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工控电源项目计划设计方案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14" w:history="1">
        <w:r>
          <w:rPr>
            <w:rFonts w:ascii="仿宋" w:eastAsia="仿宋" w:hAnsi="仿宋" w:cs="仿宋" w:hint="eastAsia"/>
            <w:lang w:eastAsia="zh-CN"/>
          </w:rPr>
          <w:t>概论</w:t>
        </w:r>
        <w:r>
          <w:tab/>
        </w:r>
        <w:r>
          <w:fldChar w:fldCharType="begin"/>
        </w:r>
        <w:r>
          <w:instrText xml:space="preserve"> PAGEREF _Toc25414 \h </w:instrText>
        </w:r>
        <w:r>
          <w:fldChar w:fldCharType="separate"/>
        </w:r>
        <w:r>
          <w:t>3</w:t>
        </w:r>
        <w:r>
          <w:fldChar w:fldCharType="end"/>
        </w:r>
      </w:hyperlink>
    </w:p>
    <w:p>
      <w:pPr>
        <w:pStyle w:val="TOC1"/>
        <w:tabs>
          <w:tab w:val="right" w:leader="dot" w:pos="8306"/>
        </w:tabs>
      </w:pPr>
      <w:hyperlink w:anchor="_Toc12673" w:history="1">
        <w:r>
          <w:rPr>
            <w:rFonts w:ascii="仿宋" w:eastAsia="仿宋" w:hAnsi="仿宋" w:cs="仿宋" w:hint="eastAsia"/>
            <w:lang w:eastAsia="zh-CN"/>
          </w:rPr>
          <w:t>一、工控电源项目概论</w:t>
        </w:r>
        <w:r>
          <w:tab/>
        </w:r>
        <w:r>
          <w:fldChar w:fldCharType="begin"/>
        </w:r>
        <w:r>
          <w:instrText xml:space="preserve"> PAGEREF _Toc12673 \h </w:instrText>
        </w:r>
        <w:r>
          <w:fldChar w:fldCharType="separate"/>
        </w:r>
        <w:r>
          <w:t>3</w:t>
        </w:r>
        <w:r>
          <w:fldChar w:fldCharType="end"/>
        </w:r>
      </w:hyperlink>
    </w:p>
    <w:p>
      <w:pPr>
        <w:pStyle w:val="TOC2"/>
        <w:tabs>
          <w:tab w:val="right" w:leader="dot" w:pos="8306"/>
        </w:tabs>
      </w:pPr>
      <w:hyperlink w:anchor="_Toc13745" w:history="1">
        <w:r>
          <w:rPr>
            <w:rFonts w:ascii="仿宋" w:eastAsia="仿宋" w:hAnsi="仿宋" w:cs="仿宋" w:hint="eastAsia"/>
            <w:lang w:eastAsia="zh-CN"/>
          </w:rPr>
          <w:t>(一)、工控电源项目概况</w:t>
        </w:r>
        <w:r>
          <w:tab/>
        </w:r>
        <w:r>
          <w:fldChar w:fldCharType="begin"/>
        </w:r>
        <w:r>
          <w:instrText xml:space="preserve"> PAGEREF _Toc13745 \h </w:instrText>
        </w:r>
        <w:r>
          <w:fldChar w:fldCharType="separate"/>
        </w:r>
        <w:r>
          <w:t>3</w:t>
        </w:r>
        <w:r>
          <w:fldChar w:fldCharType="end"/>
        </w:r>
      </w:hyperlink>
    </w:p>
    <w:p>
      <w:pPr>
        <w:pStyle w:val="TOC2"/>
        <w:tabs>
          <w:tab w:val="right" w:leader="dot" w:pos="8306"/>
        </w:tabs>
      </w:pPr>
      <w:hyperlink w:anchor="_Toc21035" w:history="1">
        <w:r>
          <w:rPr>
            <w:rFonts w:ascii="仿宋" w:eastAsia="仿宋" w:hAnsi="仿宋" w:cs="仿宋" w:hint="eastAsia"/>
            <w:lang w:eastAsia="zh-CN"/>
          </w:rPr>
          <w:t>(二)、工控电源项目目标</w:t>
        </w:r>
        <w:r>
          <w:tab/>
        </w:r>
        <w:r>
          <w:fldChar w:fldCharType="begin"/>
        </w:r>
        <w:r>
          <w:instrText xml:space="preserve"> PAGEREF _Toc21035 \h </w:instrText>
        </w:r>
        <w:r>
          <w:fldChar w:fldCharType="separate"/>
        </w:r>
        <w:r>
          <w:t>5</w:t>
        </w:r>
        <w:r>
          <w:fldChar w:fldCharType="end"/>
        </w:r>
      </w:hyperlink>
    </w:p>
    <w:p>
      <w:pPr>
        <w:pStyle w:val="TOC2"/>
        <w:tabs>
          <w:tab w:val="right" w:leader="dot" w:pos="8306"/>
        </w:tabs>
      </w:pPr>
      <w:hyperlink w:anchor="_Toc24717" w:history="1">
        <w:r>
          <w:rPr>
            <w:rFonts w:ascii="仿宋" w:eastAsia="仿宋" w:hAnsi="仿宋" w:cs="仿宋" w:hint="eastAsia"/>
            <w:lang w:eastAsia="zh-CN"/>
          </w:rPr>
          <w:t>(三)、工控电源项目提出的理由</w:t>
        </w:r>
        <w:r>
          <w:tab/>
        </w:r>
        <w:r>
          <w:fldChar w:fldCharType="begin"/>
        </w:r>
        <w:r>
          <w:instrText xml:space="preserve"> PAGEREF _Toc24717 \h </w:instrText>
        </w:r>
        <w:r>
          <w:fldChar w:fldCharType="separate"/>
        </w:r>
        <w:r>
          <w:t>6</w:t>
        </w:r>
        <w:r>
          <w:fldChar w:fldCharType="end"/>
        </w:r>
      </w:hyperlink>
    </w:p>
    <w:p>
      <w:pPr>
        <w:pStyle w:val="TOC2"/>
        <w:tabs>
          <w:tab w:val="right" w:leader="dot" w:pos="8306"/>
        </w:tabs>
      </w:pPr>
      <w:hyperlink w:anchor="_Toc11562" w:history="1">
        <w:r>
          <w:rPr>
            <w:rFonts w:ascii="仿宋" w:eastAsia="仿宋" w:hAnsi="仿宋" w:cs="仿宋" w:hint="eastAsia"/>
            <w:lang w:eastAsia="zh-CN"/>
          </w:rPr>
          <w:t>(四)、工控电源项目意义</w:t>
        </w:r>
        <w:r>
          <w:tab/>
        </w:r>
        <w:r>
          <w:fldChar w:fldCharType="begin"/>
        </w:r>
        <w:r>
          <w:instrText xml:space="preserve"> PAGEREF _Toc11562 \h </w:instrText>
        </w:r>
        <w:r>
          <w:fldChar w:fldCharType="separate"/>
        </w:r>
        <w:r>
          <w:t>8</w:t>
        </w:r>
        <w:r>
          <w:fldChar w:fldCharType="end"/>
        </w:r>
      </w:hyperlink>
    </w:p>
    <w:p>
      <w:pPr>
        <w:pStyle w:val="TOC2"/>
        <w:tabs>
          <w:tab w:val="right" w:leader="dot" w:pos="8306"/>
        </w:tabs>
      </w:pPr>
      <w:hyperlink w:anchor="_Toc13946" w:history="1">
        <w:r>
          <w:rPr>
            <w:rFonts w:ascii="仿宋" w:eastAsia="仿宋" w:hAnsi="仿宋" w:cs="仿宋" w:hint="eastAsia"/>
            <w:lang w:eastAsia="zh-CN"/>
          </w:rPr>
          <w:t>(五)、工控电源项目背景</w:t>
        </w:r>
        <w:r>
          <w:tab/>
        </w:r>
        <w:r>
          <w:fldChar w:fldCharType="begin"/>
        </w:r>
        <w:r>
          <w:instrText xml:space="preserve"> PAGEREF _Toc13946 \h </w:instrText>
        </w:r>
        <w:r>
          <w:fldChar w:fldCharType="separate"/>
        </w:r>
        <w:r>
          <w:t>9</w:t>
        </w:r>
        <w:r>
          <w:fldChar w:fldCharType="end"/>
        </w:r>
      </w:hyperlink>
    </w:p>
    <w:p>
      <w:pPr>
        <w:pStyle w:val="TOC1"/>
        <w:tabs>
          <w:tab w:val="right" w:leader="dot" w:pos="8306"/>
        </w:tabs>
      </w:pPr>
      <w:hyperlink w:anchor="_Toc2498" w:history="1">
        <w:r>
          <w:rPr>
            <w:rFonts w:ascii="仿宋" w:eastAsia="仿宋" w:hAnsi="仿宋" w:cs="仿宋" w:hint="eastAsia"/>
            <w:lang w:eastAsia="zh-CN"/>
          </w:rPr>
          <w:t>二、工控电源项目建设背景及必要性分析</w:t>
        </w:r>
        <w:r>
          <w:tab/>
        </w:r>
        <w:r>
          <w:fldChar w:fldCharType="begin"/>
        </w:r>
        <w:r>
          <w:instrText xml:space="preserve"> PAGEREF _Toc2498 \h </w:instrText>
        </w:r>
        <w:r>
          <w:fldChar w:fldCharType="separate"/>
        </w:r>
        <w:r>
          <w:t>9</w:t>
        </w:r>
        <w:r>
          <w:fldChar w:fldCharType="end"/>
        </w:r>
      </w:hyperlink>
    </w:p>
    <w:p>
      <w:pPr>
        <w:pStyle w:val="TOC2"/>
        <w:tabs>
          <w:tab w:val="right" w:leader="dot" w:pos="8306"/>
        </w:tabs>
      </w:pPr>
      <w:hyperlink w:anchor="_Toc19502" w:history="1">
        <w:r>
          <w:rPr>
            <w:rFonts w:ascii="仿宋" w:eastAsia="仿宋" w:hAnsi="仿宋" w:cs="仿宋" w:hint="eastAsia"/>
            <w:lang w:eastAsia="zh-CN"/>
          </w:rPr>
          <w:t>(一)、工控电源项目背景分析</w:t>
        </w:r>
        <w:r>
          <w:tab/>
        </w:r>
        <w:r>
          <w:fldChar w:fldCharType="begin"/>
        </w:r>
        <w:r>
          <w:instrText xml:space="preserve"> PAGEREF _Toc19502 \h </w:instrText>
        </w:r>
        <w:r>
          <w:fldChar w:fldCharType="separate"/>
        </w:r>
        <w:r>
          <w:t>9</w:t>
        </w:r>
        <w:r>
          <w:fldChar w:fldCharType="end"/>
        </w:r>
      </w:hyperlink>
    </w:p>
    <w:p>
      <w:pPr>
        <w:pStyle w:val="TOC2"/>
        <w:tabs>
          <w:tab w:val="right" w:leader="dot" w:pos="8306"/>
        </w:tabs>
      </w:pPr>
      <w:hyperlink w:anchor="_Toc29266" w:history="1">
        <w:r>
          <w:rPr>
            <w:rFonts w:ascii="仿宋" w:eastAsia="仿宋" w:hAnsi="仿宋" w:cs="仿宋" w:hint="eastAsia"/>
            <w:lang w:eastAsia="zh-CN"/>
          </w:rPr>
          <w:t>(二)、工控电源项目建设必要性分析</w:t>
        </w:r>
        <w:r>
          <w:tab/>
        </w:r>
        <w:r>
          <w:fldChar w:fldCharType="begin"/>
        </w:r>
        <w:r>
          <w:instrText xml:space="preserve"> PAGEREF _Toc29266 \h </w:instrText>
        </w:r>
        <w:r>
          <w:fldChar w:fldCharType="separate"/>
        </w:r>
        <w:r>
          <w:t>11</w:t>
        </w:r>
        <w:r>
          <w:fldChar w:fldCharType="end"/>
        </w:r>
      </w:hyperlink>
    </w:p>
    <w:p>
      <w:pPr>
        <w:pStyle w:val="TOC1"/>
        <w:tabs>
          <w:tab w:val="right" w:leader="dot" w:pos="8306"/>
        </w:tabs>
      </w:pPr>
      <w:hyperlink w:anchor="_Toc4381" w:history="1">
        <w:r>
          <w:rPr>
            <w:rFonts w:ascii="仿宋" w:eastAsia="仿宋" w:hAnsi="仿宋" w:cs="仿宋" w:hint="eastAsia"/>
            <w:lang w:eastAsia="zh-CN"/>
          </w:rPr>
          <w:t>三、产品规划分析</w:t>
        </w:r>
        <w:r>
          <w:tab/>
        </w:r>
        <w:r>
          <w:fldChar w:fldCharType="begin"/>
        </w:r>
        <w:r>
          <w:instrText xml:space="preserve"> PAGEREF _Toc4381 \h </w:instrText>
        </w:r>
        <w:r>
          <w:fldChar w:fldCharType="separate"/>
        </w:r>
        <w:r>
          <w:t>12</w:t>
        </w:r>
        <w:r>
          <w:fldChar w:fldCharType="end"/>
        </w:r>
      </w:hyperlink>
    </w:p>
    <w:p>
      <w:pPr>
        <w:pStyle w:val="TOC2"/>
        <w:tabs>
          <w:tab w:val="right" w:leader="dot" w:pos="8306"/>
        </w:tabs>
      </w:pPr>
      <w:hyperlink w:anchor="_Toc13505" w:history="1">
        <w:r>
          <w:rPr>
            <w:rFonts w:ascii="仿宋" w:eastAsia="仿宋" w:hAnsi="仿宋" w:cs="仿宋" w:hint="eastAsia"/>
            <w:lang w:eastAsia="zh-CN"/>
          </w:rPr>
          <w:t>(一)、产品规划</w:t>
        </w:r>
        <w:r>
          <w:tab/>
        </w:r>
        <w:r>
          <w:fldChar w:fldCharType="begin"/>
        </w:r>
        <w:r>
          <w:instrText xml:space="preserve"> PAGEREF _Toc13505 \h </w:instrText>
        </w:r>
        <w:r>
          <w:fldChar w:fldCharType="separate"/>
        </w:r>
        <w:r>
          <w:t>12</w:t>
        </w:r>
        <w:r>
          <w:fldChar w:fldCharType="end"/>
        </w:r>
      </w:hyperlink>
    </w:p>
    <w:p>
      <w:pPr>
        <w:pStyle w:val="TOC2"/>
        <w:tabs>
          <w:tab w:val="right" w:leader="dot" w:pos="8306"/>
        </w:tabs>
      </w:pPr>
      <w:hyperlink w:anchor="_Toc28344" w:history="1">
        <w:r>
          <w:rPr>
            <w:rFonts w:ascii="仿宋" w:eastAsia="仿宋" w:hAnsi="仿宋" w:cs="仿宋" w:hint="eastAsia"/>
            <w:lang w:eastAsia="zh-CN"/>
          </w:rPr>
          <w:t>(二)、建设规模</w:t>
        </w:r>
        <w:r>
          <w:tab/>
        </w:r>
        <w:r>
          <w:fldChar w:fldCharType="begin"/>
        </w:r>
        <w:r>
          <w:instrText xml:space="preserve"> PAGEREF _Toc28344 \h </w:instrText>
        </w:r>
        <w:r>
          <w:fldChar w:fldCharType="separate"/>
        </w:r>
        <w:r>
          <w:t>13</w:t>
        </w:r>
        <w:r>
          <w:fldChar w:fldCharType="end"/>
        </w:r>
      </w:hyperlink>
    </w:p>
    <w:p>
      <w:pPr>
        <w:pStyle w:val="TOC1"/>
        <w:tabs>
          <w:tab w:val="right" w:leader="dot" w:pos="8306"/>
        </w:tabs>
      </w:pPr>
      <w:hyperlink w:anchor="_Toc9052" w:history="1">
        <w:r>
          <w:rPr>
            <w:rFonts w:ascii="仿宋" w:eastAsia="仿宋" w:hAnsi="仿宋" w:cs="仿宋" w:hint="eastAsia"/>
            <w:lang w:eastAsia="zh-CN"/>
          </w:rPr>
          <w:t>四、工控电源项目建设单位说明</w:t>
        </w:r>
        <w:r>
          <w:tab/>
        </w:r>
        <w:r>
          <w:fldChar w:fldCharType="begin"/>
        </w:r>
        <w:r>
          <w:instrText xml:space="preserve"> PAGEREF _Toc9052 \h </w:instrText>
        </w:r>
        <w:r>
          <w:fldChar w:fldCharType="separate"/>
        </w:r>
        <w:r>
          <w:t>14</w:t>
        </w:r>
        <w:r>
          <w:fldChar w:fldCharType="end"/>
        </w:r>
      </w:hyperlink>
    </w:p>
    <w:p>
      <w:pPr>
        <w:pStyle w:val="TOC2"/>
        <w:tabs>
          <w:tab w:val="right" w:leader="dot" w:pos="8306"/>
        </w:tabs>
      </w:pPr>
      <w:hyperlink w:anchor="_Toc10824" w:history="1">
        <w:r>
          <w:rPr>
            <w:rFonts w:ascii="仿宋" w:eastAsia="仿宋" w:hAnsi="仿宋" w:cs="仿宋" w:hint="eastAsia"/>
            <w:lang w:eastAsia="zh-CN"/>
          </w:rPr>
          <w:t>(一)、工控电源项目承办单位基本情况</w:t>
        </w:r>
        <w:r>
          <w:tab/>
        </w:r>
        <w:r>
          <w:fldChar w:fldCharType="begin"/>
        </w:r>
        <w:r>
          <w:instrText xml:space="preserve"> PAGEREF _Toc10824 \h </w:instrText>
        </w:r>
        <w:r>
          <w:fldChar w:fldCharType="separate"/>
        </w:r>
        <w:r>
          <w:t>14</w:t>
        </w:r>
        <w:r>
          <w:fldChar w:fldCharType="end"/>
        </w:r>
      </w:hyperlink>
    </w:p>
    <w:p>
      <w:pPr>
        <w:pStyle w:val="TOC2"/>
        <w:tabs>
          <w:tab w:val="right" w:leader="dot" w:pos="8306"/>
        </w:tabs>
      </w:pPr>
      <w:hyperlink w:anchor="_Toc430" w:history="1">
        <w:r>
          <w:rPr>
            <w:rFonts w:ascii="仿宋" w:eastAsia="仿宋" w:hAnsi="仿宋" w:cs="仿宋" w:hint="eastAsia"/>
            <w:lang w:eastAsia="zh-CN"/>
          </w:rPr>
          <w:t>(二)、公司经济效益分析</w:t>
        </w:r>
        <w:r>
          <w:tab/>
        </w:r>
        <w:r>
          <w:fldChar w:fldCharType="begin"/>
        </w:r>
        <w:r>
          <w:instrText xml:space="preserve"> PAGEREF _Toc430 \h </w:instrText>
        </w:r>
        <w:r>
          <w:fldChar w:fldCharType="separate"/>
        </w:r>
        <w:r>
          <w:t>15</w:t>
        </w:r>
        <w:r>
          <w:fldChar w:fldCharType="end"/>
        </w:r>
      </w:hyperlink>
    </w:p>
    <w:p>
      <w:pPr>
        <w:pStyle w:val="TOC1"/>
        <w:tabs>
          <w:tab w:val="right" w:leader="dot" w:pos="8306"/>
        </w:tabs>
      </w:pPr>
      <w:hyperlink w:anchor="_Toc26345" w:history="1">
        <w:r>
          <w:rPr>
            <w:rFonts w:ascii="仿宋" w:eastAsia="仿宋" w:hAnsi="仿宋" w:cs="仿宋" w:hint="eastAsia"/>
            <w:lang w:eastAsia="zh-CN"/>
          </w:rPr>
          <w:t>五、市场分析、调研</w:t>
        </w:r>
        <w:r>
          <w:tab/>
        </w:r>
        <w:r>
          <w:fldChar w:fldCharType="begin"/>
        </w:r>
        <w:r>
          <w:instrText xml:space="preserve"> PAGEREF _Toc26345 \h </w:instrText>
        </w:r>
        <w:r>
          <w:fldChar w:fldCharType="separate"/>
        </w:r>
        <w:r>
          <w:t>16</w:t>
        </w:r>
        <w:r>
          <w:fldChar w:fldCharType="end"/>
        </w:r>
      </w:hyperlink>
    </w:p>
    <w:p>
      <w:pPr>
        <w:pStyle w:val="TOC2"/>
        <w:tabs>
          <w:tab w:val="right" w:leader="dot" w:pos="8306"/>
        </w:tabs>
      </w:pPr>
      <w:hyperlink w:anchor="_Toc9502" w:history="1">
        <w:r>
          <w:rPr>
            <w:rFonts w:ascii="仿宋" w:eastAsia="仿宋" w:hAnsi="仿宋" w:cs="仿宋" w:hint="eastAsia"/>
            <w:lang w:eastAsia="zh-CN"/>
          </w:rPr>
          <w:t>(一)、工控电源行业分析</w:t>
        </w:r>
        <w:r>
          <w:tab/>
        </w:r>
        <w:r>
          <w:fldChar w:fldCharType="begin"/>
        </w:r>
        <w:r>
          <w:instrText xml:space="preserve"> PAGEREF _Toc9502 \h </w:instrText>
        </w:r>
        <w:r>
          <w:fldChar w:fldCharType="separate"/>
        </w:r>
        <w:r>
          <w:t>16</w:t>
        </w:r>
        <w:r>
          <w:fldChar w:fldCharType="end"/>
        </w:r>
      </w:hyperlink>
    </w:p>
    <w:p>
      <w:pPr>
        <w:pStyle w:val="TOC2"/>
        <w:tabs>
          <w:tab w:val="right" w:leader="dot" w:pos="8306"/>
        </w:tabs>
      </w:pPr>
      <w:hyperlink w:anchor="_Toc20543" w:history="1">
        <w:r>
          <w:rPr>
            <w:rFonts w:ascii="仿宋" w:eastAsia="仿宋" w:hAnsi="仿宋" w:cs="仿宋" w:hint="eastAsia"/>
            <w:lang w:eastAsia="zh-CN"/>
          </w:rPr>
          <w:t>(二)、工控电源市场分析预测</w:t>
        </w:r>
        <w:r>
          <w:tab/>
        </w:r>
        <w:r>
          <w:fldChar w:fldCharType="begin"/>
        </w:r>
        <w:r>
          <w:instrText xml:space="preserve"> PAGEREF _Toc20543 \h </w:instrText>
        </w:r>
        <w:r>
          <w:fldChar w:fldCharType="separate"/>
        </w:r>
        <w:r>
          <w:t>17</w:t>
        </w:r>
        <w:r>
          <w:fldChar w:fldCharType="end"/>
        </w:r>
      </w:hyperlink>
    </w:p>
    <w:p>
      <w:pPr>
        <w:pStyle w:val="TOC1"/>
        <w:tabs>
          <w:tab w:val="right" w:leader="dot" w:pos="8306"/>
        </w:tabs>
      </w:pPr>
      <w:hyperlink w:anchor="_Toc20298" w:history="1">
        <w:r>
          <w:rPr>
            <w:rFonts w:ascii="仿宋" w:eastAsia="仿宋" w:hAnsi="仿宋" w:cs="仿宋" w:hint="eastAsia"/>
            <w:lang w:eastAsia="zh-CN"/>
          </w:rPr>
          <w:t>六、工艺说明</w:t>
        </w:r>
        <w:r>
          <w:tab/>
        </w:r>
        <w:r>
          <w:fldChar w:fldCharType="begin"/>
        </w:r>
        <w:r>
          <w:instrText xml:space="preserve"> PAGEREF _Toc20298 \h </w:instrText>
        </w:r>
        <w:r>
          <w:fldChar w:fldCharType="separate"/>
        </w:r>
        <w:r>
          <w:t>18</w:t>
        </w:r>
        <w:r>
          <w:fldChar w:fldCharType="end"/>
        </w:r>
      </w:hyperlink>
    </w:p>
    <w:p>
      <w:pPr>
        <w:pStyle w:val="TOC2"/>
        <w:tabs>
          <w:tab w:val="right" w:leader="dot" w:pos="8306"/>
        </w:tabs>
      </w:pPr>
      <w:hyperlink w:anchor="_Toc31695" w:history="1">
        <w:r>
          <w:rPr>
            <w:rFonts w:ascii="仿宋" w:eastAsia="仿宋" w:hAnsi="仿宋" w:cs="仿宋" w:hint="eastAsia"/>
            <w:lang w:eastAsia="zh-CN"/>
          </w:rPr>
          <w:t>(一)、技术管理特点</w:t>
        </w:r>
        <w:r>
          <w:tab/>
        </w:r>
        <w:r>
          <w:fldChar w:fldCharType="begin"/>
        </w:r>
        <w:r>
          <w:instrText xml:space="preserve"> PAGEREF _Toc31695 \h </w:instrText>
        </w:r>
        <w:r>
          <w:fldChar w:fldCharType="separate"/>
        </w:r>
        <w:r>
          <w:t>18</w:t>
        </w:r>
        <w:r>
          <w:fldChar w:fldCharType="end"/>
        </w:r>
      </w:hyperlink>
    </w:p>
    <w:p>
      <w:pPr>
        <w:pStyle w:val="TOC2"/>
        <w:tabs>
          <w:tab w:val="right" w:leader="dot" w:pos="8306"/>
        </w:tabs>
      </w:pPr>
      <w:hyperlink w:anchor="_Toc14464" w:history="1">
        <w:r>
          <w:rPr>
            <w:rFonts w:ascii="仿宋" w:eastAsia="仿宋" w:hAnsi="仿宋" w:cs="仿宋" w:hint="eastAsia"/>
            <w:lang w:eastAsia="zh-CN"/>
          </w:rPr>
          <w:t>(二)、工控电源项目工艺技术设计方案</w:t>
        </w:r>
        <w:r>
          <w:tab/>
        </w:r>
        <w:r>
          <w:fldChar w:fldCharType="begin"/>
        </w:r>
        <w:r>
          <w:instrText xml:space="preserve"> PAGEREF _Toc14464 \h </w:instrText>
        </w:r>
        <w:r>
          <w:fldChar w:fldCharType="separate"/>
        </w:r>
        <w:r>
          <w:t>19</w:t>
        </w:r>
        <w:r>
          <w:fldChar w:fldCharType="end"/>
        </w:r>
      </w:hyperlink>
    </w:p>
    <w:p>
      <w:pPr>
        <w:pStyle w:val="TOC2"/>
        <w:tabs>
          <w:tab w:val="right" w:leader="dot" w:pos="8306"/>
        </w:tabs>
      </w:pPr>
      <w:hyperlink w:anchor="_Toc15908" w:history="1">
        <w:r>
          <w:rPr>
            <w:rFonts w:ascii="仿宋" w:eastAsia="仿宋" w:hAnsi="仿宋" w:cs="仿宋" w:hint="eastAsia"/>
            <w:lang w:eastAsia="zh-CN"/>
          </w:rPr>
          <w:t>(三)、设备选型方案</w:t>
        </w:r>
        <w:r>
          <w:tab/>
        </w:r>
        <w:r>
          <w:fldChar w:fldCharType="begin"/>
        </w:r>
        <w:r>
          <w:instrText xml:space="preserve"> PAGEREF _Toc15908 \h </w:instrText>
        </w:r>
        <w:r>
          <w:fldChar w:fldCharType="separate"/>
        </w:r>
        <w:r>
          <w:t>20</w:t>
        </w:r>
        <w:r>
          <w:fldChar w:fldCharType="end"/>
        </w:r>
      </w:hyperlink>
    </w:p>
    <w:p>
      <w:pPr>
        <w:pStyle w:val="TOC1"/>
        <w:tabs>
          <w:tab w:val="right" w:leader="dot" w:pos="8306"/>
        </w:tabs>
      </w:pPr>
      <w:hyperlink w:anchor="_Toc12996" w:history="1">
        <w:r>
          <w:rPr>
            <w:rFonts w:ascii="仿宋" w:eastAsia="仿宋" w:hAnsi="仿宋" w:cs="仿宋" w:hint="eastAsia"/>
            <w:lang w:eastAsia="zh-CN"/>
          </w:rPr>
          <w:t>七、工控电源项目人力资源培养与发展</w:t>
        </w:r>
        <w:r>
          <w:tab/>
        </w:r>
        <w:r>
          <w:fldChar w:fldCharType="begin"/>
        </w:r>
        <w:r>
          <w:instrText xml:space="preserve"> PAGEREF _Toc12996 \h </w:instrText>
        </w:r>
        <w:r>
          <w:fldChar w:fldCharType="separate"/>
        </w:r>
        <w:r>
          <w:t>21</w:t>
        </w:r>
        <w:r>
          <w:fldChar w:fldCharType="end"/>
        </w:r>
      </w:hyperlink>
    </w:p>
    <w:p>
      <w:pPr>
        <w:pStyle w:val="TOC2"/>
        <w:tabs>
          <w:tab w:val="right" w:leader="dot" w:pos="8306"/>
        </w:tabs>
      </w:pPr>
      <w:hyperlink w:anchor="_Toc23085" w:history="1">
        <w:r>
          <w:rPr>
            <w:rFonts w:ascii="仿宋" w:eastAsia="仿宋" w:hAnsi="仿宋" w:cs="仿宋" w:hint="eastAsia"/>
            <w:lang w:eastAsia="zh-CN"/>
          </w:rPr>
          <w:t>(一)、人才需求与规划</w:t>
        </w:r>
        <w:r>
          <w:tab/>
        </w:r>
        <w:r>
          <w:fldChar w:fldCharType="begin"/>
        </w:r>
        <w:r>
          <w:instrText xml:space="preserve"> PAGEREF _Toc23085 \h </w:instrText>
        </w:r>
        <w:r>
          <w:fldChar w:fldCharType="separate"/>
        </w:r>
        <w:r>
          <w:t>21</w:t>
        </w:r>
        <w:r>
          <w:fldChar w:fldCharType="end"/>
        </w:r>
      </w:hyperlink>
    </w:p>
    <w:p>
      <w:pPr>
        <w:pStyle w:val="TOC2"/>
        <w:tabs>
          <w:tab w:val="right" w:leader="dot" w:pos="8306"/>
        </w:tabs>
      </w:pPr>
      <w:hyperlink w:anchor="_Toc21061" w:history="1">
        <w:r>
          <w:rPr>
            <w:rFonts w:ascii="仿宋" w:eastAsia="仿宋" w:hAnsi="仿宋" w:cs="仿宋" w:hint="eastAsia"/>
            <w:lang w:eastAsia="zh-CN"/>
          </w:rPr>
          <w:t>(二)、培训与发展计划</w:t>
        </w:r>
        <w:r>
          <w:tab/>
        </w:r>
        <w:r>
          <w:fldChar w:fldCharType="begin"/>
        </w:r>
        <w:r>
          <w:instrText xml:space="preserve"> PAGEREF _Toc21061 \h </w:instrText>
        </w:r>
        <w:r>
          <w:fldChar w:fldCharType="separate"/>
        </w:r>
        <w:r>
          <w:t>22</w:t>
        </w:r>
        <w:r>
          <w:fldChar w:fldCharType="end"/>
        </w:r>
      </w:hyperlink>
    </w:p>
    <w:p>
      <w:pPr>
        <w:pStyle w:val="TOC1"/>
        <w:tabs>
          <w:tab w:val="right" w:leader="dot" w:pos="8306"/>
        </w:tabs>
      </w:pPr>
      <w:hyperlink w:anchor="_Toc25717" w:history="1">
        <w:r>
          <w:rPr>
            <w:rFonts w:ascii="仿宋" w:eastAsia="仿宋" w:hAnsi="仿宋" w:cs="仿宋" w:hint="eastAsia"/>
            <w:lang w:eastAsia="zh-CN"/>
          </w:rPr>
          <w:t>八、工控电源项目计划安排</w:t>
        </w:r>
        <w:r>
          <w:tab/>
        </w:r>
        <w:r>
          <w:fldChar w:fldCharType="begin"/>
        </w:r>
        <w:r>
          <w:instrText xml:space="preserve"> PAGEREF _Toc25717 \h </w:instrText>
        </w:r>
        <w:r>
          <w:fldChar w:fldCharType="separate"/>
        </w:r>
        <w:r>
          <w:t>22</w:t>
        </w:r>
        <w:r>
          <w:fldChar w:fldCharType="end"/>
        </w:r>
      </w:hyperlink>
    </w:p>
    <w:p>
      <w:pPr>
        <w:pStyle w:val="TOC2"/>
        <w:tabs>
          <w:tab w:val="right" w:leader="dot" w:pos="8306"/>
        </w:tabs>
      </w:pPr>
      <w:hyperlink w:anchor="_Toc11820" w:history="1">
        <w:r>
          <w:rPr>
            <w:rFonts w:ascii="仿宋" w:eastAsia="仿宋" w:hAnsi="仿宋" w:cs="仿宋" w:hint="eastAsia"/>
            <w:lang w:eastAsia="zh-CN"/>
          </w:rPr>
          <w:t>(一)、建设周期</w:t>
        </w:r>
        <w:r>
          <w:tab/>
        </w:r>
        <w:r>
          <w:fldChar w:fldCharType="begin"/>
        </w:r>
        <w:r>
          <w:instrText xml:space="preserve"> PAGEREF _Toc11820 \h </w:instrText>
        </w:r>
        <w:r>
          <w:fldChar w:fldCharType="separate"/>
        </w:r>
        <w:r>
          <w:t>22</w:t>
        </w:r>
        <w:r>
          <w:fldChar w:fldCharType="end"/>
        </w:r>
      </w:hyperlink>
    </w:p>
    <w:p>
      <w:pPr>
        <w:pStyle w:val="TOC2"/>
        <w:tabs>
          <w:tab w:val="right" w:leader="dot" w:pos="8306"/>
        </w:tabs>
      </w:pPr>
      <w:hyperlink w:anchor="_Toc16672" w:history="1">
        <w:r>
          <w:rPr>
            <w:rFonts w:ascii="仿宋" w:eastAsia="仿宋" w:hAnsi="仿宋" w:cs="仿宋" w:hint="eastAsia"/>
            <w:lang w:eastAsia="zh-CN"/>
          </w:rPr>
          <w:t>(二)、建设进度</w:t>
        </w:r>
        <w:r>
          <w:tab/>
        </w:r>
        <w:r>
          <w:fldChar w:fldCharType="begin"/>
        </w:r>
        <w:r>
          <w:instrText xml:space="preserve"> PAGEREF _Toc16672 \h </w:instrText>
        </w:r>
        <w:r>
          <w:fldChar w:fldCharType="separate"/>
        </w:r>
        <w:r>
          <w:t>23</w:t>
        </w:r>
        <w:r>
          <w:fldChar w:fldCharType="end"/>
        </w:r>
      </w:hyperlink>
    </w:p>
    <w:p>
      <w:pPr>
        <w:pStyle w:val="TOC2"/>
        <w:tabs>
          <w:tab w:val="right" w:leader="dot" w:pos="8306"/>
        </w:tabs>
      </w:pPr>
      <w:hyperlink w:anchor="_Toc9512" w:history="1">
        <w:r>
          <w:rPr>
            <w:rFonts w:ascii="仿宋" w:eastAsia="仿宋" w:hAnsi="仿宋" w:cs="仿宋" w:hint="eastAsia"/>
            <w:lang w:eastAsia="zh-CN"/>
          </w:rPr>
          <w:t>(三)、进度安排注意事项</w:t>
        </w:r>
        <w:r>
          <w:tab/>
        </w:r>
        <w:r>
          <w:fldChar w:fldCharType="begin"/>
        </w:r>
        <w:r>
          <w:instrText xml:space="preserve"> PAGEREF _Toc9512 \h </w:instrText>
        </w:r>
        <w:r>
          <w:fldChar w:fldCharType="separate"/>
        </w:r>
        <w:r>
          <w:t>24</w:t>
        </w:r>
        <w:r>
          <w:fldChar w:fldCharType="end"/>
        </w:r>
      </w:hyperlink>
    </w:p>
    <w:p>
      <w:pPr>
        <w:pStyle w:val="TOC2"/>
        <w:tabs>
          <w:tab w:val="right" w:leader="dot" w:pos="8306"/>
        </w:tabs>
      </w:pPr>
      <w:hyperlink w:anchor="_Toc6870" w:history="1">
        <w:r>
          <w:rPr>
            <w:rFonts w:ascii="仿宋" w:eastAsia="仿宋" w:hAnsi="仿宋" w:cs="仿宋" w:hint="eastAsia"/>
            <w:lang w:eastAsia="zh-CN"/>
          </w:rPr>
          <w:t>(四)、人力资源配置</w:t>
        </w:r>
        <w:r>
          <w:tab/>
        </w:r>
        <w:r>
          <w:fldChar w:fldCharType="begin"/>
        </w:r>
        <w:r>
          <w:instrText xml:space="preserve"> PAGEREF _Toc6870 \h </w:instrText>
        </w:r>
        <w:r>
          <w:fldChar w:fldCharType="separate"/>
        </w:r>
        <w:r>
          <w:t>26</w:t>
        </w:r>
        <w:r>
          <w:fldChar w:fldCharType="end"/>
        </w:r>
      </w:hyperlink>
    </w:p>
    <w:p>
      <w:pPr>
        <w:pStyle w:val="TOC1"/>
        <w:tabs>
          <w:tab w:val="right" w:leader="dot" w:pos="8306"/>
        </w:tabs>
      </w:pPr>
      <w:hyperlink w:anchor="_Toc11050" w:history="1">
        <w:r>
          <w:rPr>
            <w:rFonts w:ascii="仿宋" w:eastAsia="仿宋" w:hAnsi="仿宋" w:cs="仿宋" w:hint="eastAsia"/>
            <w:lang w:eastAsia="zh-CN"/>
          </w:rPr>
          <w:t>九、工控电源项目人力资源管理</w:t>
        </w:r>
        <w:r>
          <w:tab/>
        </w:r>
        <w:r>
          <w:fldChar w:fldCharType="begin"/>
        </w:r>
        <w:r>
          <w:instrText xml:space="preserve"> PAGEREF _Toc11050 \h </w:instrText>
        </w:r>
        <w:r>
          <w:fldChar w:fldCharType="separate"/>
        </w:r>
        <w:r>
          <w:t>27</w:t>
        </w:r>
        <w:r>
          <w:fldChar w:fldCharType="end"/>
        </w:r>
      </w:hyperlink>
    </w:p>
    <w:p>
      <w:pPr>
        <w:pStyle w:val="TOC2"/>
        <w:tabs>
          <w:tab w:val="right" w:leader="dot" w:pos="8306"/>
        </w:tabs>
      </w:pPr>
      <w:hyperlink w:anchor="_Toc25090" w:history="1">
        <w:r>
          <w:rPr>
            <w:rFonts w:ascii="仿宋" w:eastAsia="仿宋" w:hAnsi="仿宋" w:cs="仿宋" w:hint="eastAsia"/>
            <w:lang w:eastAsia="zh-CN"/>
          </w:rPr>
          <w:t>(一)、建立健全的预算管理制度</w:t>
        </w:r>
        <w:r>
          <w:tab/>
        </w:r>
        <w:r>
          <w:fldChar w:fldCharType="begin"/>
        </w:r>
        <w:r>
          <w:instrText xml:space="preserve"> PAGEREF _Toc25090 \h </w:instrText>
        </w:r>
        <w:r>
          <w:fldChar w:fldCharType="separate"/>
        </w:r>
        <w:r>
          <w:t>27</w:t>
        </w:r>
        <w:r>
          <w:fldChar w:fldCharType="end"/>
        </w:r>
      </w:hyperlink>
    </w:p>
    <w:p>
      <w:pPr>
        <w:pStyle w:val="TOC2"/>
        <w:tabs>
          <w:tab w:val="right" w:leader="dot" w:pos="8306"/>
        </w:tabs>
      </w:pPr>
      <w:hyperlink w:anchor="_Toc4651" w:history="1">
        <w:r>
          <w:rPr>
            <w:rFonts w:ascii="仿宋" w:eastAsia="仿宋" w:hAnsi="仿宋" w:cs="仿宋" w:hint="eastAsia"/>
            <w:lang w:eastAsia="zh-CN"/>
          </w:rPr>
          <w:t>(二)、加强资金流动监控</w:t>
        </w:r>
        <w:r>
          <w:tab/>
        </w:r>
        <w:r>
          <w:fldChar w:fldCharType="begin"/>
        </w:r>
        <w:r>
          <w:instrText xml:space="preserve"> PAGEREF _Toc4651 \h </w:instrText>
        </w:r>
        <w:r>
          <w:fldChar w:fldCharType="separate"/>
        </w:r>
        <w:r>
          <w:t>28</w:t>
        </w:r>
        <w:r>
          <w:fldChar w:fldCharType="end"/>
        </w:r>
      </w:hyperlink>
    </w:p>
    <w:p>
      <w:pPr>
        <w:pStyle w:val="TOC2"/>
        <w:tabs>
          <w:tab w:val="right" w:leader="dot" w:pos="8306"/>
        </w:tabs>
      </w:pPr>
      <w:hyperlink w:anchor="_Toc7953" w:history="1">
        <w:r>
          <w:rPr>
            <w:rFonts w:ascii="仿宋" w:eastAsia="仿宋" w:hAnsi="仿宋" w:cs="仿宋" w:hint="eastAsia"/>
            <w:lang w:eastAsia="zh-CN"/>
          </w:rPr>
          <w:t>(三)、制定完善的风险控制机制</w:t>
        </w:r>
        <w:r>
          <w:tab/>
        </w:r>
        <w:r>
          <w:fldChar w:fldCharType="begin"/>
        </w:r>
        <w:r>
          <w:instrText xml:space="preserve"> PAGEREF _Toc7953 \h </w:instrText>
        </w:r>
        <w:r>
          <w:fldChar w:fldCharType="separate"/>
        </w:r>
        <w:r>
          <w:t>29</w:t>
        </w:r>
        <w:r>
          <w:fldChar w:fldCharType="end"/>
        </w:r>
      </w:hyperlink>
    </w:p>
    <w:p>
      <w:pPr>
        <w:pStyle w:val="TOC2"/>
        <w:tabs>
          <w:tab w:val="right" w:leader="dot" w:pos="8306"/>
        </w:tabs>
      </w:pPr>
      <w:hyperlink w:anchor="_Toc3568" w:history="1">
        <w:r>
          <w:rPr>
            <w:rFonts w:ascii="仿宋" w:eastAsia="仿宋" w:hAnsi="仿宋" w:cs="仿宋" w:hint="eastAsia"/>
            <w:lang w:eastAsia="zh-CN"/>
          </w:rPr>
          <w:t>(四)、优化成本管理</w:t>
        </w:r>
        <w:r>
          <w:tab/>
        </w:r>
        <w:r>
          <w:fldChar w:fldCharType="begin"/>
        </w:r>
        <w:r>
          <w:instrText xml:space="preserve"> PAGEREF _Toc3568 \h </w:instrText>
        </w:r>
        <w:r>
          <w:fldChar w:fldCharType="separate"/>
        </w:r>
        <w:r>
          <w:t>31</w:t>
        </w:r>
        <w:r>
          <w:fldChar w:fldCharType="end"/>
        </w:r>
      </w:hyperlink>
    </w:p>
    <w:p>
      <w:pPr>
        <w:pStyle w:val="TOC1"/>
        <w:tabs>
          <w:tab w:val="right" w:leader="dot" w:pos="8306"/>
        </w:tabs>
      </w:pPr>
      <w:hyperlink w:anchor="_Toc30607" w:history="1">
        <w:r>
          <w:rPr>
            <w:rFonts w:ascii="仿宋" w:eastAsia="仿宋" w:hAnsi="仿宋" w:cs="仿宋" w:hint="eastAsia"/>
            <w:lang w:eastAsia="zh-CN"/>
          </w:rPr>
          <w:t>十、工控电源项目经营效益</w:t>
        </w:r>
        <w:r>
          <w:tab/>
        </w:r>
        <w:r>
          <w:fldChar w:fldCharType="begin"/>
        </w:r>
        <w:r>
          <w:instrText xml:space="preserve"> PAGEREF _Toc30607 \h </w:instrText>
        </w:r>
        <w:r>
          <w:fldChar w:fldCharType="separate"/>
        </w:r>
        <w:r>
          <w:t>32</w:t>
        </w:r>
        <w:r>
          <w:fldChar w:fldCharType="end"/>
        </w:r>
      </w:hyperlink>
    </w:p>
    <w:p>
      <w:pPr>
        <w:pStyle w:val="TOC2"/>
        <w:tabs>
          <w:tab w:val="right" w:leader="dot" w:pos="8306"/>
        </w:tabs>
      </w:pPr>
      <w:hyperlink w:anchor="_Toc29484" w:history="1">
        <w:r>
          <w:rPr>
            <w:rFonts w:ascii="仿宋" w:eastAsia="仿宋" w:hAnsi="仿宋" w:cs="仿宋" w:hint="eastAsia"/>
            <w:lang w:eastAsia="zh-CN"/>
          </w:rPr>
          <w:t>(一)、经济评价财务测算</w:t>
        </w:r>
        <w:r>
          <w:tab/>
        </w:r>
        <w:r>
          <w:fldChar w:fldCharType="begin"/>
        </w:r>
        <w:r>
          <w:instrText xml:space="preserve"> PAGEREF _Toc29484 \h </w:instrText>
        </w:r>
        <w:r>
          <w:fldChar w:fldCharType="separate"/>
        </w:r>
        <w:r>
          <w:t>32</w:t>
        </w:r>
        <w:r>
          <w:fldChar w:fldCharType="end"/>
        </w:r>
      </w:hyperlink>
    </w:p>
    <w:p>
      <w:pPr>
        <w:pStyle w:val="TOC2"/>
        <w:tabs>
          <w:tab w:val="right" w:leader="dot" w:pos="8306"/>
        </w:tabs>
      </w:pPr>
      <w:hyperlink w:anchor="_Toc1371" w:history="1">
        <w:r>
          <w:rPr>
            <w:rFonts w:ascii="仿宋" w:eastAsia="仿宋" w:hAnsi="仿宋" w:cs="仿宋" w:hint="eastAsia"/>
            <w:lang w:eastAsia="zh-CN"/>
          </w:rPr>
          <w:t>(二)、工控电源项目盈利能力分析</w:t>
        </w:r>
        <w:r>
          <w:tab/>
        </w:r>
        <w:r>
          <w:fldChar w:fldCharType="begin"/>
        </w:r>
        <w:r>
          <w:instrText xml:space="preserve"> PAGEREF _Toc1371 \h </w:instrText>
        </w:r>
        <w:r>
          <w:fldChar w:fldCharType="separate"/>
        </w:r>
        <w:r>
          <w:t>33</w:t>
        </w:r>
        <w:r>
          <w:fldChar w:fldCharType="end"/>
        </w:r>
      </w:hyperlink>
    </w:p>
    <w:p>
      <w:pPr>
        <w:pStyle w:val="TOC1"/>
        <w:tabs>
          <w:tab w:val="right" w:leader="dot" w:pos="8306"/>
        </w:tabs>
      </w:pPr>
      <w:hyperlink w:anchor="_Toc29805" w:history="1">
        <w:r>
          <w:rPr>
            <w:rFonts w:ascii="仿宋" w:eastAsia="仿宋" w:hAnsi="仿宋" w:cs="仿宋" w:hint="eastAsia"/>
            <w:lang w:eastAsia="zh-CN"/>
          </w:rPr>
          <w:t>十一、工控电源项目技术管理</w:t>
        </w:r>
        <w:r>
          <w:tab/>
        </w:r>
        <w:r>
          <w:fldChar w:fldCharType="begin"/>
        </w:r>
        <w:r>
          <w:instrText xml:space="preserve"> PAGEREF _Toc29805 \h </w:instrText>
        </w:r>
        <w:r>
          <w:fldChar w:fldCharType="separate"/>
        </w:r>
        <w:r>
          <w:t>34</w:t>
        </w:r>
        <w:r>
          <w:fldChar w:fldCharType="end"/>
        </w:r>
      </w:hyperlink>
    </w:p>
    <w:p>
      <w:pPr>
        <w:pStyle w:val="TOC2"/>
        <w:tabs>
          <w:tab w:val="right" w:leader="dot" w:pos="8306"/>
        </w:tabs>
      </w:pPr>
      <w:hyperlink w:anchor="_Toc22598" w:history="1">
        <w:r>
          <w:rPr>
            <w:rFonts w:ascii="仿宋" w:eastAsia="仿宋" w:hAnsi="仿宋" w:cs="仿宋" w:hint="eastAsia"/>
            <w:lang w:eastAsia="zh-CN"/>
          </w:rPr>
          <w:t>(一)、技术方案选用方向</w:t>
        </w:r>
        <w:r>
          <w:tab/>
        </w:r>
        <w:r>
          <w:fldChar w:fldCharType="begin"/>
        </w:r>
        <w:r>
          <w:instrText xml:space="preserve"> PAGEREF _Toc22598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25" w:history="1">
        <w:r>
          <w:rPr>
            <w:rFonts w:ascii="仿宋" w:eastAsia="仿宋" w:hAnsi="仿宋" w:cs="仿宋" w:hint="eastAsia"/>
            <w:lang w:eastAsia="zh-CN"/>
          </w:rPr>
          <w:t>(二)、工艺技术方案选用原则</w:t>
        </w:r>
        <w:r>
          <w:tab/>
        </w:r>
        <w:r>
          <w:fldChar w:fldCharType="begin"/>
        </w:r>
        <w:r>
          <w:instrText xml:space="preserve"> PAGEREF _Toc29625 \h </w:instrText>
        </w:r>
        <w:r>
          <w:fldChar w:fldCharType="separate"/>
        </w:r>
        <w:r>
          <w:t>36</w:t>
        </w:r>
        <w:r>
          <w:fldChar w:fldCharType="end"/>
        </w:r>
      </w:hyperlink>
    </w:p>
    <w:p>
      <w:pPr>
        <w:pStyle w:val="TOC2"/>
        <w:tabs>
          <w:tab w:val="right" w:leader="dot" w:pos="8306"/>
        </w:tabs>
      </w:pPr>
      <w:hyperlink w:anchor="_Toc32217" w:history="1">
        <w:r>
          <w:rPr>
            <w:rFonts w:ascii="仿宋" w:eastAsia="仿宋" w:hAnsi="仿宋" w:cs="仿宋" w:hint="eastAsia"/>
            <w:lang w:eastAsia="zh-CN"/>
          </w:rPr>
          <w:t>(三)、工艺技术方案要求</w:t>
        </w:r>
        <w:r>
          <w:tab/>
        </w:r>
        <w:r>
          <w:fldChar w:fldCharType="begin"/>
        </w:r>
        <w:r>
          <w:instrText xml:space="preserve"> PAGEREF _Toc32217 \h </w:instrText>
        </w:r>
        <w:r>
          <w:fldChar w:fldCharType="separate"/>
        </w:r>
        <w:r>
          <w:t>38</w:t>
        </w:r>
        <w:r>
          <w:fldChar w:fldCharType="end"/>
        </w:r>
      </w:hyperlink>
    </w:p>
    <w:p>
      <w:pPr>
        <w:pStyle w:val="TOC1"/>
        <w:tabs>
          <w:tab w:val="right" w:leader="dot" w:pos="8306"/>
        </w:tabs>
      </w:pPr>
      <w:hyperlink w:anchor="_Toc30148" w:history="1">
        <w:r>
          <w:rPr>
            <w:rFonts w:ascii="仿宋" w:eastAsia="仿宋" w:hAnsi="仿宋" w:cs="仿宋" w:hint="eastAsia"/>
            <w:lang w:eastAsia="zh-CN"/>
          </w:rPr>
          <w:t>十二、工控电源项目环境影响分析</w:t>
        </w:r>
        <w:r>
          <w:tab/>
        </w:r>
        <w:r>
          <w:fldChar w:fldCharType="begin"/>
        </w:r>
        <w:r>
          <w:instrText xml:space="preserve"> PAGEREF _Toc30148 \h </w:instrText>
        </w:r>
        <w:r>
          <w:fldChar w:fldCharType="separate"/>
        </w:r>
        <w:r>
          <w:t>40</w:t>
        </w:r>
        <w:r>
          <w:fldChar w:fldCharType="end"/>
        </w:r>
      </w:hyperlink>
    </w:p>
    <w:p>
      <w:pPr>
        <w:pStyle w:val="TOC2"/>
        <w:tabs>
          <w:tab w:val="right" w:leader="dot" w:pos="8306"/>
        </w:tabs>
      </w:pPr>
      <w:hyperlink w:anchor="_Toc2066" w:history="1">
        <w:r>
          <w:rPr>
            <w:rFonts w:ascii="仿宋" w:eastAsia="仿宋" w:hAnsi="仿宋" w:cs="仿宋" w:hint="eastAsia"/>
            <w:lang w:eastAsia="zh-CN"/>
          </w:rPr>
          <w:t>(一)、建设区域环境质量现状</w:t>
        </w:r>
        <w:r>
          <w:tab/>
        </w:r>
        <w:r>
          <w:fldChar w:fldCharType="begin"/>
        </w:r>
        <w:r>
          <w:instrText xml:space="preserve"> PAGEREF _Toc2066 \h </w:instrText>
        </w:r>
        <w:r>
          <w:fldChar w:fldCharType="separate"/>
        </w:r>
        <w:r>
          <w:t>40</w:t>
        </w:r>
        <w:r>
          <w:fldChar w:fldCharType="end"/>
        </w:r>
      </w:hyperlink>
    </w:p>
    <w:p>
      <w:pPr>
        <w:pStyle w:val="TOC2"/>
        <w:tabs>
          <w:tab w:val="right" w:leader="dot" w:pos="8306"/>
        </w:tabs>
      </w:pPr>
      <w:hyperlink w:anchor="_Toc27685" w:history="1">
        <w:r>
          <w:rPr>
            <w:rFonts w:ascii="仿宋" w:eastAsia="仿宋" w:hAnsi="仿宋" w:cs="仿宋" w:hint="eastAsia"/>
            <w:lang w:eastAsia="zh-CN"/>
          </w:rPr>
          <w:t>(二)、建设期环境保护</w:t>
        </w:r>
        <w:r>
          <w:tab/>
        </w:r>
        <w:r>
          <w:fldChar w:fldCharType="begin"/>
        </w:r>
        <w:r>
          <w:instrText xml:space="preserve"> PAGEREF _Toc27685 \h </w:instrText>
        </w:r>
        <w:r>
          <w:fldChar w:fldCharType="separate"/>
        </w:r>
        <w:r>
          <w:t>41</w:t>
        </w:r>
        <w:r>
          <w:fldChar w:fldCharType="end"/>
        </w:r>
      </w:hyperlink>
    </w:p>
    <w:p>
      <w:pPr>
        <w:pStyle w:val="TOC2"/>
        <w:tabs>
          <w:tab w:val="right" w:leader="dot" w:pos="8306"/>
        </w:tabs>
      </w:pPr>
      <w:hyperlink w:anchor="_Toc4962" w:history="1">
        <w:r>
          <w:rPr>
            <w:rFonts w:ascii="仿宋" w:eastAsia="仿宋" w:hAnsi="仿宋" w:cs="仿宋" w:hint="eastAsia"/>
            <w:lang w:eastAsia="zh-CN"/>
          </w:rPr>
          <w:t>(三)、运营期环境保护</w:t>
        </w:r>
        <w:r>
          <w:tab/>
        </w:r>
        <w:r>
          <w:fldChar w:fldCharType="begin"/>
        </w:r>
        <w:r>
          <w:instrText xml:space="preserve"> PAGEREF _Toc4962 \h </w:instrText>
        </w:r>
        <w:r>
          <w:fldChar w:fldCharType="separate"/>
        </w:r>
        <w:r>
          <w:t>43</w:t>
        </w:r>
        <w:r>
          <w:fldChar w:fldCharType="end"/>
        </w:r>
      </w:hyperlink>
    </w:p>
    <w:p>
      <w:pPr>
        <w:pStyle w:val="TOC2"/>
        <w:tabs>
          <w:tab w:val="right" w:leader="dot" w:pos="8306"/>
        </w:tabs>
      </w:pPr>
      <w:hyperlink w:anchor="_Toc30204" w:history="1">
        <w:r>
          <w:rPr>
            <w:rFonts w:ascii="仿宋" w:eastAsia="仿宋" w:hAnsi="仿宋" w:cs="仿宋" w:hint="eastAsia"/>
            <w:lang w:eastAsia="zh-CN"/>
          </w:rPr>
          <w:t>(四)、工控电源项目建设对区域经济的影响</w:t>
        </w:r>
        <w:r>
          <w:tab/>
        </w:r>
        <w:r>
          <w:fldChar w:fldCharType="begin"/>
        </w:r>
        <w:r>
          <w:instrText xml:space="preserve"> PAGEREF _Toc30204 \h </w:instrText>
        </w:r>
        <w:r>
          <w:fldChar w:fldCharType="separate"/>
        </w:r>
        <w:r>
          <w:t>44</w:t>
        </w:r>
        <w:r>
          <w:fldChar w:fldCharType="end"/>
        </w:r>
      </w:hyperlink>
    </w:p>
    <w:p>
      <w:pPr>
        <w:pStyle w:val="TOC2"/>
        <w:tabs>
          <w:tab w:val="right" w:leader="dot" w:pos="8306"/>
        </w:tabs>
      </w:pPr>
      <w:hyperlink w:anchor="_Toc3370" w:history="1">
        <w:r>
          <w:rPr>
            <w:rFonts w:ascii="仿宋" w:eastAsia="仿宋" w:hAnsi="仿宋" w:cs="仿宋" w:hint="eastAsia"/>
            <w:lang w:eastAsia="zh-CN"/>
          </w:rPr>
          <w:t>(五)、废弃物处理</w:t>
        </w:r>
        <w:r>
          <w:tab/>
        </w:r>
        <w:r>
          <w:fldChar w:fldCharType="begin"/>
        </w:r>
        <w:r>
          <w:instrText xml:space="preserve"> PAGEREF _Toc3370 \h </w:instrText>
        </w:r>
        <w:r>
          <w:fldChar w:fldCharType="separate"/>
        </w:r>
        <w:r>
          <w:t>46</w:t>
        </w:r>
        <w:r>
          <w:fldChar w:fldCharType="end"/>
        </w:r>
      </w:hyperlink>
    </w:p>
    <w:p>
      <w:pPr>
        <w:pStyle w:val="TOC2"/>
        <w:tabs>
          <w:tab w:val="right" w:leader="dot" w:pos="8306"/>
        </w:tabs>
      </w:pPr>
      <w:hyperlink w:anchor="_Toc29403" w:history="1">
        <w:r>
          <w:rPr>
            <w:rFonts w:ascii="仿宋" w:eastAsia="仿宋" w:hAnsi="仿宋" w:cs="仿宋" w:hint="eastAsia"/>
            <w:lang w:eastAsia="zh-CN"/>
          </w:rPr>
          <w:t>(六)、特殊环境影响分析</w:t>
        </w:r>
        <w:r>
          <w:tab/>
        </w:r>
        <w:r>
          <w:fldChar w:fldCharType="begin"/>
        </w:r>
        <w:r>
          <w:instrText xml:space="preserve"> PAGEREF _Toc29403 \h </w:instrText>
        </w:r>
        <w:r>
          <w:fldChar w:fldCharType="separate"/>
        </w:r>
        <w:r>
          <w:t>47</w:t>
        </w:r>
        <w:r>
          <w:fldChar w:fldCharType="end"/>
        </w:r>
      </w:hyperlink>
    </w:p>
    <w:p>
      <w:pPr>
        <w:pStyle w:val="TOC2"/>
        <w:tabs>
          <w:tab w:val="right" w:leader="dot" w:pos="8306"/>
        </w:tabs>
      </w:pPr>
      <w:hyperlink w:anchor="_Toc18311" w:history="1">
        <w:r>
          <w:rPr>
            <w:rFonts w:ascii="仿宋" w:eastAsia="仿宋" w:hAnsi="仿宋" w:cs="仿宋" w:hint="eastAsia"/>
            <w:lang w:eastAsia="zh-CN"/>
          </w:rPr>
          <w:t>(七)、清洁生产</w:t>
        </w:r>
        <w:r>
          <w:tab/>
        </w:r>
        <w:r>
          <w:fldChar w:fldCharType="begin"/>
        </w:r>
        <w:r>
          <w:instrText xml:space="preserve"> PAGEREF _Toc18311 \h </w:instrText>
        </w:r>
        <w:r>
          <w:fldChar w:fldCharType="separate"/>
        </w:r>
        <w:r>
          <w:t>48</w:t>
        </w:r>
        <w:r>
          <w:fldChar w:fldCharType="end"/>
        </w:r>
      </w:hyperlink>
    </w:p>
    <w:p>
      <w:pPr>
        <w:pStyle w:val="TOC2"/>
        <w:tabs>
          <w:tab w:val="right" w:leader="dot" w:pos="8306"/>
        </w:tabs>
      </w:pPr>
      <w:hyperlink w:anchor="_Toc25081" w:history="1">
        <w:r>
          <w:rPr>
            <w:rFonts w:ascii="仿宋" w:eastAsia="仿宋" w:hAnsi="仿宋" w:cs="仿宋" w:hint="eastAsia"/>
            <w:lang w:eastAsia="zh-CN"/>
          </w:rPr>
          <w:t>(八)、环境保护综合评价</w:t>
        </w:r>
        <w:r>
          <w:tab/>
        </w:r>
        <w:r>
          <w:fldChar w:fldCharType="begin"/>
        </w:r>
        <w:r>
          <w:instrText xml:space="preserve"> PAGEREF _Toc25081 \h </w:instrText>
        </w:r>
        <w:r>
          <w:fldChar w:fldCharType="separate"/>
        </w:r>
        <w:r>
          <w:t>50</w:t>
        </w:r>
        <w:r>
          <w:fldChar w:fldCharType="end"/>
        </w:r>
      </w:hyperlink>
    </w:p>
    <w:p>
      <w:pPr>
        <w:pStyle w:val="TOC1"/>
        <w:tabs>
          <w:tab w:val="right" w:leader="dot" w:pos="8306"/>
        </w:tabs>
      </w:pPr>
      <w:hyperlink w:anchor="_Toc3126" w:history="1">
        <w:r>
          <w:rPr>
            <w:rFonts w:ascii="仿宋" w:eastAsia="仿宋" w:hAnsi="仿宋" w:cs="仿宋" w:hint="eastAsia"/>
            <w:lang w:eastAsia="zh-CN"/>
          </w:rPr>
          <w:t>十三、工控电源项目实施时间节点</w:t>
        </w:r>
        <w:r>
          <w:tab/>
        </w:r>
        <w:r>
          <w:fldChar w:fldCharType="begin"/>
        </w:r>
        <w:r>
          <w:instrText xml:space="preserve"> PAGEREF _Toc3126 \h </w:instrText>
        </w:r>
        <w:r>
          <w:fldChar w:fldCharType="separate"/>
        </w:r>
        <w:r>
          <w:t>51</w:t>
        </w:r>
        <w:r>
          <w:fldChar w:fldCharType="end"/>
        </w:r>
      </w:hyperlink>
    </w:p>
    <w:p>
      <w:pPr>
        <w:pStyle w:val="TOC2"/>
        <w:tabs>
          <w:tab w:val="right" w:leader="dot" w:pos="8306"/>
        </w:tabs>
      </w:pPr>
      <w:hyperlink w:anchor="_Toc6131" w:history="1">
        <w:r>
          <w:rPr>
            <w:rFonts w:ascii="仿宋" w:eastAsia="仿宋" w:hAnsi="仿宋" w:cs="仿宋" w:hint="eastAsia"/>
            <w:lang w:eastAsia="zh-CN"/>
          </w:rPr>
          <w:t>(一)、工控电源项目启动阶段时间节点</w:t>
        </w:r>
        <w:r>
          <w:tab/>
        </w:r>
        <w:r>
          <w:fldChar w:fldCharType="begin"/>
        </w:r>
        <w:r>
          <w:instrText xml:space="preserve"> PAGEREF _Toc6131 \h </w:instrText>
        </w:r>
        <w:r>
          <w:fldChar w:fldCharType="separate"/>
        </w:r>
        <w:r>
          <w:t>51</w:t>
        </w:r>
        <w:r>
          <w:fldChar w:fldCharType="end"/>
        </w:r>
      </w:hyperlink>
    </w:p>
    <w:p>
      <w:pPr>
        <w:pStyle w:val="TOC2"/>
        <w:tabs>
          <w:tab w:val="right" w:leader="dot" w:pos="8306"/>
        </w:tabs>
      </w:pPr>
      <w:hyperlink w:anchor="_Toc12240" w:history="1">
        <w:r>
          <w:rPr>
            <w:rFonts w:ascii="仿宋" w:eastAsia="仿宋" w:hAnsi="仿宋" w:cs="仿宋" w:hint="eastAsia"/>
            <w:lang w:eastAsia="zh-CN"/>
          </w:rPr>
          <w:t>(二)、工控电源项目执行阶段时间节点</w:t>
        </w:r>
        <w:r>
          <w:tab/>
        </w:r>
        <w:r>
          <w:fldChar w:fldCharType="begin"/>
        </w:r>
        <w:r>
          <w:instrText xml:space="preserve"> PAGEREF _Toc12240 \h </w:instrText>
        </w:r>
        <w:r>
          <w:fldChar w:fldCharType="separate"/>
        </w:r>
        <w:r>
          <w:t>52</w:t>
        </w:r>
        <w:r>
          <w:fldChar w:fldCharType="end"/>
        </w:r>
      </w:hyperlink>
    </w:p>
    <w:p>
      <w:pPr>
        <w:pStyle w:val="TOC2"/>
        <w:tabs>
          <w:tab w:val="right" w:leader="dot" w:pos="8306"/>
        </w:tabs>
      </w:pPr>
      <w:hyperlink w:anchor="_Toc26539" w:history="1">
        <w:r>
          <w:rPr>
            <w:rFonts w:ascii="仿宋" w:eastAsia="仿宋" w:hAnsi="仿宋" w:cs="仿宋" w:hint="eastAsia"/>
            <w:lang w:eastAsia="zh-CN"/>
          </w:rPr>
          <w:t>(三)、工控电源项目完成阶段时间节点</w:t>
        </w:r>
        <w:r>
          <w:tab/>
        </w:r>
        <w:r>
          <w:fldChar w:fldCharType="begin"/>
        </w:r>
        <w:r>
          <w:instrText xml:space="preserve"> PAGEREF _Toc26539 \h </w:instrText>
        </w:r>
        <w:r>
          <w:fldChar w:fldCharType="separate"/>
        </w:r>
        <w:r>
          <w:t>53</w:t>
        </w:r>
        <w:r>
          <w:fldChar w:fldCharType="end"/>
        </w:r>
      </w:hyperlink>
    </w:p>
    <w:p>
      <w:pPr>
        <w:pStyle w:val="TOC1"/>
        <w:tabs>
          <w:tab w:val="right" w:leader="dot" w:pos="8306"/>
        </w:tabs>
      </w:pPr>
      <w:hyperlink w:anchor="_Toc28595" w:history="1">
        <w:r>
          <w:rPr>
            <w:rFonts w:ascii="仿宋" w:eastAsia="仿宋" w:hAnsi="仿宋" w:cs="仿宋" w:hint="eastAsia"/>
            <w:lang w:eastAsia="zh-CN"/>
          </w:rPr>
          <w:t>十四、工控电源项目变更管理</w:t>
        </w:r>
        <w:r>
          <w:tab/>
        </w:r>
        <w:r>
          <w:fldChar w:fldCharType="begin"/>
        </w:r>
        <w:r>
          <w:instrText xml:space="preserve"> PAGEREF _Toc28595 \h </w:instrText>
        </w:r>
        <w:r>
          <w:fldChar w:fldCharType="separate"/>
        </w:r>
        <w:r>
          <w:t>54</w:t>
        </w:r>
        <w:r>
          <w:fldChar w:fldCharType="end"/>
        </w:r>
      </w:hyperlink>
    </w:p>
    <w:p>
      <w:pPr>
        <w:pStyle w:val="TOC2"/>
        <w:tabs>
          <w:tab w:val="right" w:leader="dot" w:pos="8306"/>
        </w:tabs>
      </w:pPr>
      <w:hyperlink w:anchor="_Toc32515" w:history="1">
        <w:r>
          <w:rPr>
            <w:rFonts w:ascii="仿宋" w:eastAsia="仿宋" w:hAnsi="仿宋" w:cs="仿宋" w:hint="eastAsia"/>
            <w:lang w:eastAsia="zh-CN"/>
          </w:rPr>
          <w:t>(一)、变更申请与评估</w:t>
        </w:r>
        <w:r>
          <w:tab/>
        </w:r>
        <w:r>
          <w:fldChar w:fldCharType="begin"/>
        </w:r>
        <w:r>
          <w:instrText xml:space="preserve"> PAGEREF _Toc32515 \h </w:instrText>
        </w:r>
        <w:r>
          <w:fldChar w:fldCharType="separate"/>
        </w:r>
        <w:r>
          <w:t>54</w:t>
        </w:r>
        <w:r>
          <w:fldChar w:fldCharType="end"/>
        </w:r>
      </w:hyperlink>
    </w:p>
    <w:p>
      <w:pPr>
        <w:pStyle w:val="TOC2"/>
        <w:tabs>
          <w:tab w:val="right" w:leader="dot" w:pos="8306"/>
        </w:tabs>
      </w:pPr>
      <w:hyperlink w:anchor="_Toc30793" w:history="1">
        <w:r>
          <w:rPr>
            <w:rFonts w:ascii="仿宋" w:eastAsia="仿宋" w:hAnsi="仿宋" w:cs="仿宋" w:hint="eastAsia"/>
            <w:lang w:eastAsia="zh-CN"/>
          </w:rPr>
          <w:t>(二)、变更实施与控制</w:t>
        </w:r>
        <w:r>
          <w:tab/>
        </w:r>
        <w:r>
          <w:fldChar w:fldCharType="begin"/>
        </w:r>
        <w:r>
          <w:instrText xml:space="preserve"> PAGEREF _Toc30793 \h </w:instrText>
        </w:r>
        <w:r>
          <w:fldChar w:fldCharType="separate"/>
        </w:r>
        <w:r>
          <w:t>54</w:t>
        </w:r>
        <w:r>
          <w:fldChar w:fldCharType="end"/>
        </w:r>
      </w:hyperlink>
    </w:p>
    <w:p>
      <w:pPr>
        <w:pStyle w:val="TOC1"/>
        <w:tabs>
          <w:tab w:val="right" w:leader="dot" w:pos="8306"/>
        </w:tabs>
      </w:pPr>
      <w:hyperlink w:anchor="_Toc32389" w:history="1">
        <w:r>
          <w:rPr>
            <w:rFonts w:ascii="仿宋" w:eastAsia="仿宋" w:hAnsi="仿宋" w:cs="仿宋" w:hint="eastAsia"/>
            <w:lang w:eastAsia="zh-CN"/>
          </w:rPr>
          <w:t>十五、工控电源项目实施保障措施</w:t>
        </w:r>
        <w:r>
          <w:tab/>
        </w:r>
        <w:r>
          <w:fldChar w:fldCharType="begin"/>
        </w:r>
        <w:r>
          <w:instrText xml:space="preserve"> PAGEREF _Toc32389 \h </w:instrText>
        </w:r>
        <w:r>
          <w:fldChar w:fldCharType="separate"/>
        </w:r>
        <w:r>
          <w:t>55</w:t>
        </w:r>
        <w:r>
          <w:fldChar w:fldCharType="end"/>
        </w:r>
      </w:hyperlink>
    </w:p>
    <w:p>
      <w:pPr>
        <w:pStyle w:val="TOC2"/>
        <w:tabs>
          <w:tab w:val="right" w:leader="dot" w:pos="8306"/>
        </w:tabs>
      </w:pPr>
      <w:hyperlink w:anchor="_Toc7832" w:history="1">
        <w:r>
          <w:rPr>
            <w:rFonts w:ascii="仿宋" w:eastAsia="仿宋" w:hAnsi="仿宋" w:cs="仿宋" w:hint="eastAsia"/>
            <w:lang w:eastAsia="zh-CN"/>
          </w:rPr>
          <w:t>(一)、工控电源项目实施保障机制</w:t>
        </w:r>
        <w:r>
          <w:tab/>
        </w:r>
        <w:r>
          <w:fldChar w:fldCharType="begin"/>
        </w:r>
        <w:r>
          <w:instrText xml:space="preserve"> PAGEREF _Toc7832 \h </w:instrText>
        </w:r>
        <w:r>
          <w:fldChar w:fldCharType="separate"/>
        </w:r>
        <w:r>
          <w:t>55</w:t>
        </w:r>
        <w:r>
          <w:fldChar w:fldCharType="end"/>
        </w:r>
      </w:hyperlink>
    </w:p>
    <w:p>
      <w:pPr>
        <w:pStyle w:val="TOC2"/>
        <w:tabs>
          <w:tab w:val="right" w:leader="dot" w:pos="8306"/>
        </w:tabs>
      </w:pPr>
      <w:hyperlink w:anchor="_Toc19256" w:history="1">
        <w:r>
          <w:rPr>
            <w:rFonts w:ascii="仿宋" w:eastAsia="仿宋" w:hAnsi="仿宋" w:cs="仿宋" w:hint="eastAsia"/>
            <w:lang w:eastAsia="zh-CN"/>
          </w:rPr>
          <w:t>(二)、工控电源项目法律合规要求</w:t>
        </w:r>
        <w:r>
          <w:tab/>
        </w:r>
        <w:r>
          <w:fldChar w:fldCharType="begin"/>
        </w:r>
        <w:r>
          <w:instrText xml:space="preserve"> PAGEREF _Toc19256 \h </w:instrText>
        </w:r>
        <w:r>
          <w:fldChar w:fldCharType="separate"/>
        </w:r>
        <w:r>
          <w:t>59</w:t>
        </w:r>
        <w:r>
          <w:fldChar w:fldCharType="end"/>
        </w:r>
      </w:hyperlink>
    </w:p>
    <w:p>
      <w:pPr>
        <w:pStyle w:val="TOC2"/>
        <w:tabs>
          <w:tab w:val="right" w:leader="dot" w:pos="8306"/>
        </w:tabs>
      </w:pPr>
      <w:hyperlink w:anchor="_Toc28477" w:history="1">
        <w:r>
          <w:rPr>
            <w:rFonts w:ascii="仿宋" w:eastAsia="仿宋" w:hAnsi="仿宋" w:cs="仿宋" w:hint="eastAsia"/>
            <w:lang w:eastAsia="zh-CN"/>
          </w:rPr>
          <w:t>(三)、工控电源项目合同管理与法律事务</w:t>
        </w:r>
        <w:r>
          <w:tab/>
        </w:r>
        <w:r>
          <w:fldChar w:fldCharType="begin"/>
        </w:r>
        <w:r>
          <w:instrText xml:space="preserve"> PAGEREF _Toc28477 \h </w:instrText>
        </w:r>
        <w:r>
          <w:fldChar w:fldCharType="separate"/>
        </w:r>
        <w:r>
          <w:t>63</w:t>
        </w:r>
        <w:r>
          <w:fldChar w:fldCharType="end"/>
        </w:r>
      </w:hyperlink>
    </w:p>
    <w:p>
      <w:pPr>
        <w:pStyle w:val="TOC2"/>
        <w:tabs>
          <w:tab w:val="right" w:leader="dot" w:pos="8306"/>
        </w:tabs>
      </w:pPr>
      <w:hyperlink w:anchor="_Toc21553" w:history="1">
        <w:r>
          <w:rPr>
            <w:rFonts w:ascii="仿宋" w:eastAsia="仿宋" w:hAnsi="仿宋" w:cs="仿宋" w:hint="eastAsia"/>
            <w:lang w:eastAsia="zh-CN"/>
          </w:rPr>
          <w:t>(四)、工控电源项目知识产权保护策略</w:t>
        </w:r>
        <w:r>
          <w:tab/>
        </w:r>
        <w:r>
          <w:fldChar w:fldCharType="begin"/>
        </w:r>
        <w:r>
          <w:instrText xml:space="preserve"> PAGEREF _Toc21553 \h </w:instrText>
        </w:r>
        <w:r>
          <w:fldChar w:fldCharType="separate"/>
        </w:r>
        <w:r>
          <w:t>69</w:t>
        </w:r>
        <w:r>
          <w:fldChar w:fldCharType="end"/>
        </w:r>
      </w:hyperlink>
    </w:p>
    <w:p>
      <w:pPr>
        <w:pStyle w:val="TOC1"/>
        <w:tabs>
          <w:tab w:val="right" w:leader="dot" w:pos="8306"/>
        </w:tabs>
      </w:pPr>
      <w:hyperlink w:anchor="_Toc1594" w:history="1">
        <w:r>
          <w:rPr>
            <w:rFonts w:ascii="仿宋" w:eastAsia="仿宋" w:hAnsi="仿宋" w:cs="仿宋" w:hint="eastAsia"/>
            <w:lang w:eastAsia="zh-CN"/>
          </w:rPr>
          <w:t>十六、供应链管理</w:t>
        </w:r>
        <w:r>
          <w:tab/>
        </w:r>
        <w:r>
          <w:fldChar w:fldCharType="begin"/>
        </w:r>
        <w:r>
          <w:instrText xml:space="preserve"> PAGEREF _Toc1594 \h </w:instrText>
        </w:r>
        <w:r>
          <w:fldChar w:fldCharType="separate"/>
        </w:r>
        <w:r>
          <w:t>71</w:t>
        </w:r>
        <w:r>
          <w:fldChar w:fldCharType="end"/>
        </w:r>
      </w:hyperlink>
    </w:p>
    <w:p>
      <w:pPr>
        <w:pStyle w:val="TOC2"/>
        <w:tabs>
          <w:tab w:val="right" w:leader="dot" w:pos="8306"/>
        </w:tabs>
      </w:pPr>
      <w:hyperlink w:anchor="_Toc4517" w:history="1">
        <w:r>
          <w:rPr>
            <w:rFonts w:ascii="仿宋" w:eastAsia="仿宋" w:hAnsi="仿宋" w:cs="仿宋" w:hint="eastAsia"/>
            <w:lang w:eastAsia="zh-CN"/>
          </w:rPr>
          <w:t>(一)、供应链战略规划</w:t>
        </w:r>
        <w:r>
          <w:tab/>
        </w:r>
        <w:r>
          <w:fldChar w:fldCharType="begin"/>
        </w:r>
        <w:r>
          <w:instrText xml:space="preserve"> PAGEREF _Toc4517 \h </w:instrText>
        </w:r>
        <w:r>
          <w:fldChar w:fldCharType="separate"/>
        </w:r>
        <w:r>
          <w:t>71</w:t>
        </w:r>
        <w:r>
          <w:fldChar w:fldCharType="end"/>
        </w:r>
      </w:hyperlink>
    </w:p>
    <w:p>
      <w:pPr>
        <w:pStyle w:val="TOC2"/>
        <w:tabs>
          <w:tab w:val="right" w:leader="dot" w:pos="8306"/>
        </w:tabs>
      </w:pPr>
      <w:hyperlink w:anchor="_Toc32322" w:history="1">
        <w:r>
          <w:rPr>
            <w:rFonts w:ascii="仿宋" w:eastAsia="仿宋" w:hAnsi="仿宋" w:cs="仿宋" w:hint="eastAsia"/>
            <w:lang w:eastAsia="zh-CN"/>
          </w:rPr>
          <w:t>(二)、供应商选择与合作</w:t>
        </w:r>
        <w:r>
          <w:tab/>
        </w:r>
        <w:r>
          <w:fldChar w:fldCharType="begin"/>
        </w:r>
        <w:r>
          <w:instrText xml:space="preserve"> PAGEREF _Toc32322 \h </w:instrText>
        </w:r>
        <w:r>
          <w:fldChar w:fldCharType="separate"/>
        </w:r>
        <w:r>
          <w:t>73</w:t>
        </w:r>
        <w:r>
          <w:fldChar w:fldCharType="end"/>
        </w:r>
      </w:hyperlink>
    </w:p>
    <w:p>
      <w:pPr>
        <w:pStyle w:val="TOC2"/>
        <w:tabs>
          <w:tab w:val="right" w:leader="dot" w:pos="8306"/>
        </w:tabs>
      </w:pPr>
      <w:hyperlink w:anchor="_Toc29058" w:history="1">
        <w:r>
          <w:rPr>
            <w:rFonts w:ascii="仿宋" w:eastAsia="仿宋" w:hAnsi="仿宋" w:cs="仿宋" w:hint="eastAsia"/>
            <w:lang w:eastAsia="zh-CN"/>
          </w:rPr>
          <w:t>(三)、物流与库存管理</w:t>
        </w:r>
        <w:r>
          <w:tab/>
        </w:r>
        <w:r>
          <w:fldChar w:fldCharType="begin"/>
        </w:r>
        <w:r>
          <w:instrText xml:space="preserve"> PAGEREF _Toc29058 \h </w:instrText>
        </w:r>
        <w:r>
          <w:fldChar w:fldCharType="separate"/>
        </w:r>
        <w:r>
          <w:t>74</w:t>
        </w:r>
        <w:r>
          <w:fldChar w:fldCharType="end"/>
        </w:r>
      </w:hyperlink>
    </w:p>
    <w:p>
      <w:pPr>
        <w:pStyle w:val="TOC1"/>
        <w:tabs>
          <w:tab w:val="right" w:leader="dot" w:pos="8306"/>
        </w:tabs>
      </w:pPr>
      <w:hyperlink w:anchor="_Toc31597" w:history="1">
        <w:r>
          <w:rPr>
            <w:rFonts w:ascii="仿宋" w:eastAsia="仿宋" w:hAnsi="仿宋" w:cs="仿宋" w:hint="eastAsia"/>
            <w:lang w:eastAsia="zh-CN"/>
          </w:rPr>
          <w:t>十七、利益相关者分析与沟通计划</w:t>
        </w:r>
        <w:r>
          <w:tab/>
        </w:r>
        <w:r>
          <w:fldChar w:fldCharType="begin"/>
        </w:r>
        <w:r>
          <w:instrText xml:space="preserve"> PAGEREF _Toc31597 \h </w:instrText>
        </w:r>
        <w:r>
          <w:fldChar w:fldCharType="separate"/>
        </w:r>
        <w:r>
          <w:t>76</w:t>
        </w:r>
        <w:r>
          <w:fldChar w:fldCharType="end"/>
        </w:r>
      </w:hyperlink>
    </w:p>
    <w:p>
      <w:pPr>
        <w:pStyle w:val="TOC2"/>
        <w:tabs>
          <w:tab w:val="right" w:leader="dot" w:pos="8306"/>
        </w:tabs>
      </w:pPr>
      <w:hyperlink w:anchor="_Toc17882" w:history="1">
        <w:r>
          <w:rPr>
            <w:rFonts w:ascii="仿宋" w:eastAsia="仿宋" w:hAnsi="仿宋" w:cs="仿宋" w:hint="eastAsia"/>
            <w:lang w:eastAsia="zh-CN"/>
          </w:rPr>
          <w:t>(一)、利益相关者分析</w:t>
        </w:r>
        <w:r>
          <w:tab/>
        </w:r>
        <w:r>
          <w:fldChar w:fldCharType="begin"/>
        </w:r>
        <w:r>
          <w:instrText xml:space="preserve"> PAGEREF _Toc17882 \h </w:instrText>
        </w:r>
        <w:r>
          <w:fldChar w:fldCharType="separate"/>
        </w:r>
        <w:r>
          <w:t>76</w:t>
        </w:r>
        <w:r>
          <w:fldChar w:fldCharType="end"/>
        </w:r>
      </w:hyperlink>
    </w:p>
    <w:p>
      <w:pPr>
        <w:pStyle w:val="TOC2"/>
        <w:tabs>
          <w:tab w:val="right" w:leader="dot" w:pos="8306"/>
        </w:tabs>
      </w:pPr>
      <w:hyperlink w:anchor="_Toc13429" w:history="1">
        <w:r>
          <w:rPr>
            <w:rFonts w:ascii="仿宋" w:eastAsia="仿宋" w:hAnsi="仿宋" w:cs="仿宋" w:hint="eastAsia"/>
            <w:lang w:eastAsia="zh-CN"/>
          </w:rPr>
          <w:t>(二)、沟通计划</w:t>
        </w:r>
        <w:r>
          <w:tab/>
        </w:r>
        <w:r>
          <w:fldChar w:fldCharType="begin"/>
        </w:r>
        <w:r>
          <w:instrText xml:space="preserve"> PAGEREF _Toc13429 \h </w:instrText>
        </w:r>
        <w:r>
          <w:fldChar w:fldCharType="separate"/>
        </w:r>
        <w:r>
          <w:t>77</w:t>
        </w:r>
        <w:r>
          <w:fldChar w:fldCharType="end"/>
        </w:r>
      </w:hyperlink>
    </w:p>
    <w:p>
      <w:pPr>
        <w:pStyle w:val="TOC1"/>
        <w:tabs>
          <w:tab w:val="right" w:leader="dot" w:pos="8306"/>
        </w:tabs>
      </w:pPr>
      <w:hyperlink w:anchor="_Toc11178" w:history="1">
        <w:r>
          <w:rPr>
            <w:rFonts w:ascii="仿宋" w:eastAsia="仿宋" w:hAnsi="仿宋" w:cs="仿宋" w:hint="eastAsia"/>
            <w:lang w:eastAsia="zh-CN"/>
          </w:rPr>
          <w:t>十八、工控电源项目治理与监督</w:t>
        </w:r>
        <w:r>
          <w:tab/>
        </w:r>
        <w:r>
          <w:fldChar w:fldCharType="begin"/>
        </w:r>
        <w:r>
          <w:instrText xml:space="preserve"> PAGEREF _Toc11178 \h </w:instrText>
        </w:r>
        <w:r>
          <w:fldChar w:fldCharType="separate"/>
        </w:r>
        <w:r>
          <w:t>78</w:t>
        </w:r>
        <w:r>
          <w:fldChar w:fldCharType="end"/>
        </w:r>
      </w:hyperlink>
    </w:p>
    <w:p>
      <w:pPr>
        <w:pStyle w:val="TOC2"/>
        <w:tabs>
          <w:tab w:val="right" w:leader="dot" w:pos="8306"/>
        </w:tabs>
      </w:pPr>
      <w:hyperlink w:anchor="_Toc14060" w:history="1">
        <w:r>
          <w:rPr>
            <w:rFonts w:ascii="仿宋" w:eastAsia="仿宋" w:hAnsi="仿宋" w:cs="仿宋" w:hint="eastAsia"/>
            <w:lang w:eastAsia="zh-CN"/>
          </w:rPr>
          <w:t>(一)、工控电源项目治理结构</w:t>
        </w:r>
        <w:r>
          <w:tab/>
        </w:r>
        <w:r>
          <w:fldChar w:fldCharType="begin"/>
        </w:r>
        <w:r>
          <w:instrText xml:space="preserve"> PAGEREF _Toc14060 \h </w:instrText>
        </w:r>
        <w:r>
          <w:fldChar w:fldCharType="separate"/>
        </w:r>
        <w:r>
          <w:t>78</w:t>
        </w:r>
        <w:r>
          <w:fldChar w:fldCharType="end"/>
        </w:r>
      </w:hyperlink>
    </w:p>
    <w:p>
      <w:pPr>
        <w:pStyle w:val="TOC2"/>
        <w:tabs>
          <w:tab w:val="right" w:leader="dot" w:pos="8306"/>
        </w:tabs>
      </w:pPr>
      <w:hyperlink w:anchor="_Toc21689" w:history="1">
        <w:r>
          <w:rPr>
            <w:rFonts w:ascii="仿宋" w:eastAsia="仿宋" w:hAnsi="仿宋" w:cs="仿宋" w:hint="eastAsia"/>
            <w:lang w:eastAsia="zh-CN"/>
          </w:rPr>
          <w:t>(二)、监督与审计</w:t>
        </w:r>
        <w:r>
          <w:tab/>
        </w:r>
        <w:r>
          <w:fldChar w:fldCharType="begin"/>
        </w:r>
        <w:r>
          <w:instrText xml:space="preserve"> PAGEREF _Toc21689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673"/>
      <w:r>
        <w:rPr>
          <w:rFonts w:ascii="仿宋" w:eastAsia="仿宋" w:hAnsi="仿宋" w:cs="仿宋" w:hint="eastAsia"/>
          <w:sz w:val="28"/>
          <w:lang w:eastAsia="zh-CN"/>
        </w:rPr>
        <w:t>一、工控电源项目概论</w:t>
      </w:r>
      <w:bookmarkEnd w:id="2"/>
    </w:p>
    <w:p>
      <w:pPr>
        <w:pStyle w:val="Heading2"/>
        <w:rPr>
          <w:rFonts w:ascii="仿宋" w:eastAsia="仿宋" w:hAnsi="仿宋" w:cs="仿宋" w:hint="eastAsia"/>
          <w:lang w:eastAsia="zh-CN"/>
        </w:rPr>
      </w:pPr>
      <w:bookmarkStart w:id="3" w:name="_Toc13745"/>
      <w:r>
        <w:rPr>
          <w:rFonts w:ascii="仿宋" w:eastAsia="仿宋" w:hAnsi="仿宋" w:cs="仿宋" w:hint="eastAsia"/>
          <w:lang w:eastAsia="zh-CN"/>
        </w:rPr>
        <w:t>(一)、工控电源项目概况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的起源追溯至对市场的深入洞察。市场的不断演变与变革为工控电源项目提供了难得的机遇。当前市场存在的需求缺口和变革的大环境共同构成了工控电源项目的背景。这个工控电源项目旨在充分利用市场机遇，填补行业中尚未满足的需求，为客户提供全新的解决方案。市场的变革和需求的增长使得这个工控电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工控电源项目名称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工控电源项目正式命名为工控电源。这个名称不仅仅是一个标识，更代表了工控电源项目的核心理念和愿景。它蕴含着工控电源项目所要解决问题的关键字，具有强烈的表达和辨识度，为工控电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工控电源项目目标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的核心目标是提供一种全新、高效的解决方案，满足客户日益增长的需求。工控电源项目追求的不仅仅是满足市场需求，更是在市场中获得卓越的竞争优势。通过不断提升产品或服务的质量和创新水平，工控电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工控电源项目范围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全面涵盖了产品研发、制造、市场推广和售后服务，确保从产品设计到最终用户体验的全方位关注。这一全面的工控电源项目范围是为了确保工控电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工控电源项目时间表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工控电源项目计划在未来18个月内完成，包括研发、测试、市场试点和正式推出等不同阶段。这个时间表的合理设计是为了确保工控电源项目各个阶段的顺利推进，以便按时交付高质量的成果。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工控电源项目预算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工控电源项目总预算估算为XX百万美元，主要分配在研发、市场推广、人员培训和运营等方面。这一充足的预算为工控电源项目提供了充足的资源，确保工控电源项目在各个方面都能取得优异的表现。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工控电源项目风险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工控电源项目可能面临的风险包括市场接受度低、技术难题、竞争激烈等。工控电源项目团队已经制定了相应的风险应对计划，通过前瞻性的风险管理，确保工控电源项目在面对不确定性时能够迅速做出应对。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工控电源项目团队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工控电源项目汇聚了一支经验丰富、多领域专业素养的核心团队，确保工控电源项目在各个方面都能拥有高水平的执行力。团队的协同作战是工控电源项目成功的关键因素之一。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工控电源项目背景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工控电源项目的背景根植于市场对更高效、创新产品的渴望，同时也受到科技发展对行业格局的深刻改变的影响。这为工控电源项目提供了广阔的发展空间和市场需求。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工控电源项目现状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截至目前，工控电源项目已完成市场调研和技术验证，取得了初步的成功。这为工控电源项目在未来的发展奠定了坚实的基础，为更远大的目标打下了坚实的基石。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1035"/>
      <w:r>
        <w:rPr>
          <w:rFonts w:ascii="仿宋" w:eastAsia="仿宋" w:hAnsi="仿宋" w:cs="仿宋" w:hint="eastAsia"/>
          <w:sz w:val="28"/>
          <w:lang w:eastAsia="zh-CN"/>
        </w:rPr>
        <w:t>(二)、工控电源项目目标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keyword》工控电源项目首要业务目标是在市场中占据有利地位，实现产品/服务的成功推广和销售。通过不断提升产品质量、创新性，工控电源项目追求成为行业中的领导者，赢得更多客户的青睐。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在科技迅速发展的时代，工控电源项目着眼于技术创新。通过持续的研发和技术升级，工控电源项目旨在推出更具创新性的产品或服务，以满足市场对新鲜、先进解决方案的需求。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为了建立可持续的客户关系，工控电源项目设定了客户满意度目标。通过提供卓越的产品质量和优质的客户服务，工控电源项目追求赢得客户的信任和忠诚度，确保他们的满意度达到行业领先水平。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工控电源项目注重社会责任和可持续发展。通过实施环保、社会责任工控电源项目，工控电源项目致力于在经济发展的同时保护环境，促进社会公平，实现可持续经营。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工控电源项目的团队是实现目标的核心驱动力。因此，工控电源项目设定了团队发展目标，包括提升团队成员的专业技能、培养领导力，以及搭建协同高效的团队工作氛围。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4717"/>
      <w:r>
        <w:rPr>
          <w:rFonts w:ascii="仿宋" w:eastAsia="仿宋" w:hAnsi="仿宋" w:cs="仿宋" w:hint="eastAsia"/>
          <w:sz w:val="28"/>
          <w:lang w:eastAsia="zh-CN"/>
        </w:rPr>
        <w:t>(三)、工控电源项目提出的理由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工控电源项目提出的理由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的提出源于对市场机遇的深刻洞察。当前市场中存在的需求缺口和行业发展趋势表明，有巨大的商业机会等待被开发。通过准确捕捉市场机遇，工控电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的理念基于对技术创新的信仰。通过持续的研发和技术投入，工控电源项目有望推出更具创新性的产品或服务。在科技飞速发展的当下，工控电源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的提出是为了增强企业的行业竞争力。通过提升产品或服务的质量和独特性，工控电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响应了消费者需求的变化。随着社会和科技的不断发展，消费者对产品和服务的需求也在发生变化。通过深入了解并及时回应消费者的新需求，工控电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工控电源项目的提出是企业战略发展规划的一部分。在面对日益激烈的市场竞争和不断变化的商业环境中，工控电源项目作为企业战略的一环，旨在为企业开辟新的增长领域，巩固企业在行业中的地位。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的提出不仅仅是基于商业考量，还注重社会责任。通过推出环保、社会责任等方面的工控电源项目，工控电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工控电源项目的提出反映了对利益相关者期望的关注。包括客户、员工、投资者等利益相关者在企业发展中都有着各自的期望，工控电源项目力求在满足这些期望的同时，取得更大的共赢。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1562"/>
      <w:r>
        <w:rPr>
          <w:rFonts w:ascii="仿宋" w:eastAsia="仿宋" w:hAnsi="仿宋" w:cs="仿宋" w:hint="eastAsia"/>
          <w:sz w:val="28"/>
          <w:lang w:eastAsia="zh-CN"/>
        </w:rPr>
        <w:t>(四)、工控电源项目意义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在实施工控电源项目的过程中，我们不仅仅是在追逐商业成功，更是为企业和社会的多个层面创造了深远的意义。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的首要意义在于提升企业的市场竞争力。通过持续的创新和对产品质量的高标准要求，工控电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控电源项目的推进将促使行业技术水平的提升。通过引入先进技术和创新性解决方案，工控电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控电源项目不仅创造了大量就业机会，提高了就业水平，还注重社会责任和环保。通过参与社会公益事业和推动环保工控电源项目，工控电源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综合而言，工控电源项目意义重大，不仅推动了企业的发展，也为行业和社会的进步贡献了积极力量。这是一个全面而深刻的影响，将在未来产生可持续的正面效应。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946"/>
      <w:r>
        <w:rPr>
          <w:rFonts w:ascii="仿宋" w:eastAsia="仿宋" w:hAnsi="仿宋" w:cs="仿宋" w:hint="eastAsia"/>
          <w:sz w:val="28"/>
          <w:lang w:eastAsia="zh-CN"/>
        </w:rPr>
        <w:t>(五)、工控电源项目背景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在当今迅猛发展的商业环境中，工控电源项目的动因根植于对多方面因素的审慎考量。这个工控电源项目的提出并非孤立的决策，而是对企业所处背景深入思考的产物。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市场的不断演变是工控电源项目背后的首要原因。科技的迅速发展和全球市场的快速变化使得企业必须灵活应对。工控电源项目应运而生，旨在通过创新性的解决方案迎合市场的多变需求，赢得竞争中的先机。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竞争的激烈程度也是工控电源项目背景中不可忽视的一环。企业需要在激烈竞争中脱颖而出，为此，工控电源项目致力于打破常规，提供独特的价值主张，以吸引客户并确保市场份额的增长。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技术的迅速发展为企业带来了机遇与挑战。作为工控电源项目启动的背景之一，对新兴技术的应用将有助于提升企业的技术水平，使其在不断演进的商业环境中保持竞争优势。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此外，社会对企业责任的期望也在逐渐升高。工控电源项目充分融入了社会责任的理念，通过可持续经营和社会公益工控电源项目，企图为社会贡献一份力量，在商业成功的同时关注社会价值。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98"/>
      <w:r>
        <w:rPr>
          <w:rFonts w:ascii="仿宋" w:eastAsia="仿宋" w:hAnsi="仿宋" w:cs="仿宋" w:hint="eastAsia"/>
          <w:sz w:val="28"/>
          <w:lang w:eastAsia="zh-CN"/>
        </w:rPr>
        <w:t>二、工控电源项目建设背景及必要性分析</w:t>
      </w:r>
      <w:bookmarkEnd w:id="8"/>
    </w:p>
    <w:p>
      <w:pPr>
        <w:pStyle w:val="Heading2"/>
        <w:rPr>
          <w:rFonts w:ascii="仿宋" w:eastAsia="仿宋" w:hAnsi="仿宋" w:cs="仿宋" w:hint="eastAsia"/>
          <w:lang w:eastAsia="zh-CN"/>
        </w:rPr>
      </w:pPr>
      <w:bookmarkStart w:id="9" w:name="_Toc19502"/>
      <w:r>
        <w:rPr>
          <w:rFonts w:ascii="仿宋" w:eastAsia="仿宋" w:hAnsi="仿宋" w:cs="仿宋" w:hint="eastAsia"/>
          <w:lang w:eastAsia="zh-CN"/>
        </w:rPr>
        <w:t>(一)、工控电源项目背景分析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控电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控电源项目在这个潮流中的定位。同时，我们将关注行业内涌现的新兴机遇，以便工控电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控电源项目提供了强大的发展动力。我们将聚焦于行业内最新的技术发展趋势，包括但不限于人工智能、大数据分析、物联网等领域。通过深度的技术研究，我们将确保工控电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控电源项目发展的源泉。我们将投入更多的精力对市场需求进行深入剖析，超越表面的需求，深入挖掘潜在的市场痛点和机遇。通过对市场需求的细致了解，工控电源项目将更有针对性地设计解决方案，满足市场的多样化需求，从而更好地促进工控电源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控电源项目战略至关重要。我们将对竞争态势进行更为深入的分析，包括但不限于市场份额、产品特点、客户满意度等多个维度。通过深度的竞争分析，工控电源项目将能够更准确地把握市场脉搏，制定具有竞争力的工控电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控电源项目的发展具有直接的影响。我们将进行更为全面的法规和政策分析，了解行业发展中的潜在法律风险和合规挑战。通过充分了解和遵守相关法规，工控电源项目将确保在法律框架内合法合规运营，为工控电源项目的稳健发展提供有力支持。</w:t>
      </w:r>
    </w:p>
    <w:p>
      <w:pPr>
        <w:pStyle w:val="Heading2"/>
        <w:ind w:firstLine="560" w:firstLineChars="200"/>
        <w:rPr>
          <w:rFonts w:ascii="仿宋" w:eastAsia="仿宋" w:hAnsi="仿宋" w:cs="仿宋" w:hint="eastAsia"/>
          <w:sz w:val="28"/>
          <w:lang w:eastAsia="zh-CN"/>
        </w:rPr>
      </w:pPr>
      <w:bookmarkStart w:id="10" w:name="_Toc29266"/>
      <w:r>
        <w:rPr>
          <w:rFonts w:ascii="仿宋" w:eastAsia="仿宋" w:hAnsi="仿宋" w:cs="仿宋" w:hint="eastAsia"/>
          <w:sz w:val="28"/>
          <w:lang w:eastAsia="zh-CN"/>
        </w:rPr>
        <w:t>(二)、工控电源项目建设必要性分析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建设的迫切性源于对行业发展趋势的深刻洞察。我们正处于一个行业变革的时代，科技创新、数字化转型成为企业发展的关键动力。工控电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建设不仅仅是为了跟上潮流，更是为了通过技术创新推动企业的持续发展。通过引入先进的技术和解决方案，工控电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控电源项目的建设成为必然选择，通过提高产品质量、拓展服务领域，从而在竞争中获得更多的机会。工控电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控电源项目建设的必要性体现在对客户需求更精准的满足。通过工控电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建设的背后是对企业持续创新的追求。只有通过不断创新，企业才能在竞争中立于不败之地。工控电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4381"/>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3505"/>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工控电源项目的主要产品是XXXX，预计年产值为XXX万元。这一产品在市场中占据着重要的地位，其广泛的应用范围使得该工控电源项目的市场前景非常广阔。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控电源项目的xxx产品作为重要的原材料之一，将在多个领域发挥关键作用。其在建筑、交通、能源等方面的广泛应用将为整个产业链提供强大的支持，形成产业协同效应。工控电源项目的年产值XXX万XXX万XXX万万元不仅反映了其在市场上的巨大潜力，更预示着它对国民经济的积极贡献。这种关联度高、涉及面广的产业关系，使得该工控电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8344"/>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总征地面积为XXXX平方米，相当于约XX.XX亩，其中净用地面积为XXXX平方米，红线范围内相当于约XX.XX亩。这一用地规模充分考虑了工控电源项目的建设需求，保障了工控电源项目在合适的空间内得以充分发展。工控电源项目规划的总建筑面积为XXXX平方米，其中主体工程建设占XXXX平方米，计容建筑面积达XXXX平方米。预计建筑工程的投资将达到XXXX万元，为工控电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计划购置的设备共计XXXX台（套），设备购置费用为XXXX万元。这一设备购置计划充分考虑到工控电源项目的生产需求和技术要求，确保了工控电源项目在生产运营中具备先进的技术装备和高效的生产能力。设备的合理配置将为工控电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计划总投资为XXXX万元，预计年实现营业收入为XXXX万元。这一产能规模的设定旨在确保工控电源项目能够在投资与回报之间取得平衡，实现长期可持续的发展。工控电源项目的总投资充分考虑到各个方面的需求，包括用地建设、设备购置等多个环节，以确保工控电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9052"/>
      <w:r>
        <w:rPr>
          <w:rFonts w:ascii="仿宋" w:eastAsia="仿宋" w:hAnsi="仿宋" w:cs="仿宋" w:hint="eastAsia"/>
          <w:sz w:val="28"/>
          <w:lang w:eastAsia="zh-CN"/>
        </w:rPr>
        <w:t>四、工控电源项目建设单位说明</w:t>
      </w:r>
      <w:bookmarkEnd w:id="14"/>
    </w:p>
    <w:p>
      <w:pPr>
        <w:pStyle w:val="Heading2"/>
        <w:rPr>
          <w:rFonts w:ascii="仿宋" w:eastAsia="仿宋" w:hAnsi="仿宋" w:cs="仿宋" w:hint="eastAsia"/>
          <w:lang w:eastAsia="zh-CN"/>
        </w:rPr>
      </w:pPr>
      <w:bookmarkStart w:id="15" w:name="_Toc10824"/>
      <w:r>
        <w:rPr>
          <w:rFonts w:ascii="仿宋" w:eastAsia="仿宋" w:hAnsi="仿宋" w:cs="仿宋" w:hint="eastAsia"/>
          <w:lang w:eastAsia="zh-CN"/>
        </w:rPr>
        <w:t>(一)、工控电源项目承办单位基本情况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430"/>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控电源项目承办单位的XXXX，我们着眼于实现可持续的经济效益。通过技术创新和解决方案的提供，公司预计在工控电源项目执行期间将获得可观的收入增长。这一收入来源主要包括工控电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同时，我们注重成本控制和效率提升，以确保工控电源项目的可持续盈利。透过精细的管理和资源优化，公司期望实现工控电源项目利润最大化。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控电源项目实施进行全面的投资评估，包括工控电源项目启动阶段的资金投入和后续运营成本。通过对工控电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工控电源项目实施过程中具备足够的资金流动性，公司将进行详尽的现金流分析。这包括资金需求的合理预测、工控电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6345"/>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9502"/>
      <w:r>
        <w:rPr>
          <w:rFonts w:ascii="仿宋" w:eastAsia="仿宋" w:hAnsi="仿宋" w:cs="仿宋" w:hint="eastAsia"/>
          <w:lang w:eastAsia="zh-CN"/>
        </w:rPr>
        <w:t>(一)、工控电源行业分析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行业一直以来都是市场的关注焦点。行业内的发展趋势、竞争态势以及潜在机会都对工控电源项目的推进产生深远的影响。通过深入研究行业的整体概貌，我们将更好地理解行业的核心特征，为工控电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控电源行业，技术一直是推动创新和发展的关键因素。我们将对当前技术趋势进行详尽分析，包括但不限于人工智能、大数据应用、先进制造技术等。这有助于工控电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https://d.book118.com/087010154145006036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9C5CA8"/>
    <w:rsid w:val="5E9C5C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701015414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2024-02-01T15:46:00Z</dcterms:created>
  <dcterms:modified xsi:type="dcterms:W3CDTF">2024-02-01T15:46:21Z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D0E5FC546A1F4B33918FC0AE6082C908_11</vt:lpwstr>
  </property>
  <property fmtid="{D5CDD505-2E9C-101B-9397-08002B2CF9AE}" pid="3" name="KSOProductBuildVer">
    <vt:lpwstr>2052-12.1.0.16250</vt:lpwstr>
  </property>
</Properties>
</file>