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3" w:history="1">
        <w:r>
          <w:rPr>
            <w:rFonts w:ascii="仿宋" w:eastAsia="仿宋" w:hAnsi="仿宋" w:cs="仿宋" w:hint="eastAsia"/>
            <w:lang w:eastAsia="zh-CN"/>
          </w:rPr>
          <w:t>概论</w:t>
        </w:r>
        <w:r>
          <w:tab/>
        </w:r>
        <w:r>
          <w:fldChar w:fldCharType="begin"/>
        </w:r>
        <w:r>
          <w:instrText xml:space="preserve"> PAGEREF _Toc22353 \h </w:instrText>
        </w:r>
        <w:r>
          <w:fldChar w:fldCharType="separate"/>
        </w:r>
        <w:r>
          <w:t>3</w:t>
        </w:r>
        <w:r>
          <w:fldChar w:fldCharType="end"/>
        </w:r>
      </w:hyperlink>
    </w:p>
    <w:p>
      <w:pPr>
        <w:pStyle w:val="TOC1"/>
        <w:tabs>
          <w:tab w:val="right" w:leader="dot" w:pos="8306"/>
        </w:tabs>
      </w:pPr>
      <w:hyperlink w:anchor="_Toc6045" w:history="1">
        <w:r>
          <w:rPr>
            <w:rFonts w:ascii="仿宋" w:eastAsia="仿宋" w:hAnsi="仿宋" w:cs="仿宋" w:hint="eastAsia"/>
            <w:lang w:eastAsia="zh-CN"/>
          </w:rPr>
          <w:t>一、微蜂窝无线通信系统项目建设背景及必要性分析</w:t>
        </w:r>
        <w:r>
          <w:tab/>
        </w:r>
        <w:r>
          <w:fldChar w:fldCharType="begin"/>
        </w:r>
        <w:r>
          <w:instrText xml:space="preserve"> PAGEREF _Toc6045 \h </w:instrText>
        </w:r>
        <w:r>
          <w:fldChar w:fldCharType="separate"/>
        </w:r>
        <w:r>
          <w:t>3</w:t>
        </w:r>
        <w:r>
          <w:fldChar w:fldCharType="end"/>
        </w:r>
      </w:hyperlink>
    </w:p>
    <w:p>
      <w:pPr>
        <w:pStyle w:val="TOC2"/>
        <w:tabs>
          <w:tab w:val="right" w:leader="dot" w:pos="8306"/>
        </w:tabs>
      </w:pPr>
      <w:hyperlink w:anchor="_Toc25535" w:history="1">
        <w:r>
          <w:rPr>
            <w:rFonts w:ascii="仿宋" w:eastAsia="仿宋" w:hAnsi="仿宋" w:cs="仿宋" w:hint="eastAsia"/>
            <w:lang w:eastAsia="zh-CN"/>
          </w:rPr>
          <w:t>(一)、微蜂窝无线通信系统项目背景分析</w:t>
        </w:r>
        <w:r>
          <w:tab/>
        </w:r>
        <w:r>
          <w:fldChar w:fldCharType="begin"/>
        </w:r>
        <w:r>
          <w:instrText xml:space="preserve"> PAGEREF _Toc25535 \h </w:instrText>
        </w:r>
        <w:r>
          <w:fldChar w:fldCharType="separate"/>
        </w:r>
        <w:r>
          <w:t>3</w:t>
        </w:r>
        <w:r>
          <w:fldChar w:fldCharType="end"/>
        </w:r>
      </w:hyperlink>
    </w:p>
    <w:p>
      <w:pPr>
        <w:pStyle w:val="TOC2"/>
        <w:tabs>
          <w:tab w:val="right" w:leader="dot" w:pos="8306"/>
        </w:tabs>
      </w:pPr>
      <w:hyperlink w:anchor="_Toc12667" w:history="1">
        <w:r>
          <w:rPr>
            <w:rFonts w:ascii="仿宋" w:eastAsia="仿宋" w:hAnsi="仿宋" w:cs="仿宋" w:hint="eastAsia"/>
            <w:lang w:eastAsia="zh-CN"/>
          </w:rPr>
          <w:t>(二)、微蜂窝无线通信系统项目建设必要性分析</w:t>
        </w:r>
        <w:r>
          <w:tab/>
        </w:r>
        <w:r>
          <w:fldChar w:fldCharType="begin"/>
        </w:r>
        <w:r>
          <w:instrText xml:space="preserve"> PAGEREF _Toc12667 \h </w:instrText>
        </w:r>
        <w:r>
          <w:fldChar w:fldCharType="separate"/>
        </w:r>
        <w:r>
          <w:t>5</w:t>
        </w:r>
        <w:r>
          <w:fldChar w:fldCharType="end"/>
        </w:r>
      </w:hyperlink>
    </w:p>
    <w:p>
      <w:pPr>
        <w:pStyle w:val="TOC1"/>
        <w:tabs>
          <w:tab w:val="right" w:leader="dot" w:pos="8306"/>
        </w:tabs>
      </w:pPr>
      <w:hyperlink w:anchor="_Toc26191" w:history="1">
        <w:r>
          <w:rPr>
            <w:rFonts w:ascii="仿宋" w:eastAsia="仿宋" w:hAnsi="仿宋" w:cs="仿宋" w:hint="eastAsia"/>
            <w:lang w:eastAsia="zh-CN"/>
          </w:rPr>
          <w:t>二、微蜂窝无线通信系统项目文档管理</w:t>
        </w:r>
        <w:r>
          <w:tab/>
        </w:r>
        <w:r>
          <w:fldChar w:fldCharType="begin"/>
        </w:r>
        <w:r>
          <w:instrText xml:space="preserve"> PAGEREF _Toc26191 \h </w:instrText>
        </w:r>
        <w:r>
          <w:fldChar w:fldCharType="separate"/>
        </w:r>
        <w:r>
          <w:t>6</w:t>
        </w:r>
        <w:r>
          <w:fldChar w:fldCharType="end"/>
        </w:r>
      </w:hyperlink>
    </w:p>
    <w:p>
      <w:pPr>
        <w:pStyle w:val="TOC2"/>
        <w:tabs>
          <w:tab w:val="right" w:leader="dot" w:pos="8306"/>
        </w:tabs>
      </w:pPr>
      <w:hyperlink w:anchor="_Toc4200" w:history="1">
        <w:r>
          <w:rPr>
            <w:rFonts w:ascii="仿宋" w:eastAsia="仿宋" w:hAnsi="仿宋" w:cs="仿宋" w:hint="eastAsia"/>
            <w:lang w:eastAsia="zh-CN"/>
          </w:rPr>
          <w:t>(一)、文档编制与审查</w:t>
        </w:r>
        <w:r>
          <w:tab/>
        </w:r>
        <w:r>
          <w:fldChar w:fldCharType="begin"/>
        </w:r>
        <w:r>
          <w:instrText xml:space="preserve"> PAGEREF _Toc4200 \h </w:instrText>
        </w:r>
        <w:r>
          <w:fldChar w:fldCharType="separate"/>
        </w:r>
        <w:r>
          <w:t>6</w:t>
        </w:r>
        <w:r>
          <w:fldChar w:fldCharType="end"/>
        </w:r>
      </w:hyperlink>
    </w:p>
    <w:p>
      <w:pPr>
        <w:pStyle w:val="TOC2"/>
        <w:tabs>
          <w:tab w:val="right" w:leader="dot" w:pos="8306"/>
        </w:tabs>
      </w:pPr>
      <w:hyperlink w:anchor="_Toc4175" w:history="1">
        <w:r>
          <w:rPr>
            <w:rFonts w:ascii="仿宋" w:eastAsia="仿宋" w:hAnsi="仿宋" w:cs="仿宋" w:hint="eastAsia"/>
            <w:lang w:eastAsia="zh-CN"/>
          </w:rPr>
          <w:t>(二)、文档发布与分发</w:t>
        </w:r>
        <w:r>
          <w:tab/>
        </w:r>
        <w:r>
          <w:fldChar w:fldCharType="begin"/>
        </w:r>
        <w:r>
          <w:instrText xml:space="preserve"> PAGEREF _Toc4175 \h </w:instrText>
        </w:r>
        <w:r>
          <w:fldChar w:fldCharType="separate"/>
        </w:r>
        <w:r>
          <w:t>8</w:t>
        </w:r>
        <w:r>
          <w:fldChar w:fldCharType="end"/>
        </w:r>
      </w:hyperlink>
    </w:p>
    <w:p>
      <w:pPr>
        <w:pStyle w:val="TOC2"/>
        <w:tabs>
          <w:tab w:val="right" w:leader="dot" w:pos="8306"/>
        </w:tabs>
      </w:pPr>
      <w:hyperlink w:anchor="_Toc20024" w:history="1">
        <w:r>
          <w:rPr>
            <w:rFonts w:ascii="仿宋" w:eastAsia="仿宋" w:hAnsi="仿宋" w:cs="仿宋" w:hint="eastAsia"/>
            <w:lang w:eastAsia="zh-CN"/>
          </w:rPr>
          <w:t>(三)、文档存档与归档</w:t>
        </w:r>
        <w:r>
          <w:tab/>
        </w:r>
        <w:r>
          <w:fldChar w:fldCharType="begin"/>
        </w:r>
        <w:r>
          <w:instrText xml:space="preserve"> PAGEREF _Toc20024 \h </w:instrText>
        </w:r>
        <w:r>
          <w:fldChar w:fldCharType="separate"/>
        </w:r>
        <w:r>
          <w:t>8</w:t>
        </w:r>
        <w:r>
          <w:fldChar w:fldCharType="end"/>
        </w:r>
      </w:hyperlink>
    </w:p>
    <w:p>
      <w:pPr>
        <w:pStyle w:val="TOC1"/>
        <w:tabs>
          <w:tab w:val="right" w:leader="dot" w:pos="8306"/>
        </w:tabs>
      </w:pPr>
      <w:hyperlink w:anchor="_Toc29455" w:history="1">
        <w:r>
          <w:rPr>
            <w:rFonts w:ascii="仿宋" w:eastAsia="仿宋" w:hAnsi="仿宋" w:cs="仿宋" w:hint="eastAsia"/>
            <w:lang w:eastAsia="zh-CN"/>
          </w:rPr>
          <w:t>三、产品规划分析</w:t>
        </w:r>
        <w:r>
          <w:tab/>
        </w:r>
        <w:r>
          <w:fldChar w:fldCharType="begin"/>
        </w:r>
        <w:r>
          <w:instrText xml:space="preserve"> PAGEREF _Toc29455 \h </w:instrText>
        </w:r>
        <w:r>
          <w:fldChar w:fldCharType="separate"/>
        </w:r>
        <w:r>
          <w:t>10</w:t>
        </w:r>
        <w:r>
          <w:fldChar w:fldCharType="end"/>
        </w:r>
      </w:hyperlink>
    </w:p>
    <w:p>
      <w:pPr>
        <w:pStyle w:val="TOC2"/>
        <w:tabs>
          <w:tab w:val="right" w:leader="dot" w:pos="8306"/>
        </w:tabs>
      </w:pPr>
      <w:hyperlink w:anchor="_Toc25219" w:history="1">
        <w:r>
          <w:rPr>
            <w:rFonts w:ascii="仿宋" w:eastAsia="仿宋" w:hAnsi="仿宋" w:cs="仿宋" w:hint="eastAsia"/>
            <w:lang w:eastAsia="zh-CN"/>
          </w:rPr>
          <w:t>(一)、产品规划</w:t>
        </w:r>
        <w:r>
          <w:tab/>
        </w:r>
        <w:r>
          <w:fldChar w:fldCharType="begin"/>
        </w:r>
        <w:r>
          <w:instrText xml:space="preserve"> PAGEREF _Toc25219 \h </w:instrText>
        </w:r>
        <w:r>
          <w:fldChar w:fldCharType="separate"/>
        </w:r>
        <w:r>
          <w:t>10</w:t>
        </w:r>
        <w:r>
          <w:fldChar w:fldCharType="end"/>
        </w:r>
      </w:hyperlink>
    </w:p>
    <w:p>
      <w:pPr>
        <w:pStyle w:val="TOC2"/>
        <w:tabs>
          <w:tab w:val="right" w:leader="dot" w:pos="8306"/>
        </w:tabs>
      </w:pPr>
      <w:hyperlink w:anchor="_Toc19760" w:history="1">
        <w:r>
          <w:rPr>
            <w:rFonts w:ascii="仿宋" w:eastAsia="仿宋" w:hAnsi="仿宋" w:cs="仿宋" w:hint="eastAsia"/>
            <w:lang w:eastAsia="zh-CN"/>
          </w:rPr>
          <w:t>(二)、建设规模</w:t>
        </w:r>
        <w:r>
          <w:tab/>
        </w:r>
        <w:r>
          <w:fldChar w:fldCharType="begin"/>
        </w:r>
        <w:r>
          <w:instrText xml:space="preserve"> PAGEREF _Toc19760 \h </w:instrText>
        </w:r>
        <w:r>
          <w:fldChar w:fldCharType="separate"/>
        </w:r>
        <w:r>
          <w:t>10</w:t>
        </w:r>
        <w:r>
          <w:fldChar w:fldCharType="end"/>
        </w:r>
      </w:hyperlink>
    </w:p>
    <w:p>
      <w:pPr>
        <w:pStyle w:val="TOC1"/>
        <w:tabs>
          <w:tab w:val="right" w:leader="dot" w:pos="8306"/>
        </w:tabs>
      </w:pPr>
      <w:hyperlink w:anchor="_Toc10560" w:history="1">
        <w:r>
          <w:rPr>
            <w:rFonts w:ascii="仿宋" w:eastAsia="仿宋" w:hAnsi="仿宋" w:cs="仿宋" w:hint="eastAsia"/>
            <w:lang w:eastAsia="zh-CN"/>
          </w:rPr>
          <w:t>四、市场分析、调研</w:t>
        </w:r>
        <w:r>
          <w:tab/>
        </w:r>
        <w:r>
          <w:fldChar w:fldCharType="begin"/>
        </w:r>
        <w:r>
          <w:instrText xml:space="preserve"> PAGEREF _Toc10560 \h </w:instrText>
        </w:r>
        <w:r>
          <w:fldChar w:fldCharType="separate"/>
        </w:r>
        <w:r>
          <w:t>12</w:t>
        </w:r>
        <w:r>
          <w:fldChar w:fldCharType="end"/>
        </w:r>
      </w:hyperlink>
    </w:p>
    <w:p>
      <w:pPr>
        <w:pStyle w:val="TOC2"/>
        <w:tabs>
          <w:tab w:val="right" w:leader="dot" w:pos="8306"/>
        </w:tabs>
      </w:pPr>
      <w:hyperlink w:anchor="_Toc11063" w:history="1">
        <w:r>
          <w:rPr>
            <w:rFonts w:ascii="仿宋" w:eastAsia="仿宋" w:hAnsi="仿宋" w:cs="仿宋" w:hint="eastAsia"/>
            <w:lang w:eastAsia="zh-CN"/>
          </w:rPr>
          <w:t>(一)、微蜂窝无线通信系统行业分析</w:t>
        </w:r>
        <w:r>
          <w:tab/>
        </w:r>
        <w:r>
          <w:fldChar w:fldCharType="begin"/>
        </w:r>
        <w:r>
          <w:instrText xml:space="preserve"> PAGEREF _Toc11063 \h </w:instrText>
        </w:r>
        <w:r>
          <w:fldChar w:fldCharType="separate"/>
        </w:r>
        <w:r>
          <w:t>12</w:t>
        </w:r>
        <w:r>
          <w:fldChar w:fldCharType="end"/>
        </w:r>
      </w:hyperlink>
    </w:p>
    <w:p>
      <w:pPr>
        <w:pStyle w:val="TOC2"/>
        <w:tabs>
          <w:tab w:val="right" w:leader="dot" w:pos="8306"/>
        </w:tabs>
      </w:pPr>
      <w:hyperlink w:anchor="_Toc25483" w:history="1">
        <w:r>
          <w:rPr>
            <w:rFonts w:ascii="仿宋" w:eastAsia="仿宋" w:hAnsi="仿宋" w:cs="仿宋" w:hint="eastAsia"/>
            <w:lang w:eastAsia="zh-CN"/>
          </w:rPr>
          <w:t>(二)、微蜂窝无线通信系统市场分析预测</w:t>
        </w:r>
        <w:r>
          <w:tab/>
        </w:r>
        <w:r>
          <w:fldChar w:fldCharType="begin"/>
        </w:r>
        <w:r>
          <w:instrText xml:space="preserve"> PAGEREF _Toc25483 \h </w:instrText>
        </w:r>
        <w:r>
          <w:fldChar w:fldCharType="separate"/>
        </w:r>
        <w:r>
          <w:t>12</w:t>
        </w:r>
        <w:r>
          <w:fldChar w:fldCharType="end"/>
        </w:r>
      </w:hyperlink>
    </w:p>
    <w:p>
      <w:pPr>
        <w:pStyle w:val="TOC1"/>
        <w:tabs>
          <w:tab w:val="right" w:leader="dot" w:pos="8306"/>
        </w:tabs>
      </w:pPr>
      <w:hyperlink w:anchor="_Toc15835" w:history="1">
        <w:r>
          <w:rPr>
            <w:rFonts w:ascii="仿宋" w:eastAsia="仿宋" w:hAnsi="仿宋" w:cs="仿宋" w:hint="eastAsia"/>
            <w:lang w:eastAsia="zh-CN"/>
          </w:rPr>
          <w:t>五、微蜂窝无线通信系统项目土建工程</w:t>
        </w:r>
        <w:r>
          <w:tab/>
        </w:r>
        <w:r>
          <w:fldChar w:fldCharType="begin"/>
        </w:r>
        <w:r>
          <w:instrText xml:space="preserve"> PAGEREF _Toc15835 \h </w:instrText>
        </w:r>
        <w:r>
          <w:fldChar w:fldCharType="separate"/>
        </w:r>
        <w:r>
          <w:t>13</w:t>
        </w:r>
        <w:r>
          <w:fldChar w:fldCharType="end"/>
        </w:r>
      </w:hyperlink>
    </w:p>
    <w:p>
      <w:pPr>
        <w:pStyle w:val="TOC2"/>
        <w:tabs>
          <w:tab w:val="right" w:leader="dot" w:pos="8306"/>
        </w:tabs>
      </w:pPr>
      <w:hyperlink w:anchor="_Toc7084" w:history="1">
        <w:r>
          <w:rPr>
            <w:rFonts w:ascii="仿宋" w:eastAsia="仿宋" w:hAnsi="仿宋" w:cs="仿宋" w:hint="eastAsia"/>
            <w:lang w:eastAsia="zh-CN"/>
          </w:rPr>
          <w:t>(一)、建筑工程设计原则</w:t>
        </w:r>
        <w:r>
          <w:tab/>
        </w:r>
        <w:r>
          <w:fldChar w:fldCharType="begin"/>
        </w:r>
        <w:r>
          <w:instrText xml:space="preserve"> PAGEREF _Toc7084 \h </w:instrText>
        </w:r>
        <w:r>
          <w:fldChar w:fldCharType="separate"/>
        </w:r>
        <w:r>
          <w:t>13</w:t>
        </w:r>
        <w:r>
          <w:fldChar w:fldCharType="end"/>
        </w:r>
      </w:hyperlink>
    </w:p>
    <w:p>
      <w:pPr>
        <w:pStyle w:val="TOC2"/>
        <w:tabs>
          <w:tab w:val="right" w:leader="dot" w:pos="8306"/>
        </w:tabs>
      </w:pPr>
      <w:hyperlink w:anchor="_Toc22623" w:history="1">
        <w:r>
          <w:rPr>
            <w:rFonts w:ascii="仿宋" w:eastAsia="仿宋" w:hAnsi="仿宋" w:cs="仿宋" w:hint="eastAsia"/>
            <w:lang w:eastAsia="zh-CN"/>
          </w:rPr>
          <w:t>(二)、土建工程设计年限及安全等级</w:t>
        </w:r>
        <w:r>
          <w:tab/>
        </w:r>
        <w:r>
          <w:fldChar w:fldCharType="begin"/>
        </w:r>
        <w:r>
          <w:instrText xml:space="preserve"> PAGEREF _Toc22623 \h </w:instrText>
        </w:r>
        <w:r>
          <w:fldChar w:fldCharType="separate"/>
        </w:r>
        <w:r>
          <w:t>15</w:t>
        </w:r>
        <w:r>
          <w:fldChar w:fldCharType="end"/>
        </w:r>
      </w:hyperlink>
    </w:p>
    <w:p>
      <w:pPr>
        <w:pStyle w:val="TOC2"/>
        <w:tabs>
          <w:tab w:val="right" w:leader="dot" w:pos="8306"/>
        </w:tabs>
      </w:pPr>
      <w:hyperlink w:anchor="_Toc4355" w:history="1">
        <w:r>
          <w:rPr>
            <w:rFonts w:ascii="仿宋" w:eastAsia="仿宋" w:hAnsi="仿宋" w:cs="仿宋" w:hint="eastAsia"/>
            <w:lang w:eastAsia="zh-CN"/>
          </w:rPr>
          <w:t>(三)、建筑工程设计总体要求</w:t>
        </w:r>
        <w:r>
          <w:tab/>
        </w:r>
        <w:r>
          <w:fldChar w:fldCharType="begin"/>
        </w:r>
        <w:r>
          <w:instrText xml:space="preserve"> PAGEREF _Toc4355 \h </w:instrText>
        </w:r>
        <w:r>
          <w:fldChar w:fldCharType="separate"/>
        </w:r>
        <w:r>
          <w:t>16</w:t>
        </w:r>
        <w:r>
          <w:fldChar w:fldCharType="end"/>
        </w:r>
      </w:hyperlink>
    </w:p>
    <w:p>
      <w:pPr>
        <w:pStyle w:val="TOC2"/>
        <w:tabs>
          <w:tab w:val="right" w:leader="dot" w:pos="8306"/>
        </w:tabs>
      </w:pPr>
      <w:hyperlink w:anchor="_Toc4116" w:history="1">
        <w:r>
          <w:rPr>
            <w:rFonts w:ascii="仿宋" w:eastAsia="仿宋" w:hAnsi="仿宋" w:cs="仿宋" w:hint="eastAsia"/>
            <w:lang w:eastAsia="zh-CN"/>
          </w:rPr>
          <w:t>(四)、土建工程建设指标</w:t>
        </w:r>
        <w:r>
          <w:tab/>
        </w:r>
        <w:r>
          <w:fldChar w:fldCharType="begin"/>
        </w:r>
        <w:r>
          <w:instrText xml:space="preserve"> PAGEREF _Toc4116 \h </w:instrText>
        </w:r>
        <w:r>
          <w:fldChar w:fldCharType="separate"/>
        </w:r>
        <w:r>
          <w:t>16</w:t>
        </w:r>
        <w:r>
          <w:fldChar w:fldCharType="end"/>
        </w:r>
      </w:hyperlink>
    </w:p>
    <w:p>
      <w:pPr>
        <w:pStyle w:val="TOC1"/>
        <w:tabs>
          <w:tab w:val="right" w:leader="dot" w:pos="8306"/>
        </w:tabs>
      </w:pPr>
      <w:hyperlink w:anchor="_Toc30808" w:history="1">
        <w:r>
          <w:rPr>
            <w:rFonts w:ascii="仿宋" w:eastAsia="仿宋" w:hAnsi="仿宋" w:cs="仿宋" w:hint="eastAsia"/>
            <w:lang w:eastAsia="zh-CN"/>
          </w:rPr>
          <w:t>六、微蜂窝无线通信系统项目绩效评估</w:t>
        </w:r>
        <w:r>
          <w:tab/>
        </w:r>
        <w:r>
          <w:fldChar w:fldCharType="begin"/>
        </w:r>
        <w:r>
          <w:instrText xml:space="preserve"> PAGEREF _Toc30808 \h </w:instrText>
        </w:r>
        <w:r>
          <w:fldChar w:fldCharType="separate"/>
        </w:r>
        <w:r>
          <w:t>17</w:t>
        </w:r>
        <w:r>
          <w:fldChar w:fldCharType="end"/>
        </w:r>
      </w:hyperlink>
    </w:p>
    <w:p>
      <w:pPr>
        <w:pStyle w:val="TOC2"/>
        <w:tabs>
          <w:tab w:val="right" w:leader="dot" w:pos="8306"/>
        </w:tabs>
      </w:pPr>
      <w:hyperlink w:anchor="_Toc11732" w:history="1">
        <w:r>
          <w:rPr>
            <w:rFonts w:ascii="仿宋" w:eastAsia="仿宋" w:hAnsi="仿宋" w:cs="仿宋" w:hint="eastAsia"/>
            <w:lang w:eastAsia="zh-CN"/>
          </w:rPr>
          <w:t>(一)、绩效评估指标</w:t>
        </w:r>
        <w:r>
          <w:tab/>
        </w:r>
        <w:r>
          <w:fldChar w:fldCharType="begin"/>
        </w:r>
        <w:r>
          <w:instrText xml:space="preserve"> PAGEREF _Toc11732 \h </w:instrText>
        </w:r>
        <w:r>
          <w:fldChar w:fldCharType="separate"/>
        </w:r>
        <w:r>
          <w:t>17</w:t>
        </w:r>
        <w:r>
          <w:fldChar w:fldCharType="end"/>
        </w:r>
      </w:hyperlink>
    </w:p>
    <w:p>
      <w:pPr>
        <w:pStyle w:val="TOC2"/>
        <w:tabs>
          <w:tab w:val="right" w:leader="dot" w:pos="8306"/>
        </w:tabs>
      </w:pPr>
      <w:hyperlink w:anchor="_Toc9848" w:history="1">
        <w:r>
          <w:rPr>
            <w:rFonts w:ascii="仿宋" w:eastAsia="仿宋" w:hAnsi="仿宋" w:cs="仿宋" w:hint="eastAsia"/>
            <w:lang w:eastAsia="zh-CN"/>
          </w:rPr>
          <w:t>(二)、绩效评估方法</w:t>
        </w:r>
        <w:r>
          <w:tab/>
        </w:r>
        <w:r>
          <w:fldChar w:fldCharType="begin"/>
        </w:r>
        <w:r>
          <w:instrText xml:space="preserve"> PAGEREF _Toc9848 \h </w:instrText>
        </w:r>
        <w:r>
          <w:fldChar w:fldCharType="separate"/>
        </w:r>
        <w:r>
          <w:t>18</w:t>
        </w:r>
        <w:r>
          <w:fldChar w:fldCharType="end"/>
        </w:r>
      </w:hyperlink>
    </w:p>
    <w:p>
      <w:pPr>
        <w:pStyle w:val="TOC2"/>
        <w:tabs>
          <w:tab w:val="right" w:leader="dot" w:pos="8306"/>
        </w:tabs>
      </w:pPr>
      <w:hyperlink w:anchor="_Toc1399" w:history="1">
        <w:r>
          <w:rPr>
            <w:rFonts w:ascii="仿宋" w:eastAsia="仿宋" w:hAnsi="仿宋" w:cs="仿宋" w:hint="eastAsia"/>
            <w:lang w:eastAsia="zh-CN"/>
          </w:rPr>
          <w:t>(三)、绩效评估周期</w:t>
        </w:r>
        <w:r>
          <w:tab/>
        </w:r>
        <w:r>
          <w:fldChar w:fldCharType="begin"/>
        </w:r>
        <w:r>
          <w:instrText xml:space="preserve"> PAGEREF _Toc1399 \h </w:instrText>
        </w:r>
        <w:r>
          <w:fldChar w:fldCharType="separate"/>
        </w:r>
        <w:r>
          <w:t>19</w:t>
        </w:r>
        <w:r>
          <w:fldChar w:fldCharType="end"/>
        </w:r>
      </w:hyperlink>
    </w:p>
    <w:p>
      <w:pPr>
        <w:pStyle w:val="TOC1"/>
        <w:tabs>
          <w:tab w:val="right" w:leader="dot" w:pos="8306"/>
        </w:tabs>
      </w:pPr>
      <w:hyperlink w:anchor="_Toc4395" w:history="1">
        <w:r>
          <w:rPr>
            <w:rFonts w:ascii="仿宋" w:eastAsia="仿宋" w:hAnsi="仿宋" w:cs="仿宋" w:hint="eastAsia"/>
            <w:lang w:eastAsia="zh-CN"/>
          </w:rPr>
          <w:t>七、微蜂窝无线通信系统项目投资规划</w:t>
        </w:r>
        <w:r>
          <w:tab/>
        </w:r>
        <w:r>
          <w:fldChar w:fldCharType="begin"/>
        </w:r>
        <w:r>
          <w:instrText xml:space="preserve"> PAGEREF _Toc4395 \h </w:instrText>
        </w:r>
        <w:r>
          <w:fldChar w:fldCharType="separate"/>
        </w:r>
        <w:r>
          <w:t>20</w:t>
        </w:r>
        <w:r>
          <w:fldChar w:fldCharType="end"/>
        </w:r>
      </w:hyperlink>
    </w:p>
    <w:p>
      <w:pPr>
        <w:pStyle w:val="TOC2"/>
        <w:tabs>
          <w:tab w:val="right" w:leader="dot" w:pos="8306"/>
        </w:tabs>
      </w:pPr>
      <w:hyperlink w:anchor="_Toc10666" w:history="1">
        <w:r>
          <w:rPr>
            <w:rFonts w:ascii="仿宋" w:eastAsia="仿宋" w:hAnsi="仿宋" w:cs="仿宋" w:hint="eastAsia"/>
            <w:lang w:eastAsia="zh-CN"/>
          </w:rPr>
          <w:t>(一)、微蜂窝无线通信系统项目总投资估算</w:t>
        </w:r>
        <w:r>
          <w:tab/>
        </w:r>
        <w:r>
          <w:fldChar w:fldCharType="begin"/>
        </w:r>
        <w:r>
          <w:instrText xml:space="preserve"> PAGEREF _Toc10666 \h </w:instrText>
        </w:r>
        <w:r>
          <w:fldChar w:fldCharType="separate"/>
        </w:r>
        <w:r>
          <w:t>20</w:t>
        </w:r>
        <w:r>
          <w:fldChar w:fldCharType="end"/>
        </w:r>
      </w:hyperlink>
    </w:p>
    <w:p>
      <w:pPr>
        <w:pStyle w:val="TOC2"/>
        <w:tabs>
          <w:tab w:val="right" w:leader="dot" w:pos="8306"/>
        </w:tabs>
      </w:pPr>
      <w:hyperlink w:anchor="_Toc19531" w:history="1">
        <w:r>
          <w:rPr>
            <w:rFonts w:ascii="仿宋" w:eastAsia="仿宋" w:hAnsi="仿宋" w:cs="仿宋" w:hint="eastAsia"/>
            <w:lang w:eastAsia="zh-CN"/>
          </w:rPr>
          <w:t>(二)、资金筹措</w:t>
        </w:r>
        <w:r>
          <w:tab/>
        </w:r>
        <w:r>
          <w:fldChar w:fldCharType="begin"/>
        </w:r>
        <w:r>
          <w:instrText xml:space="preserve"> PAGEREF _Toc19531 \h </w:instrText>
        </w:r>
        <w:r>
          <w:fldChar w:fldCharType="separate"/>
        </w:r>
        <w:r>
          <w:t>21</w:t>
        </w:r>
        <w:r>
          <w:fldChar w:fldCharType="end"/>
        </w:r>
      </w:hyperlink>
    </w:p>
    <w:p>
      <w:pPr>
        <w:pStyle w:val="TOC1"/>
        <w:tabs>
          <w:tab w:val="right" w:leader="dot" w:pos="8306"/>
        </w:tabs>
      </w:pPr>
      <w:hyperlink w:anchor="_Toc828" w:history="1">
        <w:r>
          <w:rPr>
            <w:rFonts w:ascii="仿宋" w:eastAsia="仿宋" w:hAnsi="仿宋" w:cs="仿宋" w:hint="eastAsia"/>
            <w:lang w:eastAsia="zh-CN"/>
          </w:rPr>
          <w:t>八、微蜂窝无线通信系统项目计划安排</w:t>
        </w:r>
        <w:r>
          <w:tab/>
        </w:r>
        <w:r>
          <w:fldChar w:fldCharType="begin"/>
        </w:r>
        <w:r>
          <w:instrText xml:space="preserve"> PAGEREF _Toc828 \h </w:instrText>
        </w:r>
        <w:r>
          <w:fldChar w:fldCharType="separate"/>
        </w:r>
        <w:r>
          <w:t>22</w:t>
        </w:r>
        <w:r>
          <w:fldChar w:fldCharType="end"/>
        </w:r>
      </w:hyperlink>
    </w:p>
    <w:p>
      <w:pPr>
        <w:pStyle w:val="TOC2"/>
        <w:tabs>
          <w:tab w:val="right" w:leader="dot" w:pos="8306"/>
        </w:tabs>
      </w:pPr>
      <w:hyperlink w:anchor="_Toc6239" w:history="1">
        <w:r>
          <w:rPr>
            <w:rFonts w:ascii="仿宋" w:eastAsia="仿宋" w:hAnsi="仿宋" w:cs="仿宋" w:hint="eastAsia"/>
            <w:lang w:eastAsia="zh-CN"/>
          </w:rPr>
          <w:t>(一)、建设周期</w:t>
        </w:r>
        <w:r>
          <w:tab/>
        </w:r>
        <w:r>
          <w:fldChar w:fldCharType="begin"/>
        </w:r>
        <w:r>
          <w:instrText xml:space="preserve"> PAGEREF _Toc6239 \h </w:instrText>
        </w:r>
        <w:r>
          <w:fldChar w:fldCharType="separate"/>
        </w:r>
        <w:r>
          <w:t>22</w:t>
        </w:r>
        <w:r>
          <w:fldChar w:fldCharType="end"/>
        </w:r>
      </w:hyperlink>
    </w:p>
    <w:p>
      <w:pPr>
        <w:pStyle w:val="TOC2"/>
        <w:tabs>
          <w:tab w:val="right" w:leader="dot" w:pos="8306"/>
        </w:tabs>
      </w:pPr>
      <w:hyperlink w:anchor="_Toc10175" w:history="1">
        <w:r>
          <w:rPr>
            <w:rFonts w:ascii="仿宋" w:eastAsia="仿宋" w:hAnsi="仿宋" w:cs="仿宋" w:hint="eastAsia"/>
            <w:lang w:eastAsia="zh-CN"/>
          </w:rPr>
          <w:t>(二)、建设进度</w:t>
        </w:r>
        <w:r>
          <w:tab/>
        </w:r>
        <w:r>
          <w:fldChar w:fldCharType="begin"/>
        </w:r>
        <w:r>
          <w:instrText xml:space="preserve"> PAGEREF _Toc10175 \h </w:instrText>
        </w:r>
        <w:r>
          <w:fldChar w:fldCharType="separate"/>
        </w:r>
        <w:r>
          <w:t>23</w:t>
        </w:r>
        <w:r>
          <w:fldChar w:fldCharType="end"/>
        </w:r>
      </w:hyperlink>
    </w:p>
    <w:p>
      <w:pPr>
        <w:pStyle w:val="TOC2"/>
        <w:tabs>
          <w:tab w:val="right" w:leader="dot" w:pos="8306"/>
        </w:tabs>
      </w:pPr>
      <w:hyperlink w:anchor="_Toc22323" w:history="1">
        <w:r>
          <w:rPr>
            <w:rFonts w:ascii="仿宋" w:eastAsia="仿宋" w:hAnsi="仿宋" w:cs="仿宋" w:hint="eastAsia"/>
            <w:lang w:eastAsia="zh-CN"/>
          </w:rPr>
          <w:t>(三)、进度安排注意事项</w:t>
        </w:r>
        <w:r>
          <w:tab/>
        </w:r>
        <w:r>
          <w:fldChar w:fldCharType="begin"/>
        </w:r>
        <w:r>
          <w:instrText xml:space="preserve"> PAGEREF _Toc22323 \h </w:instrText>
        </w:r>
        <w:r>
          <w:fldChar w:fldCharType="separate"/>
        </w:r>
        <w:r>
          <w:t>24</w:t>
        </w:r>
        <w:r>
          <w:fldChar w:fldCharType="end"/>
        </w:r>
      </w:hyperlink>
    </w:p>
    <w:p>
      <w:pPr>
        <w:pStyle w:val="TOC2"/>
        <w:tabs>
          <w:tab w:val="right" w:leader="dot" w:pos="8306"/>
        </w:tabs>
      </w:pPr>
      <w:hyperlink w:anchor="_Toc4688" w:history="1">
        <w:r>
          <w:rPr>
            <w:rFonts w:ascii="仿宋" w:eastAsia="仿宋" w:hAnsi="仿宋" w:cs="仿宋" w:hint="eastAsia"/>
            <w:lang w:eastAsia="zh-CN"/>
          </w:rPr>
          <w:t>(四)、人力资源配置</w:t>
        </w:r>
        <w:r>
          <w:tab/>
        </w:r>
        <w:r>
          <w:fldChar w:fldCharType="begin"/>
        </w:r>
        <w:r>
          <w:instrText xml:space="preserve"> PAGEREF _Toc4688 \h </w:instrText>
        </w:r>
        <w:r>
          <w:fldChar w:fldCharType="separate"/>
        </w:r>
        <w:r>
          <w:t>26</w:t>
        </w:r>
        <w:r>
          <w:fldChar w:fldCharType="end"/>
        </w:r>
      </w:hyperlink>
    </w:p>
    <w:p>
      <w:pPr>
        <w:pStyle w:val="TOC1"/>
        <w:tabs>
          <w:tab w:val="right" w:leader="dot" w:pos="8306"/>
        </w:tabs>
      </w:pPr>
      <w:hyperlink w:anchor="_Toc7681" w:history="1">
        <w:r>
          <w:rPr>
            <w:rFonts w:ascii="仿宋" w:eastAsia="仿宋" w:hAnsi="仿宋" w:cs="仿宋" w:hint="eastAsia"/>
            <w:lang w:eastAsia="zh-CN"/>
          </w:rPr>
          <w:t>九、微蜂窝无线通信系统项目财务管理</w:t>
        </w:r>
        <w:r>
          <w:tab/>
        </w:r>
        <w:r>
          <w:fldChar w:fldCharType="begin"/>
        </w:r>
        <w:r>
          <w:instrText xml:space="preserve"> PAGEREF _Toc7681 \h </w:instrText>
        </w:r>
        <w:r>
          <w:fldChar w:fldCharType="separate"/>
        </w:r>
        <w:r>
          <w:t>26</w:t>
        </w:r>
        <w:r>
          <w:fldChar w:fldCharType="end"/>
        </w:r>
      </w:hyperlink>
    </w:p>
    <w:p>
      <w:pPr>
        <w:pStyle w:val="TOC2"/>
        <w:tabs>
          <w:tab w:val="right" w:leader="dot" w:pos="8306"/>
        </w:tabs>
      </w:pPr>
      <w:hyperlink w:anchor="_Toc14211" w:history="1">
        <w:r>
          <w:rPr>
            <w:rFonts w:ascii="仿宋" w:eastAsia="仿宋" w:hAnsi="仿宋" w:cs="仿宋" w:hint="eastAsia"/>
            <w:lang w:eastAsia="zh-CN"/>
          </w:rPr>
          <w:t>(一)、资金需求大</w:t>
        </w:r>
        <w:r>
          <w:tab/>
        </w:r>
        <w:r>
          <w:fldChar w:fldCharType="begin"/>
        </w:r>
        <w:r>
          <w:instrText xml:space="preserve"> PAGEREF _Toc14211 \h </w:instrText>
        </w:r>
        <w:r>
          <w:fldChar w:fldCharType="separate"/>
        </w:r>
        <w:r>
          <w:t>26</w:t>
        </w:r>
        <w:r>
          <w:fldChar w:fldCharType="end"/>
        </w:r>
      </w:hyperlink>
    </w:p>
    <w:p>
      <w:pPr>
        <w:pStyle w:val="TOC2"/>
        <w:tabs>
          <w:tab w:val="right" w:leader="dot" w:pos="8306"/>
        </w:tabs>
      </w:pPr>
      <w:hyperlink w:anchor="_Toc6703" w:history="1">
        <w:r>
          <w:rPr>
            <w:rFonts w:ascii="仿宋" w:eastAsia="仿宋" w:hAnsi="仿宋" w:cs="仿宋" w:hint="eastAsia"/>
            <w:lang w:eastAsia="zh-CN"/>
          </w:rPr>
          <w:t>(二)、研发周期长</w:t>
        </w:r>
        <w:r>
          <w:tab/>
        </w:r>
        <w:r>
          <w:fldChar w:fldCharType="begin"/>
        </w:r>
        <w:r>
          <w:instrText xml:space="preserve"> PAGEREF _Toc6703 \h </w:instrText>
        </w:r>
        <w:r>
          <w:fldChar w:fldCharType="separate"/>
        </w:r>
        <w:r>
          <w:t>28</w:t>
        </w:r>
        <w:r>
          <w:fldChar w:fldCharType="end"/>
        </w:r>
      </w:hyperlink>
    </w:p>
    <w:p>
      <w:pPr>
        <w:pStyle w:val="TOC2"/>
        <w:tabs>
          <w:tab w:val="right" w:leader="dot" w:pos="8306"/>
        </w:tabs>
      </w:pPr>
      <w:hyperlink w:anchor="_Toc30147" w:history="1">
        <w:r>
          <w:rPr>
            <w:rFonts w:ascii="仿宋" w:eastAsia="仿宋" w:hAnsi="仿宋" w:cs="仿宋" w:hint="eastAsia"/>
            <w:lang w:eastAsia="zh-CN"/>
          </w:rPr>
          <w:t>(三)、市场风险大</w:t>
        </w:r>
        <w:r>
          <w:tab/>
        </w:r>
        <w:r>
          <w:fldChar w:fldCharType="begin"/>
        </w:r>
        <w:r>
          <w:instrText xml:space="preserve"> PAGEREF _Toc30147 \h </w:instrText>
        </w:r>
        <w:r>
          <w:fldChar w:fldCharType="separate"/>
        </w:r>
        <w:r>
          <w:t>29</w:t>
        </w:r>
        <w:r>
          <w:fldChar w:fldCharType="end"/>
        </w:r>
      </w:hyperlink>
    </w:p>
    <w:p>
      <w:pPr>
        <w:pStyle w:val="TOC2"/>
        <w:tabs>
          <w:tab w:val="right" w:leader="dot" w:pos="8306"/>
        </w:tabs>
      </w:pPr>
      <w:hyperlink w:anchor="_Toc25773" w:history="1">
        <w:r>
          <w:rPr>
            <w:rFonts w:ascii="仿宋" w:eastAsia="仿宋" w:hAnsi="仿宋" w:cs="仿宋" w:hint="eastAsia"/>
            <w:lang w:eastAsia="zh-CN"/>
          </w:rPr>
          <w:t>(四)、利润率高</w:t>
        </w:r>
        <w:r>
          <w:tab/>
        </w:r>
        <w:r>
          <w:fldChar w:fldCharType="begin"/>
        </w:r>
        <w:r>
          <w:instrText xml:space="preserve"> PAGEREF _Toc25773 \h </w:instrText>
        </w:r>
        <w:r>
          <w:fldChar w:fldCharType="separate"/>
        </w:r>
        <w:r>
          <w:t>32</w:t>
        </w:r>
        <w:r>
          <w:fldChar w:fldCharType="end"/>
        </w:r>
      </w:hyperlink>
    </w:p>
    <w:p>
      <w:pPr>
        <w:pStyle w:val="TOC1"/>
        <w:tabs>
          <w:tab w:val="right" w:leader="dot" w:pos="8306"/>
        </w:tabs>
      </w:pPr>
      <w:hyperlink w:anchor="_Toc11692" w:history="1">
        <w:r>
          <w:rPr>
            <w:rFonts w:ascii="仿宋" w:eastAsia="仿宋" w:hAnsi="仿宋" w:cs="仿宋" w:hint="eastAsia"/>
            <w:lang w:eastAsia="zh-CN"/>
          </w:rPr>
          <w:t>十、微蜂窝无线通信系统项目人力资源培养与发展</w:t>
        </w:r>
        <w:r>
          <w:tab/>
        </w:r>
        <w:r>
          <w:fldChar w:fldCharType="begin"/>
        </w:r>
        <w:r>
          <w:instrText xml:space="preserve"> PAGEREF _Toc11692 \h </w:instrText>
        </w:r>
        <w:r>
          <w:fldChar w:fldCharType="separate"/>
        </w:r>
        <w:r>
          <w:t>34</w:t>
        </w:r>
        <w:r>
          <w:fldChar w:fldCharType="end"/>
        </w:r>
      </w:hyperlink>
    </w:p>
    <w:p>
      <w:pPr>
        <w:pStyle w:val="TOC2"/>
        <w:tabs>
          <w:tab w:val="right" w:leader="dot" w:pos="8306"/>
        </w:tabs>
      </w:pPr>
      <w:hyperlink w:anchor="_Toc365" w:history="1">
        <w:r>
          <w:rPr>
            <w:rFonts w:ascii="仿宋" w:eastAsia="仿宋" w:hAnsi="仿宋" w:cs="仿宋" w:hint="eastAsia"/>
            <w:lang w:eastAsia="zh-CN"/>
          </w:rPr>
          <w:t>(一)、人才需求与规划</w:t>
        </w:r>
        <w:r>
          <w:tab/>
        </w:r>
        <w:r>
          <w:fldChar w:fldCharType="begin"/>
        </w:r>
        <w:r>
          <w:instrText xml:space="preserve"> PAGEREF _Toc365 \h </w:instrText>
        </w:r>
        <w:r>
          <w:fldChar w:fldCharType="separate"/>
        </w:r>
        <w:r>
          <w:t>34</w:t>
        </w:r>
        <w:r>
          <w:fldChar w:fldCharType="end"/>
        </w:r>
      </w:hyperlink>
    </w:p>
    <w:p>
      <w:pPr>
        <w:pStyle w:val="TOC2"/>
        <w:tabs>
          <w:tab w:val="right" w:leader="dot" w:pos="8306"/>
        </w:tabs>
      </w:pPr>
      <w:hyperlink w:anchor="_Toc27167" w:history="1">
        <w:r>
          <w:rPr>
            <w:rFonts w:ascii="仿宋" w:eastAsia="仿宋" w:hAnsi="仿宋" w:cs="仿宋" w:hint="eastAsia"/>
            <w:lang w:eastAsia="zh-CN"/>
          </w:rPr>
          <w:t>(二)、培训与发展计划</w:t>
        </w:r>
        <w:r>
          <w:tab/>
        </w:r>
        <w:r>
          <w:fldChar w:fldCharType="begin"/>
        </w:r>
        <w:r>
          <w:instrText xml:space="preserve"> PAGEREF _Toc27167 \h </w:instrText>
        </w:r>
        <w:r>
          <w:fldChar w:fldCharType="separate"/>
        </w:r>
        <w:r>
          <w:t>34</w:t>
        </w:r>
        <w:r>
          <w:fldChar w:fldCharType="end"/>
        </w:r>
      </w:hyperlink>
    </w:p>
    <w:p>
      <w:pPr>
        <w:pStyle w:val="TOC1"/>
        <w:tabs>
          <w:tab w:val="right" w:leader="dot" w:pos="8306"/>
        </w:tabs>
      </w:pPr>
      <w:hyperlink w:anchor="_Toc29593" w:history="1">
        <w:r>
          <w:rPr>
            <w:rFonts w:ascii="仿宋" w:eastAsia="仿宋" w:hAnsi="仿宋" w:cs="仿宋" w:hint="eastAsia"/>
            <w:lang w:eastAsia="zh-CN"/>
          </w:rPr>
          <w:t>十一、生产安全保护</w:t>
        </w:r>
        <w:r>
          <w:tab/>
        </w:r>
        <w:r>
          <w:fldChar w:fldCharType="begin"/>
        </w:r>
        <w:r>
          <w:instrText xml:space="preserve"> PAGEREF _Toc29593 \h </w:instrText>
        </w:r>
        <w:r>
          <w:fldChar w:fldCharType="separate"/>
        </w:r>
        <w:r>
          <w:t>35</w:t>
        </w:r>
        <w:r>
          <w:fldChar w:fldCharType="end"/>
        </w:r>
      </w:hyperlink>
    </w:p>
    <w:p>
      <w:pPr>
        <w:pStyle w:val="TOC2"/>
        <w:tabs>
          <w:tab w:val="right" w:leader="dot" w:pos="8306"/>
        </w:tabs>
      </w:pPr>
      <w:hyperlink w:anchor="_Toc32299" w:history="1">
        <w:r>
          <w:rPr>
            <w:rFonts w:ascii="仿宋" w:eastAsia="仿宋" w:hAnsi="仿宋" w:cs="仿宋" w:hint="eastAsia"/>
            <w:lang w:eastAsia="zh-CN"/>
          </w:rPr>
          <w:t>(一)、消防安全</w:t>
        </w:r>
        <w:r>
          <w:tab/>
        </w:r>
        <w:r>
          <w:fldChar w:fldCharType="begin"/>
        </w:r>
        <w:r>
          <w:instrText xml:space="preserve"> PAGEREF _Toc32299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11" w:history="1">
        <w:r>
          <w:rPr>
            <w:rFonts w:ascii="仿宋" w:eastAsia="仿宋" w:hAnsi="仿宋" w:cs="仿宋" w:hint="eastAsia"/>
            <w:lang w:eastAsia="zh-CN"/>
          </w:rPr>
          <w:t>(二)、防火防爆总图布置措施</w:t>
        </w:r>
        <w:r>
          <w:tab/>
        </w:r>
        <w:r>
          <w:fldChar w:fldCharType="begin"/>
        </w:r>
        <w:r>
          <w:instrText xml:space="preserve"> PAGEREF _Toc21611 \h </w:instrText>
        </w:r>
        <w:r>
          <w:fldChar w:fldCharType="separate"/>
        </w:r>
        <w:r>
          <w:t>36</w:t>
        </w:r>
        <w:r>
          <w:fldChar w:fldCharType="end"/>
        </w:r>
      </w:hyperlink>
    </w:p>
    <w:p>
      <w:pPr>
        <w:pStyle w:val="TOC2"/>
        <w:tabs>
          <w:tab w:val="right" w:leader="dot" w:pos="8306"/>
        </w:tabs>
      </w:pPr>
      <w:hyperlink w:anchor="_Toc28409" w:history="1">
        <w:r>
          <w:rPr>
            <w:rFonts w:ascii="仿宋" w:eastAsia="仿宋" w:hAnsi="仿宋" w:cs="仿宋" w:hint="eastAsia"/>
            <w:lang w:eastAsia="zh-CN"/>
          </w:rPr>
          <w:t>(三)、自然灾害防范措施</w:t>
        </w:r>
        <w:r>
          <w:tab/>
        </w:r>
        <w:r>
          <w:fldChar w:fldCharType="begin"/>
        </w:r>
        <w:r>
          <w:instrText xml:space="preserve"> PAGEREF _Toc28409 \h </w:instrText>
        </w:r>
        <w:r>
          <w:fldChar w:fldCharType="separate"/>
        </w:r>
        <w:r>
          <w:t>37</w:t>
        </w:r>
        <w:r>
          <w:fldChar w:fldCharType="end"/>
        </w:r>
      </w:hyperlink>
    </w:p>
    <w:p>
      <w:pPr>
        <w:pStyle w:val="TOC2"/>
        <w:tabs>
          <w:tab w:val="right" w:leader="dot" w:pos="8306"/>
        </w:tabs>
      </w:pPr>
      <w:hyperlink w:anchor="_Toc2516" w:history="1">
        <w:r>
          <w:rPr>
            <w:rFonts w:ascii="仿宋" w:eastAsia="仿宋" w:hAnsi="仿宋" w:cs="仿宋" w:hint="eastAsia"/>
            <w:lang w:eastAsia="zh-CN"/>
          </w:rPr>
          <w:t>(四)、安全色及安全标志使用要求</w:t>
        </w:r>
        <w:r>
          <w:tab/>
        </w:r>
        <w:r>
          <w:fldChar w:fldCharType="begin"/>
        </w:r>
        <w:r>
          <w:instrText xml:space="preserve"> PAGEREF _Toc2516 \h </w:instrText>
        </w:r>
        <w:r>
          <w:fldChar w:fldCharType="separate"/>
        </w:r>
        <w:r>
          <w:t>38</w:t>
        </w:r>
        <w:r>
          <w:fldChar w:fldCharType="end"/>
        </w:r>
      </w:hyperlink>
    </w:p>
    <w:p>
      <w:pPr>
        <w:pStyle w:val="TOC2"/>
        <w:tabs>
          <w:tab w:val="right" w:leader="dot" w:pos="8306"/>
        </w:tabs>
      </w:pPr>
      <w:hyperlink w:anchor="_Toc29278" w:history="1">
        <w:r>
          <w:rPr>
            <w:rFonts w:ascii="仿宋" w:eastAsia="仿宋" w:hAnsi="仿宋" w:cs="仿宋" w:hint="eastAsia"/>
            <w:lang w:eastAsia="zh-CN"/>
          </w:rPr>
          <w:t>(五)、防尘防毒措施</w:t>
        </w:r>
        <w:r>
          <w:tab/>
        </w:r>
        <w:r>
          <w:fldChar w:fldCharType="begin"/>
        </w:r>
        <w:r>
          <w:instrText xml:space="preserve"> PAGEREF _Toc29278 \h </w:instrText>
        </w:r>
        <w:r>
          <w:fldChar w:fldCharType="separate"/>
        </w:r>
        <w:r>
          <w:t>39</w:t>
        </w:r>
        <w:r>
          <w:fldChar w:fldCharType="end"/>
        </w:r>
      </w:hyperlink>
    </w:p>
    <w:p>
      <w:pPr>
        <w:pStyle w:val="TOC2"/>
        <w:tabs>
          <w:tab w:val="right" w:leader="dot" w:pos="8306"/>
        </w:tabs>
      </w:pPr>
      <w:hyperlink w:anchor="_Toc25436" w:history="1">
        <w:r>
          <w:rPr>
            <w:rFonts w:ascii="仿宋" w:eastAsia="仿宋" w:hAnsi="仿宋" w:cs="仿宋" w:hint="eastAsia"/>
            <w:lang w:eastAsia="zh-CN"/>
          </w:rPr>
          <w:t>(六)、防静电、触电防护及防雷措施</w:t>
        </w:r>
        <w:r>
          <w:tab/>
        </w:r>
        <w:r>
          <w:fldChar w:fldCharType="begin"/>
        </w:r>
        <w:r>
          <w:instrText xml:space="preserve"> PAGEREF _Toc25436 \h </w:instrText>
        </w:r>
        <w:r>
          <w:fldChar w:fldCharType="separate"/>
        </w:r>
        <w:r>
          <w:t>40</w:t>
        </w:r>
        <w:r>
          <w:fldChar w:fldCharType="end"/>
        </w:r>
      </w:hyperlink>
    </w:p>
    <w:p>
      <w:pPr>
        <w:pStyle w:val="TOC2"/>
        <w:tabs>
          <w:tab w:val="right" w:leader="dot" w:pos="8306"/>
        </w:tabs>
      </w:pPr>
      <w:hyperlink w:anchor="_Toc20165" w:history="1">
        <w:r>
          <w:rPr>
            <w:rFonts w:ascii="仿宋" w:eastAsia="仿宋" w:hAnsi="仿宋" w:cs="仿宋" w:hint="eastAsia"/>
            <w:lang w:eastAsia="zh-CN"/>
          </w:rPr>
          <w:t>(七)、机械设备安全保障措施</w:t>
        </w:r>
        <w:r>
          <w:tab/>
        </w:r>
        <w:r>
          <w:fldChar w:fldCharType="begin"/>
        </w:r>
        <w:r>
          <w:instrText xml:space="preserve"> PAGEREF _Toc20165 \h </w:instrText>
        </w:r>
        <w:r>
          <w:fldChar w:fldCharType="separate"/>
        </w:r>
        <w:r>
          <w:t>42</w:t>
        </w:r>
        <w:r>
          <w:fldChar w:fldCharType="end"/>
        </w:r>
      </w:hyperlink>
    </w:p>
    <w:p>
      <w:pPr>
        <w:pStyle w:val="TOC1"/>
        <w:tabs>
          <w:tab w:val="right" w:leader="dot" w:pos="8306"/>
        </w:tabs>
      </w:pPr>
      <w:hyperlink w:anchor="_Toc22224" w:history="1">
        <w:r>
          <w:rPr>
            <w:rFonts w:ascii="仿宋" w:eastAsia="仿宋" w:hAnsi="仿宋" w:cs="仿宋" w:hint="eastAsia"/>
            <w:lang w:eastAsia="zh-CN"/>
          </w:rPr>
          <w:t>十二、微蜂窝无线通信系统项目环境影响分析</w:t>
        </w:r>
        <w:r>
          <w:tab/>
        </w:r>
        <w:r>
          <w:fldChar w:fldCharType="begin"/>
        </w:r>
        <w:r>
          <w:instrText xml:space="preserve"> PAGEREF _Toc22224 \h </w:instrText>
        </w:r>
        <w:r>
          <w:fldChar w:fldCharType="separate"/>
        </w:r>
        <w:r>
          <w:t>43</w:t>
        </w:r>
        <w:r>
          <w:fldChar w:fldCharType="end"/>
        </w:r>
      </w:hyperlink>
    </w:p>
    <w:p>
      <w:pPr>
        <w:pStyle w:val="TOC2"/>
        <w:tabs>
          <w:tab w:val="right" w:leader="dot" w:pos="8306"/>
        </w:tabs>
      </w:pPr>
      <w:hyperlink w:anchor="_Toc3975" w:history="1">
        <w:r>
          <w:rPr>
            <w:rFonts w:ascii="仿宋" w:eastAsia="仿宋" w:hAnsi="仿宋" w:cs="仿宋" w:hint="eastAsia"/>
            <w:lang w:eastAsia="zh-CN"/>
          </w:rPr>
          <w:t>(一)、建设区域环境质量现状</w:t>
        </w:r>
        <w:r>
          <w:tab/>
        </w:r>
        <w:r>
          <w:fldChar w:fldCharType="begin"/>
        </w:r>
        <w:r>
          <w:instrText xml:space="preserve"> PAGEREF _Toc3975 \h </w:instrText>
        </w:r>
        <w:r>
          <w:fldChar w:fldCharType="separate"/>
        </w:r>
        <w:r>
          <w:t>43</w:t>
        </w:r>
        <w:r>
          <w:fldChar w:fldCharType="end"/>
        </w:r>
      </w:hyperlink>
    </w:p>
    <w:p>
      <w:pPr>
        <w:pStyle w:val="TOC2"/>
        <w:tabs>
          <w:tab w:val="right" w:leader="dot" w:pos="8306"/>
        </w:tabs>
      </w:pPr>
      <w:hyperlink w:anchor="_Toc9165" w:history="1">
        <w:r>
          <w:rPr>
            <w:rFonts w:ascii="仿宋" w:eastAsia="仿宋" w:hAnsi="仿宋" w:cs="仿宋" w:hint="eastAsia"/>
            <w:lang w:eastAsia="zh-CN"/>
          </w:rPr>
          <w:t>(二)、建设期环境保护</w:t>
        </w:r>
        <w:r>
          <w:tab/>
        </w:r>
        <w:r>
          <w:fldChar w:fldCharType="begin"/>
        </w:r>
        <w:r>
          <w:instrText xml:space="preserve"> PAGEREF _Toc9165 \h </w:instrText>
        </w:r>
        <w:r>
          <w:fldChar w:fldCharType="separate"/>
        </w:r>
        <w:r>
          <w:t>45</w:t>
        </w:r>
        <w:r>
          <w:fldChar w:fldCharType="end"/>
        </w:r>
      </w:hyperlink>
    </w:p>
    <w:p>
      <w:pPr>
        <w:pStyle w:val="TOC2"/>
        <w:tabs>
          <w:tab w:val="right" w:leader="dot" w:pos="8306"/>
        </w:tabs>
      </w:pPr>
      <w:hyperlink w:anchor="_Toc22767" w:history="1">
        <w:r>
          <w:rPr>
            <w:rFonts w:ascii="仿宋" w:eastAsia="仿宋" w:hAnsi="仿宋" w:cs="仿宋" w:hint="eastAsia"/>
            <w:lang w:eastAsia="zh-CN"/>
          </w:rPr>
          <w:t>(三)、运营期环境保护</w:t>
        </w:r>
        <w:r>
          <w:tab/>
        </w:r>
        <w:r>
          <w:fldChar w:fldCharType="begin"/>
        </w:r>
        <w:r>
          <w:instrText xml:space="preserve"> PAGEREF _Toc22767 \h </w:instrText>
        </w:r>
        <w:r>
          <w:fldChar w:fldCharType="separate"/>
        </w:r>
        <w:r>
          <w:t>46</w:t>
        </w:r>
        <w:r>
          <w:fldChar w:fldCharType="end"/>
        </w:r>
      </w:hyperlink>
    </w:p>
    <w:p>
      <w:pPr>
        <w:pStyle w:val="TOC2"/>
        <w:tabs>
          <w:tab w:val="right" w:leader="dot" w:pos="8306"/>
        </w:tabs>
      </w:pPr>
      <w:hyperlink w:anchor="_Toc7199" w:history="1">
        <w:r>
          <w:rPr>
            <w:rFonts w:ascii="仿宋" w:eastAsia="仿宋" w:hAnsi="仿宋" w:cs="仿宋" w:hint="eastAsia"/>
            <w:lang w:eastAsia="zh-CN"/>
          </w:rPr>
          <w:t>(四)、微蜂窝无线通信系统项目建设对区域经济的影响</w:t>
        </w:r>
        <w:r>
          <w:tab/>
        </w:r>
        <w:r>
          <w:fldChar w:fldCharType="begin"/>
        </w:r>
        <w:r>
          <w:instrText xml:space="preserve"> PAGEREF _Toc7199 \h </w:instrText>
        </w:r>
        <w:r>
          <w:fldChar w:fldCharType="separate"/>
        </w:r>
        <w:r>
          <w:t>48</w:t>
        </w:r>
        <w:r>
          <w:fldChar w:fldCharType="end"/>
        </w:r>
      </w:hyperlink>
    </w:p>
    <w:p>
      <w:pPr>
        <w:pStyle w:val="TOC2"/>
        <w:tabs>
          <w:tab w:val="right" w:leader="dot" w:pos="8306"/>
        </w:tabs>
      </w:pPr>
      <w:hyperlink w:anchor="_Toc16765" w:history="1">
        <w:r>
          <w:rPr>
            <w:rFonts w:ascii="仿宋" w:eastAsia="仿宋" w:hAnsi="仿宋" w:cs="仿宋" w:hint="eastAsia"/>
            <w:lang w:eastAsia="zh-CN"/>
          </w:rPr>
          <w:t>(五)、废弃物处理</w:t>
        </w:r>
        <w:r>
          <w:tab/>
        </w:r>
        <w:r>
          <w:fldChar w:fldCharType="begin"/>
        </w:r>
        <w:r>
          <w:instrText xml:space="preserve"> PAGEREF _Toc16765 \h </w:instrText>
        </w:r>
        <w:r>
          <w:fldChar w:fldCharType="separate"/>
        </w:r>
        <w:r>
          <w:t>49</w:t>
        </w:r>
        <w:r>
          <w:fldChar w:fldCharType="end"/>
        </w:r>
      </w:hyperlink>
    </w:p>
    <w:p>
      <w:pPr>
        <w:pStyle w:val="TOC2"/>
        <w:tabs>
          <w:tab w:val="right" w:leader="dot" w:pos="8306"/>
        </w:tabs>
      </w:pPr>
      <w:hyperlink w:anchor="_Toc136" w:history="1">
        <w:r>
          <w:rPr>
            <w:rFonts w:ascii="仿宋" w:eastAsia="仿宋" w:hAnsi="仿宋" w:cs="仿宋" w:hint="eastAsia"/>
            <w:lang w:eastAsia="zh-CN"/>
          </w:rPr>
          <w:t>(六)、特殊环境影响分析</w:t>
        </w:r>
        <w:r>
          <w:tab/>
        </w:r>
        <w:r>
          <w:fldChar w:fldCharType="begin"/>
        </w:r>
        <w:r>
          <w:instrText xml:space="preserve"> PAGEREF _Toc136 \h </w:instrText>
        </w:r>
        <w:r>
          <w:fldChar w:fldCharType="separate"/>
        </w:r>
        <w:r>
          <w:t>51</w:t>
        </w:r>
        <w:r>
          <w:fldChar w:fldCharType="end"/>
        </w:r>
      </w:hyperlink>
    </w:p>
    <w:p>
      <w:pPr>
        <w:pStyle w:val="TOC2"/>
        <w:tabs>
          <w:tab w:val="right" w:leader="dot" w:pos="8306"/>
        </w:tabs>
      </w:pPr>
      <w:hyperlink w:anchor="_Toc551" w:history="1">
        <w:r>
          <w:rPr>
            <w:rFonts w:ascii="仿宋" w:eastAsia="仿宋" w:hAnsi="仿宋" w:cs="仿宋" w:hint="eastAsia"/>
            <w:lang w:eastAsia="zh-CN"/>
          </w:rPr>
          <w:t>(七)、清洁生产</w:t>
        </w:r>
        <w:r>
          <w:tab/>
        </w:r>
        <w:r>
          <w:fldChar w:fldCharType="begin"/>
        </w:r>
        <w:r>
          <w:instrText xml:space="preserve"> PAGEREF _Toc551 \h </w:instrText>
        </w:r>
        <w:r>
          <w:fldChar w:fldCharType="separate"/>
        </w:r>
        <w:r>
          <w:t>52</w:t>
        </w:r>
        <w:r>
          <w:fldChar w:fldCharType="end"/>
        </w:r>
      </w:hyperlink>
    </w:p>
    <w:p>
      <w:pPr>
        <w:pStyle w:val="TOC2"/>
        <w:tabs>
          <w:tab w:val="right" w:leader="dot" w:pos="8306"/>
        </w:tabs>
      </w:pPr>
      <w:hyperlink w:anchor="_Toc7290" w:history="1">
        <w:r>
          <w:rPr>
            <w:rFonts w:ascii="仿宋" w:eastAsia="仿宋" w:hAnsi="仿宋" w:cs="仿宋" w:hint="eastAsia"/>
            <w:lang w:eastAsia="zh-CN"/>
          </w:rPr>
          <w:t>(八)、环境保护综合评价</w:t>
        </w:r>
        <w:r>
          <w:tab/>
        </w:r>
        <w:r>
          <w:fldChar w:fldCharType="begin"/>
        </w:r>
        <w:r>
          <w:instrText xml:space="preserve"> PAGEREF _Toc7290 \h </w:instrText>
        </w:r>
        <w:r>
          <w:fldChar w:fldCharType="separate"/>
        </w:r>
        <w:r>
          <w:t>53</w:t>
        </w:r>
        <w:r>
          <w:fldChar w:fldCharType="end"/>
        </w:r>
      </w:hyperlink>
    </w:p>
    <w:p>
      <w:pPr>
        <w:pStyle w:val="TOC1"/>
        <w:tabs>
          <w:tab w:val="right" w:leader="dot" w:pos="8306"/>
        </w:tabs>
      </w:pPr>
      <w:hyperlink w:anchor="_Toc7585" w:history="1">
        <w:r>
          <w:rPr>
            <w:rFonts w:ascii="仿宋" w:eastAsia="仿宋" w:hAnsi="仿宋" w:cs="仿宋" w:hint="eastAsia"/>
            <w:lang w:eastAsia="zh-CN"/>
          </w:rPr>
          <w:t>十三、微蜂窝无线通信系统项目治理与监督</w:t>
        </w:r>
        <w:r>
          <w:tab/>
        </w:r>
        <w:r>
          <w:fldChar w:fldCharType="begin"/>
        </w:r>
        <w:r>
          <w:instrText xml:space="preserve"> PAGEREF _Toc7585 \h </w:instrText>
        </w:r>
        <w:r>
          <w:fldChar w:fldCharType="separate"/>
        </w:r>
        <w:r>
          <w:t>55</w:t>
        </w:r>
        <w:r>
          <w:fldChar w:fldCharType="end"/>
        </w:r>
      </w:hyperlink>
    </w:p>
    <w:p>
      <w:pPr>
        <w:pStyle w:val="TOC2"/>
        <w:tabs>
          <w:tab w:val="right" w:leader="dot" w:pos="8306"/>
        </w:tabs>
      </w:pPr>
      <w:hyperlink w:anchor="_Toc24760" w:history="1">
        <w:r>
          <w:rPr>
            <w:rFonts w:ascii="仿宋" w:eastAsia="仿宋" w:hAnsi="仿宋" w:cs="仿宋" w:hint="eastAsia"/>
            <w:lang w:eastAsia="zh-CN"/>
          </w:rPr>
          <w:t>(一)、微蜂窝无线通信系统项目治理结构</w:t>
        </w:r>
        <w:r>
          <w:tab/>
        </w:r>
        <w:r>
          <w:fldChar w:fldCharType="begin"/>
        </w:r>
        <w:r>
          <w:instrText xml:space="preserve"> PAGEREF _Toc24760 \h </w:instrText>
        </w:r>
        <w:r>
          <w:fldChar w:fldCharType="separate"/>
        </w:r>
        <w:r>
          <w:t>55</w:t>
        </w:r>
        <w:r>
          <w:fldChar w:fldCharType="end"/>
        </w:r>
      </w:hyperlink>
    </w:p>
    <w:p>
      <w:pPr>
        <w:pStyle w:val="TOC2"/>
        <w:tabs>
          <w:tab w:val="right" w:leader="dot" w:pos="8306"/>
        </w:tabs>
      </w:pPr>
      <w:hyperlink w:anchor="_Toc24316" w:history="1">
        <w:r>
          <w:rPr>
            <w:rFonts w:ascii="仿宋" w:eastAsia="仿宋" w:hAnsi="仿宋" w:cs="仿宋" w:hint="eastAsia"/>
            <w:lang w:eastAsia="zh-CN"/>
          </w:rPr>
          <w:t>(二)、监督与审计</w:t>
        </w:r>
        <w:r>
          <w:tab/>
        </w:r>
        <w:r>
          <w:fldChar w:fldCharType="begin"/>
        </w:r>
        <w:r>
          <w:instrText xml:space="preserve"> PAGEREF _Toc24316 \h </w:instrText>
        </w:r>
        <w:r>
          <w:fldChar w:fldCharType="separate"/>
        </w:r>
        <w:r>
          <w:t>56</w:t>
        </w:r>
        <w:r>
          <w:fldChar w:fldCharType="end"/>
        </w:r>
      </w:hyperlink>
    </w:p>
    <w:p>
      <w:pPr>
        <w:pStyle w:val="TOC1"/>
        <w:tabs>
          <w:tab w:val="right" w:leader="dot" w:pos="8306"/>
        </w:tabs>
      </w:pPr>
      <w:hyperlink w:anchor="_Toc31751" w:history="1">
        <w:r>
          <w:rPr>
            <w:rFonts w:ascii="仿宋" w:eastAsia="仿宋" w:hAnsi="仿宋" w:cs="仿宋" w:hint="eastAsia"/>
            <w:lang w:eastAsia="zh-CN"/>
          </w:rPr>
          <w:t>十四、供应链管理</w:t>
        </w:r>
        <w:r>
          <w:tab/>
        </w:r>
        <w:r>
          <w:fldChar w:fldCharType="begin"/>
        </w:r>
        <w:r>
          <w:instrText xml:space="preserve"> PAGEREF _Toc31751 \h </w:instrText>
        </w:r>
        <w:r>
          <w:fldChar w:fldCharType="separate"/>
        </w:r>
        <w:r>
          <w:t>58</w:t>
        </w:r>
        <w:r>
          <w:fldChar w:fldCharType="end"/>
        </w:r>
      </w:hyperlink>
    </w:p>
    <w:p>
      <w:pPr>
        <w:pStyle w:val="TOC2"/>
        <w:tabs>
          <w:tab w:val="right" w:leader="dot" w:pos="8306"/>
        </w:tabs>
      </w:pPr>
      <w:hyperlink w:anchor="_Toc21012" w:history="1">
        <w:r>
          <w:rPr>
            <w:rFonts w:ascii="仿宋" w:eastAsia="仿宋" w:hAnsi="仿宋" w:cs="仿宋" w:hint="eastAsia"/>
            <w:lang w:eastAsia="zh-CN"/>
          </w:rPr>
          <w:t>(一)、供应链战略规划</w:t>
        </w:r>
        <w:r>
          <w:tab/>
        </w:r>
        <w:r>
          <w:fldChar w:fldCharType="begin"/>
        </w:r>
        <w:r>
          <w:instrText xml:space="preserve"> PAGEREF _Toc21012 \h </w:instrText>
        </w:r>
        <w:r>
          <w:fldChar w:fldCharType="separate"/>
        </w:r>
        <w:r>
          <w:t>58</w:t>
        </w:r>
        <w:r>
          <w:fldChar w:fldCharType="end"/>
        </w:r>
      </w:hyperlink>
    </w:p>
    <w:p>
      <w:pPr>
        <w:pStyle w:val="TOC2"/>
        <w:tabs>
          <w:tab w:val="right" w:leader="dot" w:pos="8306"/>
        </w:tabs>
      </w:pPr>
      <w:hyperlink w:anchor="_Toc10831" w:history="1">
        <w:r>
          <w:rPr>
            <w:rFonts w:ascii="仿宋" w:eastAsia="仿宋" w:hAnsi="仿宋" w:cs="仿宋" w:hint="eastAsia"/>
            <w:lang w:eastAsia="zh-CN"/>
          </w:rPr>
          <w:t>(二)、供应商选择与合作</w:t>
        </w:r>
        <w:r>
          <w:tab/>
        </w:r>
        <w:r>
          <w:fldChar w:fldCharType="begin"/>
        </w:r>
        <w:r>
          <w:instrText xml:space="preserve"> PAGEREF _Toc10831 \h </w:instrText>
        </w:r>
        <w:r>
          <w:fldChar w:fldCharType="separate"/>
        </w:r>
        <w:r>
          <w:t>59</w:t>
        </w:r>
        <w:r>
          <w:fldChar w:fldCharType="end"/>
        </w:r>
      </w:hyperlink>
    </w:p>
    <w:p>
      <w:pPr>
        <w:pStyle w:val="TOC2"/>
        <w:tabs>
          <w:tab w:val="right" w:leader="dot" w:pos="8306"/>
        </w:tabs>
      </w:pPr>
      <w:hyperlink w:anchor="_Toc11436" w:history="1">
        <w:r>
          <w:rPr>
            <w:rFonts w:ascii="仿宋" w:eastAsia="仿宋" w:hAnsi="仿宋" w:cs="仿宋" w:hint="eastAsia"/>
            <w:lang w:eastAsia="zh-CN"/>
          </w:rPr>
          <w:t>(三)、物流与库存管理</w:t>
        </w:r>
        <w:r>
          <w:tab/>
        </w:r>
        <w:r>
          <w:fldChar w:fldCharType="begin"/>
        </w:r>
        <w:r>
          <w:instrText xml:space="preserve"> PAGEREF _Toc11436 \h </w:instrText>
        </w:r>
        <w:r>
          <w:fldChar w:fldCharType="separate"/>
        </w:r>
        <w:r>
          <w:t>60</w:t>
        </w:r>
        <w:r>
          <w:fldChar w:fldCharType="end"/>
        </w:r>
      </w:hyperlink>
    </w:p>
    <w:p>
      <w:pPr>
        <w:pStyle w:val="TOC1"/>
        <w:tabs>
          <w:tab w:val="right" w:leader="dot" w:pos="8306"/>
        </w:tabs>
      </w:pPr>
      <w:hyperlink w:anchor="_Toc30172" w:history="1">
        <w:r>
          <w:rPr>
            <w:rFonts w:ascii="仿宋" w:eastAsia="仿宋" w:hAnsi="仿宋" w:cs="仿宋" w:hint="eastAsia"/>
            <w:lang w:eastAsia="zh-CN"/>
          </w:rPr>
          <w:t>十五、风险识别与分类</w:t>
        </w:r>
        <w:r>
          <w:tab/>
        </w:r>
        <w:r>
          <w:fldChar w:fldCharType="begin"/>
        </w:r>
        <w:r>
          <w:instrText xml:space="preserve"> PAGEREF _Toc30172 \h </w:instrText>
        </w:r>
        <w:r>
          <w:fldChar w:fldCharType="separate"/>
        </w:r>
        <w:r>
          <w:t>62</w:t>
        </w:r>
        <w:r>
          <w:fldChar w:fldCharType="end"/>
        </w:r>
      </w:hyperlink>
    </w:p>
    <w:p>
      <w:pPr>
        <w:pStyle w:val="TOC2"/>
        <w:tabs>
          <w:tab w:val="right" w:leader="dot" w:pos="8306"/>
        </w:tabs>
      </w:pPr>
      <w:hyperlink w:anchor="_Toc5415" w:history="1">
        <w:r>
          <w:rPr>
            <w:rFonts w:ascii="仿宋" w:eastAsia="仿宋" w:hAnsi="仿宋" w:cs="仿宋" w:hint="eastAsia"/>
            <w:lang w:eastAsia="zh-CN"/>
          </w:rPr>
          <w:t>(一)、风险识别</w:t>
        </w:r>
        <w:r>
          <w:tab/>
        </w:r>
        <w:r>
          <w:fldChar w:fldCharType="begin"/>
        </w:r>
        <w:r>
          <w:instrText xml:space="preserve"> PAGEREF _Toc5415 \h </w:instrText>
        </w:r>
        <w:r>
          <w:fldChar w:fldCharType="separate"/>
        </w:r>
        <w:r>
          <w:t>62</w:t>
        </w:r>
        <w:r>
          <w:fldChar w:fldCharType="end"/>
        </w:r>
      </w:hyperlink>
    </w:p>
    <w:p>
      <w:pPr>
        <w:pStyle w:val="TOC2"/>
        <w:tabs>
          <w:tab w:val="right" w:leader="dot" w:pos="8306"/>
        </w:tabs>
      </w:pPr>
      <w:hyperlink w:anchor="_Toc17317" w:history="1">
        <w:r>
          <w:rPr>
            <w:rFonts w:ascii="仿宋" w:eastAsia="仿宋" w:hAnsi="仿宋" w:cs="仿宋" w:hint="eastAsia"/>
            <w:lang w:eastAsia="zh-CN"/>
          </w:rPr>
          <w:t>(二)、风险分类</w:t>
        </w:r>
        <w:r>
          <w:tab/>
        </w:r>
        <w:r>
          <w:fldChar w:fldCharType="begin"/>
        </w:r>
        <w:r>
          <w:instrText xml:space="preserve"> PAGEREF _Toc17317 \h </w:instrText>
        </w:r>
        <w:r>
          <w:fldChar w:fldCharType="separate"/>
        </w:r>
        <w:r>
          <w:t>63</w:t>
        </w:r>
        <w:r>
          <w:fldChar w:fldCharType="end"/>
        </w:r>
      </w:hyperlink>
    </w:p>
    <w:p>
      <w:pPr>
        <w:pStyle w:val="TOC1"/>
        <w:tabs>
          <w:tab w:val="right" w:leader="dot" w:pos="8306"/>
        </w:tabs>
      </w:pPr>
      <w:hyperlink w:anchor="_Toc23610" w:history="1">
        <w:r>
          <w:rPr>
            <w:rFonts w:ascii="仿宋" w:eastAsia="仿宋" w:hAnsi="仿宋" w:cs="仿宋" w:hint="eastAsia"/>
            <w:lang w:eastAsia="zh-CN"/>
          </w:rPr>
          <w:t>十六、微蜂窝无线通信系统项目实施时间节点</w:t>
        </w:r>
        <w:r>
          <w:tab/>
        </w:r>
        <w:r>
          <w:fldChar w:fldCharType="begin"/>
        </w:r>
        <w:r>
          <w:instrText xml:space="preserve"> PAGEREF _Toc23610 \h </w:instrText>
        </w:r>
        <w:r>
          <w:fldChar w:fldCharType="separate"/>
        </w:r>
        <w:r>
          <w:t>65</w:t>
        </w:r>
        <w:r>
          <w:fldChar w:fldCharType="end"/>
        </w:r>
      </w:hyperlink>
    </w:p>
    <w:p>
      <w:pPr>
        <w:pStyle w:val="TOC2"/>
        <w:tabs>
          <w:tab w:val="right" w:leader="dot" w:pos="8306"/>
        </w:tabs>
      </w:pPr>
      <w:hyperlink w:anchor="_Toc2751" w:history="1">
        <w:r>
          <w:rPr>
            <w:rFonts w:ascii="仿宋" w:eastAsia="仿宋" w:hAnsi="仿宋" w:cs="仿宋" w:hint="eastAsia"/>
            <w:lang w:eastAsia="zh-CN"/>
          </w:rPr>
          <w:t>(一)、微蜂窝无线通信系统项目启动阶段时间节点</w:t>
        </w:r>
        <w:r>
          <w:tab/>
        </w:r>
        <w:r>
          <w:fldChar w:fldCharType="begin"/>
        </w:r>
        <w:r>
          <w:instrText xml:space="preserve"> PAGEREF _Toc2751 \h </w:instrText>
        </w:r>
        <w:r>
          <w:fldChar w:fldCharType="separate"/>
        </w:r>
        <w:r>
          <w:t>65</w:t>
        </w:r>
        <w:r>
          <w:fldChar w:fldCharType="end"/>
        </w:r>
      </w:hyperlink>
    </w:p>
    <w:p>
      <w:pPr>
        <w:pStyle w:val="TOC2"/>
        <w:tabs>
          <w:tab w:val="right" w:leader="dot" w:pos="8306"/>
        </w:tabs>
      </w:pPr>
      <w:hyperlink w:anchor="_Toc10515" w:history="1">
        <w:r>
          <w:rPr>
            <w:rFonts w:ascii="仿宋" w:eastAsia="仿宋" w:hAnsi="仿宋" w:cs="仿宋" w:hint="eastAsia"/>
            <w:lang w:eastAsia="zh-CN"/>
          </w:rPr>
          <w:t>(二)、微蜂窝无线通信系统项目执行阶段时间节点</w:t>
        </w:r>
        <w:r>
          <w:tab/>
        </w:r>
        <w:r>
          <w:fldChar w:fldCharType="begin"/>
        </w:r>
        <w:r>
          <w:instrText xml:space="preserve"> PAGEREF _Toc10515 \h </w:instrText>
        </w:r>
        <w:r>
          <w:fldChar w:fldCharType="separate"/>
        </w:r>
        <w:r>
          <w:t>67</w:t>
        </w:r>
        <w:r>
          <w:fldChar w:fldCharType="end"/>
        </w:r>
      </w:hyperlink>
    </w:p>
    <w:p>
      <w:pPr>
        <w:pStyle w:val="TOC2"/>
        <w:tabs>
          <w:tab w:val="right" w:leader="dot" w:pos="8306"/>
        </w:tabs>
      </w:pPr>
      <w:hyperlink w:anchor="_Toc22625" w:history="1">
        <w:r>
          <w:rPr>
            <w:rFonts w:ascii="仿宋" w:eastAsia="仿宋" w:hAnsi="仿宋" w:cs="仿宋" w:hint="eastAsia"/>
            <w:lang w:eastAsia="zh-CN"/>
          </w:rPr>
          <w:t>(三)、微蜂窝无线通信系统项目完成阶段时间节点</w:t>
        </w:r>
        <w:r>
          <w:tab/>
        </w:r>
        <w:r>
          <w:fldChar w:fldCharType="begin"/>
        </w:r>
        <w:r>
          <w:instrText xml:space="preserve"> PAGEREF _Toc22625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45"/>
      <w:r>
        <w:rPr>
          <w:rFonts w:ascii="仿宋" w:eastAsia="仿宋" w:hAnsi="仿宋" w:cs="仿宋" w:hint="eastAsia"/>
          <w:sz w:val="28"/>
          <w:lang w:eastAsia="zh-CN"/>
        </w:rPr>
        <w:t>一、微蜂窝无线通信系统项目建设背景及必要性分析</w:t>
      </w:r>
      <w:bookmarkEnd w:id="2"/>
    </w:p>
    <w:p>
      <w:pPr>
        <w:pStyle w:val="Heading2"/>
        <w:rPr>
          <w:rFonts w:ascii="仿宋" w:eastAsia="仿宋" w:hAnsi="仿宋" w:cs="仿宋" w:hint="eastAsia"/>
          <w:lang w:eastAsia="zh-CN"/>
        </w:rPr>
      </w:pPr>
      <w:bookmarkStart w:id="3" w:name="_Toc25535"/>
      <w:r>
        <w:rPr>
          <w:rFonts w:ascii="仿宋" w:eastAsia="仿宋" w:hAnsi="仿宋" w:cs="仿宋" w:hint="eastAsia"/>
          <w:lang w:eastAsia="zh-CN"/>
        </w:rPr>
        <w:t>(一)、微蜂窝无线通信系统项目背景分析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蜂窝无线通信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蜂窝无线通信系统项目在这个潮流中的定位。同时，我们将关注行业内涌现的新兴机遇，以便微蜂窝无线通信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蜂窝无线通信系统项目提供了强大的发展动力。我们将聚焦于行业内最新的技术发展趋势，包括但不限于人工智能、大数据分析、物联网等领域。通过深度的技术研究，我们将确保微蜂窝无线通信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蜂窝无线通信系统项目发展的源泉。我们将投入更多的精力对市场需求进行深入剖析，超越表面的需求，深入挖掘潜在的市场痛点和机遇。通过对市场需求的细致了解，微蜂窝无线通信系统项目将更有针对性地设计解决方案，满足市场的多样化需求，从而更好地促进微蜂窝无线通信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蜂窝无线通信系统项目战略至关重要。我们将对竞争态势进行更为深入的分析，包括但不限于市场份额、产品特点、客户满意度等多个维度。通过深度的竞争分析，微蜂窝无线通信系统项目将能够更准确地把握市场脉搏，制定具有竞争力的微蜂窝无线通信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蜂窝无线通信系统项目的发展具有直接的影响。我们将进行更为全面的法规和政策分析，了解行业发展中的潜在法律风险和合规挑战。通过充分了解和遵守相关法规，微蜂窝无线通信系统项目将确保在法律框架内合法合规运营，为微蜂窝无线通信系统项目的稳健发展提供有力支持。</w:t>
      </w:r>
    </w:p>
    <w:p>
      <w:pPr>
        <w:pStyle w:val="Heading2"/>
        <w:ind w:firstLine="560" w:firstLineChars="200"/>
        <w:rPr>
          <w:rFonts w:ascii="仿宋" w:eastAsia="仿宋" w:hAnsi="仿宋" w:cs="仿宋" w:hint="eastAsia"/>
          <w:sz w:val="28"/>
          <w:lang w:eastAsia="zh-CN"/>
        </w:rPr>
      </w:pPr>
      <w:bookmarkStart w:id="4" w:name="_Toc12667"/>
      <w:r>
        <w:rPr>
          <w:rFonts w:ascii="仿宋" w:eastAsia="仿宋" w:hAnsi="仿宋" w:cs="仿宋" w:hint="eastAsia"/>
          <w:sz w:val="28"/>
          <w:lang w:eastAsia="zh-CN"/>
        </w:rPr>
        <w:t>(二)、微蜂窝无线通信系统项目建设必要性分析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建设的迫切性源于对行业发展趋势的深刻洞察。我们正处于一个行业变革的时代，科技创新、数字化转型成为企业发展的关键动力。微蜂窝无线通信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建设不仅仅是为了跟上潮流，更是为了通过技术创新推动企业的持续发展。通过引入先进的技术和解决方案，微蜂窝无线通信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蜂窝无线通信系统项目的建设成为必然选择，通过提高产品质量、拓展服务领域，从而在竞争中获得更多的机会。微蜂窝无线通信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蜂窝无线通信系统项目建设的必要性体现在对客户需求更精准的满足。通过微蜂窝无线通信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建设的背后是对企业持续创新的追求。只有通过不断创新，企业才能在竞争中立于不败之地。微蜂窝无线通信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191"/>
      <w:r>
        <w:rPr>
          <w:rFonts w:ascii="仿宋" w:eastAsia="仿宋" w:hAnsi="仿宋" w:cs="仿宋" w:hint="eastAsia"/>
          <w:sz w:val="28"/>
          <w:lang w:eastAsia="zh-CN"/>
        </w:rPr>
        <w:t>二、微蜂窝无线通信系统项目文档管理</w:t>
      </w:r>
      <w:bookmarkEnd w:id="5"/>
    </w:p>
    <w:p>
      <w:pPr>
        <w:pStyle w:val="Heading2"/>
        <w:rPr>
          <w:rFonts w:ascii="仿宋" w:eastAsia="仿宋" w:hAnsi="仿宋" w:cs="仿宋" w:hint="eastAsia"/>
          <w:lang w:eastAsia="zh-CN"/>
        </w:rPr>
      </w:pPr>
      <w:bookmarkStart w:id="6" w:name="_Toc420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微蜂窝无线通信系统项目高度重视文档的质量和准确性，以支持微蜂窝无线通信系统项目的各项活动和决策。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文档的编制始于微蜂窝无线通信系统项目计划的初期，我们制定了详细的文档编制计划，明确了每个文档的内容、格式和编写责任人。在微蜂窝无线通信系统项目启动阶段，我们首先编制了微蜂窝无线通信系统项目章程，明确定义了微蜂窝无线通信系统项目的目标、范围、风险等关键要素。随后，微蜂窝无线通信系统项目团队根据计划陆续编制了需求文档、设计文档、测试文档等各类文档，确保微蜂窝无线通信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蜂窝无线通信系统项目管理中的重要环节，旨在确保微蜂窝无线通信系统项目文档符合质量标准和微蜂窝无线通信系统项目需求。在微蜂窝无线通信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蜂窝无线通信系统项目相关利益方和专业领域的专家对文档进行独立审查。这有助于获取更全面、客观的反馈，确保微蜂窝无线通信系统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微蜂窝无线通信系统项目在文档编制与审查方面建立了严格的管理机制，通过规范的流程和多维度的审查，确保微蜂窝无线通信系统项目文档的质量、准确性和可靠性，为微蜂窝无线通信系统项目的顺利推进提供了有力支持。</w:t>
      </w:r>
    </w:p>
    <w:p>
      <w:pPr>
        <w:pStyle w:val="Heading2"/>
        <w:ind w:firstLine="560" w:firstLineChars="200"/>
        <w:rPr>
          <w:rFonts w:ascii="仿宋" w:eastAsia="仿宋" w:hAnsi="仿宋" w:cs="仿宋" w:hint="eastAsia"/>
          <w:sz w:val="28"/>
          <w:lang w:eastAsia="zh-CN"/>
        </w:rPr>
      </w:pPr>
      <w:bookmarkStart w:id="7" w:name="_Toc417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我们通过多渠道发布文档，包括电子邮件、微蜂窝无线通信系统项目管理平台、内部网站等，以满足不同团队成员的偏好和需求。多渠道发布确保了信息的全面覆盖。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我们采用了精细的权限控制，确保只有授权人员可以访问敏感信息。这种安全措施保护了微蜂窝无线通信系统项目文档的机密性，防止了未经授权的信息泄露。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02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蜂窝无线通信系统项目生命周期中一个至关重要的环节，直接关系到微蜂窝无线通信系统项目信息的长期保存和历史记录的完整性。在微蜂窝无线通信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45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521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微蜂窝无线通信系统项目的主要产品是XXXX，预计年产值为XXX万元。这一产品在市场中占据着重要的地位，其广泛的应用范围使得该微蜂窝无线通信系统项目的市场前景非常广阔。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蜂窝无线通信系统项目的xxx产品作为重要的原材料之一，将在多个领域发挥关键作用。其在建筑、交通、能源等方面的广泛应用将为整个产业链提供强大的支持，形成产业协同效应。微蜂窝无线通信系统项目的年产值XXX万XXX万XXX万万元不仅反映了其在市场上的巨大潜力，更预示着它对国民经济的积极贡献。这种关联度高、涉及面广的产业关系，使得该微蜂窝无线通信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76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总征地面积为XXXX平方米，相当于约XX.XX亩，其中净用地面积为XXXX平方米，红线范围内相当于约XX.XX亩。这一用地规模充分考虑了微蜂窝无线通信系统项目的建设需求，保障了微蜂窝无线通信系统项目在合适的空间内得以充分发展。微蜂窝无线通信系统项目规划的总建筑面积为XXXX平方米，其中主体工程建设占XXXX平方米，计容建筑面积达XXXX平方米。预计建筑工程的投资将达到XXXX万元，为微蜂窝无线通信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计划购置的设备共计XXXX台（套），设备购置费用为XXXX万元。这一设备购置计划充分考虑到微蜂窝无线通信系统项目的生产需求和技术要求，确保了微蜂窝无线通信系统项目在生产运营中具备先进的技术装备和高效的生产能力。设备的合理配置将为微蜂窝无线通信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微蜂窝无线通信系统项目计划总投资为XXXX万元，预计年实现营业收入为XXXX万元。这一产能规模的设定旨在确保微蜂窝无线通信系统项目能够在投资与回报之间取得平衡，实现长期可持续的发展。微蜂窝无线通信系统项目的总投资充分考虑到各个方面的需求，包括用地建设、设备购置等多个环节，以确保微蜂窝无线通信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56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063"/>
      <w:r>
        <w:rPr>
          <w:rFonts w:ascii="仿宋" w:eastAsia="仿宋" w:hAnsi="仿宋" w:cs="仿宋" w:hint="eastAsia"/>
          <w:lang w:eastAsia="zh-CN"/>
        </w:rPr>
        <w:t>(一)、微蜂窝无线通信系统行业分析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行业一直以来都是市场的关注焦点。行业内的发展趋势、竞争态势以及潜在机会都对微蜂窝无线通信系统项目的推进产生深远的影响。通过深入研究行业的整体概貌，我们将更好地理解行业的核心特征，为微蜂窝无线通信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行业，技术一直是推动创新和发展的关键因素。我们将对当前技术趋势进行详尽分析，包括但不限于人工智能、大数据应用、先进制造技术等。这有助于微蜂窝无线通信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蜂窝无线通信系统项目成功的基础。我们将对主要竞争对手进行深入研究，包括其市场份额、产品特点、市场定位等。通过全面了解竞争对手的优势和劣势，微蜂窝无线通信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483"/>
      <w:r>
        <w:rPr>
          <w:rFonts w:ascii="仿宋" w:eastAsia="仿宋" w:hAnsi="仿宋" w:cs="仿宋" w:hint="eastAsia"/>
          <w:sz w:val="28"/>
          <w:lang w:eastAsia="zh-CN"/>
        </w:rPr>
        <w:t>(二)、微蜂窝无线通信系统市场分析预测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蜂窝无线通信系统市场未来的增长趋势。这包括市场的整体规模、各细分领域的发展趋势等。微蜂窝无线通信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蜂窝无线通信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蜂窝无线通信系统项目实施过程中需要充分考虑的因素。我们将对市场风险进行全面评估，包括但不限于政策法规风险、市场竞争风险、技术变革风险等。通过对潜在风险的深入分析，微蜂窝无线通信系统项目可以制定相应的风险缓解策略，降低不确定性对微蜂窝无线通信系统项目的影响。</w:t>
      </w:r>
    </w:p>
    <w:p>
      <w:pPr>
        <w:pStyle w:val="Heading1"/>
        <w:ind w:firstLine="560" w:firstLineChars="200"/>
        <w:rPr>
          <w:rFonts w:ascii="仿宋" w:eastAsia="仿宋" w:hAnsi="仿宋" w:cs="仿宋" w:hint="eastAsia"/>
          <w:sz w:val="28"/>
          <w:lang w:eastAsia="zh-CN"/>
        </w:rPr>
      </w:pPr>
      <w:bookmarkStart w:id="15" w:name="_Toc15835"/>
      <w:r>
        <w:rPr>
          <w:rFonts w:ascii="仿宋" w:eastAsia="仿宋" w:hAnsi="仿宋" w:cs="仿宋" w:hint="eastAsia"/>
          <w:sz w:val="28"/>
          <w:lang w:eastAsia="zh-CN"/>
        </w:rPr>
        <w:t>五、微蜂窝无线通信系统项目土建工程</w:t>
      </w:r>
      <w:bookmarkEnd w:id="15"/>
    </w:p>
    <w:p>
      <w:pPr>
        <w:pStyle w:val="Heading2"/>
        <w:rPr>
          <w:rFonts w:ascii="仿宋" w:eastAsia="仿宋" w:hAnsi="仿宋" w:cs="仿宋" w:hint="eastAsia"/>
          <w:lang w:eastAsia="zh-CN"/>
        </w:rPr>
      </w:pPr>
      <w:bookmarkStart w:id="16" w:name="_Toc708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在微蜂窝无线通信系统项目的建筑工程设计中，我们将秉承一系列重要的设计原则，以确保微蜂窝无线通信系统项目建筑在功能、美观、可持续性等方面达到最佳效果。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首要原则是确保建筑的功能性得到最大化的发挥。我们将充分理解微蜂窝无线通信系统项目的实际需求，合理布局各个功能区域，保证建筑在满足业务需求的同时，提供高效的工作环境。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在建筑设计中，我们将综合考虑建设和运营成本。通过精细的经济效益分析，确保设计方案在高效利用资源的同时，对微蜂窝无线通信系统项目的长期盈利能力有积极的贡献。</w:t>
      </w:r>
    </w:p>
    <w:p>
      <w:pPr>
        <w:pStyle w:val="Heading2"/>
        <w:ind w:firstLine="560" w:firstLineChars="200"/>
        <w:rPr>
          <w:rFonts w:ascii="仿宋" w:eastAsia="仿宋" w:hAnsi="仿宋" w:cs="仿宋" w:hint="eastAsia"/>
          <w:sz w:val="28"/>
          <w:lang w:eastAsia="zh-CN"/>
        </w:rPr>
      </w:pPr>
      <w:bookmarkStart w:id="17" w:name="_Toc2262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的土建工程设计中，我们将精准设定设计年限，结合微蜂窝无线通信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蜂窝无线通信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35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微蜂窝无线通信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蜂窝无线通信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蜂窝无线通信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411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本期工程微蜂窝无线通信系统项目预计总建筑面积XXX平方米，其中：计容建筑面积XXX平方米，计划建筑工程投资XX万元，占微蜂窝无线通信系统项目总投资的XX%。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https://d.book118.com/087013060010006032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F07F65"/>
    <w:rsid w:val="10F07F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1306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2024-01-16T06:29:00Z</dcterms:created>
  <dcterms:modified xsi:type="dcterms:W3CDTF">2024-01-16T06:29:53Z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0641D8C342BE4658887F81E6A04745A7_11</vt:lpwstr>
  </property>
  <property fmtid="{D5CDD505-2E9C-101B-9397-08002B2CF9AE}" pid="3" name="KSOProductBuildVer">
    <vt:lpwstr>2052-12.1.0.16120</vt:lpwstr>
  </property>
</Properties>
</file>