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影视制片项目规划设计方案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247" w:history="1">
        <w:r>
          <w:rPr>
            <w:rFonts w:ascii="仿宋" w:eastAsia="仿宋" w:hAnsi="仿宋" w:cs="仿宋" w:hint="eastAsia"/>
            <w:lang w:eastAsia="zh-CN"/>
          </w:rPr>
          <w:t>序言</w:t>
        </w:r>
        <w:r>
          <w:tab/>
        </w:r>
        <w:r>
          <w:fldChar w:fldCharType="begin"/>
        </w:r>
        <w:r>
          <w:instrText xml:space="preserve"> PAGEREF _Toc22247 \h </w:instrText>
        </w:r>
        <w:r>
          <w:fldChar w:fldCharType="separate"/>
        </w:r>
        <w:r>
          <w:t>3</w:t>
        </w:r>
        <w:r>
          <w:fldChar w:fldCharType="end"/>
        </w:r>
      </w:hyperlink>
    </w:p>
    <w:p>
      <w:pPr>
        <w:pStyle w:val="TOC1"/>
        <w:tabs>
          <w:tab w:val="right" w:leader="dot" w:pos="8306"/>
        </w:tabs>
      </w:pPr>
      <w:hyperlink w:anchor="_Toc14944" w:history="1">
        <w:r>
          <w:rPr>
            <w:rFonts w:ascii="仿宋" w:eastAsia="仿宋" w:hAnsi="仿宋" w:cs="仿宋" w:hint="eastAsia"/>
            <w:lang w:eastAsia="zh-CN"/>
          </w:rPr>
          <w:t>一、影视制片项目建设背景及必要性分析</w:t>
        </w:r>
        <w:r>
          <w:tab/>
        </w:r>
        <w:r>
          <w:fldChar w:fldCharType="begin"/>
        </w:r>
        <w:r>
          <w:instrText xml:space="preserve"> PAGEREF _Toc14944 \h </w:instrText>
        </w:r>
        <w:r>
          <w:fldChar w:fldCharType="separate"/>
        </w:r>
        <w:r>
          <w:t>3</w:t>
        </w:r>
        <w:r>
          <w:fldChar w:fldCharType="end"/>
        </w:r>
      </w:hyperlink>
    </w:p>
    <w:p>
      <w:pPr>
        <w:pStyle w:val="TOC2"/>
        <w:tabs>
          <w:tab w:val="right" w:leader="dot" w:pos="8306"/>
        </w:tabs>
      </w:pPr>
      <w:hyperlink w:anchor="_Toc13964" w:history="1">
        <w:r>
          <w:rPr>
            <w:rFonts w:ascii="仿宋" w:eastAsia="仿宋" w:hAnsi="仿宋" w:cs="仿宋" w:hint="eastAsia"/>
            <w:lang w:eastAsia="zh-CN"/>
          </w:rPr>
          <w:t>(一)、影视制片项目背景分析</w:t>
        </w:r>
        <w:r>
          <w:tab/>
        </w:r>
        <w:r>
          <w:fldChar w:fldCharType="begin"/>
        </w:r>
        <w:r>
          <w:instrText xml:space="preserve"> PAGEREF _Toc13964 \h </w:instrText>
        </w:r>
        <w:r>
          <w:fldChar w:fldCharType="separate"/>
        </w:r>
        <w:r>
          <w:t>3</w:t>
        </w:r>
        <w:r>
          <w:fldChar w:fldCharType="end"/>
        </w:r>
      </w:hyperlink>
    </w:p>
    <w:p>
      <w:pPr>
        <w:pStyle w:val="TOC2"/>
        <w:tabs>
          <w:tab w:val="right" w:leader="dot" w:pos="8306"/>
        </w:tabs>
      </w:pPr>
      <w:hyperlink w:anchor="_Toc10483" w:history="1">
        <w:r>
          <w:rPr>
            <w:rFonts w:ascii="仿宋" w:eastAsia="仿宋" w:hAnsi="仿宋" w:cs="仿宋" w:hint="eastAsia"/>
            <w:lang w:eastAsia="zh-CN"/>
          </w:rPr>
          <w:t>(二)、影视制片项目建设必要性分析</w:t>
        </w:r>
        <w:r>
          <w:tab/>
        </w:r>
        <w:r>
          <w:fldChar w:fldCharType="begin"/>
        </w:r>
        <w:r>
          <w:instrText xml:space="preserve"> PAGEREF _Toc10483 \h </w:instrText>
        </w:r>
        <w:r>
          <w:fldChar w:fldCharType="separate"/>
        </w:r>
        <w:r>
          <w:t>5</w:t>
        </w:r>
        <w:r>
          <w:fldChar w:fldCharType="end"/>
        </w:r>
      </w:hyperlink>
    </w:p>
    <w:p>
      <w:pPr>
        <w:pStyle w:val="TOC1"/>
        <w:tabs>
          <w:tab w:val="right" w:leader="dot" w:pos="8306"/>
        </w:tabs>
      </w:pPr>
      <w:hyperlink w:anchor="_Toc19691" w:history="1">
        <w:r>
          <w:rPr>
            <w:rFonts w:ascii="仿宋" w:eastAsia="仿宋" w:hAnsi="仿宋" w:cs="仿宋" w:hint="eastAsia"/>
            <w:lang w:eastAsia="zh-CN"/>
          </w:rPr>
          <w:t>二、影视制片项目概论</w:t>
        </w:r>
        <w:r>
          <w:tab/>
        </w:r>
        <w:r>
          <w:fldChar w:fldCharType="begin"/>
        </w:r>
        <w:r>
          <w:instrText xml:space="preserve"> PAGEREF _Toc19691 \h </w:instrText>
        </w:r>
        <w:r>
          <w:fldChar w:fldCharType="separate"/>
        </w:r>
        <w:r>
          <w:t>6</w:t>
        </w:r>
        <w:r>
          <w:fldChar w:fldCharType="end"/>
        </w:r>
      </w:hyperlink>
    </w:p>
    <w:p>
      <w:pPr>
        <w:pStyle w:val="TOC2"/>
        <w:tabs>
          <w:tab w:val="right" w:leader="dot" w:pos="8306"/>
        </w:tabs>
      </w:pPr>
      <w:hyperlink w:anchor="_Toc8105" w:history="1">
        <w:r>
          <w:rPr>
            <w:rFonts w:ascii="仿宋" w:eastAsia="仿宋" w:hAnsi="仿宋" w:cs="仿宋" w:hint="eastAsia"/>
            <w:lang w:eastAsia="zh-CN"/>
          </w:rPr>
          <w:t>(一)、影视制片项目概况</w:t>
        </w:r>
        <w:r>
          <w:tab/>
        </w:r>
        <w:r>
          <w:fldChar w:fldCharType="begin"/>
        </w:r>
        <w:r>
          <w:instrText xml:space="preserve"> PAGEREF _Toc8105 \h </w:instrText>
        </w:r>
        <w:r>
          <w:fldChar w:fldCharType="separate"/>
        </w:r>
        <w:r>
          <w:t>6</w:t>
        </w:r>
        <w:r>
          <w:fldChar w:fldCharType="end"/>
        </w:r>
      </w:hyperlink>
    </w:p>
    <w:p>
      <w:pPr>
        <w:pStyle w:val="TOC2"/>
        <w:tabs>
          <w:tab w:val="right" w:leader="dot" w:pos="8306"/>
        </w:tabs>
      </w:pPr>
      <w:hyperlink w:anchor="_Toc6896" w:history="1">
        <w:r>
          <w:rPr>
            <w:rFonts w:ascii="仿宋" w:eastAsia="仿宋" w:hAnsi="仿宋" w:cs="仿宋" w:hint="eastAsia"/>
            <w:lang w:eastAsia="zh-CN"/>
          </w:rPr>
          <w:t>(二)、影视制片项目目标</w:t>
        </w:r>
        <w:r>
          <w:tab/>
        </w:r>
        <w:r>
          <w:fldChar w:fldCharType="begin"/>
        </w:r>
        <w:r>
          <w:instrText xml:space="preserve"> PAGEREF _Toc6896 \h </w:instrText>
        </w:r>
        <w:r>
          <w:fldChar w:fldCharType="separate"/>
        </w:r>
        <w:r>
          <w:t>8</w:t>
        </w:r>
        <w:r>
          <w:fldChar w:fldCharType="end"/>
        </w:r>
      </w:hyperlink>
    </w:p>
    <w:p>
      <w:pPr>
        <w:pStyle w:val="TOC2"/>
        <w:tabs>
          <w:tab w:val="right" w:leader="dot" w:pos="8306"/>
        </w:tabs>
      </w:pPr>
      <w:hyperlink w:anchor="_Toc71" w:history="1">
        <w:r>
          <w:rPr>
            <w:rFonts w:ascii="仿宋" w:eastAsia="仿宋" w:hAnsi="仿宋" w:cs="仿宋" w:hint="eastAsia"/>
            <w:lang w:eastAsia="zh-CN"/>
          </w:rPr>
          <w:t>(三)、影视制片项目提出的理由</w:t>
        </w:r>
        <w:r>
          <w:tab/>
        </w:r>
        <w:r>
          <w:fldChar w:fldCharType="begin"/>
        </w:r>
        <w:r>
          <w:instrText xml:space="preserve"> PAGEREF _Toc71 \h </w:instrText>
        </w:r>
        <w:r>
          <w:fldChar w:fldCharType="separate"/>
        </w:r>
        <w:r>
          <w:t>9</w:t>
        </w:r>
        <w:r>
          <w:fldChar w:fldCharType="end"/>
        </w:r>
      </w:hyperlink>
    </w:p>
    <w:p>
      <w:pPr>
        <w:pStyle w:val="TOC2"/>
        <w:tabs>
          <w:tab w:val="right" w:leader="dot" w:pos="8306"/>
        </w:tabs>
      </w:pPr>
      <w:hyperlink w:anchor="_Toc30120" w:history="1">
        <w:r>
          <w:rPr>
            <w:rFonts w:ascii="仿宋" w:eastAsia="仿宋" w:hAnsi="仿宋" w:cs="仿宋" w:hint="eastAsia"/>
            <w:lang w:eastAsia="zh-CN"/>
          </w:rPr>
          <w:t>(四)、影视制片项目意义</w:t>
        </w:r>
        <w:r>
          <w:tab/>
        </w:r>
        <w:r>
          <w:fldChar w:fldCharType="begin"/>
        </w:r>
        <w:r>
          <w:instrText xml:space="preserve"> PAGEREF _Toc30120 \h </w:instrText>
        </w:r>
        <w:r>
          <w:fldChar w:fldCharType="separate"/>
        </w:r>
        <w:r>
          <w:t>11</w:t>
        </w:r>
        <w:r>
          <w:fldChar w:fldCharType="end"/>
        </w:r>
      </w:hyperlink>
    </w:p>
    <w:p>
      <w:pPr>
        <w:pStyle w:val="TOC2"/>
        <w:tabs>
          <w:tab w:val="right" w:leader="dot" w:pos="8306"/>
        </w:tabs>
      </w:pPr>
      <w:hyperlink w:anchor="_Toc25732" w:history="1">
        <w:r>
          <w:rPr>
            <w:rFonts w:ascii="仿宋" w:eastAsia="仿宋" w:hAnsi="仿宋" w:cs="仿宋" w:hint="eastAsia"/>
            <w:lang w:eastAsia="zh-CN"/>
          </w:rPr>
          <w:t>(五)、影视制片项目背景</w:t>
        </w:r>
        <w:r>
          <w:tab/>
        </w:r>
        <w:r>
          <w:fldChar w:fldCharType="begin"/>
        </w:r>
        <w:r>
          <w:instrText xml:space="preserve"> PAGEREF _Toc25732 \h </w:instrText>
        </w:r>
        <w:r>
          <w:fldChar w:fldCharType="separate"/>
        </w:r>
        <w:r>
          <w:t>11</w:t>
        </w:r>
        <w:r>
          <w:fldChar w:fldCharType="end"/>
        </w:r>
      </w:hyperlink>
    </w:p>
    <w:p>
      <w:pPr>
        <w:pStyle w:val="TOC1"/>
        <w:tabs>
          <w:tab w:val="right" w:leader="dot" w:pos="8306"/>
        </w:tabs>
      </w:pPr>
      <w:hyperlink w:anchor="_Toc11622" w:history="1">
        <w:r>
          <w:rPr>
            <w:rFonts w:ascii="仿宋" w:eastAsia="仿宋" w:hAnsi="仿宋" w:cs="仿宋" w:hint="eastAsia"/>
            <w:lang w:eastAsia="zh-CN"/>
          </w:rPr>
          <w:t>三、影视制片项目选址可行性分析</w:t>
        </w:r>
        <w:r>
          <w:tab/>
        </w:r>
        <w:r>
          <w:fldChar w:fldCharType="begin"/>
        </w:r>
        <w:r>
          <w:instrText xml:space="preserve"> PAGEREF _Toc11622 \h </w:instrText>
        </w:r>
        <w:r>
          <w:fldChar w:fldCharType="separate"/>
        </w:r>
        <w:r>
          <w:t>12</w:t>
        </w:r>
        <w:r>
          <w:fldChar w:fldCharType="end"/>
        </w:r>
      </w:hyperlink>
    </w:p>
    <w:p>
      <w:pPr>
        <w:pStyle w:val="TOC2"/>
        <w:tabs>
          <w:tab w:val="right" w:leader="dot" w:pos="8306"/>
        </w:tabs>
      </w:pPr>
      <w:hyperlink w:anchor="_Toc19213" w:history="1">
        <w:r>
          <w:rPr>
            <w:rFonts w:ascii="仿宋" w:eastAsia="仿宋" w:hAnsi="仿宋" w:cs="仿宋" w:hint="eastAsia"/>
            <w:lang w:eastAsia="zh-CN"/>
          </w:rPr>
          <w:t>(一)、影视制片项目选址</w:t>
        </w:r>
        <w:r>
          <w:tab/>
        </w:r>
        <w:r>
          <w:fldChar w:fldCharType="begin"/>
        </w:r>
        <w:r>
          <w:instrText xml:space="preserve"> PAGEREF _Toc19213 \h </w:instrText>
        </w:r>
        <w:r>
          <w:fldChar w:fldCharType="separate"/>
        </w:r>
        <w:r>
          <w:t>12</w:t>
        </w:r>
        <w:r>
          <w:fldChar w:fldCharType="end"/>
        </w:r>
      </w:hyperlink>
    </w:p>
    <w:p>
      <w:pPr>
        <w:pStyle w:val="TOC2"/>
        <w:tabs>
          <w:tab w:val="right" w:leader="dot" w:pos="8306"/>
        </w:tabs>
      </w:pPr>
      <w:hyperlink w:anchor="_Toc7969" w:history="1">
        <w:r>
          <w:rPr>
            <w:rFonts w:ascii="仿宋" w:eastAsia="仿宋" w:hAnsi="仿宋" w:cs="仿宋" w:hint="eastAsia"/>
            <w:lang w:eastAsia="zh-CN"/>
          </w:rPr>
          <w:t>(二)、用地控制指标</w:t>
        </w:r>
        <w:r>
          <w:tab/>
        </w:r>
        <w:r>
          <w:fldChar w:fldCharType="begin"/>
        </w:r>
        <w:r>
          <w:instrText xml:space="preserve"> PAGEREF _Toc7969 \h </w:instrText>
        </w:r>
        <w:r>
          <w:fldChar w:fldCharType="separate"/>
        </w:r>
        <w:r>
          <w:t>12</w:t>
        </w:r>
        <w:r>
          <w:fldChar w:fldCharType="end"/>
        </w:r>
      </w:hyperlink>
    </w:p>
    <w:p>
      <w:pPr>
        <w:pStyle w:val="TOC2"/>
        <w:tabs>
          <w:tab w:val="right" w:leader="dot" w:pos="8306"/>
        </w:tabs>
      </w:pPr>
      <w:hyperlink w:anchor="_Toc6648" w:history="1">
        <w:r>
          <w:rPr>
            <w:rFonts w:ascii="仿宋" w:eastAsia="仿宋" w:hAnsi="仿宋" w:cs="仿宋" w:hint="eastAsia"/>
            <w:lang w:eastAsia="zh-CN"/>
          </w:rPr>
          <w:t>(三)、节约用地措施</w:t>
        </w:r>
        <w:r>
          <w:tab/>
        </w:r>
        <w:r>
          <w:fldChar w:fldCharType="begin"/>
        </w:r>
        <w:r>
          <w:instrText xml:space="preserve"> PAGEREF _Toc6648 \h </w:instrText>
        </w:r>
        <w:r>
          <w:fldChar w:fldCharType="separate"/>
        </w:r>
        <w:r>
          <w:t>14</w:t>
        </w:r>
        <w:r>
          <w:fldChar w:fldCharType="end"/>
        </w:r>
      </w:hyperlink>
    </w:p>
    <w:p>
      <w:pPr>
        <w:pStyle w:val="TOC2"/>
        <w:tabs>
          <w:tab w:val="right" w:leader="dot" w:pos="8306"/>
        </w:tabs>
      </w:pPr>
      <w:hyperlink w:anchor="_Toc2477" w:history="1">
        <w:r>
          <w:rPr>
            <w:rFonts w:ascii="仿宋" w:eastAsia="仿宋" w:hAnsi="仿宋" w:cs="仿宋" w:hint="eastAsia"/>
            <w:lang w:eastAsia="zh-CN"/>
          </w:rPr>
          <w:t>(四)、总图布置方案</w:t>
        </w:r>
        <w:r>
          <w:tab/>
        </w:r>
        <w:r>
          <w:fldChar w:fldCharType="begin"/>
        </w:r>
        <w:r>
          <w:instrText xml:space="preserve"> PAGEREF _Toc2477 \h </w:instrText>
        </w:r>
        <w:r>
          <w:fldChar w:fldCharType="separate"/>
        </w:r>
        <w:r>
          <w:t>15</w:t>
        </w:r>
        <w:r>
          <w:fldChar w:fldCharType="end"/>
        </w:r>
      </w:hyperlink>
    </w:p>
    <w:p>
      <w:pPr>
        <w:pStyle w:val="TOC2"/>
        <w:tabs>
          <w:tab w:val="right" w:leader="dot" w:pos="8306"/>
        </w:tabs>
      </w:pPr>
      <w:hyperlink w:anchor="_Toc2454" w:history="1">
        <w:r>
          <w:rPr>
            <w:rFonts w:ascii="仿宋" w:eastAsia="仿宋" w:hAnsi="仿宋" w:cs="仿宋" w:hint="eastAsia"/>
            <w:lang w:eastAsia="zh-CN"/>
          </w:rPr>
          <w:t>(五)、选址综合评价</w:t>
        </w:r>
        <w:r>
          <w:tab/>
        </w:r>
        <w:r>
          <w:fldChar w:fldCharType="begin"/>
        </w:r>
        <w:r>
          <w:instrText xml:space="preserve"> PAGEREF _Toc2454 \h </w:instrText>
        </w:r>
        <w:r>
          <w:fldChar w:fldCharType="separate"/>
        </w:r>
        <w:r>
          <w:t>16</w:t>
        </w:r>
        <w:r>
          <w:fldChar w:fldCharType="end"/>
        </w:r>
      </w:hyperlink>
    </w:p>
    <w:p>
      <w:pPr>
        <w:pStyle w:val="TOC1"/>
        <w:tabs>
          <w:tab w:val="right" w:leader="dot" w:pos="8306"/>
        </w:tabs>
      </w:pPr>
      <w:hyperlink w:anchor="_Toc3508" w:history="1">
        <w:r>
          <w:rPr>
            <w:rFonts w:ascii="仿宋" w:eastAsia="仿宋" w:hAnsi="仿宋" w:cs="仿宋" w:hint="eastAsia"/>
            <w:lang w:eastAsia="zh-CN"/>
          </w:rPr>
          <w:t>四、影视制片项目建设单位说明</w:t>
        </w:r>
        <w:r>
          <w:tab/>
        </w:r>
        <w:r>
          <w:fldChar w:fldCharType="begin"/>
        </w:r>
        <w:r>
          <w:instrText xml:space="preserve"> PAGEREF _Toc3508 \h </w:instrText>
        </w:r>
        <w:r>
          <w:fldChar w:fldCharType="separate"/>
        </w:r>
        <w:r>
          <w:t>18</w:t>
        </w:r>
        <w:r>
          <w:fldChar w:fldCharType="end"/>
        </w:r>
      </w:hyperlink>
    </w:p>
    <w:p>
      <w:pPr>
        <w:pStyle w:val="TOC2"/>
        <w:tabs>
          <w:tab w:val="right" w:leader="dot" w:pos="8306"/>
        </w:tabs>
      </w:pPr>
      <w:hyperlink w:anchor="_Toc25341" w:history="1">
        <w:r>
          <w:rPr>
            <w:rFonts w:ascii="仿宋" w:eastAsia="仿宋" w:hAnsi="仿宋" w:cs="仿宋" w:hint="eastAsia"/>
            <w:lang w:eastAsia="zh-CN"/>
          </w:rPr>
          <w:t>(一)、影视制片项目承办单位基本情况</w:t>
        </w:r>
        <w:r>
          <w:tab/>
        </w:r>
        <w:r>
          <w:fldChar w:fldCharType="begin"/>
        </w:r>
        <w:r>
          <w:instrText xml:space="preserve"> PAGEREF _Toc25341 \h </w:instrText>
        </w:r>
        <w:r>
          <w:fldChar w:fldCharType="separate"/>
        </w:r>
        <w:r>
          <w:t>18</w:t>
        </w:r>
        <w:r>
          <w:fldChar w:fldCharType="end"/>
        </w:r>
      </w:hyperlink>
    </w:p>
    <w:p>
      <w:pPr>
        <w:pStyle w:val="TOC2"/>
        <w:tabs>
          <w:tab w:val="right" w:leader="dot" w:pos="8306"/>
        </w:tabs>
      </w:pPr>
      <w:hyperlink w:anchor="_Toc13991" w:history="1">
        <w:r>
          <w:rPr>
            <w:rFonts w:ascii="仿宋" w:eastAsia="仿宋" w:hAnsi="仿宋" w:cs="仿宋" w:hint="eastAsia"/>
            <w:lang w:eastAsia="zh-CN"/>
          </w:rPr>
          <w:t>(二)、公司经济效益分析</w:t>
        </w:r>
        <w:r>
          <w:tab/>
        </w:r>
        <w:r>
          <w:fldChar w:fldCharType="begin"/>
        </w:r>
        <w:r>
          <w:instrText xml:space="preserve"> PAGEREF _Toc13991 \h </w:instrText>
        </w:r>
        <w:r>
          <w:fldChar w:fldCharType="separate"/>
        </w:r>
        <w:r>
          <w:t>18</w:t>
        </w:r>
        <w:r>
          <w:fldChar w:fldCharType="end"/>
        </w:r>
      </w:hyperlink>
    </w:p>
    <w:p>
      <w:pPr>
        <w:pStyle w:val="TOC1"/>
        <w:tabs>
          <w:tab w:val="right" w:leader="dot" w:pos="8306"/>
        </w:tabs>
      </w:pPr>
      <w:hyperlink w:anchor="_Toc6088" w:history="1">
        <w:r>
          <w:rPr>
            <w:rFonts w:ascii="仿宋" w:eastAsia="仿宋" w:hAnsi="仿宋" w:cs="仿宋" w:hint="eastAsia"/>
            <w:lang w:eastAsia="zh-CN"/>
          </w:rPr>
          <w:t>五、产品规划分析</w:t>
        </w:r>
        <w:r>
          <w:tab/>
        </w:r>
        <w:r>
          <w:fldChar w:fldCharType="begin"/>
        </w:r>
        <w:r>
          <w:instrText xml:space="preserve"> PAGEREF _Toc6088 \h </w:instrText>
        </w:r>
        <w:r>
          <w:fldChar w:fldCharType="separate"/>
        </w:r>
        <w:r>
          <w:t>19</w:t>
        </w:r>
        <w:r>
          <w:fldChar w:fldCharType="end"/>
        </w:r>
      </w:hyperlink>
    </w:p>
    <w:p>
      <w:pPr>
        <w:pStyle w:val="TOC2"/>
        <w:tabs>
          <w:tab w:val="right" w:leader="dot" w:pos="8306"/>
        </w:tabs>
      </w:pPr>
      <w:hyperlink w:anchor="_Toc7161" w:history="1">
        <w:r>
          <w:rPr>
            <w:rFonts w:ascii="仿宋" w:eastAsia="仿宋" w:hAnsi="仿宋" w:cs="仿宋" w:hint="eastAsia"/>
            <w:lang w:eastAsia="zh-CN"/>
          </w:rPr>
          <w:t>(一)、产品规划</w:t>
        </w:r>
        <w:r>
          <w:tab/>
        </w:r>
        <w:r>
          <w:fldChar w:fldCharType="begin"/>
        </w:r>
        <w:r>
          <w:instrText xml:space="preserve"> PAGEREF _Toc7161 \h </w:instrText>
        </w:r>
        <w:r>
          <w:fldChar w:fldCharType="separate"/>
        </w:r>
        <w:r>
          <w:t>19</w:t>
        </w:r>
        <w:r>
          <w:fldChar w:fldCharType="end"/>
        </w:r>
      </w:hyperlink>
    </w:p>
    <w:p>
      <w:pPr>
        <w:pStyle w:val="TOC2"/>
        <w:tabs>
          <w:tab w:val="right" w:leader="dot" w:pos="8306"/>
        </w:tabs>
      </w:pPr>
      <w:hyperlink w:anchor="_Toc9430" w:history="1">
        <w:r>
          <w:rPr>
            <w:rFonts w:ascii="仿宋" w:eastAsia="仿宋" w:hAnsi="仿宋" w:cs="仿宋" w:hint="eastAsia"/>
            <w:lang w:eastAsia="zh-CN"/>
          </w:rPr>
          <w:t>(二)、建设规模</w:t>
        </w:r>
        <w:r>
          <w:tab/>
        </w:r>
        <w:r>
          <w:fldChar w:fldCharType="begin"/>
        </w:r>
        <w:r>
          <w:instrText xml:space="preserve"> PAGEREF _Toc9430 \h </w:instrText>
        </w:r>
        <w:r>
          <w:fldChar w:fldCharType="separate"/>
        </w:r>
        <w:r>
          <w:t>20</w:t>
        </w:r>
        <w:r>
          <w:fldChar w:fldCharType="end"/>
        </w:r>
      </w:hyperlink>
    </w:p>
    <w:p>
      <w:pPr>
        <w:pStyle w:val="TOC1"/>
        <w:tabs>
          <w:tab w:val="right" w:leader="dot" w:pos="8306"/>
        </w:tabs>
      </w:pPr>
      <w:hyperlink w:anchor="_Toc25951" w:history="1">
        <w:r>
          <w:rPr>
            <w:rFonts w:ascii="仿宋" w:eastAsia="仿宋" w:hAnsi="仿宋" w:cs="仿宋" w:hint="eastAsia"/>
            <w:lang w:eastAsia="zh-CN"/>
          </w:rPr>
          <w:t>六、影视制片项目绩效评估</w:t>
        </w:r>
        <w:r>
          <w:tab/>
        </w:r>
        <w:r>
          <w:fldChar w:fldCharType="begin"/>
        </w:r>
        <w:r>
          <w:instrText xml:space="preserve"> PAGEREF _Toc25951 \h </w:instrText>
        </w:r>
        <w:r>
          <w:fldChar w:fldCharType="separate"/>
        </w:r>
        <w:r>
          <w:t>21</w:t>
        </w:r>
        <w:r>
          <w:fldChar w:fldCharType="end"/>
        </w:r>
      </w:hyperlink>
    </w:p>
    <w:p>
      <w:pPr>
        <w:pStyle w:val="TOC2"/>
        <w:tabs>
          <w:tab w:val="right" w:leader="dot" w:pos="8306"/>
        </w:tabs>
      </w:pPr>
      <w:hyperlink w:anchor="_Toc22" w:history="1">
        <w:r>
          <w:rPr>
            <w:rFonts w:ascii="仿宋" w:eastAsia="仿宋" w:hAnsi="仿宋" w:cs="仿宋" w:hint="eastAsia"/>
            <w:lang w:eastAsia="zh-CN"/>
          </w:rPr>
          <w:t>(一)、绩效评估指标</w:t>
        </w:r>
        <w:r>
          <w:tab/>
        </w:r>
        <w:r>
          <w:fldChar w:fldCharType="begin"/>
        </w:r>
        <w:r>
          <w:instrText xml:space="preserve"> PAGEREF _Toc22 \h </w:instrText>
        </w:r>
        <w:r>
          <w:fldChar w:fldCharType="separate"/>
        </w:r>
        <w:r>
          <w:t>21</w:t>
        </w:r>
        <w:r>
          <w:fldChar w:fldCharType="end"/>
        </w:r>
      </w:hyperlink>
    </w:p>
    <w:p>
      <w:pPr>
        <w:pStyle w:val="TOC2"/>
        <w:tabs>
          <w:tab w:val="right" w:leader="dot" w:pos="8306"/>
        </w:tabs>
      </w:pPr>
      <w:hyperlink w:anchor="_Toc4589" w:history="1">
        <w:r>
          <w:rPr>
            <w:rFonts w:ascii="仿宋" w:eastAsia="仿宋" w:hAnsi="仿宋" w:cs="仿宋" w:hint="eastAsia"/>
            <w:lang w:eastAsia="zh-CN"/>
          </w:rPr>
          <w:t>(二)、绩效评估方法</w:t>
        </w:r>
        <w:r>
          <w:tab/>
        </w:r>
        <w:r>
          <w:fldChar w:fldCharType="begin"/>
        </w:r>
        <w:r>
          <w:instrText xml:space="preserve"> PAGEREF _Toc4589 \h </w:instrText>
        </w:r>
        <w:r>
          <w:fldChar w:fldCharType="separate"/>
        </w:r>
        <w:r>
          <w:t>22</w:t>
        </w:r>
        <w:r>
          <w:fldChar w:fldCharType="end"/>
        </w:r>
      </w:hyperlink>
    </w:p>
    <w:p>
      <w:pPr>
        <w:pStyle w:val="TOC2"/>
        <w:tabs>
          <w:tab w:val="right" w:leader="dot" w:pos="8306"/>
        </w:tabs>
      </w:pPr>
      <w:hyperlink w:anchor="_Toc4513" w:history="1">
        <w:r>
          <w:rPr>
            <w:rFonts w:ascii="仿宋" w:eastAsia="仿宋" w:hAnsi="仿宋" w:cs="仿宋" w:hint="eastAsia"/>
            <w:lang w:eastAsia="zh-CN"/>
          </w:rPr>
          <w:t>(三)、绩效评估周期</w:t>
        </w:r>
        <w:r>
          <w:tab/>
        </w:r>
        <w:r>
          <w:fldChar w:fldCharType="begin"/>
        </w:r>
        <w:r>
          <w:instrText xml:space="preserve"> PAGEREF _Toc4513 \h </w:instrText>
        </w:r>
        <w:r>
          <w:fldChar w:fldCharType="separate"/>
        </w:r>
        <w:r>
          <w:t>23</w:t>
        </w:r>
        <w:r>
          <w:fldChar w:fldCharType="end"/>
        </w:r>
      </w:hyperlink>
    </w:p>
    <w:p>
      <w:pPr>
        <w:pStyle w:val="TOC1"/>
        <w:tabs>
          <w:tab w:val="right" w:leader="dot" w:pos="8306"/>
        </w:tabs>
      </w:pPr>
      <w:hyperlink w:anchor="_Toc8522" w:history="1">
        <w:r>
          <w:rPr>
            <w:rFonts w:ascii="仿宋" w:eastAsia="仿宋" w:hAnsi="仿宋" w:cs="仿宋" w:hint="eastAsia"/>
            <w:lang w:eastAsia="zh-CN"/>
          </w:rPr>
          <w:t>七、生产安全保护</w:t>
        </w:r>
        <w:r>
          <w:tab/>
        </w:r>
        <w:r>
          <w:fldChar w:fldCharType="begin"/>
        </w:r>
        <w:r>
          <w:instrText xml:space="preserve"> PAGEREF _Toc8522 \h </w:instrText>
        </w:r>
        <w:r>
          <w:fldChar w:fldCharType="separate"/>
        </w:r>
        <w:r>
          <w:t>24</w:t>
        </w:r>
        <w:r>
          <w:fldChar w:fldCharType="end"/>
        </w:r>
      </w:hyperlink>
    </w:p>
    <w:p>
      <w:pPr>
        <w:pStyle w:val="TOC2"/>
        <w:tabs>
          <w:tab w:val="right" w:leader="dot" w:pos="8306"/>
        </w:tabs>
      </w:pPr>
      <w:hyperlink w:anchor="_Toc31408" w:history="1">
        <w:r>
          <w:rPr>
            <w:rFonts w:ascii="仿宋" w:eastAsia="仿宋" w:hAnsi="仿宋" w:cs="仿宋" w:hint="eastAsia"/>
            <w:lang w:eastAsia="zh-CN"/>
          </w:rPr>
          <w:t>(一)、消防安全</w:t>
        </w:r>
        <w:r>
          <w:tab/>
        </w:r>
        <w:r>
          <w:fldChar w:fldCharType="begin"/>
        </w:r>
        <w:r>
          <w:instrText xml:space="preserve"> PAGEREF _Toc31408 \h </w:instrText>
        </w:r>
        <w:r>
          <w:fldChar w:fldCharType="separate"/>
        </w:r>
        <w:r>
          <w:t>24</w:t>
        </w:r>
        <w:r>
          <w:fldChar w:fldCharType="end"/>
        </w:r>
      </w:hyperlink>
    </w:p>
    <w:p>
      <w:pPr>
        <w:pStyle w:val="TOC2"/>
        <w:tabs>
          <w:tab w:val="right" w:leader="dot" w:pos="8306"/>
        </w:tabs>
      </w:pPr>
      <w:hyperlink w:anchor="_Toc30544" w:history="1">
        <w:r>
          <w:rPr>
            <w:rFonts w:ascii="仿宋" w:eastAsia="仿宋" w:hAnsi="仿宋" w:cs="仿宋" w:hint="eastAsia"/>
            <w:lang w:eastAsia="zh-CN"/>
          </w:rPr>
          <w:t>(二)、防火防爆总图布置措施</w:t>
        </w:r>
        <w:r>
          <w:tab/>
        </w:r>
        <w:r>
          <w:fldChar w:fldCharType="begin"/>
        </w:r>
        <w:r>
          <w:instrText xml:space="preserve"> PAGEREF _Toc30544 \h </w:instrText>
        </w:r>
        <w:r>
          <w:fldChar w:fldCharType="separate"/>
        </w:r>
        <w:r>
          <w:t>26</w:t>
        </w:r>
        <w:r>
          <w:fldChar w:fldCharType="end"/>
        </w:r>
      </w:hyperlink>
    </w:p>
    <w:p>
      <w:pPr>
        <w:pStyle w:val="TOC2"/>
        <w:tabs>
          <w:tab w:val="right" w:leader="dot" w:pos="8306"/>
        </w:tabs>
      </w:pPr>
      <w:hyperlink w:anchor="_Toc16685" w:history="1">
        <w:r>
          <w:rPr>
            <w:rFonts w:ascii="仿宋" w:eastAsia="仿宋" w:hAnsi="仿宋" w:cs="仿宋" w:hint="eastAsia"/>
            <w:lang w:eastAsia="zh-CN"/>
          </w:rPr>
          <w:t>(三)、自然灾害防范措施</w:t>
        </w:r>
        <w:r>
          <w:tab/>
        </w:r>
        <w:r>
          <w:fldChar w:fldCharType="begin"/>
        </w:r>
        <w:r>
          <w:instrText xml:space="preserve"> PAGEREF _Toc16685 \h </w:instrText>
        </w:r>
        <w:r>
          <w:fldChar w:fldCharType="separate"/>
        </w:r>
        <w:r>
          <w:t>26</w:t>
        </w:r>
        <w:r>
          <w:fldChar w:fldCharType="end"/>
        </w:r>
      </w:hyperlink>
    </w:p>
    <w:p>
      <w:pPr>
        <w:pStyle w:val="TOC2"/>
        <w:tabs>
          <w:tab w:val="right" w:leader="dot" w:pos="8306"/>
        </w:tabs>
      </w:pPr>
      <w:hyperlink w:anchor="_Toc21965" w:history="1">
        <w:r>
          <w:rPr>
            <w:rFonts w:ascii="仿宋" w:eastAsia="仿宋" w:hAnsi="仿宋" w:cs="仿宋" w:hint="eastAsia"/>
            <w:lang w:eastAsia="zh-CN"/>
          </w:rPr>
          <w:t>(四)、安全色及安全标志使用要求</w:t>
        </w:r>
        <w:r>
          <w:tab/>
        </w:r>
        <w:r>
          <w:fldChar w:fldCharType="begin"/>
        </w:r>
        <w:r>
          <w:instrText xml:space="preserve"> PAGEREF _Toc21965 \h </w:instrText>
        </w:r>
        <w:r>
          <w:fldChar w:fldCharType="separate"/>
        </w:r>
        <w:r>
          <w:t>27</w:t>
        </w:r>
        <w:r>
          <w:fldChar w:fldCharType="end"/>
        </w:r>
      </w:hyperlink>
    </w:p>
    <w:p>
      <w:pPr>
        <w:pStyle w:val="TOC2"/>
        <w:tabs>
          <w:tab w:val="right" w:leader="dot" w:pos="8306"/>
        </w:tabs>
      </w:pPr>
      <w:hyperlink w:anchor="_Toc27894" w:history="1">
        <w:r>
          <w:rPr>
            <w:rFonts w:ascii="仿宋" w:eastAsia="仿宋" w:hAnsi="仿宋" w:cs="仿宋" w:hint="eastAsia"/>
            <w:lang w:eastAsia="zh-CN"/>
          </w:rPr>
          <w:t>(五)、防尘防毒措施</w:t>
        </w:r>
        <w:r>
          <w:tab/>
        </w:r>
        <w:r>
          <w:fldChar w:fldCharType="begin"/>
        </w:r>
        <w:r>
          <w:instrText xml:space="preserve"> PAGEREF _Toc27894 \h </w:instrText>
        </w:r>
        <w:r>
          <w:fldChar w:fldCharType="separate"/>
        </w:r>
        <w:r>
          <w:t>28</w:t>
        </w:r>
        <w:r>
          <w:fldChar w:fldCharType="end"/>
        </w:r>
      </w:hyperlink>
    </w:p>
    <w:p>
      <w:pPr>
        <w:pStyle w:val="TOC2"/>
        <w:tabs>
          <w:tab w:val="right" w:leader="dot" w:pos="8306"/>
        </w:tabs>
      </w:pPr>
      <w:hyperlink w:anchor="_Toc25931" w:history="1">
        <w:r>
          <w:rPr>
            <w:rFonts w:ascii="仿宋" w:eastAsia="仿宋" w:hAnsi="仿宋" w:cs="仿宋" w:hint="eastAsia"/>
            <w:lang w:eastAsia="zh-CN"/>
          </w:rPr>
          <w:t>(六)、防静电、触电防护及防雷措施</w:t>
        </w:r>
        <w:r>
          <w:tab/>
        </w:r>
        <w:r>
          <w:fldChar w:fldCharType="begin"/>
        </w:r>
        <w:r>
          <w:instrText xml:space="preserve"> PAGEREF _Toc25931 \h </w:instrText>
        </w:r>
        <w:r>
          <w:fldChar w:fldCharType="separate"/>
        </w:r>
        <w:r>
          <w:t>29</w:t>
        </w:r>
        <w:r>
          <w:fldChar w:fldCharType="end"/>
        </w:r>
      </w:hyperlink>
    </w:p>
    <w:p>
      <w:pPr>
        <w:pStyle w:val="TOC2"/>
        <w:tabs>
          <w:tab w:val="right" w:leader="dot" w:pos="8306"/>
        </w:tabs>
      </w:pPr>
      <w:hyperlink w:anchor="_Toc19467" w:history="1">
        <w:r>
          <w:rPr>
            <w:rFonts w:ascii="仿宋" w:eastAsia="仿宋" w:hAnsi="仿宋" w:cs="仿宋" w:hint="eastAsia"/>
            <w:lang w:eastAsia="zh-CN"/>
          </w:rPr>
          <w:t>(七)、机械设备安全保障措施</w:t>
        </w:r>
        <w:r>
          <w:tab/>
        </w:r>
        <w:r>
          <w:fldChar w:fldCharType="begin"/>
        </w:r>
        <w:r>
          <w:instrText xml:space="preserve"> PAGEREF _Toc19467 \h </w:instrText>
        </w:r>
        <w:r>
          <w:fldChar w:fldCharType="separate"/>
        </w:r>
        <w:r>
          <w:t>31</w:t>
        </w:r>
        <w:r>
          <w:fldChar w:fldCharType="end"/>
        </w:r>
      </w:hyperlink>
    </w:p>
    <w:p>
      <w:pPr>
        <w:pStyle w:val="TOC1"/>
        <w:tabs>
          <w:tab w:val="right" w:leader="dot" w:pos="8306"/>
        </w:tabs>
      </w:pPr>
      <w:hyperlink w:anchor="_Toc19712" w:history="1">
        <w:r>
          <w:rPr>
            <w:rFonts w:ascii="仿宋" w:eastAsia="仿宋" w:hAnsi="仿宋" w:cs="仿宋" w:hint="eastAsia"/>
            <w:lang w:eastAsia="zh-CN"/>
          </w:rPr>
          <w:t>八、影视制片项目风险管理</w:t>
        </w:r>
        <w:r>
          <w:tab/>
        </w:r>
        <w:r>
          <w:fldChar w:fldCharType="begin"/>
        </w:r>
        <w:r>
          <w:instrText xml:space="preserve"> PAGEREF _Toc19712 \h </w:instrText>
        </w:r>
        <w:r>
          <w:fldChar w:fldCharType="separate"/>
        </w:r>
        <w:r>
          <w:t>32</w:t>
        </w:r>
        <w:r>
          <w:fldChar w:fldCharType="end"/>
        </w:r>
      </w:hyperlink>
    </w:p>
    <w:p>
      <w:pPr>
        <w:pStyle w:val="TOC2"/>
        <w:tabs>
          <w:tab w:val="right" w:leader="dot" w:pos="8306"/>
        </w:tabs>
      </w:pPr>
      <w:hyperlink w:anchor="_Toc32051" w:history="1">
        <w:r>
          <w:rPr>
            <w:rFonts w:ascii="仿宋" w:eastAsia="仿宋" w:hAnsi="仿宋" w:cs="仿宋" w:hint="eastAsia"/>
            <w:lang w:eastAsia="zh-CN"/>
          </w:rPr>
          <w:t>(一)、风险识别与评估</w:t>
        </w:r>
        <w:r>
          <w:tab/>
        </w:r>
        <w:r>
          <w:fldChar w:fldCharType="begin"/>
        </w:r>
        <w:r>
          <w:instrText xml:space="preserve"> PAGEREF _Toc32051 \h </w:instrText>
        </w:r>
        <w:r>
          <w:fldChar w:fldCharType="separate"/>
        </w:r>
        <w:r>
          <w:t>32</w:t>
        </w:r>
        <w:r>
          <w:fldChar w:fldCharType="end"/>
        </w:r>
      </w:hyperlink>
    </w:p>
    <w:p>
      <w:pPr>
        <w:pStyle w:val="TOC2"/>
        <w:tabs>
          <w:tab w:val="right" w:leader="dot" w:pos="8306"/>
        </w:tabs>
      </w:pPr>
      <w:hyperlink w:anchor="_Toc6998" w:history="1">
        <w:r>
          <w:rPr>
            <w:rFonts w:ascii="仿宋" w:eastAsia="仿宋" w:hAnsi="仿宋" w:cs="仿宋" w:hint="eastAsia"/>
            <w:lang w:eastAsia="zh-CN"/>
          </w:rPr>
          <w:t>(二)、风险应对策略</w:t>
        </w:r>
        <w:r>
          <w:tab/>
        </w:r>
        <w:r>
          <w:fldChar w:fldCharType="begin"/>
        </w:r>
        <w:r>
          <w:instrText xml:space="preserve"> PAGEREF _Toc6998 \h </w:instrText>
        </w:r>
        <w:r>
          <w:fldChar w:fldCharType="separate"/>
        </w:r>
        <w:r>
          <w:t>33</w:t>
        </w:r>
        <w:r>
          <w:fldChar w:fldCharType="end"/>
        </w:r>
      </w:hyperlink>
    </w:p>
    <w:p>
      <w:pPr>
        <w:pStyle w:val="TOC2"/>
        <w:tabs>
          <w:tab w:val="right" w:leader="dot" w:pos="8306"/>
        </w:tabs>
      </w:pPr>
      <w:hyperlink w:anchor="_Toc7400" w:history="1">
        <w:r>
          <w:rPr>
            <w:rFonts w:ascii="仿宋" w:eastAsia="仿宋" w:hAnsi="仿宋" w:cs="仿宋" w:hint="eastAsia"/>
            <w:lang w:eastAsia="zh-CN"/>
          </w:rPr>
          <w:t>(三)、风险监控与控制</w:t>
        </w:r>
        <w:r>
          <w:tab/>
        </w:r>
        <w:r>
          <w:fldChar w:fldCharType="begin"/>
        </w:r>
        <w:r>
          <w:instrText xml:space="preserve"> PAGEREF _Toc7400 \h </w:instrText>
        </w:r>
        <w:r>
          <w:fldChar w:fldCharType="separate"/>
        </w:r>
        <w:r>
          <w:t>35</w:t>
        </w:r>
        <w:r>
          <w:fldChar w:fldCharType="end"/>
        </w:r>
      </w:hyperlink>
    </w:p>
    <w:p>
      <w:pPr>
        <w:pStyle w:val="TOC1"/>
        <w:tabs>
          <w:tab w:val="right" w:leader="dot" w:pos="8306"/>
        </w:tabs>
      </w:pPr>
      <w:hyperlink w:anchor="_Toc2994" w:history="1">
        <w:r>
          <w:rPr>
            <w:rFonts w:ascii="仿宋" w:eastAsia="仿宋" w:hAnsi="仿宋" w:cs="仿宋" w:hint="eastAsia"/>
            <w:lang w:eastAsia="zh-CN"/>
          </w:rPr>
          <w:t>九、影视制片项目人力资源培养与发展</w:t>
        </w:r>
        <w:r>
          <w:tab/>
        </w:r>
        <w:r>
          <w:fldChar w:fldCharType="begin"/>
        </w:r>
        <w:r>
          <w:instrText xml:space="preserve"> PAGEREF _Toc2994 \h </w:instrText>
        </w:r>
        <w:r>
          <w:fldChar w:fldCharType="separate"/>
        </w:r>
        <w:r>
          <w:t>36</w:t>
        </w:r>
        <w:r>
          <w:fldChar w:fldCharType="end"/>
        </w:r>
      </w:hyperlink>
    </w:p>
    <w:p>
      <w:pPr>
        <w:pStyle w:val="TOC2"/>
        <w:tabs>
          <w:tab w:val="right" w:leader="dot" w:pos="8306"/>
        </w:tabs>
      </w:pPr>
      <w:hyperlink w:anchor="_Toc3720" w:history="1">
        <w:r>
          <w:rPr>
            <w:rFonts w:ascii="仿宋" w:eastAsia="仿宋" w:hAnsi="仿宋" w:cs="仿宋" w:hint="eastAsia"/>
            <w:lang w:eastAsia="zh-CN"/>
          </w:rPr>
          <w:t>(一)、人才需求与规划</w:t>
        </w:r>
        <w:r>
          <w:tab/>
        </w:r>
        <w:r>
          <w:fldChar w:fldCharType="begin"/>
        </w:r>
        <w:r>
          <w:instrText xml:space="preserve"> PAGEREF _Toc3720 \h </w:instrText>
        </w:r>
        <w:r>
          <w:fldChar w:fldCharType="separate"/>
        </w:r>
        <w:r>
          <w:t>36</w:t>
        </w:r>
        <w:r>
          <w:fldChar w:fldCharType="end"/>
        </w:r>
      </w:hyperlink>
    </w:p>
    <w:p>
      <w:pPr>
        <w:pStyle w:val="TOC2"/>
        <w:tabs>
          <w:tab w:val="right" w:leader="dot" w:pos="8306"/>
        </w:tabs>
      </w:pPr>
      <w:hyperlink w:anchor="_Toc23385" w:history="1">
        <w:r>
          <w:rPr>
            <w:rFonts w:ascii="仿宋" w:eastAsia="仿宋" w:hAnsi="仿宋" w:cs="仿宋" w:hint="eastAsia"/>
            <w:lang w:eastAsia="zh-CN"/>
          </w:rPr>
          <w:t>(二)、培训与发展计划</w:t>
        </w:r>
        <w:r>
          <w:tab/>
        </w:r>
        <w:r>
          <w:fldChar w:fldCharType="begin"/>
        </w:r>
        <w:r>
          <w:instrText xml:space="preserve"> PAGEREF _Toc23385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674" w:history="1">
        <w:r>
          <w:rPr>
            <w:rFonts w:ascii="仿宋" w:eastAsia="仿宋" w:hAnsi="仿宋" w:cs="仿宋" w:hint="eastAsia"/>
            <w:lang w:eastAsia="zh-CN"/>
          </w:rPr>
          <w:t>十、影视制片项目技术管理</w:t>
        </w:r>
        <w:r>
          <w:tab/>
        </w:r>
        <w:r>
          <w:fldChar w:fldCharType="begin"/>
        </w:r>
        <w:r>
          <w:instrText xml:space="preserve"> PAGEREF _Toc27674 \h </w:instrText>
        </w:r>
        <w:r>
          <w:fldChar w:fldCharType="separate"/>
        </w:r>
        <w:r>
          <w:t>37</w:t>
        </w:r>
        <w:r>
          <w:fldChar w:fldCharType="end"/>
        </w:r>
      </w:hyperlink>
    </w:p>
    <w:p>
      <w:pPr>
        <w:pStyle w:val="TOC2"/>
        <w:tabs>
          <w:tab w:val="right" w:leader="dot" w:pos="8306"/>
        </w:tabs>
      </w:pPr>
      <w:hyperlink w:anchor="_Toc11949" w:history="1">
        <w:r>
          <w:rPr>
            <w:rFonts w:ascii="仿宋" w:eastAsia="仿宋" w:hAnsi="仿宋" w:cs="仿宋" w:hint="eastAsia"/>
            <w:lang w:eastAsia="zh-CN"/>
          </w:rPr>
          <w:t>(一)、技术方案选用方向</w:t>
        </w:r>
        <w:r>
          <w:tab/>
        </w:r>
        <w:r>
          <w:fldChar w:fldCharType="begin"/>
        </w:r>
        <w:r>
          <w:instrText xml:space="preserve"> PAGEREF _Toc11949 \h </w:instrText>
        </w:r>
        <w:r>
          <w:fldChar w:fldCharType="separate"/>
        </w:r>
        <w:r>
          <w:t>37</w:t>
        </w:r>
        <w:r>
          <w:fldChar w:fldCharType="end"/>
        </w:r>
      </w:hyperlink>
    </w:p>
    <w:p>
      <w:pPr>
        <w:pStyle w:val="TOC2"/>
        <w:tabs>
          <w:tab w:val="right" w:leader="dot" w:pos="8306"/>
        </w:tabs>
      </w:pPr>
      <w:hyperlink w:anchor="_Toc14630" w:history="1">
        <w:r>
          <w:rPr>
            <w:rFonts w:ascii="仿宋" w:eastAsia="仿宋" w:hAnsi="仿宋" w:cs="仿宋" w:hint="eastAsia"/>
            <w:lang w:eastAsia="zh-CN"/>
          </w:rPr>
          <w:t>(二)、工艺技术方案选用原则</w:t>
        </w:r>
        <w:r>
          <w:tab/>
        </w:r>
        <w:r>
          <w:fldChar w:fldCharType="begin"/>
        </w:r>
        <w:r>
          <w:instrText xml:space="preserve"> PAGEREF _Toc14630 \h </w:instrText>
        </w:r>
        <w:r>
          <w:fldChar w:fldCharType="separate"/>
        </w:r>
        <w:r>
          <w:t>39</w:t>
        </w:r>
        <w:r>
          <w:fldChar w:fldCharType="end"/>
        </w:r>
      </w:hyperlink>
    </w:p>
    <w:p>
      <w:pPr>
        <w:pStyle w:val="TOC2"/>
        <w:tabs>
          <w:tab w:val="right" w:leader="dot" w:pos="8306"/>
        </w:tabs>
      </w:pPr>
      <w:hyperlink w:anchor="_Toc20753" w:history="1">
        <w:r>
          <w:rPr>
            <w:rFonts w:ascii="仿宋" w:eastAsia="仿宋" w:hAnsi="仿宋" w:cs="仿宋" w:hint="eastAsia"/>
            <w:lang w:eastAsia="zh-CN"/>
          </w:rPr>
          <w:t>(三)、工艺技术方案要求</w:t>
        </w:r>
        <w:r>
          <w:tab/>
        </w:r>
        <w:r>
          <w:fldChar w:fldCharType="begin"/>
        </w:r>
        <w:r>
          <w:instrText xml:space="preserve"> PAGEREF _Toc20753 \h </w:instrText>
        </w:r>
        <w:r>
          <w:fldChar w:fldCharType="separate"/>
        </w:r>
        <w:r>
          <w:t>41</w:t>
        </w:r>
        <w:r>
          <w:fldChar w:fldCharType="end"/>
        </w:r>
      </w:hyperlink>
    </w:p>
    <w:p>
      <w:pPr>
        <w:pStyle w:val="TOC1"/>
        <w:tabs>
          <w:tab w:val="right" w:leader="dot" w:pos="8306"/>
        </w:tabs>
      </w:pPr>
      <w:hyperlink w:anchor="_Toc6520" w:history="1">
        <w:r>
          <w:rPr>
            <w:rFonts w:ascii="仿宋" w:eastAsia="仿宋" w:hAnsi="仿宋" w:cs="仿宋" w:hint="eastAsia"/>
            <w:lang w:eastAsia="zh-CN"/>
          </w:rPr>
          <w:t>十一、影视制片项目社会影响</w:t>
        </w:r>
        <w:r>
          <w:tab/>
        </w:r>
        <w:r>
          <w:fldChar w:fldCharType="begin"/>
        </w:r>
        <w:r>
          <w:instrText xml:space="preserve"> PAGEREF _Toc6520 \h </w:instrText>
        </w:r>
        <w:r>
          <w:fldChar w:fldCharType="separate"/>
        </w:r>
        <w:r>
          <w:t>43</w:t>
        </w:r>
        <w:r>
          <w:fldChar w:fldCharType="end"/>
        </w:r>
      </w:hyperlink>
    </w:p>
    <w:p>
      <w:pPr>
        <w:pStyle w:val="TOC2"/>
        <w:tabs>
          <w:tab w:val="right" w:leader="dot" w:pos="8306"/>
        </w:tabs>
      </w:pPr>
      <w:hyperlink w:anchor="_Toc11578" w:history="1">
        <w:r>
          <w:rPr>
            <w:rFonts w:ascii="仿宋" w:eastAsia="仿宋" w:hAnsi="仿宋" w:cs="仿宋" w:hint="eastAsia"/>
            <w:lang w:eastAsia="zh-CN"/>
          </w:rPr>
          <w:t>(一)、社会责任与义务</w:t>
        </w:r>
        <w:r>
          <w:tab/>
        </w:r>
        <w:r>
          <w:fldChar w:fldCharType="begin"/>
        </w:r>
        <w:r>
          <w:instrText xml:space="preserve"> PAGEREF _Toc11578 \h </w:instrText>
        </w:r>
        <w:r>
          <w:fldChar w:fldCharType="separate"/>
        </w:r>
        <w:r>
          <w:t>43</w:t>
        </w:r>
        <w:r>
          <w:fldChar w:fldCharType="end"/>
        </w:r>
      </w:hyperlink>
    </w:p>
    <w:p>
      <w:pPr>
        <w:pStyle w:val="TOC2"/>
        <w:tabs>
          <w:tab w:val="right" w:leader="dot" w:pos="8306"/>
        </w:tabs>
      </w:pPr>
      <w:hyperlink w:anchor="_Toc4800" w:history="1">
        <w:r>
          <w:rPr>
            <w:rFonts w:ascii="仿宋" w:eastAsia="仿宋" w:hAnsi="仿宋" w:cs="仿宋" w:hint="eastAsia"/>
            <w:lang w:eastAsia="zh-CN"/>
          </w:rPr>
          <w:t>(二)、社会参与与沟通</w:t>
        </w:r>
        <w:r>
          <w:tab/>
        </w:r>
        <w:r>
          <w:fldChar w:fldCharType="begin"/>
        </w:r>
        <w:r>
          <w:instrText xml:space="preserve"> PAGEREF _Toc4800 \h </w:instrText>
        </w:r>
        <w:r>
          <w:fldChar w:fldCharType="separate"/>
        </w:r>
        <w:r>
          <w:t>44</w:t>
        </w:r>
        <w:r>
          <w:fldChar w:fldCharType="end"/>
        </w:r>
      </w:hyperlink>
    </w:p>
    <w:p>
      <w:pPr>
        <w:pStyle w:val="TOC1"/>
        <w:tabs>
          <w:tab w:val="right" w:leader="dot" w:pos="8306"/>
        </w:tabs>
      </w:pPr>
      <w:hyperlink w:anchor="_Toc2230" w:history="1">
        <w:r>
          <w:rPr>
            <w:rFonts w:ascii="仿宋" w:eastAsia="仿宋" w:hAnsi="仿宋" w:cs="仿宋" w:hint="eastAsia"/>
            <w:lang w:eastAsia="zh-CN"/>
          </w:rPr>
          <w:t>十二、影视制片项目计划安排</w:t>
        </w:r>
        <w:r>
          <w:tab/>
        </w:r>
        <w:r>
          <w:fldChar w:fldCharType="begin"/>
        </w:r>
        <w:r>
          <w:instrText xml:space="preserve"> PAGEREF _Toc2230 \h </w:instrText>
        </w:r>
        <w:r>
          <w:fldChar w:fldCharType="separate"/>
        </w:r>
        <w:r>
          <w:t>45</w:t>
        </w:r>
        <w:r>
          <w:fldChar w:fldCharType="end"/>
        </w:r>
      </w:hyperlink>
    </w:p>
    <w:p>
      <w:pPr>
        <w:pStyle w:val="TOC2"/>
        <w:tabs>
          <w:tab w:val="right" w:leader="dot" w:pos="8306"/>
        </w:tabs>
      </w:pPr>
      <w:hyperlink w:anchor="_Toc22639" w:history="1">
        <w:r>
          <w:rPr>
            <w:rFonts w:ascii="仿宋" w:eastAsia="仿宋" w:hAnsi="仿宋" w:cs="仿宋" w:hint="eastAsia"/>
            <w:lang w:eastAsia="zh-CN"/>
          </w:rPr>
          <w:t>(一)、建设周期</w:t>
        </w:r>
        <w:r>
          <w:tab/>
        </w:r>
        <w:r>
          <w:fldChar w:fldCharType="begin"/>
        </w:r>
        <w:r>
          <w:instrText xml:space="preserve"> PAGEREF _Toc22639 \h </w:instrText>
        </w:r>
        <w:r>
          <w:fldChar w:fldCharType="separate"/>
        </w:r>
        <w:r>
          <w:t>45</w:t>
        </w:r>
        <w:r>
          <w:fldChar w:fldCharType="end"/>
        </w:r>
      </w:hyperlink>
    </w:p>
    <w:p>
      <w:pPr>
        <w:pStyle w:val="TOC2"/>
        <w:tabs>
          <w:tab w:val="right" w:leader="dot" w:pos="8306"/>
        </w:tabs>
      </w:pPr>
      <w:hyperlink w:anchor="_Toc9448" w:history="1">
        <w:r>
          <w:rPr>
            <w:rFonts w:ascii="仿宋" w:eastAsia="仿宋" w:hAnsi="仿宋" w:cs="仿宋" w:hint="eastAsia"/>
            <w:lang w:eastAsia="zh-CN"/>
          </w:rPr>
          <w:t>(二)、建设进度</w:t>
        </w:r>
        <w:r>
          <w:tab/>
        </w:r>
        <w:r>
          <w:fldChar w:fldCharType="begin"/>
        </w:r>
        <w:r>
          <w:instrText xml:space="preserve"> PAGEREF _Toc9448 \h </w:instrText>
        </w:r>
        <w:r>
          <w:fldChar w:fldCharType="separate"/>
        </w:r>
        <w:r>
          <w:t>46</w:t>
        </w:r>
        <w:r>
          <w:fldChar w:fldCharType="end"/>
        </w:r>
      </w:hyperlink>
    </w:p>
    <w:p>
      <w:pPr>
        <w:pStyle w:val="TOC2"/>
        <w:tabs>
          <w:tab w:val="right" w:leader="dot" w:pos="8306"/>
        </w:tabs>
      </w:pPr>
      <w:hyperlink w:anchor="_Toc23361" w:history="1">
        <w:r>
          <w:rPr>
            <w:rFonts w:ascii="仿宋" w:eastAsia="仿宋" w:hAnsi="仿宋" w:cs="仿宋" w:hint="eastAsia"/>
            <w:lang w:eastAsia="zh-CN"/>
          </w:rPr>
          <w:t>(三)、进度安排注意事项</w:t>
        </w:r>
        <w:r>
          <w:tab/>
        </w:r>
        <w:r>
          <w:fldChar w:fldCharType="begin"/>
        </w:r>
        <w:r>
          <w:instrText xml:space="preserve"> PAGEREF _Toc23361 \h </w:instrText>
        </w:r>
        <w:r>
          <w:fldChar w:fldCharType="separate"/>
        </w:r>
        <w:r>
          <w:t>46</w:t>
        </w:r>
        <w:r>
          <w:fldChar w:fldCharType="end"/>
        </w:r>
      </w:hyperlink>
    </w:p>
    <w:p>
      <w:pPr>
        <w:pStyle w:val="TOC2"/>
        <w:tabs>
          <w:tab w:val="right" w:leader="dot" w:pos="8306"/>
        </w:tabs>
      </w:pPr>
      <w:hyperlink w:anchor="_Toc14555" w:history="1">
        <w:r>
          <w:rPr>
            <w:rFonts w:ascii="仿宋" w:eastAsia="仿宋" w:hAnsi="仿宋" w:cs="仿宋" w:hint="eastAsia"/>
            <w:lang w:eastAsia="zh-CN"/>
          </w:rPr>
          <w:t>(四)、人力资源配置</w:t>
        </w:r>
        <w:r>
          <w:tab/>
        </w:r>
        <w:r>
          <w:fldChar w:fldCharType="begin"/>
        </w:r>
        <w:r>
          <w:instrText xml:space="preserve"> PAGEREF _Toc14555 \h </w:instrText>
        </w:r>
        <w:r>
          <w:fldChar w:fldCharType="separate"/>
        </w:r>
        <w:r>
          <w:t>48</w:t>
        </w:r>
        <w:r>
          <w:fldChar w:fldCharType="end"/>
        </w:r>
      </w:hyperlink>
    </w:p>
    <w:p>
      <w:pPr>
        <w:pStyle w:val="TOC1"/>
        <w:tabs>
          <w:tab w:val="right" w:leader="dot" w:pos="8306"/>
        </w:tabs>
      </w:pPr>
      <w:hyperlink w:anchor="_Toc25170" w:history="1">
        <w:r>
          <w:rPr>
            <w:rFonts w:ascii="仿宋" w:eastAsia="仿宋" w:hAnsi="仿宋" w:cs="仿宋" w:hint="eastAsia"/>
            <w:lang w:eastAsia="zh-CN"/>
          </w:rPr>
          <w:t>十三、利益相关者分析与沟通计划</w:t>
        </w:r>
        <w:r>
          <w:tab/>
        </w:r>
        <w:r>
          <w:fldChar w:fldCharType="begin"/>
        </w:r>
        <w:r>
          <w:instrText xml:space="preserve"> PAGEREF _Toc25170 \h </w:instrText>
        </w:r>
        <w:r>
          <w:fldChar w:fldCharType="separate"/>
        </w:r>
        <w:r>
          <w:t>49</w:t>
        </w:r>
        <w:r>
          <w:fldChar w:fldCharType="end"/>
        </w:r>
      </w:hyperlink>
    </w:p>
    <w:p>
      <w:pPr>
        <w:pStyle w:val="TOC2"/>
        <w:tabs>
          <w:tab w:val="right" w:leader="dot" w:pos="8306"/>
        </w:tabs>
      </w:pPr>
      <w:hyperlink w:anchor="_Toc4746" w:history="1">
        <w:r>
          <w:rPr>
            <w:rFonts w:ascii="仿宋" w:eastAsia="仿宋" w:hAnsi="仿宋" w:cs="仿宋" w:hint="eastAsia"/>
            <w:lang w:eastAsia="zh-CN"/>
          </w:rPr>
          <w:t>(一)、利益相关者分析</w:t>
        </w:r>
        <w:r>
          <w:tab/>
        </w:r>
        <w:r>
          <w:fldChar w:fldCharType="begin"/>
        </w:r>
        <w:r>
          <w:instrText xml:space="preserve"> PAGEREF _Toc4746 \h </w:instrText>
        </w:r>
        <w:r>
          <w:fldChar w:fldCharType="separate"/>
        </w:r>
        <w:r>
          <w:t>49</w:t>
        </w:r>
        <w:r>
          <w:fldChar w:fldCharType="end"/>
        </w:r>
      </w:hyperlink>
    </w:p>
    <w:p>
      <w:pPr>
        <w:pStyle w:val="TOC2"/>
        <w:tabs>
          <w:tab w:val="right" w:leader="dot" w:pos="8306"/>
        </w:tabs>
      </w:pPr>
      <w:hyperlink w:anchor="_Toc25018" w:history="1">
        <w:r>
          <w:rPr>
            <w:rFonts w:ascii="仿宋" w:eastAsia="仿宋" w:hAnsi="仿宋" w:cs="仿宋" w:hint="eastAsia"/>
            <w:lang w:eastAsia="zh-CN"/>
          </w:rPr>
          <w:t>(二)、沟通计划</w:t>
        </w:r>
        <w:r>
          <w:tab/>
        </w:r>
        <w:r>
          <w:fldChar w:fldCharType="begin"/>
        </w:r>
        <w:r>
          <w:instrText xml:space="preserve"> PAGEREF _Toc25018 \h </w:instrText>
        </w:r>
        <w:r>
          <w:fldChar w:fldCharType="separate"/>
        </w:r>
        <w:r>
          <w:t>50</w:t>
        </w:r>
        <w:r>
          <w:fldChar w:fldCharType="end"/>
        </w:r>
      </w:hyperlink>
    </w:p>
    <w:p>
      <w:pPr>
        <w:pStyle w:val="TOC1"/>
        <w:tabs>
          <w:tab w:val="right" w:leader="dot" w:pos="8306"/>
        </w:tabs>
      </w:pPr>
      <w:hyperlink w:anchor="_Toc25493" w:history="1">
        <w:r>
          <w:rPr>
            <w:rFonts w:ascii="仿宋" w:eastAsia="仿宋" w:hAnsi="仿宋" w:cs="仿宋" w:hint="eastAsia"/>
            <w:lang w:eastAsia="zh-CN"/>
          </w:rPr>
          <w:t>十四、营销与推广策略</w:t>
        </w:r>
        <w:r>
          <w:tab/>
        </w:r>
        <w:r>
          <w:fldChar w:fldCharType="begin"/>
        </w:r>
        <w:r>
          <w:instrText xml:space="preserve"> PAGEREF _Toc25493 \h </w:instrText>
        </w:r>
        <w:r>
          <w:fldChar w:fldCharType="separate"/>
        </w:r>
        <w:r>
          <w:t>51</w:t>
        </w:r>
        <w:r>
          <w:fldChar w:fldCharType="end"/>
        </w:r>
      </w:hyperlink>
    </w:p>
    <w:p>
      <w:pPr>
        <w:pStyle w:val="TOC2"/>
        <w:tabs>
          <w:tab w:val="right" w:leader="dot" w:pos="8306"/>
        </w:tabs>
      </w:pPr>
      <w:hyperlink w:anchor="_Toc8946" w:history="1">
        <w:r>
          <w:rPr>
            <w:rFonts w:ascii="仿宋" w:eastAsia="仿宋" w:hAnsi="仿宋" w:cs="仿宋" w:hint="eastAsia"/>
            <w:lang w:eastAsia="zh-CN"/>
          </w:rPr>
          <w:t>(一)、产品/服务定位与特点</w:t>
        </w:r>
        <w:r>
          <w:tab/>
        </w:r>
        <w:r>
          <w:fldChar w:fldCharType="begin"/>
        </w:r>
        <w:r>
          <w:instrText xml:space="preserve"> PAGEREF _Toc8946 \h </w:instrText>
        </w:r>
        <w:r>
          <w:fldChar w:fldCharType="separate"/>
        </w:r>
        <w:r>
          <w:t>51</w:t>
        </w:r>
        <w:r>
          <w:fldChar w:fldCharType="end"/>
        </w:r>
      </w:hyperlink>
    </w:p>
    <w:p>
      <w:pPr>
        <w:pStyle w:val="TOC2"/>
        <w:tabs>
          <w:tab w:val="right" w:leader="dot" w:pos="8306"/>
        </w:tabs>
      </w:pPr>
      <w:hyperlink w:anchor="_Toc7295" w:history="1">
        <w:r>
          <w:rPr>
            <w:rFonts w:ascii="仿宋" w:eastAsia="仿宋" w:hAnsi="仿宋" w:cs="仿宋" w:hint="eastAsia"/>
            <w:lang w:eastAsia="zh-CN"/>
          </w:rPr>
          <w:t>(二)、市场定位与竞争分析</w:t>
        </w:r>
        <w:r>
          <w:tab/>
        </w:r>
        <w:r>
          <w:fldChar w:fldCharType="begin"/>
        </w:r>
        <w:r>
          <w:instrText xml:space="preserve"> PAGEREF _Toc7295 \h </w:instrText>
        </w:r>
        <w:r>
          <w:fldChar w:fldCharType="separate"/>
        </w:r>
        <w:r>
          <w:t>53</w:t>
        </w:r>
        <w:r>
          <w:fldChar w:fldCharType="end"/>
        </w:r>
      </w:hyperlink>
    </w:p>
    <w:p>
      <w:pPr>
        <w:pStyle w:val="TOC2"/>
        <w:tabs>
          <w:tab w:val="right" w:leader="dot" w:pos="8306"/>
        </w:tabs>
      </w:pPr>
      <w:hyperlink w:anchor="_Toc13726" w:history="1">
        <w:r>
          <w:rPr>
            <w:rFonts w:ascii="仿宋" w:eastAsia="仿宋" w:hAnsi="仿宋" w:cs="仿宋" w:hint="eastAsia"/>
            <w:lang w:eastAsia="zh-CN"/>
          </w:rPr>
          <w:t>(三)、营销渠道与策略</w:t>
        </w:r>
        <w:r>
          <w:tab/>
        </w:r>
        <w:r>
          <w:fldChar w:fldCharType="begin"/>
        </w:r>
        <w:r>
          <w:instrText xml:space="preserve"> PAGEREF _Toc13726 \h </w:instrText>
        </w:r>
        <w:r>
          <w:fldChar w:fldCharType="separate"/>
        </w:r>
        <w:r>
          <w:t>54</w:t>
        </w:r>
        <w:r>
          <w:fldChar w:fldCharType="end"/>
        </w:r>
      </w:hyperlink>
    </w:p>
    <w:p>
      <w:pPr>
        <w:pStyle w:val="TOC2"/>
        <w:tabs>
          <w:tab w:val="right" w:leader="dot" w:pos="8306"/>
        </w:tabs>
      </w:pPr>
      <w:hyperlink w:anchor="_Toc4831" w:history="1">
        <w:r>
          <w:rPr>
            <w:rFonts w:ascii="仿宋" w:eastAsia="仿宋" w:hAnsi="仿宋" w:cs="仿宋" w:hint="eastAsia"/>
            <w:lang w:eastAsia="zh-CN"/>
          </w:rPr>
          <w:t>(四)、推广与宣传活动</w:t>
        </w:r>
        <w:r>
          <w:tab/>
        </w:r>
        <w:r>
          <w:fldChar w:fldCharType="begin"/>
        </w:r>
        <w:r>
          <w:instrText xml:space="preserve"> PAGEREF _Toc4831 \h </w:instrText>
        </w:r>
        <w:r>
          <w:fldChar w:fldCharType="separate"/>
        </w:r>
        <w:r>
          <w:t>55</w:t>
        </w:r>
        <w:r>
          <w:fldChar w:fldCharType="end"/>
        </w:r>
      </w:hyperlink>
    </w:p>
    <w:p>
      <w:pPr>
        <w:pStyle w:val="TOC1"/>
        <w:tabs>
          <w:tab w:val="right" w:leader="dot" w:pos="8306"/>
        </w:tabs>
      </w:pPr>
      <w:hyperlink w:anchor="_Toc4975" w:history="1">
        <w:r>
          <w:rPr>
            <w:rFonts w:ascii="仿宋" w:eastAsia="仿宋" w:hAnsi="仿宋" w:cs="仿宋" w:hint="eastAsia"/>
            <w:lang w:eastAsia="zh-CN"/>
          </w:rPr>
          <w:t>十五、影视制片项目变更管理</w:t>
        </w:r>
        <w:r>
          <w:tab/>
        </w:r>
        <w:r>
          <w:fldChar w:fldCharType="begin"/>
        </w:r>
        <w:r>
          <w:instrText xml:space="preserve"> PAGEREF _Toc4975 \h </w:instrText>
        </w:r>
        <w:r>
          <w:fldChar w:fldCharType="separate"/>
        </w:r>
        <w:r>
          <w:t>60</w:t>
        </w:r>
        <w:r>
          <w:fldChar w:fldCharType="end"/>
        </w:r>
      </w:hyperlink>
    </w:p>
    <w:p>
      <w:pPr>
        <w:pStyle w:val="TOC2"/>
        <w:tabs>
          <w:tab w:val="right" w:leader="dot" w:pos="8306"/>
        </w:tabs>
      </w:pPr>
      <w:hyperlink w:anchor="_Toc21046" w:history="1">
        <w:r>
          <w:rPr>
            <w:rFonts w:ascii="仿宋" w:eastAsia="仿宋" w:hAnsi="仿宋" w:cs="仿宋" w:hint="eastAsia"/>
            <w:lang w:eastAsia="zh-CN"/>
          </w:rPr>
          <w:t>(一)、变更申请与评估</w:t>
        </w:r>
        <w:r>
          <w:tab/>
        </w:r>
        <w:r>
          <w:fldChar w:fldCharType="begin"/>
        </w:r>
        <w:r>
          <w:instrText xml:space="preserve"> PAGEREF _Toc21046 \h </w:instrText>
        </w:r>
        <w:r>
          <w:fldChar w:fldCharType="separate"/>
        </w:r>
        <w:r>
          <w:t>60</w:t>
        </w:r>
        <w:r>
          <w:fldChar w:fldCharType="end"/>
        </w:r>
      </w:hyperlink>
    </w:p>
    <w:p>
      <w:pPr>
        <w:pStyle w:val="TOC2"/>
        <w:tabs>
          <w:tab w:val="right" w:leader="dot" w:pos="8306"/>
        </w:tabs>
      </w:pPr>
      <w:hyperlink w:anchor="_Toc30769" w:history="1">
        <w:r>
          <w:rPr>
            <w:rFonts w:ascii="仿宋" w:eastAsia="仿宋" w:hAnsi="仿宋" w:cs="仿宋" w:hint="eastAsia"/>
            <w:lang w:eastAsia="zh-CN"/>
          </w:rPr>
          <w:t>(二)、变更实施与控制</w:t>
        </w:r>
        <w:r>
          <w:tab/>
        </w:r>
        <w:r>
          <w:fldChar w:fldCharType="begin"/>
        </w:r>
        <w:r>
          <w:instrText xml:space="preserve"> PAGEREF _Toc30769 \h </w:instrText>
        </w:r>
        <w:r>
          <w:fldChar w:fldCharType="separate"/>
        </w:r>
        <w:r>
          <w:t>61</w:t>
        </w:r>
        <w:r>
          <w:fldChar w:fldCharType="end"/>
        </w:r>
      </w:hyperlink>
    </w:p>
    <w:p>
      <w:pPr>
        <w:pStyle w:val="TOC1"/>
        <w:tabs>
          <w:tab w:val="right" w:leader="dot" w:pos="8306"/>
        </w:tabs>
      </w:pPr>
      <w:hyperlink w:anchor="_Toc13373" w:history="1">
        <w:r>
          <w:rPr>
            <w:rFonts w:ascii="仿宋" w:eastAsia="仿宋" w:hAnsi="仿宋" w:cs="仿宋" w:hint="eastAsia"/>
            <w:lang w:eastAsia="zh-CN"/>
          </w:rPr>
          <w:t>十六、供应链管理</w:t>
        </w:r>
        <w:r>
          <w:tab/>
        </w:r>
        <w:r>
          <w:fldChar w:fldCharType="begin"/>
        </w:r>
        <w:r>
          <w:instrText xml:space="preserve"> PAGEREF _Toc13373 \h </w:instrText>
        </w:r>
        <w:r>
          <w:fldChar w:fldCharType="separate"/>
        </w:r>
        <w:r>
          <w:t>61</w:t>
        </w:r>
        <w:r>
          <w:fldChar w:fldCharType="end"/>
        </w:r>
      </w:hyperlink>
    </w:p>
    <w:p>
      <w:pPr>
        <w:pStyle w:val="TOC2"/>
        <w:tabs>
          <w:tab w:val="right" w:leader="dot" w:pos="8306"/>
        </w:tabs>
      </w:pPr>
      <w:hyperlink w:anchor="_Toc14157" w:history="1">
        <w:r>
          <w:rPr>
            <w:rFonts w:ascii="仿宋" w:eastAsia="仿宋" w:hAnsi="仿宋" w:cs="仿宋" w:hint="eastAsia"/>
            <w:lang w:eastAsia="zh-CN"/>
          </w:rPr>
          <w:t>(一)、供应链战略规划</w:t>
        </w:r>
        <w:r>
          <w:tab/>
        </w:r>
        <w:r>
          <w:fldChar w:fldCharType="begin"/>
        </w:r>
        <w:r>
          <w:instrText xml:space="preserve"> PAGEREF _Toc14157 \h </w:instrText>
        </w:r>
        <w:r>
          <w:fldChar w:fldCharType="separate"/>
        </w:r>
        <w:r>
          <w:t>61</w:t>
        </w:r>
        <w:r>
          <w:fldChar w:fldCharType="end"/>
        </w:r>
      </w:hyperlink>
    </w:p>
    <w:p>
      <w:pPr>
        <w:pStyle w:val="TOC2"/>
        <w:tabs>
          <w:tab w:val="right" w:leader="dot" w:pos="8306"/>
        </w:tabs>
      </w:pPr>
      <w:hyperlink w:anchor="_Toc1264" w:history="1">
        <w:r>
          <w:rPr>
            <w:rFonts w:ascii="仿宋" w:eastAsia="仿宋" w:hAnsi="仿宋" w:cs="仿宋" w:hint="eastAsia"/>
            <w:lang w:eastAsia="zh-CN"/>
          </w:rPr>
          <w:t>(二)、供应商选择与合作</w:t>
        </w:r>
        <w:r>
          <w:tab/>
        </w:r>
        <w:r>
          <w:fldChar w:fldCharType="begin"/>
        </w:r>
        <w:r>
          <w:instrText xml:space="preserve"> PAGEREF _Toc1264 \h </w:instrText>
        </w:r>
        <w:r>
          <w:fldChar w:fldCharType="separate"/>
        </w:r>
        <w:r>
          <w:t>63</w:t>
        </w:r>
        <w:r>
          <w:fldChar w:fldCharType="end"/>
        </w:r>
      </w:hyperlink>
    </w:p>
    <w:p>
      <w:pPr>
        <w:pStyle w:val="TOC2"/>
        <w:tabs>
          <w:tab w:val="right" w:leader="dot" w:pos="8306"/>
        </w:tabs>
      </w:pPr>
      <w:hyperlink w:anchor="_Toc25150" w:history="1">
        <w:r>
          <w:rPr>
            <w:rFonts w:ascii="仿宋" w:eastAsia="仿宋" w:hAnsi="仿宋" w:cs="仿宋" w:hint="eastAsia"/>
            <w:lang w:eastAsia="zh-CN"/>
          </w:rPr>
          <w:t>(三)、物流与库存管理</w:t>
        </w:r>
        <w:r>
          <w:tab/>
        </w:r>
        <w:r>
          <w:fldChar w:fldCharType="begin"/>
        </w:r>
        <w:r>
          <w:instrText xml:space="preserve"> PAGEREF _Toc25150 \h </w:instrText>
        </w:r>
        <w:r>
          <w:fldChar w:fldCharType="separate"/>
        </w:r>
        <w:r>
          <w:t>64</w:t>
        </w:r>
        <w:r>
          <w:fldChar w:fldCharType="end"/>
        </w:r>
      </w:hyperlink>
    </w:p>
    <w:p>
      <w:pPr>
        <w:pStyle w:val="TOC1"/>
        <w:tabs>
          <w:tab w:val="right" w:leader="dot" w:pos="8306"/>
        </w:tabs>
      </w:pPr>
      <w:hyperlink w:anchor="_Toc22432" w:history="1">
        <w:r>
          <w:rPr>
            <w:rFonts w:ascii="仿宋" w:eastAsia="仿宋" w:hAnsi="仿宋" w:cs="仿宋" w:hint="eastAsia"/>
            <w:lang w:eastAsia="zh-CN"/>
          </w:rPr>
          <w:t>十七、质量管理体系</w:t>
        </w:r>
        <w:r>
          <w:tab/>
        </w:r>
        <w:r>
          <w:fldChar w:fldCharType="begin"/>
        </w:r>
        <w:r>
          <w:instrText xml:space="preserve"> PAGEREF _Toc22432 \h </w:instrText>
        </w:r>
        <w:r>
          <w:fldChar w:fldCharType="separate"/>
        </w:r>
        <w:r>
          <w:t>66</w:t>
        </w:r>
        <w:r>
          <w:fldChar w:fldCharType="end"/>
        </w:r>
      </w:hyperlink>
    </w:p>
    <w:p>
      <w:pPr>
        <w:pStyle w:val="TOC2"/>
        <w:tabs>
          <w:tab w:val="right" w:leader="dot" w:pos="8306"/>
        </w:tabs>
      </w:pPr>
      <w:hyperlink w:anchor="_Toc28618" w:history="1">
        <w:r>
          <w:rPr>
            <w:rFonts w:ascii="仿宋" w:eastAsia="仿宋" w:hAnsi="仿宋" w:cs="仿宋" w:hint="eastAsia"/>
            <w:lang w:eastAsia="zh-CN"/>
          </w:rPr>
          <w:t>(一)、质量目标与方针</w:t>
        </w:r>
        <w:r>
          <w:tab/>
        </w:r>
        <w:r>
          <w:fldChar w:fldCharType="begin"/>
        </w:r>
        <w:r>
          <w:instrText xml:space="preserve"> PAGEREF _Toc28618 \h </w:instrText>
        </w:r>
        <w:r>
          <w:fldChar w:fldCharType="separate"/>
        </w:r>
        <w:r>
          <w:t>66</w:t>
        </w:r>
        <w:r>
          <w:fldChar w:fldCharType="end"/>
        </w:r>
      </w:hyperlink>
    </w:p>
    <w:p>
      <w:pPr>
        <w:pStyle w:val="TOC2"/>
        <w:tabs>
          <w:tab w:val="right" w:leader="dot" w:pos="8306"/>
        </w:tabs>
      </w:pPr>
      <w:hyperlink w:anchor="_Toc7624" w:history="1">
        <w:r>
          <w:rPr>
            <w:rFonts w:ascii="仿宋" w:eastAsia="仿宋" w:hAnsi="仿宋" w:cs="仿宋" w:hint="eastAsia"/>
            <w:lang w:eastAsia="zh-CN"/>
          </w:rPr>
          <w:t>(二)、质量管理责任</w:t>
        </w:r>
        <w:r>
          <w:tab/>
        </w:r>
        <w:r>
          <w:fldChar w:fldCharType="begin"/>
        </w:r>
        <w:r>
          <w:instrText xml:space="preserve"> PAGEREF _Toc7624 \h </w:instrText>
        </w:r>
        <w:r>
          <w:fldChar w:fldCharType="separate"/>
        </w:r>
        <w:r>
          <w:t>67</w:t>
        </w:r>
        <w:r>
          <w:fldChar w:fldCharType="end"/>
        </w:r>
      </w:hyperlink>
    </w:p>
    <w:p>
      <w:pPr>
        <w:pStyle w:val="TOC2"/>
        <w:tabs>
          <w:tab w:val="right" w:leader="dot" w:pos="8306"/>
        </w:tabs>
      </w:pPr>
      <w:hyperlink w:anchor="_Toc21000" w:history="1">
        <w:r>
          <w:rPr>
            <w:rFonts w:ascii="仿宋" w:eastAsia="仿宋" w:hAnsi="仿宋" w:cs="仿宋" w:hint="eastAsia"/>
            <w:lang w:eastAsia="zh-CN"/>
          </w:rPr>
          <w:t>(三)、质量管理体系文件</w:t>
        </w:r>
        <w:r>
          <w:tab/>
        </w:r>
        <w:r>
          <w:fldChar w:fldCharType="begin"/>
        </w:r>
        <w:r>
          <w:instrText xml:space="preserve"> PAGEREF _Toc21000 \h </w:instrText>
        </w:r>
        <w:r>
          <w:fldChar w:fldCharType="separate"/>
        </w:r>
        <w:r>
          <w:t>68</w:t>
        </w:r>
        <w:r>
          <w:fldChar w:fldCharType="end"/>
        </w:r>
      </w:hyperlink>
    </w:p>
    <w:p>
      <w:pPr>
        <w:pStyle w:val="TOC2"/>
        <w:tabs>
          <w:tab w:val="right" w:leader="dot" w:pos="8306"/>
        </w:tabs>
      </w:pPr>
      <w:hyperlink w:anchor="_Toc21898" w:history="1">
        <w:r>
          <w:rPr>
            <w:rFonts w:ascii="仿宋" w:eastAsia="仿宋" w:hAnsi="仿宋" w:cs="仿宋" w:hint="eastAsia"/>
            <w:lang w:eastAsia="zh-CN"/>
          </w:rPr>
          <w:t>(四)、质量培训与教育</w:t>
        </w:r>
        <w:r>
          <w:tab/>
        </w:r>
        <w:r>
          <w:fldChar w:fldCharType="begin"/>
        </w:r>
        <w:r>
          <w:instrText xml:space="preserve"> PAGEREF _Toc21898 \h </w:instrText>
        </w:r>
        <w:r>
          <w:fldChar w:fldCharType="separate"/>
        </w:r>
        <w:r>
          <w:t>70</w:t>
        </w:r>
        <w:r>
          <w:fldChar w:fldCharType="end"/>
        </w:r>
      </w:hyperlink>
    </w:p>
    <w:p>
      <w:pPr>
        <w:pStyle w:val="TOC2"/>
        <w:tabs>
          <w:tab w:val="right" w:leader="dot" w:pos="8306"/>
        </w:tabs>
      </w:pPr>
      <w:hyperlink w:anchor="_Toc6511" w:history="1">
        <w:r>
          <w:rPr>
            <w:rFonts w:ascii="仿宋" w:eastAsia="仿宋" w:hAnsi="仿宋" w:cs="仿宋" w:hint="eastAsia"/>
            <w:lang w:eastAsia="zh-CN"/>
          </w:rPr>
          <w:t>(五)、质量审核与评价</w:t>
        </w:r>
        <w:r>
          <w:tab/>
        </w:r>
        <w:r>
          <w:fldChar w:fldCharType="begin"/>
        </w:r>
        <w:r>
          <w:instrText xml:space="preserve"> PAGEREF _Toc6511 \h </w:instrText>
        </w:r>
        <w:r>
          <w:fldChar w:fldCharType="separate"/>
        </w:r>
        <w:r>
          <w:t>71</w:t>
        </w:r>
        <w:r>
          <w:fldChar w:fldCharType="end"/>
        </w:r>
      </w:hyperlink>
    </w:p>
    <w:p>
      <w:pPr>
        <w:pStyle w:val="TOC2"/>
        <w:tabs>
          <w:tab w:val="right" w:leader="dot" w:pos="8306"/>
        </w:tabs>
      </w:pPr>
      <w:hyperlink w:anchor="_Toc5361" w:history="1">
        <w:r>
          <w:rPr>
            <w:rFonts w:ascii="仿宋" w:eastAsia="仿宋" w:hAnsi="仿宋" w:cs="仿宋" w:hint="eastAsia"/>
            <w:lang w:eastAsia="zh-CN"/>
          </w:rPr>
          <w:t>(六)、不符合与纠正措施</w:t>
        </w:r>
        <w:r>
          <w:tab/>
        </w:r>
        <w:r>
          <w:fldChar w:fldCharType="begin"/>
        </w:r>
        <w:r>
          <w:instrText xml:space="preserve"> PAGEREF _Toc5361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24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944"/>
      <w:r>
        <w:rPr>
          <w:rFonts w:ascii="仿宋" w:eastAsia="仿宋" w:hAnsi="仿宋" w:cs="仿宋" w:hint="eastAsia"/>
          <w:sz w:val="28"/>
          <w:lang w:eastAsia="zh-CN"/>
        </w:rPr>
        <w:t>一、影视制片项目建设背景及必要性分析</w:t>
      </w:r>
      <w:bookmarkEnd w:id="2"/>
    </w:p>
    <w:p>
      <w:pPr>
        <w:pStyle w:val="Heading2"/>
        <w:rPr>
          <w:rFonts w:ascii="仿宋" w:eastAsia="仿宋" w:hAnsi="仿宋" w:cs="仿宋" w:hint="eastAsia"/>
          <w:lang w:eastAsia="zh-CN"/>
        </w:rPr>
      </w:pPr>
      <w:bookmarkStart w:id="3" w:name="_Toc13964"/>
      <w:r>
        <w:rPr>
          <w:rFonts w:ascii="仿宋" w:eastAsia="仿宋" w:hAnsi="仿宋" w:cs="仿宋" w:hint="eastAsia"/>
          <w:lang w:eastAsia="zh-CN"/>
        </w:rPr>
        <w:t>(一)、影视制片项目背景分析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制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影视制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影视制片项目在这个潮流中的定位。同时，我们将关注行业内涌现的新兴机遇，以便影视制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影视制片项目提供了强大的发展动力。我们将聚焦于行业内最新的技术发展趋势，包括但不限于人工智能、大数据分析、物联网等领域。通过深度的技术研究，我们将确保影视制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影视制片项目发展的源泉。我们将投入更多的精力对市场需求进行深入剖析，超越表面的需求，深入挖掘潜在的市场痛点和机遇。通过对市场需求的细致了解，影视制片项目将更有针对性地设计解决方案，满足市场的多样化需求，从而更好地促进影视制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影视制片项目战略至关重要。我们将对竞争态势进行更为深入的分析，包括但不限于市场份额、产品特点、客户满意度等多个维度。通过深度的竞争分析，影视制片项目将能够更准确地把握市场脉搏，制定具有竞争力的影视制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影视制片项目的发展具有直接的影响。我们将进行更为全面的法规和政策分析，了解行业发展中的潜在法律风险和合规挑战。通过充分了解和遵守相关法规，影视制片项目将确保在法律框架内合法合规运营，为影视制片项目的稳健发展提供有力支持。</w:t>
      </w:r>
    </w:p>
    <w:p>
      <w:pPr>
        <w:pStyle w:val="Heading2"/>
        <w:ind w:firstLine="560" w:firstLineChars="200"/>
        <w:rPr>
          <w:rFonts w:ascii="仿宋" w:eastAsia="仿宋" w:hAnsi="仿宋" w:cs="仿宋" w:hint="eastAsia"/>
          <w:sz w:val="28"/>
          <w:lang w:eastAsia="zh-CN"/>
        </w:rPr>
      </w:pPr>
      <w:bookmarkStart w:id="4" w:name="_Toc10483"/>
      <w:r>
        <w:rPr>
          <w:rFonts w:ascii="仿宋" w:eastAsia="仿宋" w:hAnsi="仿宋" w:cs="仿宋" w:hint="eastAsia"/>
          <w:sz w:val="28"/>
          <w:lang w:eastAsia="zh-CN"/>
        </w:rPr>
        <w:t>(二)、影视制片项目建设必要性分析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制片项目建设的迫切性源于对行业发展趋势的深刻洞察。我们正处于一个行业变革的时代，科技创新、数字化转型成为企业发展的关键动力。影视制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制片项目建设不仅仅是为了跟上潮流，更是为了通过技术创新推动企业的持续发展。通过引入先进的技术和解决方案，影视制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影视制片项目的建设成为必然选择，通过提高产品质量、拓展服务领域，从而在竞争中获得更多的机会。影视制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影视制片项目建设的必要性体现在对客户需求更精准的满足。通过影视制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制片项目建设的背后是对企业持续创新的追求。只有通过不断创新，企业才能在竞争中立于不败之地。影视制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9691"/>
      <w:r>
        <w:rPr>
          <w:rFonts w:ascii="仿宋" w:eastAsia="仿宋" w:hAnsi="仿宋" w:cs="仿宋" w:hint="eastAsia"/>
          <w:sz w:val="28"/>
          <w:lang w:eastAsia="zh-CN"/>
        </w:rPr>
        <w:t>二、影视制片项目概论</w:t>
      </w:r>
      <w:bookmarkEnd w:id="5"/>
    </w:p>
    <w:p>
      <w:pPr>
        <w:pStyle w:val="Heading2"/>
        <w:rPr>
          <w:rFonts w:ascii="仿宋" w:eastAsia="仿宋" w:hAnsi="仿宋" w:cs="仿宋" w:hint="eastAsia"/>
          <w:lang w:eastAsia="zh-CN"/>
        </w:rPr>
      </w:pPr>
      <w:bookmarkStart w:id="6" w:name="_Toc8105"/>
      <w:r>
        <w:rPr>
          <w:rFonts w:ascii="仿宋" w:eastAsia="仿宋" w:hAnsi="仿宋" w:cs="仿宋" w:hint="eastAsia"/>
          <w:lang w:eastAsia="zh-CN"/>
        </w:rPr>
        <w:t>(一)、影视制片项目概况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制片项目的起源追溯至对市场的深入洞察。市场的不断演变与变革为影视制片项目提供了难得的机遇。当前市场存在的需求缺口和变革的大环境共同构成了影视制片项目的背景。这个影视制片项目旨在充分利用市场机遇，填补行业中尚未满足的需求，为客户提供全新的解决方案。市场的变革和需求的增长使得这个影视制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影视制片项目名称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制片项目正式命名为影视制片。这个名称不仅仅是一个标识，更代表了影视制片项目的核心理念和愿景。它蕴含着影视制片项目所要解决问题的关键字，具有强烈的表达和辨识度，为影视制片项目树立了鲜明的品牌形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1.3 影视制片项目目标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制片项目的核心目标是提供一种全新、高效的解决方案，满足客户日益增长的需求。影视制片项目追求的不仅仅是满足市场需求，更是在市场中获得卓越的竞争优势。通过不断提升产品或服务的质量和创新水平，影视制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影视制片项目范围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制片项目全面涵盖了产品研发、制造、市场推广和售后服务，确保从产品设计到最终用户体验的全方位关注。这一全面的影视制片项目范围是为了确保影视制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影视制片项目时间表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影视制片项目计划在未来18个月内完成，包括研发、测试、市场试点和正式推出等不同阶段。这个时间表的合理设计是为了确保影视制片项目各个阶段的顺利推进，以便按时交付高质量的成果。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影视制片项目预算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影视制片项目总预算估算为XX百万美元，主要分配在研发、市场推广、人员培训和运营等方面。这一充足的预算为影视制片项目提供了充足的资源，确保影视制片项目在各个方面都能取得优异的表现。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影视制片项目风险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影视制片项目可能面临的风险包括市场接受度低、技术难题、竞争激烈等。影视制片项目团队已经制定了相应的风险应对计划，通过前瞻性的风险管理，确保影视制片项目在面对不确定性时能够迅速做出应对。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影视制片项目团队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影视制片项目汇聚了一支经验丰富、多领域专业素养的核心团队，确保影视制片项目在各个方面都能拥有高水平的执行力。团队的协同作战是影视制片项目成功的关键因素之一。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影视制片项目背景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影视制片项目的背景根植于市场对更高效、创新产品的渴望，同时也受到科技发展对行业格局的深刻改变的影响。这为影视制片项目提供了广阔的发展空间和市场需求。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影视制片项目现状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截至目前，影视制片项目已完成市场调研和技术验证，取得了初步的成功。这为影视制片项目在未来的发展奠定了坚实的基础，为更远大的目标打下了坚实的基石。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6896"/>
      <w:r>
        <w:rPr>
          <w:rFonts w:ascii="仿宋" w:eastAsia="仿宋" w:hAnsi="仿宋" w:cs="仿宋" w:hint="eastAsia"/>
          <w:sz w:val="28"/>
          <w:lang w:eastAsia="zh-CN"/>
        </w:rPr>
        <w:t>(二)、影视制片项目目标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keyword》影视制片项目首要业务目标是在市场中占据有利地位，实现产品/服务的成功推广和销售。通过不断提升产品质量、创新性，影视制片项目追求成为行业中的领导者，赢得更多客户的青睐。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在科技迅速发展的时代，影视制片项目着眼于技术创新。通过持续的研发和技术升级，影视制片项目旨在推出更具创新性的产品或服务，以满足市场对新鲜、先进解决方案的需求。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为了建立可持续的客户关系，影视制片项目设定了客户满意度目标。通过提供卓越的产品质量和优质的客户服务，影视制片项目追求赢得客户的信任和忠诚度，确保他们的满意度达到行业领先水平。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影视制片项目注重社会责任和可持续发展。通过实施环保、社会责任影视制片项目，影视制片项目致力于在经济发展的同时保护环境，促进社会公平，实现可持续经营。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影视制片项目的团队是实现目标的核心驱动力。因此，影视制片项目设定了团队发展目标，包括提升团队成员的专业技能、培养领导力，以及搭建协同高效的团队工作氛围。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71"/>
      <w:r>
        <w:rPr>
          <w:rFonts w:ascii="仿宋" w:eastAsia="仿宋" w:hAnsi="仿宋" w:cs="仿宋" w:hint="eastAsia"/>
          <w:sz w:val="28"/>
          <w:lang w:eastAsia="zh-CN"/>
        </w:rPr>
        <w:t>(三)、影视制片项目提出的理由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影视制片项目提出的理由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制片项目的提出源于对市场机遇的深刻洞察。当前市场中存在的需求缺口和行业发展趋势表明，有巨大的商业机会等待被开发。通过准确捕捉市场机遇，影视制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制片项目的理念基于对技术创新的信仰。通过持续的研发和技术投入，影视制片项目有望推出更具创新性的产品或服务。在科技飞速发展的当下，影视制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影视制片项目的提出是为了增强企业的行业竞争力。通过提升产品或服务的质量和独特性，影视制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制片项目响应了消费者需求的变化。随着社会和科技的不断发展，消费者对产品和服务的需求也在发生变化。通过深入了解并及时回应消费者的新需求，影视制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影视制片项目的提出是企业战略发展规划的一部分。在面对日益激烈的市场竞争和不断变化的商业环境中，影视制片项目作为企业战略的一环，旨在为企业开辟新的增长领域，巩固企业在行业中的地位。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制片项目的提出不仅仅是基于商业考量，还注重社会责任。通过推出环保、社会责任等方面的影视制片项目，影视制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影视制片项目的提出反映了对利益相关者期望的关注。包括客户、员工、投资者等利益相关者在企业发展中都有着各自的期望，影视制片项目力求在满足这些期望的同时，取得更大的共赢。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30120"/>
      <w:r>
        <w:rPr>
          <w:rFonts w:ascii="仿宋" w:eastAsia="仿宋" w:hAnsi="仿宋" w:cs="仿宋" w:hint="eastAsia"/>
          <w:sz w:val="28"/>
          <w:lang w:eastAsia="zh-CN"/>
        </w:rPr>
        <w:t>(四)、影视制片项目意义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在实施影视制片项目的过程中，我们不仅仅是在追逐商业成功，更是为企业和社会的多个层面创造了深远的意义。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制片项目的首要意义在于提升企业的市场竞争力。通过持续的创新和对产品质量的高标准要求，影视制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影视制片项目的推进将促使行业技术水平的提升。通过引入先进技术和创新性解决方案，影视制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影视制片项目不仅创造了大量就业机会，提高了就业水平，还注重社会责任和环保。通过参与社会公益事业和推动环保影视制片项目，影视制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综合而言，影视制片项目意义重大，不仅推动了企业的发展，也为行业和社会的进步贡献了积极力量。这是一个全面而深刻的影响，将在未来产生可持续的正面效应。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5732"/>
      <w:r>
        <w:rPr>
          <w:rFonts w:ascii="仿宋" w:eastAsia="仿宋" w:hAnsi="仿宋" w:cs="仿宋" w:hint="eastAsia"/>
          <w:sz w:val="28"/>
          <w:lang w:eastAsia="zh-CN"/>
        </w:rPr>
        <w:t>(五)、影视制片项目背景</w:t>
      </w:r>
      <w:bookmarkEnd w:id="10"/>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在当今迅猛发展的商业环境中，影视制片项目的动因根植于对多方面因素的审慎考量。这个影视制片项目的提出并非孤立的决策，而是对企业所处背景深入思考的产物。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市场的不断演变是影视制片项目背后的首要原因。科技的迅速发展和全球市场的快速变化使得企业必须灵活应对。影视制片项目应运而生，旨在通过创新性的解决方案迎合市场的多变需求，赢得竞争中的先机。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竞争的激烈程度也是影视制片项目背景中不可忽视的一环。企业需要在激烈竞争中脱颖而出，为此，影视制片项目致力于打破常规，提供独特的价值主张，以吸引客户并确保市场份额的增长。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技术的迅速发展为企业带来了机遇与挑战。作为影视制片项目启动的背景之一，对新兴技术的应用将有助于提升企业的技术水平，使其在不断演进的商业环境中保持竞争优势。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此外，社会对企业责任的期望也在逐渐升高。影视制片项目充分融入了社会责任的理念，通过可持续经营和社会公益影视制片项目，企图为社会贡献一份力量，在商业成功的同时关注社会价值。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1622"/>
      <w:r>
        <w:rPr>
          <w:rFonts w:ascii="仿宋" w:eastAsia="仿宋" w:hAnsi="仿宋" w:cs="仿宋" w:hint="eastAsia"/>
          <w:sz w:val="28"/>
          <w:lang w:eastAsia="zh-CN"/>
        </w:rPr>
        <w:t>三、影视制片项目选址可行性分析</w:t>
      </w:r>
      <w:bookmarkEnd w:id="11"/>
    </w:p>
    <w:p>
      <w:pPr>
        <w:pStyle w:val="Heading2"/>
        <w:rPr>
          <w:rFonts w:ascii="仿宋" w:eastAsia="仿宋" w:hAnsi="仿宋" w:cs="仿宋" w:hint="eastAsia"/>
          <w:lang w:eastAsia="zh-CN"/>
        </w:rPr>
      </w:pPr>
      <w:bookmarkStart w:id="12" w:name="_Toc19213"/>
      <w:r>
        <w:rPr>
          <w:rFonts w:ascii="仿宋" w:eastAsia="仿宋" w:hAnsi="仿宋" w:cs="仿宋" w:hint="eastAsia"/>
          <w:lang w:eastAsia="zh-CN"/>
        </w:rPr>
        <w:t>(一)、影视制片项目选址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该影视制片项目选址位于XX省XX市XX区XXX街道</w:t>
      </w:r>
    </w:p>
    <w:p>
      <w:pPr>
        <w:pStyle w:val="Heading2"/>
        <w:ind w:firstLine="560" w:firstLineChars="200"/>
        <w:rPr>
          <w:rFonts w:ascii="仿宋" w:eastAsia="仿宋" w:hAnsi="仿宋" w:cs="仿宋" w:hint="eastAsia"/>
          <w:sz w:val="28"/>
          <w:lang w:eastAsia="zh-CN"/>
        </w:rPr>
      </w:pPr>
      <w:bookmarkStart w:id="13" w:name="_Toc7969"/>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影视制片项目的征地面积将根据影视制片项目的实际规模和需求进行精确规划。具体面积XXX平方米，旨在确保影视制片项目不仅能够满足当前的发展需求，还能够预留空间以适应未来的扩展。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净用地面积是在征地面积基础上去除不可利用面积后的实际可开发用地。具体面积XXX平方米，考虑到环保、交通、安全等多方面因素，以确保影视制片项目在整体利用效率上达到最优。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影视制片项目计划建设的建筑总规模具体面积XXX平方米。这一规模的确定综合考虑了影视制片项目的性质、规模，以及城市规划的相关要求，确保建筑布局与周边环境协调一致。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绿地率是影视制片项目用地中被规划为绿地的比例。具体面积XXX平方米，旨在通过合理规划绿地，改善影视制片项目周边环境，提升居民生活质量，并符合城市整体绿化规划。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容积率是用地上可以建设的建筑总体积与用地面积之比。具体面积XXX，通过合理的容积率规划，确保影视制片项目建筑规模与周边环境和谐共生。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确保影视制片项目选址与当地城市规划相一致，具体面积XXX平方米。通过与城市规划部门深入沟通，确保影视制片项目不仅符合城市的整体发展方向，还能够融入城市的发展布局，为城市的长远发展贡献力量。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 产业政策符合性： 充分了解并确保影视制片项目选址符合当地产业政策，具体面积XXX平方米。这包括影视制片项目对当地经济的促进作用，以及对相关产业的带动效应，确保影视制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用地总体要求必须符合环保和可持续发展的原则，具体面积XXX平方米。通过采用绿色建筑设计、节能减排等措施，确保影视制片项目在建设和运营过程中对环境的影响最小化，达到可持续发展的要求。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确保影视制片项目选址具备必要的公共设施配套，具体面积XXX平方米。这包括交通便利性、教育、医疗等基础设施，以提高居民生活品质，使得影视制片项目选址更具吸引力。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考虑用地总体要求对当地社会稳定性的影响，具体面积XXX平方米。通过深入了解当地社区反馈，确保影视制片项目的选址和建设过程对当地社会和谐稳定产生积极作用。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影视制片项目选址不仅符合法规和规划，还在实际操作中具有可行性。这一全面规划将为影视制片项目的成功实施提供坚实的基础，确保影视制片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6648"/>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影视制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影视制片项目的设备规划和空间设计中，我们将采取灵活设备布局的措施。设备布局将根据实际需求进行灵活设计，避免不必要的浪费。通过合理规划设备摆放位置，我们将提高设备的利用率，减少设备间距，以确保影视制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影视制片项目内部引入共享设施的概念，例如共享会议室、办公区等。通过这种方式，我们可以减少对资源的重复建设，提高资源共享效率，从而减小影视制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2477"/>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影视制片项目的总图布置中，我们将不同功能区域进行明确的规划，以最大程度满足影视制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2454"/>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https://d.book118.com/087020113101006031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F34E4E"/>
    <w:rsid w:val="2DF34E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702011310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2024-01-13T06:00:00Z</dcterms:created>
  <dcterms:modified xsi:type="dcterms:W3CDTF">2024-01-13T06:01:11Z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7F6F76E5BFBF42AB964D7B7DAE59676F_11</vt:lpwstr>
  </property>
  <property fmtid="{D5CDD505-2E9C-101B-9397-08002B2CF9AE}" pid="3" name="KSOProductBuildVer">
    <vt:lpwstr>2052-12.1.0.16120</vt:lpwstr>
  </property>
</Properties>
</file>