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714EE" w:rsidP="00C714EE" w14:paraId="326F754D" w14:textId="77777777">
      <w:pPr>
        <w:spacing w:before="48" w:beforeLines="20" w:after="360" w:afterLines="150" w:line="360" w:lineRule="auto"/>
        <w:jc w:val="center"/>
        <w:rPr>
          <w:rFonts w:ascii="华文中宋" w:eastAsia="华文中宋" w:hAnsi="华文中宋"/>
          <w:b/>
          <w:sz w:val="30"/>
        </w:rPr>
      </w:pPr>
      <w:r w:rsidRPr="00C714EE">
        <w:rPr>
          <w:rFonts w:ascii="华文中宋" w:eastAsia="华文中宋" w:hAnsi="华文中宋"/>
          <w:b/>
          <w:sz w:val="30"/>
        </w:rPr>
        <w:t>2024</w:t>
      </w:r>
      <w:r w:rsidRPr="00C714EE">
        <w:rPr>
          <w:rFonts w:ascii="华文中宋" w:eastAsia="华文中宋" w:hAnsi="华文中宋"/>
          <w:b/>
          <w:sz w:val="30"/>
        </w:rPr>
        <w:t>广东广州市白云区农业农村局第一次招聘政府雇员</w:t>
      </w:r>
      <w:r w:rsidRPr="00C714EE">
        <w:rPr>
          <w:rFonts w:ascii="华文中宋" w:eastAsia="华文中宋" w:hAnsi="华文中宋"/>
          <w:b/>
          <w:sz w:val="30"/>
        </w:rPr>
        <w:t>1</w:t>
      </w:r>
      <w:r w:rsidRPr="00C714EE">
        <w:rPr>
          <w:rFonts w:ascii="华文中宋" w:eastAsia="华文中宋" w:hAnsi="华文中宋"/>
          <w:b/>
          <w:sz w:val="30"/>
        </w:rPr>
        <w:t>人笔试备考试题及答案解析</w:t>
      </w:r>
    </w:p>
    <w:p w:rsidR="00A77B3E" w14:paraId="78F3CB8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D51CD1" w14:textId="77777777">
      <w:pPr>
        <w:spacing w:after="260" w:line="360" w:lineRule="auto"/>
      </w:pPr>
      <w:r>
        <w:rPr>
          <w:rFonts w:ascii="微软雅黑" w:eastAsia="微软雅黑" w:cs="微软雅黑"/>
        </w:rPr>
        <w:t>一、选择题</w:t>
      </w:r>
    </w:p>
    <w:p w:rsidR="006D34C4" w14:paraId="79BF5F1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DB07F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70CB3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D3DC64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5ED43E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A51C2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D9A496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2FE78D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76E9F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9DC8D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D2215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FA480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4D446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E935F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6C70A8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CEAF1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C34E2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03F2D2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58BE7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32E3B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FB8C9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F056CD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E2E00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5E179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60DC2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8FAA5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2A575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88AF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https://d.book118.com/087025035161006035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paraId="04947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14EE" w14:paraId="52D778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paraId="4E1B9B38" w14:textId="17A60C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14EE" w14:paraId="4A4B4F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paraId="30E148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14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textId="17A60C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14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14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rsidP="00B77510" w14:textId="17A60C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14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paraId="46F2A5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paraId="5F5EEA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paraId="3922FC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14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714E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FE48A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714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714EE"/>
    <w:rPr>
      <w:sz w:val="18"/>
      <w:szCs w:val="18"/>
    </w:rPr>
  </w:style>
  <w:style w:type="paragraph" w:styleId="Footer">
    <w:name w:val="footer"/>
    <w:basedOn w:val="Normal"/>
    <w:link w:val="a0"/>
    <w:rsid w:val="00C714EE"/>
    <w:pPr>
      <w:tabs>
        <w:tab w:val="center" w:pos="4153"/>
        <w:tab w:val="right" w:pos="8306"/>
      </w:tabs>
      <w:snapToGrid w:val="0"/>
    </w:pPr>
    <w:rPr>
      <w:sz w:val="18"/>
      <w:szCs w:val="18"/>
    </w:rPr>
  </w:style>
  <w:style w:type="character" w:customStyle="1" w:styleId="a0">
    <w:name w:val="页脚 字符"/>
    <w:basedOn w:val="DefaultParagraphFont"/>
    <w:link w:val="Footer"/>
    <w:rsid w:val="00C714EE"/>
    <w:rPr>
      <w:sz w:val="18"/>
      <w:szCs w:val="18"/>
    </w:rPr>
  </w:style>
  <w:style w:type="character" w:styleId="PageNumber">
    <w:name w:val="page number"/>
    <w:basedOn w:val="DefaultParagraphFont"/>
    <w:rsid w:val="00C7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702503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