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有机硅树脂项目规划设计方案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970" w:history="1">
        <w:r>
          <w:rPr>
            <w:rFonts w:ascii="仿宋" w:eastAsia="仿宋" w:hAnsi="仿宋" w:cs="仿宋" w:hint="eastAsia"/>
            <w:lang w:eastAsia="zh-CN"/>
          </w:rPr>
          <w:t>序言</w:t>
        </w:r>
        <w:r>
          <w:tab/>
        </w:r>
        <w:r>
          <w:fldChar w:fldCharType="begin"/>
        </w:r>
        <w:r>
          <w:instrText xml:space="preserve"> PAGEREF _Toc18970 \h </w:instrText>
        </w:r>
        <w:r>
          <w:fldChar w:fldCharType="separate"/>
        </w:r>
        <w:r>
          <w:t>3</w:t>
        </w:r>
        <w:r>
          <w:fldChar w:fldCharType="end"/>
        </w:r>
      </w:hyperlink>
    </w:p>
    <w:p>
      <w:pPr>
        <w:pStyle w:val="TOC1"/>
        <w:tabs>
          <w:tab w:val="right" w:leader="dot" w:pos="8306"/>
        </w:tabs>
      </w:pPr>
      <w:hyperlink w:anchor="_Toc11817" w:history="1">
        <w:r>
          <w:rPr>
            <w:rFonts w:ascii="仿宋" w:eastAsia="仿宋" w:hAnsi="仿宋" w:cs="仿宋" w:hint="eastAsia"/>
            <w:lang w:eastAsia="zh-CN"/>
          </w:rPr>
          <w:t>一、有机硅树脂项目危机管理</w:t>
        </w:r>
        <w:r>
          <w:tab/>
        </w:r>
        <w:r>
          <w:fldChar w:fldCharType="begin"/>
        </w:r>
        <w:r>
          <w:instrText xml:space="preserve"> PAGEREF _Toc11817 \h </w:instrText>
        </w:r>
        <w:r>
          <w:fldChar w:fldCharType="separate"/>
        </w:r>
        <w:r>
          <w:t>3</w:t>
        </w:r>
        <w:r>
          <w:fldChar w:fldCharType="end"/>
        </w:r>
      </w:hyperlink>
    </w:p>
    <w:p>
      <w:pPr>
        <w:pStyle w:val="TOC2"/>
        <w:tabs>
          <w:tab w:val="right" w:leader="dot" w:pos="8306"/>
        </w:tabs>
      </w:pPr>
      <w:hyperlink w:anchor="_Toc14106" w:history="1">
        <w:r>
          <w:rPr>
            <w:rFonts w:ascii="仿宋" w:eastAsia="仿宋" w:hAnsi="仿宋" w:cs="仿宋" w:hint="eastAsia"/>
            <w:lang w:eastAsia="zh-CN"/>
          </w:rPr>
          <w:t>(一)、危机预警与识别</w:t>
        </w:r>
        <w:r>
          <w:tab/>
        </w:r>
        <w:r>
          <w:fldChar w:fldCharType="begin"/>
        </w:r>
        <w:r>
          <w:instrText xml:space="preserve"> PAGEREF _Toc14106 \h </w:instrText>
        </w:r>
        <w:r>
          <w:fldChar w:fldCharType="separate"/>
        </w:r>
        <w:r>
          <w:t>3</w:t>
        </w:r>
        <w:r>
          <w:fldChar w:fldCharType="end"/>
        </w:r>
      </w:hyperlink>
    </w:p>
    <w:p>
      <w:pPr>
        <w:pStyle w:val="TOC2"/>
        <w:tabs>
          <w:tab w:val="right" w:leader="dot" w:pos="8306"/>
        </w:tabs>
      </w:pPr>
      <w:hyperlink w:anchor="_Toc1880" w:history="1">
        <w:r>
          <w:rPr>
            <w:rFonts w:ascii="仿宋" w:eastAsia="仿宋" w:hAnsi="仿宋" w:cs="仿宋" w:hint="eastAsia"/>
            <w:lang w:eastAsia="zh-CN"/>
          </w:rPr>
          <w:t>(二)、危机应对与恢复</w:t>
        </w:r>
        <w:r>
          <w:tab/>
        </w:r>
        <w:r>
          <w:fldChar w:fldCharType="begin"/>
        </w:r>
        <w:r>
          <w:instrText xml:space="preserve"> PAGEREF _Toc1880 \h </w:instrText>
        </w:r>
        <w:r>
          <w:fldChar w:fldCharType="separate"/>
        </w:r>
        <w:r>
          <w:t>4</w:t>
        </w:r>
        <w:r>
          <w:fldChar w:fldCharType="end"/>
        </w:r>
      </w:hyperlink>
    </w:p>
    <w:p>
      <w:pPr>
        <w:pStyle w:val="TOC1"/>
        <w:tabs>
          <w:tab w:val="right" w:leader="dot" w:pos="8306"/>
        </w:tabs>
      </w:pPr>
      <w:hyperlink w:anchor="_Toc30237" w:history="1">
        <w:r>
          <w:rPr>
            <w:rFonts w:ascii="仿宋" w:eastAsia="仿宋" w:hAnsi="仿宋" w:cs="仿宋" w:hint="eastAsia"/>
            <w:lang w:eastAsia="zh-CN"/>
          </w:rPr>
          <w:t>二、有机硅树脂项目可持续发展</w:t>
        </w:r>
        <w:r>
          <w:tab/>
        </w:r>
        <w:r>
          <w:fldChar w:fldCharType="begin"/>
        </w:r>
        <w:r>
          <w:instrText xml:space="preserve"> PAGEREF _Toc30237 \h </w:instrText>
        </w:r>
        <w:r>
          <w:fldChar w:fldCharType="separate"/>
        </w:r>
        <w:r>
          <w:t>5</w:t>
        </w:r>
        <w:r>
          <w:fldChar w:fldCharType="end"/>
        </w:r>
      </w:hyperlink>
    </w:p>
    <w:p>
      <w:pPr>
        <w:pStyle w:val="TOC2"/>
        <w:tabs>
          <w:tab w:val="right" w:leader="dot" w:pos="8306"/>
        </w:tabs>
      </w:pPr>
      <w:hyperlink w:anchor="_Toc26946" w:history="1">
        <w:r>
          <w:rPr>
            <w:rFonts w:ascii="仿宋" w:eastAsia="仿宋" w:hAnsi="仿宋" w:cs="仿宋" w:hint="eastAsia"/>
            <w:lang w:eastAsia="zh-CN"/>
          </w:rPr>
          <w:t>(一)、可持续战略与实践</w:t>
        </w:r>
        <w:r>
          <w:tab/>
        </w:r>
        <w:r>
          <w:fldChar w:fldCharType="begin"/>
        </w:r>
        <w:r>
          <w:instrText xml:space="preserve"> PAGEREF _Toc26946 \h </w:instrText>
        </w:r>
        <w:r>
          <w:fldChar w:fldCharType="separate"/>
        </w:r>
        <w:r>
          <w:t>5</w:t>
        </w:r>
        <w:r>
          <w:fldChar w:fldCharType="end"/>
        </w:r>
      </w:hyperlink>
    </w:p>
    <w:p>
      <w:pPr>
        <w:pStyle w:val="TOC2"/>
        <w:tabs>
          <w:tab w:val="right" w:leader="dot" w:pos="8306"/>
        </w:tabs>
      </w:pPr>
      <w:hyperlink w:anchor="_Toc30631" w:history="1">
        <w:r>
          <w:rPr>
            <w:rFonts w:ascii="仿宋" w:eastAsia="仿宋" w:hAnsi="仿宋" w:cs="仿宋" w:hint="eastAsia"/>
            <w:lang w:eastAsia="zh-CN"/>
          </w:rPr>
          <w:t>(二)、环保与社会责任</w:t>
        </w:r>
        <w:r>
          <w:tab/>
        </w:r>
        <w:r>
          <w:fldChar w:fldCharType="begin"/>
        </w:r>
        <w:r>
          <w:instrText xml:space="preserve"> PAGEREF _Toc30631 \h </w:instrText>
        </w:r>
        <w:r>
          <w:fldChar w:fldCharType="separate"/>
        </w:r>
        <w:r>
          <w:t>6</w:t>
        </w:r>
        <w:r>
          <w:fldChar w:fldCharType="end"/>
        </w:r>
      </w:hyperlink>
    </w:p>
    <w:p>
      <w:pPr>
        <w:pStyle w:val="TOC1"/>
        <w:tabs>
          <w:tab w:val="right" w:leader="dot" w:pos="8306"/>
        </w:tabs>
      </w:pPr>
      <w:hyperlink w:anchor="_Toc25195" w:history="1">
        <w:r>
          <w:rPr>
            <w:rFonts w:ascii="仿宋" w:eastAsia="仿宋" w:hAnsi="仿宋" w:cs="仿宋" w:hint="eastAsia"/>
            <w:lang w:eastAsia="zh-CN"/>
          </w:rPr>
          <w:t>三、有机硅树脂项目建设单位说明</w:t>
        </w:r>
        <w:r>
          <w:tab/>
        </w:r>
        <w:r>
          <w:fldChar w:fldCharType="begin"/>
        </w:r>
        <w:r>
          <w:instrText xml:space="preserve"> PAGEREF _Toc25195 \h </w:instrText>
        </w:r>
        <w:r>
          <w:fldChar w:fldCharType="separate"/>
        </w:r>
        <w:r>
          <w:t>7</w:t>
        </w:r>
        <w:r>
          <w:fldChar w:fldCharType="end"/>
        </w:r>
      </w:hyperlink>
    </w:p>
    <w:p>
      <w:pPr>
        <w:pStyle w:val="TOC2"/>
        <w:tabs>
          <w:tab w:val="right" w:leader="dot" w:pos="8306"/>
        </w:tabs>
      </w:pPr>
      <w:hyperlink w:anchor="_Toc14328" w:history="1">
        <w:r>
          <w:rPr>
            <w:rFonts w:ascii="仿宋" w:eastAsia="仿宋" w:hAnsi="仿宋" w:cs="仿宋" w:hint="eastAsia"/>
            <w:lang w:eastAsia="zh-CN"/>
          </w:rPr>
          <w:t>(一)、有机硅树脂项目承办单位基本情况</w:t>
        </w:r>
        <w:r>
          <w:tab/>
        </w:r>
        <w:r>
          <w:fldChar w:fldCharType="begin"/>
        </w:r>
        <w:r>
          <w:instrText xml:space="preserve"> PAGEREF _Toc14328 \h </w:instrText>
        </w:r>
        <w:r>
          <w:fldChar w:fldCharType="separate"/>
        </w:r>
        <w:r>
          <w:t>7</w:t>
        </w:r>
        <w:r>
          <w:fldChar w:fldCharType="end"/>
        </w:r>
      </w:hyperlink>
    </w:p>
    <w:p>
      <w:pPr>
        <w:pStyle w:val="TOC2"/>
        <w:tabs>
          <w:tab w:val="right" w:leader="dot" w:pos="8306"/>
        </w:tabs>
      </w:pPr>
      <w:hyperlink w:anchor="_Toc11958" w:history="1">
        <w:r>
          <w:rPr>
            <w:rFonts w:ascii="仿宋" w:eastAsia="仿宋" w:hAnsi="仿宋" w:cs="仿宋" w:hint="eastAsia"/>
            <w:lang w:eastAsia="zh-CN"/>
          </w:rPr>
          <w:t>(二)、公司经济效益分析</w:t>
        </w:r>
        <w:r>
          <w:tab/>
        </w:r>
        <w:r>
          <w:fldChar w:fldCharType="begin"/>
        </w:r>
        <w:r>
          <w:instrText xml:space="preserve"> PAGEREF _Toc11958 \h </w:instrText>
        </w:r>
        <w:r>
          <w:fldChar w:fldCharType="separate"/>
        </w:r>
        <w:r>
          <w:t>8</w:t>
        </w:r>
        <w:r>
          <w:fldChar w:fldCharType="end"/>
        </w:r>
      </w:hyperlink>
    </w:p>
    <w:p>
      <w:pPr>
        <w:pStyle w:val="TOC1"/>
        <w:tabs>
          <w:tab w:val="right" w:leader="dot" w:pos="8306"/>
        </w:tabs>
      </w:pPr>
      <w:hyperlink w:anchor="_Toc31105" w:history="1">
        <w:r>
          <w:rPr>
            <w:rFonts w:ascii="仿宋" w:eastAsia="仿宋" w:hAnsi="仿宋" w:cs="仿宋" w:hint="eastAsia"/>
            <w:lang w:eastAsia="zh-CN"/>
          </w:rPr>
          <w:t>四、有机硅树脂项目概论</w:t>
        </w:r>
        <w:r>
          <w:tab/>
        </w:r>
        <w:r>
          <w:fldChar w:fldCharType="begin"/>
        </w:r>
        <w:r>
          <w:instrText xml:space="preserve"> PAGEREF _Toc31105 \h </w:instrText>
        </w:r>
        <w:r>
          <w:fldChar w:fldCharType="separate"/>
        </w:r>
        <w:r>
          <w:t>9</w:t>
        </w:r>
        <w:r>
          <w:fldChar w:fldCharType="end"/>
        </w:r>
      </w:hyperlink>
    </w:p>
    <w:p>
      <w:pPr>
        <w:pStyle w:val="TOC2"/>
        <w:tabs>
          <w:tab w:val="right" w:leader="dot" w:pos="8306"/>
        </w:tabs>
      </w:pPr>
      <w:hyperlink w:anchor="_Toc3198" w:history="1">
        <w:r>
          <w:rPr>
            <w:rFonts w:ascii="仿宋" w:eastAsia="仿宋" w:hAnsi="仿宋" w:cs="仿宋" w:hint="eastAsia"/>
            <w:lang w:eastAsia="zh-CN"/>
          </w:rPr>
          <w:t>(一)、有机硅树脂项目概况</w:t>
        </w:r>
        <w:r>
          <w:tab/>
        </w:r>
        <w:r>
          <w:fldChar w:fldCharType="begin"/>
        </w:r>
        <w:r>
          <w:instrText xml:space="preserve"> PAGEREF _Toc3198 \h </w:instrText>
        </w:r>
        <w:r>
          <w:fldChar w:fldCharType="separate"/>
        </w:r>
        <w:r>
          <w:t>9</w:t>
        </w:r>
        <w:r>
          <w:fldChar w:fldCharType="end"/>
        </w:r>
      </w:hyperlink>
    </w:p>
    <w:p>
      <w:pPr>
        <w:pStyle w:val="TOC2"/>
        <w:tabs>
          <w:tab w:val="right" w:leader="dot" w:pos="8306"/>
        </w:tabs>
      </w:pPr>
      <w:hyperlink w:anchor="_Toc14359" w:history="1">
        <w:r>
          <w:rPr>
            <w:rFonts w:ascii="仿宋" w:eastAsia="仿宋" w:hAnsi="仿宋" w:cs="仿宋" w:hint="eastAsia"/>
            <w:lang w:eastAsia="zh-CN"/>
          </w:rPr>
          <w:t>(二)、有机硅树脂项目目标</w:t>
        </w:r>
        <w:r>
          <w:tab/>
        </w:r>
        <w:r>
          <w:fldChar w:fldCharType="begin"/>
        </w:r>
        <w:r>
          <w:instrText xml:space="preserve"> PAGEREF _Toc14359 \h </w:instrText>
        </w:r>
        <w:r>
          <w:fldChar w:fldCharType="separate"/>
        </w:r>
        <w:r>
          <w:t>11</w:t>
        </w:r>
        <w:r>
          <w:fldChar w:fldCharType="end"/>
        </w:r>
      </w:hyperlink>
    </w:p>
    <w:p>
      <w:pPr>
        <w:pStyle w:val="TOC2"/>
        <w:tabs>
          <w:tab w:val="right" w:leader="dot" w:pos="8306"/>
        </w:tabs>
      </w:pPr>
      <w:hyperlink w:anchor="_Toc2955" w:history="1">
        <w:r>
          <w:rPr>
            <w:rFonts w:ascii="仿宋" w:eastAsia="仿宋" w:hAnsi="仿宋" w:cs="仿宋" w:hint="eastAsia"/>
            <w:lang w:eastAsia="zh-CN"/>
          </w:rPr>
          <w:t>(三)、有机硅树脂项目提出的理由</w:t>
        </w:r>
        <w:r>
          <w:tab/>
        </w:r>
        <w:r>
          <w:fldChar w:fldCharType="begin"/>
        </w:r>
        <w:r>
          <w:instrText xml:space="preserve"> PAGEREF _Toc2955 \h </w:instrText>
        </w:r>
        <w:r>
          <w:fldChar w:fldCharType="separate"/>
        </w:r>
        <w:r>
          <w:t>12</w:t>
        </w:r>
        <w:r>
          <w:fldChar w:fldCharType="end"/>
        </w:r>
      </w:hyperlink>
    </w:p>
    <w:p>
      <w:pPr>
        <w:pStyle w:val="TOC2"/>
        <w:tabs>
          <w:tab w:val="right" w:leader="dot" w:pos="8306"/>
        </w:tabs>
      </w:pPr>
      <w:hyperlink w:anchor="_Toc17057" w:history="1">
        <w:r>
          <w:rPr>
            <w:rFonts w:ascii="仿宋" w:eastAsia="仿宋" w:hAnsi="仿宋" w:cs="仿宋" w:hint="eastAsia"/>
            <w:lang w:eastAsia="zh-CN"/>
          </w:rPr>
          <w:t>(四)、有机硅树脂项目意义</w:t>
        </w:r>
        <w:r>
          <w:tab/>
        </w:r>
        <w:r>
          <w:fldChar w:fldCharType="begin"/>
        </w:r>
        <w:r>
          <w:instrText xml:space="preserve"> PAGEREF _Toc17057 \h </w:instrText>
        </w:r>
        <w:r>
          <w:fldChar w:fldCharType="separate"/>
        </w:r>
        <w:r>
          <w:t>13</w:t>
        </w:r>
        <w:r>
          <w:fldChar w:fldCharType="end"/>
        </w:r>
      </w:hyperlink>
    </w:p>
    <w:p>
      <w:pPr>
        <w:pStyle w:val="TOC2"/>
        <w:tabs>
          <w:tab w:val="right" w:leader="dot" w:pos="8306"/>
        </w:tabs>
      </w:pPr>
      <w:hyperlink w:anchor="_Toc11386" w:history="1">
        <w:r>
          <w:rPr>
            <w:rFonts w:ascii="仿宋" w:eastAsia="仿宋" w:hAnsi="仿宋" w:cs="仿宋" w:hint="eastAsia"/>
            <w:lang w:eastAsia="zh-CN"/>
          </w:rPr>
          <w:t>(五)、有机硅树脂项目背景</w:t>
        </w:r>
        <w:r>
          <w:tab/>
        </w:r>
        <w:r>
          <w:fldChar w:fldCharType="begin"/>
        </w:r>
        <w:r>
          <w:instrText xml:space="preserve"> PAGEREF _Toc11386 \h </w:instrText>
        </w:r>
        <w:r>
          <w:fldChar w:fldCharType="separate"/>
        </w:r>
        <w:r>
          <w:t>14</w:t>
        </w:r>
        <w:r>
          <w:fldChar w:fldCharType="end"/>
        </w:r>
      </w:hyperlink>
    </w:p>
    <w:p>
      <w:pPr>
        <w:pStyle w:val="TOC1"/>
        <w:tabs>
          <w:tab w:val="right" w:leader="dot" w:pos="8306"/>
        </w:tabs>
      </w:pPr>
      <w:hyperlink w:anchor="_Toc5971" w:history="1">
        <w:r>
          <w:rPr>
            <w:rFonts w:ascii="仿宋" w:eastAsia="仿宋" w:hAnsi="仿宋" w:cs="仿宋" w:hint="eastAsia"/>
            <w:lang w:eastAsia="zh-CN"/>
          </w:rPr>
          <w:t>五、产品规划分析</w:t>
        </w:r>
        <w:r>
          <w:tab/>
        </w:r>
        <w:r>
          <w:fldChar w:fldCharType="begin"/>
        </w:r>
        <w:r>
          <w:instrText xml:space="preserve"> PAGEREF _Toc5971 \h </w:instrText>
        </w:r>
        <w:r>
          <w:fldChar w:fldCharType="separate"/>
        </w:r>
        <w:r>
          <w:t>15</w:t>
        </w:r>
        <w:r>
          <w:fldChar w:fldCharType="end"/>
        </w:r>
      </w:hyperlink>
    </w:p>
    <w:p>
      <w:pPr>
        <w:pStyle w:val="TOC2"/>
        <w:tabs>
          <w:tab w:val="right" w:leader="dot" w:pos="8306"/>
        </w:tabs>
      </w:pPr>
      <w:hyperlink w:anchor="_Toc7309" w:history="1">
        <w:r>
          <w:rPr>
            <w:rFonts w:ascii="仿宋" w:eastAsia="仿宋" w:hAnsi="仿宋" w:cs="仿宋" w:hint="eastAsia"/>
            <w:lang w:eastAsia="zh-CN"/>
          </w:rPr>
          <w:t>(一)、产品规划</w:t>
        </w:r>
        <w:r>
          <w:tab/>
        </w:r>
        <w:r>
          <w:fldChar w:fldCharType="begin"/>
        </w:r>
        <w:r>
          <w:instrText xml:space="preserve"> PAGEREF _Toc7309 \h </w:instrText>
        </w:r>
        <w:r>
          <w:fldChar w:fldCharType="separate"/>
        </w:r>
        <w:r>
          <w:t>15</w:t>
        </w:r>
        <w:r>
          <w:fldChar w:fldCharType="end"/>
        </w:r>
      </w:hyperlink>
    </w:p>
    <w:p>
      <w:pPr>
        <w:pStyle w:val="TOC2"/>
        <w:tabs>
          <w:tab w:val="right" w:leader="dot" w:pos="8306"/>
        </w:tabs>
      </w:pPr>
      <w:hyperlink w:anchor="_Toc16059" w:history="1">
        <w:r>
          <w:rPr>
            <w:rFonts w:ascii="仿宋" w:eastAsia="仿宋" w:hAnsi="仿宋" w:cs="仿宋" w:hint="eastAsia"/>
            <w:lang w:eastAsia="zh-CN"/>
          </w:rPr>
          <w:t>(二)、建设规模</w:t>
        </w:r>
        <w:r>
          <w:tab/>
        </w:r>
        <w:r>
          <w:fldChar w:fldCharType="begin"/>
        </w:r>
        <w:r>
          <w:instrText xml:space="preserve"> PAGEREF _Toc16059 \h </w:instrText>
        </w:r>
        <w:r>
          <w:fldChar w:fldCharType="separate"/>
        </w:r>
        <w:r>
          <w:t>16</w:t>
        </w:r>
        <w:r>
          <w:fldChar w:fldCharType="end"/>
        </w:r>
      </w:hyperlink>
    </w:p>
    <w:p>
      <w:pPr>
        <w:pStyle w:val="TOC1"/>
        <w:tabs>
          <w:tab w:val="right" w:leader="dot" w:pos="8306"/>
        </w:tabs>
      </w:pPr>
      <w:hyperlink w:anchor="_Toc30992" w:history="1">
        <w:r>
          <w:rPr>
            <w:rFonts w:ascii="仿宋" w:eastAsia="仿宋" w:hAnsi="仿宋" w:cs="仿宋" w:hint="eastAsia"/>
            <w:lang w:eastAsia="zh-CN"/>
          </w:rPr>
          <w:t>六、有机硅树脂项目选址可行性分析</w:t>
        </w:r>
        <w:r>
          <w:tab/>
        </w:r>
        <w:r>
          <w:fldChar w:fldCharType="begin"/>
        </w:r>
        <w:r>
          <w:instrText xml:space="preserve"> PAGEREF _Toc30992 \h </w:instrText>
        </w:r>
        <w:r>
          <w:fldChar w:fldCharType="separate"/>
        </w:r>
        <w:r>
          <w:t>17</w:t>
        </w:r>
        <w:r>
          <w:fldChar w:fldCharType="end"/>
        </w:r>
      </w:hyperlink>
    </w:p>
    <w:p>
      <w:pPr>
        <w:pStyle w:val="TOC2"/>
        <w:tabs>
          <w:tab w:val="right" w:leader="dot" w:pos="8306"/>
        </w:tabs>
      </w:pPr>
      <w:hyperlink w:anchor="_Toc1058" w:history="1">
        <w:r>
          <w:rPr>
            <w:rFonts w:ascii="仿宋" w:eastAsia="仿宋" w:hAnsi="仿宋" w:cs="仿宋" w:hint="eastAsia"/>
            <w:lang w:eastAsia="zh-CN"/>
          </w:rPr>
          <w:t>(一)、有机硅树脂项目选址</w:t>
        </w:r>
        <w:r>
          <w:tab/>
        </w:r>
        <w:r>
          <w:fldChar w:fldCharType="begin"/>
        </w:r>
        <w:r>
          <w:instrText xml:space="preserve"> PAGEREF _Toc1058 \h </w:instrText>
        </w:r>
        <w:r>
          <w:fldChar w:fldCharType="separate"/>
        </w:r>
        <w:r>
          <w:t>17</w:t>
        </w:r>
        <w:r>
          <w:fldChar w:fldCharType="end"/>
        </w:r>
      </w:hyperlink>
    </w:p>
    <w:p>
      <w:pPr>
        <w:pStyle w:val="TOC2"/>
        <w:tabs>
          <w:tab w:val="right" w:leader="dot" w:pos="8306"/>
        </w:tabs>
      </w:pPr>
      <w:hyperlink w:anchor="_Toc7849" w:history="1">
        <w:r>
          <w:rPr>
            <w:rFonts w:ascii="仿宋" w:eastAsia="仿宋" w:hAnsi="仿宋" w:cs="仿宋" w:hint="eastAsia"/>
            <w:lang w:eastAsia="zh-CN"/>
          </w:rPr>
          <w:t>(二)、用地控制指标</w:t>
        </w:r>
        <w:r>
          <w:tab/>
        </w:r>
        <w:r>
          <w:fldChar w:fldCharType="begin"/>
        </w:r>
        <w:r>
          <w:instrText xml:space="preserve"> PAGEREF _Toc7849 \h </w:instrText>
        </w:r>
        <w:r>
          <w:fldChar w:fldCharType="separate"/>
        </w:r>
        <w:r>
          <w:t>17</w:t>
        </w:r>
        <w:r>
          <w:fldChar w:fldCharType="end"/>
        </w:r>
      </w:hyperlink>
    </w:p>
    <w:p>
      <w:pPr>
        <w:pStyle w:val="TOC2"/>
        <w:tabs>
          <w:tab w:val="right" w:leader="dot" w:pos="8306"/>
        </w:tabs>
      </w:pPr>
      <w:hyperlink w:anchor="_Toc7699" w:history="1">
        <w:r>
          <w:rPr>
            <w:rFonts w:ascii="仿宋" w:eastAsia="仿宋" w:hAnsi="仿宋" w:cs="仿宋" w:hint="eastAsia"/>
            <w:lang w:eastAsia="zh-CN"/>
          </w:rPr>
          <w:t>(三)、节约用地措施</w:t>
        </w:r>
        <w:r>
          <w:tab/>
        </w:r>
        <w:r>
          <w:fldChar w:fldCharType="begin"/>
        </w:r>
        <w:r>
          <w:instrText xml:space="preserve"> PAGEREF _Toc7699 \h </w:instrText>
        </w:r>
        <w:r>
          <w:fldChar w:fldCharType="separate"/>
        </w:r>
        <w:r>
          <w:t>19</w:t>
        </w:r>
        <w:r>
          <w:fldChar w:fldCharType="end"/>
        </w:r>
      </w:hyperlink>
    </w:p>
    <w:p>
      <w:pPr>
        <w:pStyle w:val="TOC2"/>
        <w:tabs>
          <w:tab w:val="right" w:leader="dot" w:pos="8306"/>
        </w:tabs>
      </w:pPr>
      <w:hyperlink w:anchor="_Toc27718" w:history="1">
        <w:r>
          <w:rPr>
            <w:rFonts w:ascii="仿宋" w:eastAsia="仿宋" w:hAnsi="仿宋" w:cs="仿宋" w:hint="eastAsia"/>
            <w:lang w:eastAsia="zh-CN"/>
          </w:rPr>
          <w:t>(四)、总图布置方案</w:t>
        </w:r>
        <w:r>
          <w:tab/>
        </w:r>
        <w:r>
          <w:fldChar w:fldCharType="begin"/>
        </w:r>
        <w:r>
          <w:instrText xml:space="preserve"> PAGEREF _Toc27718 \h </w:instrText>
        </w:r>
        <w:r>
          <w:fldChar w:fldCharType="separate"/>
        </w:r>
        <w:r>
          <w:t>20</w:t>
        </w:r>
        <w:r>
          <w:fldChar w:fldCharType="end"/>
        </w:r>
      </w:hyperlink>
    </w:p>
    <w:p>
      <w:pPr>
        <w:pStyle w:val="TOC2"/>
        <w:tabs>
          <w:tab w:val="right" w:leader="dot" w:pos="8306"/>
        </w:tabs>
      </w:pPr>
      <w:hyperlink w:anchor="_Toc12298" w:history="1">
        <w:r>
          <w:rPr>
            <w:rFonts w:ascii="仿宋" w:eastAsia="仿宋" w:hAnsi="仿宋" w:cs="仿宋" w:hint="eastAsia"/>
            <w:lang w:eastAsia="zh-CN"/>
          </w:rPr>
          <w:t>(五)、选址综合评价</w:t>
        </w:r>
        <w:r>
          <w:tab/>
        </w:r>
        <w:r>
          <w:fldChar w:fldCharType="begin"/>
        </w:r>
        <w:r>
          <w:instrText xml:space="preserve"> PAGEREF _Toc12298 \h </w:instrText>
        </w:r>
        <w:r>
          <w:fldChar w:fldCharType="separate"/>
        </w:r>
        <w:r>
          <w:t>21</w:t>
        </w:r>
        <w:r>
          <w:fldChar w:fldCharType="end"/>
        </w:r>
      </w:hyperlink>
    </w:p>
    <w:p>
      <w:pPr>
        <w:pStyle w:val="TOC1"/>
        <w:tabs>
          <w:tab w:val="right" w:leader="dot" w:pos="8306"/>
        </w:tabs>
      </w:pPr>
      <w:hyperlink w:anchor="_Toc24215" w:history="1">
        <w:r>
          <w:rPr>
            <w:rFonts w:ascii="仿宋" w:eastAsia="仿宋" w:hAnsi="仿宋" w:cs="仿宋" w:hint="eastAsia"/>
            <w:lang w:eastAsia="zh-CN"/>
          </w:rPr>
          <w:t>七、有机硅树脂项目风险管理</w:t>
        </w:r>
        <w:r>
          <w:tab/>
        </w:r>
        <w:r>
          <w:fldChar w:fldCharType="begin"/>
        </w:r>
        <w:r>
          <w:instrText xml:space="preserve"> PAGEREF _Toc24215 \h </w:instrText>
        </w:r>
        <w:r>
          <w:fldChar w:fldCharType="separate"/>
        </w:r>
        <w:r>
          <w:t>22</w:t>
        </w:r>
        <w:r>
          <w:fldChar w:fldCharType="end"/>
        </w:r>
      </w:hyperlink>
    </w:p>
    <w:p>
      <w:pPr>
        <w:pStyle w:val="TOC2"/>
        <w:tabs>
          <w:tab w:val="right" w:leader="dot" w:pos="8306"/>
        </w:tabs>
      </w:pPr>
      <w:hyperlink w:anchor="_Toc5778" w:history="1">
        <w:r>
          <w:rPr>
            <w:rFonts w:ascii="仿宋" w:eastAsia="仿宋" w:hAnsi="仿宋" w:cs="仿宋" w:hint="eastAsia"/>
            <w:lang w:eastAsia="zh-CN"/>
          </w:rPr>
          <w:t>(一)、风险识别与评估</w:t>
        </w:r>
        <w:r>
          <w:tab/>
        </w:r>
        <w:r>
          <w:fldChar w:fldCharType="begin"/>
        </w:r>
        <w:r>
          <w:instrText xml:space="preserve"> PAGEREF _Toc5778 \h </w:instrText>
        </w:r>
        <w:r>
          <w:fldChar w:fldCharType="separate"/>
        </w:r>
        <w:r>
          <w:t>22</w:t>
        </w:r>
        <w:r>
          <w:fldChar w:fldCharType="end"/>
        </w:r>
      </w:hyperlink>
    </w:p>
    <w:p>
      <w:pPr>
        <w:pStyle w:val="TOC2"/>
        <w:tabs>
          <w:tab w:val="right" w:leader="dot" w:pos="8306"/>
        </w:tabs>
      </w:pPr>
      <w:hyperlink w:anchor="_Toc20527" w:history="1">
        <w:r>
          <w:rPr>
            <w:rFonts w:ascii="仿宋" w:eastAsia="仿宋" w:hAnsi="仿宋" w:cs="仿宋" w:hint="eastAsia"/>
            <w:lang w:eastAsia="zh-CN"/>
          </w:rPr>
          <w:t>(二)、风险应对策略</w:t>
        </w:r>
        <w:r>
          <w:tab/>
        </w:r>
        <w:r>
          <w:fldChar w:fldCharType="begin"/>
        </w:r>
        <w:r>
          <w:instrText xml:space="preserve"> PAGEREF _Toc20527 \h </w:instrText>
        </w:r>
        <w:r>
          <w:fldChar w:fldCharType="separate"/>
        </w:r>
        <w:r>
          <w:t>24</w:t>
        </w:r>
        <w:r>
          <w:fldChar w:fldCharType="end"/>
        </w:r>
      </w:hyperlink>
    </w:p>
    <w:p>
      <w:pPr>
        <w:pStyle w:val="TOC2"/>
        <w:tabs>
          <w:tab w:val="right" w:leader="dot" w:pos="8306"/>
        </w:tabs>
      </w:pPr>
      <w:hyperlink w:anchor="_Toc14684" w:history="1">
        <w:r>
          <w:rPr>
            <w:rFonts w:ascii="仿宋" w:eastAsia="仿宋" w:hAnsi="仿宋" w:cs="仿宋" w:hint="eastAsia"/>
            <w:lang w:eastAsia="zh-CN"/>
          </w:rPr>
          <w:t>(三)、风险监控与控制</w:t>
        </w:r>
        <w:r>
          <w:tab/>
        </w:r>
        <w:r>
          <w:fldChar w:fldCharType="begin"/>
        </w:r>
        <w:r>
          <w:instrText xml:space="preserve"> PAGEREF _Toc14684 \h </w:instrText>
        </w:r>
        <w:r>
          <w:fldChar w:fldCharType="separate"/>
        </w:r>
        <w:r>
          <w:t>25</w:t>
        </w:r>
        <w:r>
          <w:fldChar w:fldCharType="end"/>
        </w:r>
      </w:hyperlink>
    </w:p>
    <w:p>
      <w:pPr>
        <w:pStyle w:val="TOC1"/>
        <w:tabs>
          <w:tab w:val="right" w:leader="dot" w:pos="8306"/>
        </w:tabs>
      </w:pPr>
      <w:hyperlink w:anchor="_Toc19388" w:history="1">
        <w:r>
          <w:rPr>
            <w:rFonts w:ascii="仿宋" w:eastAsia="仿宋" w:hAnsi="仿宋" w:cs="仿宋" w:hint="eastAsia"/>
            <w:lang w:eastAsia="zh-CN"/>
          </w:rPr>
          <w:t>八、有机硅树脂项目经营效益</w:t>
        </w:r>
        <w:r>
          <w:tab/>
        </w:r>
        <w:r>
          <w:fldChar w:fldCharType="begin"/>
        </w:r>
        <w:r>
          <w:instrText xml:space="preserve"> PAGEREF _Toc19388 \h </w:instrText>
        </w:r>
        <w:r>
          <w:fldChar w:fldCharType="separate"/>
        </w:r>
        <w:r>
          <w:t>26</w:t>
        </w:r>
        <w:r>
          <w:fldChar w:fldCharType="end"/>
        </w:r>
      </w:hyperlink>
    </w:p>
    <w:p>
      <w:pPr>
        <w:pStyle w:val="TOC2"/>
        <w:tabs>
          <w:tab w:val="right" w:leader="dot" w:pos="8306"/>
        </w:tabs>
      </w:pPr>
      <w:hyperlink w:anchor="_Toc15129" w:history="1">
        <w:r>
          <w:rPr>
            <w:rFonts w:ascii="仿宋" w:eastAsia="仿宋" w:hAnsi="仿宋" w:cs="仿宋" w:hint="eastAsia"/>
            <w:lang w:eastAsia="zh-CN"/>
          </w:rPr>
          <w:t>(一)、经济评价财务测算</w:t>
        </w:r>
        <w:r>
          <w:tab/>
        </w:r>
        <w:r>
          <w:fldChar w:fldCharType="begin"/>
        </w:r>
        <w:r>
          <w:instrText xml:space="preserve"> PAGEREF _Toc15129 \h </w:instrText>
        </w:r>
        <w:r>
          <w:fldChar w:fldCharType="separate"/>
        </w:r>
        <w:r>
          <w:t>26</w:t>
        </w:r>
        <w:r>
          <w:fldChar w:fldCharType="end"/>
        </w:r>
      </w:hyperlink>
    </w:p>
    <w:p>
      <w:pPr>
        <w:pStyle w:val="TOC2"/>
        <w:tabs>
          <w:tab w:val="right" w:leader="dot" w:pos="8306"/>
        </w:tabs>
      </w:pPr>
      <w:hyperlink w:anchor="_Toc2297" w:history="1">
        <w:r>
          <w:rPr>
            <w:rFonts w:ascii="仿宋" w:eastAsia="仿宋" w:hAnsi="仿宋" w:cs="仿宋" w:hint="eastAsia"/>
            <w:lang w:eastAsia="zh-CN"/>
          </w:rPr>
          <w:t>(二)、有机硅树脂项目盈利能力分析</w:t>
        </w:r>
        <w:r>
          <w:tab/>
        </w:r>
        <w:r>
          <w:fldChar w:fldCharType="begin"/>
        </w:r>
        <w:r>
          <w:instrText xml:space="preserve"> PAGEREF _Toc2297 \h </w:instrText>
        </w:r>
        <w:r>
          <w:fldChar w:fldCharType="separate"/>
        </w:r>
        <w:r>
          <w:t>28</w:t>
        </w:r>
        <w:r>
          <w:fldChar w:fldCharType="end"/>
        </w:r>
      </w:hyperlink>
    </w:p>
    <w:p>
      <w:pPr>
        <w:pStyle w:val="TOC1"/>
        <w:tabs>
          <w:tab w:val="right" w:leader="dot" w:pos="8306"/>
        </w:tabs>
      </w:pPr>
      <w:hyperlink w:anchor="_Toc23838" w:history="1">
        <w:r>
          <w:rPr>
            <w:rFonts w:ascii="仿宋" w:eastAsia="仿宋" w:hAnsi="仿宋" w:cs="仿宋" w:hint="eastAsia"/>
            <w:lang w:eastAsia="zh-CN"/>
          </w:rPr>
          <w:t>九、有机硅树脂项目人力资源管理</w:t>
        </w:r>
        <w:r>
          <w:tab/>
        </w:r>
        <w:r>
          <w:fldChar w:fldCharType="begin"/>
        </w:r>
        <w:r>
          <w:instrText xml:space="preserve"> PAGEREF _Toc23838 \h </w:instrText>
        </w:r>
        <w:r>
          <w:fldChar w:fldCharType="separate"/>
        </w:r>
        <w:r>
          <w:t>28</w:t>
        </w:r>
        <w:r>
          <w:fldChar w:fldCharType="end"/>
        </w:r>
      </w:hyperlink>
    </w:p>
    <w:p>
      <w:pPr>
        <w:pStyle w:val="TOC2"/>
        <w:tabs>
          <w:tab w:val="right" w:leader="dot" w:pos="8306"/>
        </w:tabs>
      </w:pPr>
      <w:hyperlink w:anchor="_Toc12878" w:history="1">
        <w:r>
          <w:rPr>
            <w:rFonts w:ascii="仿宋" w:eastAsia="仿宋" w:hAnsi="仿宋" w:cs="仿宋" w:hint="eastAsia"/>
            <w:lang w:eastAsia="zh-CN"/>
          </w:rPr>
          <w:t>(一)、建立健全的预算管理制度</w:t>
        </w:r>
        <w:r>
          <w:tab/>
        </w:r>
        <w:r>
          <w:fldChar w:fldCharType="begin"/>
        </w:r>
        <w:r>
          <w:instrText xml:space="preserve"> PAGEREF _Toc12878 \h </w:instrText>
        </w:r>
        <w:r>
          <w:fldChar w:fldCharType="separate"/>
        </w:r>
        <w:r>
          <w:t>28</w:t>
        </w:r>
        <w:r>
          <w:fldChar w:fldCharType="end"/>
        </w:r>
      </w:hyperlink>
    </w:p>
    <w:p>
      <w:pPr>
        <w:pStyle w:val="TOC2"/>
        <w:tabs>
          <w:tab w:val="right" w:leader="dot" w:pos="8306"/>
        </w:tabs>
      </w:pPr>
      <w:hyperlink w:anchor="_Toc23829" w:history="1">
        <w:r>
          <w:rPr>
            <w:rFonts w:ascii="仿宋" w:eastAsia="仿宋" w:hAnsi="仿宋" w:cs="仿宋" w:hint="eastAsia"/>
            <w:lang w:eastAsia="zh-CN"/>
          </w:rPr>
          <w:t>(二)、加强资金流动监控</w:t>
        </w:r>
        <w:r>
          <w:tab/>
        </w:r>
        <w:r>
          <w:fldChar w:fldCharType="begin"/>
        </w:r>
        <w:r>
          <w:instrText xml:space="preserve"> PAGEREF _Toc23829 \h </w:instrText>
        </w:r>
        <w:r>
          <w:fldChar w:fldCharType="separate"/>
        </w:r>
        <w:r>
          <w:t>30</w:t>
        </w:r>
        <w:r>
          <w:fldChar w:fldCharType="end"/>
        </w:r>
      </w:hyperlink>
    </w:p>
    <w:p>
      <w:pPr>
        <w:pStyle w:val="TOC2"/>
        <w:tabs>
          <w:tab w:val="right" w:leader="dot" w:pos="8306"/>
        </w:tabs>
      </w:pPr>
      <w:hyperlink w:anchor="_Toc16430" w:history="1">
        <w:r>
          <w:rPr>
            <w:rFonts w:ascii="仿宋" w:eastAsia="仿宋" w:hAnsi="仿宋" w:cs="仿宋" w:hint="eastAsia"/>
            <w:lang w:eastAsia="zh-CN"/>
          </w:rPr>
          <w:t>(三)、制定完善的风险控制机制</w:t>
        </w:r>
        <w:r>
          <w:tab/>
        </w:r>
        <w:r>
          <w:fldChar w:fldCharType="begin"/>
        </w:r>
        <w:r>
          <w:instrText xml:space="preserve"> PAGEREF _Toc16430 \h </w:instrText>
        </w:r>
        <w:r>
          <w:fldChar w:fldCharType="separate"/>
        </w:r>
        <w:r>
          <w:t>31</w:t>
        </w:r>
        <w:r>
          <w:fldChar w:fldCharType="end"/>
        </w:r>
      </w:hyperlink>
    </w:p>
    <w:p>
      <w:pPr>
        <w:pStyle w:val="TOC2"/>
        <w:tabs>
          <w:tab w:val="right" w:leader="dot" w:pos="8306"/>
        </w:tabs>
      </w:pPr>
      <w:hyperlink w:anchor="_Toc1353" w:history="1">
        <w:r>
          <w:rPr>
            <w:rFonts w:ascii="仿宋" w:eastAsia="仿宋" w:hAnsi="仿宋" w:cs="仿宋" w:hint="eastAsia"/>
            <w:lang w:eastAsia="zh-CN"/>
          </w:rPr>
          <w:t>(四)、优化成本管理</w:t>
        </w:r>
        <w:r>
          <w:tab/>
        </w:r>
        <w:r>
          <w:fldChar w:fldCharType="begin"/>
        </w:r>
        <w:r>
          <w:instrText xml:space="preserve"> PAGEREF _Toc1353 \h </w:instrText>
        </w:r>
        <w:r>
          <w:fldChar w:fldCharType="separate"/>
        </w:r>
        <w:r>
          <w:t>32</w:t>
        </w:r>
        <w:r>
          <w:fldChar w:fldCharType="end"/>
        </w:r>
      </w:hyperlink>
    </w:p>
    <w:p>
      <w:pPr>
        <w:pStyle w:val="TOC1"/>
        <w:tabs>
          <w:tab w:val="right" w:leader="dot" w:pos="8306"/>
        </w:tabs>
      </w:pPr>
      <w:hyperlink w:anchor="_Toc24761" w:history="1">
        <w:r>
          <w:rPr>
            <w:rFonts w:ascii="仿宋" w:eastAsia="仿宋" w:hAnsi="仿宋" w:cs="仿宋" w:hint="eastAsia"/>
            <w:lang w:eastAsia="zh-CN"/>
          </w:rPr>
          <w:t>十、生产安全保护</w:t>
        </w:r>
        <w:r>
          <w:tab/>
        </w:r>
        <w:r>
          <w:fldChar w:fldCharType="begin"/>
        </w:r>
        <w:r>
          <w:instrText xml:space="preserve"> PAGEREF _Toc24761 \h </w:instrText>
        </w:r>
        <w:r>
          <w:fldChar w:fldCharType="separate"/>
        </w:r>
        <w:r>
          <w:t>34</w:t>
        </w:r>
        <w:r>
          <w:fldChar w:fldCharType="end"/>
        </w:r>
      </w:hyperlink>
    </w:p>
    <w:p>
      <w:pPr>
        <w:pStyle w:val="TOC2"/>
        <w:tabs>
          <w:tab w:val="right" w:leader="dot" w:pos="8306"/>
        </w:tabs>
      </w:pPr>
      <w:hyperlink w:anchor="_Toc11348" w:history="1">
        <w:r>
          <w:rPr>
            <w:rFonts w:ascii="仿宋" w:eastAsia="仿宋" w:hAnsi="仿宋" w:cs="仿宋" w:hint="eastAsia"/>
            <w:lang w:eastAsia="zh-CN"/>
          </w:rPr>
          <w:t>(一)、消防安全</w:t>
        </w:r>
        <w:r>
          <w:tab/>
        </w:r>
        <w:r>
          <w:fldChar w:fldCharType="begin"/>
        </w:r>
        <w:r>
          <w:instrText xml:space="preserve"> PAGEREF _Toc11348 \h </w:instrText>
        </w:r>
        <w:r>
          <w:fldChar w:fldCharType="separate"/>
        </w:r>
        <w:r>
          <w:t>34</w:t>
        </w:r>
        <w:r>
          <w:fldChar w:fldCharType="end"/>
        </w:r>
      </w:hyperlink>
    </w:p>
    <w:p>
      <w:pPr>
        <w:pStyle w:val="TOC2"/>
        <w:tabs>
          <w:tab w:val="right" w:leader="dot" w:pos="8306"/>
        </w:tabs>
      </w:pPr>
      <w:hyperlink w:anchor="_Toc21811" w:history="1">
        <w:r>
          <w:rPr>
            <w:rFonts w:ascii="仿宋" w:eastAsia="仿宋" w:hAnsi="仿宋" w:cs="仿宋" w:hint="eastAsia"/>
            <w:lang w:eastAsia="zh-CN"/>
          </w:rPr>
          <w:t>(二)、防火防爆总图布置措施</w:t>
        </w:r>
        <w:r>
          <w:tab/>
        </w:r>
        <w:r>
          <w:fldChar w:fldCharType="begin"/>
        </w:r>
        <w:r>
          <w:instrText xml:space="preserve"> PAGEREF _Toc21811 \h </w:instrText>
        </w:r>
        <w:r>
          <w:fldChar w:fldCharType="separate"/>
        </w:r>
        <w:r>
          <w:t>35</w:t>
        </w:r>
        <w:r>
          <w:fldChar w:fldCharType="end"/>
        </w:r>
      </w:hyperlink>
    </w:p>
    <w:p>
      <w:pPr>
        <w:pStyle w:val="TOC2"/>
        <w:tabs>
          <w:tab w:val="right" w:leader="dot" w:pos="8306"/>
        </w:tabs>
      </w:pPr>
      <w:hyperlink w:anchor="_Toc1845" w:history="1">
        <w:r>
          <w:rPr>
            <w:rFonts w:ascii="仿宋" w:eastAsia="仿宋" w:hAnsi="仿宋" w:cs="仿宋" w:hint="eastAsia"/>
            <w:lang w:eastAsia="zh-CN"/>
          </w:rPr>
          <w:t>(三)、自然灾害防范措施</w:t>
        </w:r>
        <w:r>
          <w:tab/>
        </w:r>
        <w:r>
          <w:fldChar w:fldCharType="begin"/>
        </w:r>
        <w:r>
          <w:instrText xml:space="preserve"> PAGEREF _Toc1845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425" w:history="1">
        <w:r>
          <w:rPr>
            <w:rFonts w:ascii="仿宋" w:eastAsia="仿宋" w:hAnsi="仿宋" w:cs="仿宋" w:hint="eastAsia"/>
            <w:lang w:eastAsia="zh-CN"/>
          </w:rPr>
          <w:t>(四)、安全色及安全标志使用要求</w:t>
        </w:r>
        <w:r>
          <w:tab/>
        </w:r>
        <w:r>
          <w:fldChar w:fldCharType="begin"/>
        </w:r>
        <w:r>
          <w:instrText xml:space="preserve"> PAGEREF _Toc15425 \h </w:instrText>
        </w:r>
        <w:r>
          <w:fldChar w:fldCharType="separate"/>
        </w:r>
        <w:r>
          <w:t>37</w:t>
        </w:r>
        <w:r>
          <w:fldChar w:fldCharType="end"/>
        </w:r>
      </w:hyperlink>
    </w:p>
    <w:p>
      <w:pPr>
        <w:pStyle w:val="TOC2"/>
        <w:tabs>
          <w:tab w:val="right" w:leader="dot" w:pos="8306"/>
        </w:tabs>
      </w:pPr>
      <w:hyperlink w:anchor="_Toc2327" w:history="1">
        <w:r>
          <w:rPr>
            <w:rFonts w:ascii="仿宋" w:eastAsia="仿宋" w:hAnsi="仿宋" w:cs="仿宋" w:hint="eastAsia"/>
            <w:lang w:eastAsia="zh-CN"/>
          </w:rPr>
          <w:t>(五)、防尘防毒措施</w:t>
        </w:r>
        <w:r>
          <w:tab/>
        </w:r>
        <w:r>
          <w:fldChar w:fldCharType="begin"/>
        </w:r>
        <w:r>
          <w:instrText xml:space="preserve"> PAGEREF _Toc2327 \h </w:instrText>
        </w:r>
        <w:r>
          <w:fldChar w:fldCharType="separate"/>
        </w:r>
        <w:r>
          <w:t>38</w:t>
        </w:r>
        <w:r>
          <w:fldChar w:fldCharType="end"/>
        </w:r>
      </w:hyperlink>
    </w:p>
    <w:p>
      <w:pPr>
        <w:pStyle w:val="TOC2"/>
        <w:tabs>
          <w:tab w:val="right" w:leader="dot" w:pos="8306"/>
        </w:tabs>
      </w:pPr>
      <w:hyperlink w:anchor="_Toc14101" w:history="1">
        <w:r>
          <w:rPr>
            <w:rFonts w:ascii="仿宋" w:eastAsia="仿宋" w:hAnsi="仿宋" w:cs="仿宋" w:hint="eastAsia"/>
            <w:lang w:eastAsia="zh-CN"/>
          </w:rPr>
          <w:t>(六)、防静电、触电防护及防雷措施</w:t>
        </w:r>
        <w:r>
          <w:tab/>
        </w:r>
        <w:r>
          <w:fldChar w:fldCharType="begin"/>
        </w:r>
        <w:r>
          <w:instrText xml:space="preserve"> PAGEREF _Toc14101 \h </w:instrText>
        </w:r>
        <w:r>
          <w:fldChar w:fldCharType="separate"/>
        </w:r>
        <w:r>
          <w:t>39</w:t>
        </w:r>
        <w:r>
          <w:fldChar w:fldCharType="end"/>
        </w:r>
      </w:hyperlink>
    </w:p>
    <w:p>
      <w:pPr>
        <w:pStyle w:val="TOC2"/>
        <w:tabs>
          <w:tab w:val="right" w:leader="dot" w:pos="8306"/>
        </w:tabs>
      </w:pPr>
      <w:hyperlink w:anchor="_Toc9809" w:history="1">
        <w:r>
          <w:rPr>
            <w:rFonts w:ascii="仿宋" w:eastAsia="仿宋" w:hAnsi="仿宋" w:cs="仿宋" w:hint="eastAsia"/>
            <w:lang w:eastAsia="zh-CN"/>
          </w:rPr>
          <w:t>(七)、机械设备安全保障措施</w:t>
        </w:r>
        <w:r>
          <w:tab/>
        </w:r>
        <w:r>
          <w:fldChar w:fldCharType="begin"/>
        </w:r>
        <w:r>
          <w:instrText xml:space="preserve"> PAGEREF _Toc9809 \h </w:instrText>
        </w:r>
        <w:r>
          <w:fldChar w:fldCharType="separate"/>
        </w:r>
        <w:r>
          <w:t>40</w:t>
        </w:r>
        <w:r>
          <w:fldChar w:fldCharType="end"/>
        </w:r>
      </w:hyperlink>
    </w:p>
    <w:p>
      <w:pPr>
        <w:pStyle w:val="TOC1"/>
        <w:tabs>
          <w:tab w:val="right" w:leader="dot" w:pos="8306"/>
        </w:tabs>
      </w:pPr>
      <w:hyperlink w:anchor="_Toc2281" w:history="1">
        <w:r>
          <w:rPr>
            <w:rFonts w:ascii="仿宋" w:eastAsia="仿宋" w:hAnsi="仿宋" w:cs="仿宋" w:hint="eastAsia"/>
            <w:lang w:eastAsia="zh-CN"/>
          </w:rPr>
          <w:t>十一、有机硅树脂项目财务管理</w:t>
        </w:r>
        <w:r>
          <w:tab/>
        </w:r>
        <w:r>
          <w:fldChar w:fldCharType="begin"/>
        </w:r>
        <w:r>
          <w:instrText xml:space="preserve"> PAGEREF _Toc2281 \h </w:instrText>
        </w:r>
        <w:r>
          <w:fldChar w:fldCharType="separate"/>
        </w:r>
        <w:r>
          <w:t>42</w:t>
        </w:r>
        <w:r>
          <w:fldChar w:fldCharType="end"/>
        </w:r>
      </w:hyperlink>
    </w:p>
    <w:p>
      <w:pPr>
        <w:pStyle w:val="TOC2"/>
        <w:tabs>
          <w:tab w:val="right" w:leader="dot" w:pos="8306"/>
        </w:tabs>
      </w:pPr>
      <w:hyperlink w:anchor="_Toc15464" w:history="1">
        <w:r>
          <w:rPr>
            <w:rFonts w:ascii="仿宋" w:eastAsia="仿宋" w:hAnsi="仿宋" w:cs="仿宋" w:hint="eastAsia"/>
            <w:lang w:eastAsia="zh-CN"/>
          </w:rPr>
          <w:t>(一)、资金需求大</w:t>
        </w:r>
        <w:r>
          <w:tab/>
        </w:r>
        <w:r>
          <w:fldChar w:fldCharType="begin"/>
        </w:r>
        <w:r>
          <w:instrText xml:space="preserve"> PAGEREF _Toc15464 \h </w:instrText>
        </w:r>
        <w:r>
          <w:fldChar w:fldCharType="separate"/>
        </w:r>
        <w:r>
          <w:t>42</w:t>
        </w:r>
        <w:r>
          <w:fldChar w:fldCharType="end"/>
        </w:r>
      </w:hyperlink>
    </w:p>
    <w:p>
      <w:pPr>
        <w:pStyle w:val="TOC2"/>
        <w:tabs>
          <w:tab w:val="right" w:leader="dot" w:pos="8306"/>
        </w:tabs>
      </w:pPr>
      <w:hyperlink w:anchor="_Toc2948" w:history="1">
        <w:r>
          <w:rPr>
            <w:rFonts w:ascii="仿宋" w:eastAsia="仿宋" w:hAnsi="仿宋" w:cs="仿宋" w:hint="eastAsia"/>
            <w:lang w:eastAsia="zh-CN"/>
          </w:rPr>
          <w:t>(二)、研发周期长</w:t>
        </w:r>
        <w:r>
          <w:tab/>
        </w:r>
        <w:r>
          <w:fldChar w:fldCharType="begin"/>
        </w:r>
        <w:r>
          <w:instrText xml:space="preserve"> PAGEREF _Toc2948 \h </w:instrText>
        </w:r>
        <w:r>
          <w:fldChar w:fldCharType="separate"/>
        </w:r>
        <w:r>
          <w:t>43</w:t>
        </w:r>
        <w:r>
          <w:fldChar w:fldCharType="end"/>
        </w:r>
      </w:hyperlink>
    </w:p>
    <w:p>
      <w:pPr>
        <w:pStyle w:val="TOC2"/>
        <w:tabs>
          <w:tab w:val="right" w:leader="dot" w:pos="8306"/>
        </w:tabs>
      </w:pPr>
      <w:hyperlink w:anchor="_Toc12055" w:history="1">
        <w:r>
          <w:rPr>
            <w:rFonts w:ascii="仿宋" w:eastAsia="仿宋" w:hAnsi="仿宋" w:cs="仿宋" w:hint="eastAsia"/>
            <w:lang w:eastAsia="zh-CN"/>
          </w:rPr>
          <w:t>(三)、市场风险大</w:t>
        </w:r>
        <w:r>
          <w:tab/>
        </w:r>
        <w:r>
          <w:fldChar w:fldCharType="begin"/>
        </w:r>
        <w:r>
          <w:instrText xml:space="preserve"> PAGEREF _Toc12055 \h </w:instrText>
        </w:r>
        <w:r>
          <w:fldChar w:fldCharType="separate"/>
        </w:r>
        <w:r>
          <w:t>44</w:t>
        </w:r>
        <w:r>
          <w:fldChar w:fldCharType="end"/>
        </w:r>
      </w:hyperlink>
    </w:p>
    <w:p>
      <w:pPr>
        <w:pStyle w:val="TOC2"/>
        <w:tabs>
          <w:tab w:val="right" w:leader="dot" w:pos="8306"/>
        </w:tabs>
      </w:pPr>
      <w:hyperlink w:anchor="_Toc26772" w:history="1">
        <w:r>
          <w:rPr>
            <w:rFonts w:ascii="仿宋" w:eastAsia="仿宋" w:hAnsi="仿宋" w:cs="仿宋" w:hint="eastAsia"/>
            <w:lang w:eastAsia="zh-CN"/>
          </w:rPr>
          <w:t>(四)、利润率高</w:t>
        </w:r>
        <w:r>
          <w:tab/>
        </w:r>
        <w:r>
          <w:fldChar w:fldCharType="begin"/>
        </w:r>
        <w:r>
          <w:instrText xml:space="preserve"> PAGEREF _Toc26772 \h </w:instrText>
        </w:r>
        <w:r>
          <w:fldChar w:fldCharType="separate"/>
        </w:r>
        <w:r>
          <w:t>47</w:t>
        </w:r>
        <w:r>
          <w:fldChar w:fldCharType="end"/>
        </w:r>
      </w:hyperlink>
    </w:p>
    <w:p>
      <w:pPr>
        <w:pStyle w:val="TOC1"/>
        <w:tabs>
          <w:tab w:val="right" w:leader="dot" w:pos="8306"/>
        </w:tabs>
      </w:pPr>
      <w:hyperlink w:anchor="_Toc2733" w:history="1">
        <w:r>
          <w:rPr>
            <w:rFonts w:ascii="仿宋" w:eastAsia="仿宋" w:hAnsi="仿宋" w:cs="仿宋" w:hint="eastAsia"/>
            <w:lang w:eastAsia="zh-CN"/>
          </w:rPr>
          <w:t>十二、有机硅树脂项目社会影响</w:t>
        </w:r>
        <w:r>
          <w:tab/>
        </w:r>
        <w:r>
          <w:fldChar w:fldCharType="begin"/>
        </w:r>
        <w:r>
          <w:instrText xml:space="preserve"> PAGEREF _Toc2733 \h </w:instrText>
        </w:r>
        <w:r>
          <w:fldChar w:fldCharType="separate"/>
        </w:r>
        <w:r>
          <w:t>49</w:t>
        </w:r>
        <w:r>
          <w:fldChar w:fldCharType="end"/>
        </w:r>
      </w:hyperlink>
    </w:p>
    <w:p>
      <w:pPr>
        <w:pStyle w:val="TOC2"/>
        <w:tabs>
          <w:tab w:val="right" w:leader="dot" w:pos="8306"/>
        </w:tabs>
      </w:pPr>
      <w:hyperlink w:anchor="_Toc18208" w:history="1">
        <w:r>
          <w:rPr>
            <w:rFonts w:ascii="仿宋" w:eastAsia="仿宋" w:hAnsi="仿宋" w:cs="仿宋" w:hint="eastAsia"/>
            <w:lang w:eastAsia="zh-CN"/>
          </w:rPr>
          <w:t>(一)、社会责任与义务</w:t>
        </w:r>
        <w:r>
          <w:tab/>
        </w:r>
        <w:r>
          <w:fldChar w:fldCharType="begin"/>
        </w:r>
        <w:r>
          <w:instrText xml:space="preserve"> PAGEREF _Toc18208 \h </w:instrText>
        </w:r>
        <w:r>
          <w:fldChar w:fldCharType="separate"/>
        </w:r>
        <w:r>
          <w:t>49</w:t>
        </w:r>
        <w:r>
          <w:fldChar w:fldCharType="end"/>
        </w:r>
      </w:hyperlink>
    </w:p>
    <w:p>
      <w:pPr>
        <w:pStyle w:val="TOC2"/>
        <w:tabs>
          <w:tab w:val="right" w:leader="dot" w:pos="8306"/>
        </w:tabs>
      </w:pPr>
      <w:hyperlink w:anchor="_Toc15935" w:history="1">
        <w:r>
          <w:rPr>
            <w:rFonts w:ascii="仿宋" w:eastAsia="仿宋" w:hAnsi="仿宋" w:cs="仿宋" w:hint="eastAsia"/>
            <w:lang w:eastAsia="zh-CN"/>
          </w:rPr>
          <w:t>(二)、社会参与与沟通</w:t>
        </w:r>
        <w:r>
          <w:tab/>
        </w:r>
        <w:r>
          <w:fldChar w:fldCharType="begin"/>
        </w:r>
        <w:r>
          <w:instrText xml:space="preserve"> PAGEREF _Toc15935 \h </w:instrText>
        </w:r>
        <w:r>
          <w:fldChar w:fldCharType="separate"/>
        </w:r>
        <w:r>
          <w:t>50</w:t>
        </w:r>
        <w:r>
          <w:fldChar w:fldCharType="end"/>
        </w:r>
      </w:hyperlink>
    </w:p>
    <w:p>
      <w:pPr>
        <w:pStyle w:val="TOC1"/>
        <w:tabs>
          <w:tab w:val="right" w:leader="dot" w:pos="8306"/>
        </w:tabs>
      </w:pPr>
      <w:hyperlink w:anchor="_Toc21867" w:history="1">
        <w:r>
          <w:rPr>
            <w:rFonts w:ascii="仿宋" w:eastAsia="仿宋" w:hAnsi="仿宋" w:cs="仿宋" w:hint="eastAsia"/>
            <w:lang w:eastAsia="zh-CN"/>
          </w:rPr>
          <w:t>十三、有机硅树脂项目治理与监督</w:t>
        </w:r>
        <w:r>
          <w:tab/>
        </w:r>
        <w:r>
          <w:fldChar w:fldCharType="begin"/>
        </w:r>
        <w:r>
          <w:instrText xml:space="preserve"> PAGEREF _Toc21867 \h </w:instrText>
        </w:r>
        <w:r>
          <w:fldChar w:fldCharType="separate"/>
        </w:r>
        <w:r>
          <w:t>50</w:t>
        </w:r>
        <w:r>
          <w:fldChar w:fldCharType="end"/>
        </w:r>
      </w:hyperlink>
    </w:p>
    <w:p>
      <w:pPr>
        <w:pStyle w:val="TOC2"/>
        <w:tabs>
          <w:tab w:val="right" w:leader="dot" w:pos="8306"/>
        </w:tabs>
      </w:pPr>
      <w:hyperlink w:anchor="_Toc21630" w:history="1">
        <w:r>
          <w:rPr>
            <w:rFonts w:ascii="仿宋" w:eastAsia="仿宋" w:hAnsi="仿宋" w:cs="仿宋" w:hint="eastAsia"/>
            <w:lang w:eastAsia="zh-CN"/>
          </w:rPr>
          <w:t>(一)、有机硅树脂项目治理结构</w:t>
        </w:r>
        <w:r>
          <w:tab/>
        </w:r>
        <w:r>
          <w:fldChar w:fldCharType="begin"/>
        </w:r>
        <w:r>
          <w:instrText xml:space="preserve"> PAGEREF _Toc21630 \h </w:instrText>
        </w:r>
        <w:r>
          <w:fldChar w:fldCharType="separate"/>
        </w:r>
        <w:r>
          <w:t>50</w:t>
        </w:r>
        <w:r>
          <w:fldChar w:fldCharType="end"/>
        </w:r>
      </w:hyperlink>
    </w:p>
    <w:p>
      <w:pPr>
        <w:pStyle w:val="TOC2"/>
        <w:tabs>
          <w:tab w:val="right" w:leader="dot" w:pos="8306"/>
        </w:tabs>
      </w:pPr>
      <w:hyperlink w:anchor="_Toc6900" w:history="1">
        <w:r>
          <w:rPr>
            <w:rFonts w:ascii="仿宋" w:eastAsia="仿宋" w:hAnsi="仿宋" w:cs="仿宋" w:hint="eastAsia"/>
            <w:lang w:eastAsia="zh-CN"/>
          </w:rPr>
          <w:t>(二)、监督与审计</w:t>
        </w:r>
        <w:r>
          <w:tab/>
        </w:r>
        <w:r>
          <w:fldChar w:fldCharType="begin"/>
        </w:r>
        <w:r>
          <w:instrText xml:space="preserve"> PAGEREF _Toc6900 \h </w:instrText>
        </w:r>
        <w:r>
          <w:fldChar w:fldCharType="separate"/>
        </w:r>
        <w:r>
          <w:t>52</w:t>
        </w:r>
        <w:r>
          <w:fldChar w:fldCharType="end"/>
        </w:r>
      </w:hyperlink>
    </w:p>
    <w:p>
      <w:pPr>
        <w:pStyle w:val="TOC1"/>
        <w:tabs>
          <w:tab w:val="right" w:leader="dot" w:pos="8306"/>
        </w:tabs>
      </w:pPr>
      <w:hyperlink w:anchor="_Toc2099" w:history="1">
        <w:r>
          <w:rPr>
            <w:rFonts w:ascii="仿宋" w:eastAsia="仿宋" w:hAnsi="仿宋" w:cs="仿宋" w:hint="eastAsia"/>
            <w:lang w:eastAsia="zh-CN"/>
          </w:rPr>
          <w:t>十四、有机硅树脂项目实施保障措施</w:t>
        </w:r>
        <w:r>
          <w:tab/>
        </w:r>
        <w:r>
          <w:fldChar w:fldCharType="begin"/>
        </w:r>
        <w:r>
          <w:instrText xml:space="preserve"> PAGEREF _Toc2099 \h </w:instrText>
        </w:r>
        <w:r>
          <w:fldChar w:fldCharType="separate"/>
        </w:r>
        <w:r>
          <w:t>53</w:t>
        </w:r>
        <w:r>
          <w:fldChar w:fldCharType="end"/>
        </w:r>
      </w:hyperlink>
    </w:p>
    <w:p>
      <w:pPr>
        <w:pStyle w:val="TOC2"/>
        <w:tabs>
          <w:tab w:val="right" w:leader="dot" w:pos="8306"/>
        </w:tabs>
      </w:pPr>
      <w:hyperlink w:anchor="_Toc7038" w:history="1">
        <w:r>
          <w:rPr>
            <w:rFonts w:ascii="仿宋" w:eastAsia="仿宋" w:hAnsi="仿宋" w:cs="仿宋" w:hint="eastAsia"/>
            <w:lang w:eastAsia="zh-CN"/>
          </w:rPr>
          <w:t>(一)、有机硅树脂项目实施保障机制</w:t>
        </w:r>
        <w:r>
          <w:tab/>
        </w:r>
        <w:r>
          <w:fldChar w:fldCharType="begin"/>
        </w:r>
        <w:r>
          <w:instrText xml:space="preserve"> PAGEREF _Toc7038 \h </w:instrText>
        </w:r>
        <w:r>
          <w:fldChar w:fldCharType="separate"/>
        </w:r>
        <w:r>
          <w:t>53</w:t>
        </w:r>
        <w:r>
          <w:fldChar w:fldCharType="end"/>
        </w:r>
      </w:hyperlink>
    </w:p>
    <w:p>
      <w:pPr>
        <w:pStyle w:val="TOC2"/>
        <w:tabs>
          <w:tab w:val="right" w:leader="dot" w:pos="8306"/>
        </w:tabs>
      </w:pPr>
      <w:hyperlink w:anchor="_Toc14772" w:history="1">
        <w:r>
          <w:rPr>
            <w:rFonts w:ascii="仿宋" w:eastAsia="仿宋" w:hAnsi="仿宋" w:cs="仿宋" w:hint="eastAsia"/>
            <w:lang w:eastAsia="zh-CN"/>
          </w:rPr>
          <w:t>(二)、有机硅树脂项目法律合规要求</w:t>
        </w:r>
        <w:r>
          <w:tab/>
        </w:r>
        <w:r>
          <w:fldChar w:fldCharType="begin"/>
        </w:r>
        <w:r>
          <w:instrText xml:space="preserve"> PAGEREF _Toc14772 \h </w:instrText>
        </w:r>
        <w:r>
          <w:fldChar w:fldCharType="separate"/>
        </w:r>
        <w:r>
          <w:t>57</w:t>
        </w:r>
        <w:r>
          <w:fldChar w:fldCharType="end"/>
        </w:r>
      </w:hyperlink>
    </w:p>
    <w:p>
      <w:pPr>
        <w:pStyle w:val="TOC2"/>
        <w:tabs>
          <w:tab w:val="right" w:leader="dot" w:pos="8306"/>
        </w:tabs>
      </w:pPr>
      <w:hyperlink w:anchor="_Toc23360" w:history="1">
        <w:r>
          <w:rPr>
            <w:rFonts w:ascii="仿宋" w:eastAsia="仿宋" w:hAnsi="仿宋" w:cs="仿宋" w:hint="eastAsia"/>
            <w:lang w:eastAsia="zh-CN"/>
          </w:rPr>
          <w:t>(三)、有机硅树脂项目合同管理与法律事务</w:t>
        </w:r>
        <w:r>
          <w:tab/>
        </w:r>
        <w:r>
          <w:fldChar w:fldCharType="begin"/>
        </w:r>
        <w:r>
          <w:instrText xml:space="preserve"> PAGEREF _Toc23360 \h </w:instrText>
        </w:r>
        <w:r>
          <w:fldChar w:fldCharType="separate"/>
        </w:r>
        <w:r>
          <w:t>61</w:t>
        </w:r>
        <w:r>
          <w:fldChar w:fldCharType="end"/>
        </w:r>
      </w:hyperlink>
    </w:p>
    <w:p>
      <w:pPr>
        <w:pStyle w:val="TOC2"/>
        <w:tabs>
          <w:tab w:val="right" w:leader="dot" w:pos="8306"/>
        </w:tabs>
      </w:pPr>
      <w:hyperlink w:anchor="_Toc13508" w:history="1">
        <w:r>
          <w:rPr>
            <w:rFonts w:ascii="仿宋" w:eastAsia="仿宋" w:hAnsi="仿宋" w:cs="仿宋" w:hint="eastAsia"/>
            <w:lang w:eastAsia="zh-CN"/>
          </w:rPr>
          <w:t>(四)、有机硅树脂项目知识产权保护策略</w:t>
        </w:r>
        <w:r>
          <w:tab/>
        </w:r>
        <w:r>
          <w:fldChar w:fldCharType="begin"/>
        </w:r>
        <w:r>
          <w:instrText xml:space="preserve"> PAGEREF _Toc13508 \h </w:instrText>
        </w:r>
        <w:r>
          <w:fldChar w:fldCharType="separate"/>
        </w:r>
        <w:r>
          <w:t>67</w:t>
        </w:r>
        <w:r>
          <w:fldChar w:fldCharType="end"/>
        </w:r>
      </w:hyperlink>
    </w:p>
    <w:p>
      <w:pPr>
        <w:pStyle w:val="TOC1"/>
        <w:tabs>
          <w:tab w:val="right" w:leader="dot" w:pos="8306"/>
        </w:tabs>
      </w:pPr>
      <w:hyperlink w:anchor="_Toc5550" w:history="1">
        <w:r>
          <w:rPr>
            <w:rFonts w:ascii="仿宋" w:eastAsia="仿宋" w:hAnsi="仿宋" w:cs="仿宋" w:hint="eastAsia"/>
            <w:lang w:eastAsia="zh-CN"/>
          </w:rPr>
          <w:t>十五、有机硅树脂项目实施时间节点</w:t>
        </w:r>
        <w:r>
          <w:tab/>
        </w:r>
        <w:r>
          <w:fldChar w:fldCharType="begin"/>
        </w:r>
        <w:r>
          <w:instrText xml:space="preserve"> PAGEREF _Toc5550 \h </w:instrText>
        </w:r>
        <w:r>
          <w:fldChar w:fldCharType="separate"/>
        </w:r>
        <w:r>
          <w:t>70</w:t>
        </w:r>
        <w:r>
          <w:fldChar w:fldCharType="end"/>
        </w:r>
      </w:hyperlink>
    </w:p>
    <w:p>
      <w:pPr>
        <w:pStyle w:val="TOC2"/>
        <w:tabs>
          <w:tab w:val="right" w:leader="dot" w:pos="8306"/>
        </w:tabs>
      </w:pPr>
      <w:hyperlink w:anchor="_Toc29378" w:history="1">
        <w:r>
          <w:rPr>
            <w:rFonts w:ascii="仿宋" w:eastAsia="仿宋" w:hAnsi="仿宋" w:cs="仿宋" w:hint="eastAsia"/>
            <w:lang w:eastAsia="zh-CN"/>
          </w:rPr>
          <w:t>(一)、有机硅树脂项目启动阶段时间节点</w:t>
        </w:r>
        <w:r>
          <w:tab/>
        </w:r>
        <w:r>
          <w:fldChar w:fldCharType="begin"/>
        </w:r>
        <w:r>
          <w:instrText xml:space="preserve"> PAGEREF _Toc29378 \h </w:instrText>
        </w:r>
        <w:r>
          <w:fldChar w:fldCharType="separate"/>
        </w:r>
        <w:r>
          <w:t>70</w:t>
        </w:r>
        <w:r>
          <w:fldChar w:fldCharType="end"/>
        </w:r>
      </w:hyperlink>
    </w:p>
    <w:p>
      <w:pPr>
        <w:pStyle w:val="TOC2"/>
        <w:tabs>
          <w:tab w:val="right" w:leader="dot" w:pos="8306"/>
        </w:tabs>
      </w:pPr>
      <w:hyperlink w:anchor="_Toc17276" w:history="1">
        <w:r>
          <w:rPr>
            <w:rFonts w:ascii="仿宋" w:eastAsia="仿宋" w:hAnsi="仿宋" w:cs="仿宋" w:hint="eastAsia"/>
            <w:lang w:eastAsia="zh-CN"/>
          </w:rPr>
          <w:t>(二)、有机硅树脂项目执行阶段时间节点</w:t>
        </w:r>
        <w:r>
          <w:tab/>
        </w:r>
        <w:r>
          <w:fldChar w:fldCharType="begin"/>
        </w:r>
        <w:r>
          <w:instrText xml:space="preserve"> PAGEREF _Toc17276 \h </w:instrText>
        </w:r>
        <w:r>
          <w:fldChar w:fldCharType="separate"/>
        </w:r>
        <w:r>
          <w:t>71</w:t>
        </w:r>
        <w:r>
          <w:fldChar w:fldCharType="end"/>
        </w:r>
      </w:hyperlink>
    </w:p>
    <w:p>
      <w:pPr>
        <w:pStyle w:val="TOC2"/>
        <w:tabs>
          <w:tab w:val="right" w:leader="dot" w:pos="8306"/>
        </w:tabs>
      </w:pPr>
      <w:hyperlink w:anchor="_Toc8987" w:history="1">
        <w:r>
          <w:rPr>
            <w:rFonts w:ascii="仿宋" w:eastAsia="仿宋" w:hAnsi="仿宋" w:cs="仿宋" w:hint="eastAsia"/>
            <w:lang w:eastAsia="zh-CN"/>
          </w:rPr>
          <w:t>(三)、有机硅树脂项目完成阶段时间节点</w:t>
        </w:r>
        <w:r>
          <w:tab/>
        </w:r>
        <w:r>
          <w:fldChar w:fldCharType="begin"/>
        </w:r>
        <w:r>
          <w:instrText xml:space="preserve"> PAGEREF _Toc8987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97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1817"/>
      <w:r>
        <w:rPr>
          <w:rFonts w:ascii="仿宋" w:eastAsia="仿宋" w:hAnsi="仿宋" w:cs="仿宋" w:hint="eastAsia"/>
          <w:sz w:val="28"/>
          <w:lang w:eastAsia="zh-CN"/>
        </w:rPr>
        <w:t>一、有机硅树脂项目危机管理</w:t>
      </w:r>
      <w:bookmarkEnd w:id="2"/>
    </w:p>
    <w:p>
      <w:pPr>
        <w:pStyle w:val="Heading2"/>
        <w:rPr>
          <w:rFonts w:ascii="仿宋" w:eastAsia="仿宋" w:hAnsi="仿宋" w:cs="仿宋" w:hint="eastAsia"/>
          <w:lang w:eastAsia="zh-CN"/>
        </w:rPr>
      </w:pPr>
      <w:bookmarkStart w:id="3" w:name="_Toc14106"/>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有机硅树脂项目危机管理中，危机预警与识别是确保有机硅树脂项目稳健运行的核心步骤。通过建立全面的监测机制，有机硅树脂项目团队旨在及时发现和理解潜在的风险和危机因素，以便采取及时的预防和应对措施，确保有机硅树脂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首先，通过深入的风险评估，有机硅树脂项目团队全面分析了整个有机硅树脂项目和各个阶段可能存在的威胁。这包括准确评估每个潜在风险的发生概率和可能影响的程度，为后续危机预警提供了有力支持。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有机硅树脂项目团队着重于明确定义有机硅树脂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有机硅树脂项目进展的持续监控，团队能够及时发现潜在问题并作出迅速反应。有机硅树脂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在这一阶段，团队的专业素养和反应速度将发挥至关重要的作用，以确保潜在危机能够在初期得到有效的处理，最大程度地减轻负面影响。通过危机预警与识别，有机硅树脂项目得以更有序、可控地推进。</w:t>
      </w:r>
    </w:p>
    <w:p>
      <w:pPr>
        <w:pStyle w:val="Heading2"/>
        <w:ind w:firstLine="560" w:firstLineChars="200"/>
        <w:rPr>
          <w:rFonts w:ascii="仿宋" w:eastAsia="仿宋" w:hAnsi="仿宋" w:cs="仿宋" w:hint="eastAsia"/>
          <w:sz w:val="28"/>
          <w:lang w:eastAsia="zh-CN"/>
        </w:rPr>
      </w:pPr>
      <w:bookmarkStart w:id="4" w:name="_Toc1880"/>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在危机发生时，有机硅树脂项目团队立即行动，成立了应急小组。该小组的任务是迅速制定并实施紧急应对措施，以最小化潜在损失。以下是采取的主要措施：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暂停有机硅树脂项目进度：为遏制危机蔓延，有机硅树脂项目暂时停止进行，以便全面评估当前状况。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资源重新分配：重新评估有机硅树脂项目资源的分配，确保最大限度地减小损失。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实时沟通：与关键利益相关者建立实时沟通机制，向他们传递有机硅树脂项目危机的实际状况，保障有机硅树脂项目核心利益。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在紧急应对的同时，有机硅树脂项目团队强调了团队协作和有效沟通的重要性。以下是团队协作的关键举措：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信息共享机制：建立了信息共享平台，确保团队成员能够及时获取有机硅树脂项目危机的实时信息。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领导者沟通：有机硅树脂项目领导者通过定期会议和即时沟通工具，指导团队应对危机，保持团队稳定运行。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随着危机得到初步控制，有机硅树脂项目团队转向制定恢复计划，以确保有机硅树脂项目能够从中迅速恢复。主要恢复计划包括：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修复受损的进度计划：重新评估有机硅树脂项目进度，制定修复计划，确保有机硅树脂项目尽快回归正常进程。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重新调整资源分配：优化资源分配，确保有机硅树脂项目在有限资源下高效运转。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风险管理机制加强：对有机硅树脂项目风险进行全面评估，制定更强化的风险管理策略，以预防未来可能的危机。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30237"/>
      <w:r>
        <w:rPr>
          <w:rFonts w:ascii="仿宋" w:eastAsia="仿宋" w:hAnsi="仿宋" w:cs="仿宋" w:hint="eastAsia"/>
          <w:sz w:val="28"/>
          <w:lang w:eastAsia="zh-CN"/>
        </w:rPr>
        <w:t>二、有机硅树脂项目可持续发展</w:t>
      </w:r>
      <w:bookmarkEnd w:id="5"/>
    </w:p>
    <w:p>
      <w:pPr>
        <w:pStyle w:val="Heading2"/>
        <w:rPr>
          <w:rFonts w:ascii="仿宋" w:eastAsia="仿宋" w:hAnsi="仿宋" w:cs="仿宋" w:hint="eastAsia"/>
          <w:lang w:eastAsia="zh-CN"/>
        </w:rPr>
      </w:pPr>
      <w:bookmarkStart w:id="6" w:name="_Toc26946"/>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有机硅树脂项目中，有机硅树脂项目团队着眼于未来，明确了可持续发展的战略方向。制定的具体可持续发展目标包括降低资源使用、采用环保技术、最大化社会效益等。这一步骤不仅有助于有机硅树脂项目在环保和社会责任方面达到最高标准，也为未来提供了明确的指引，确保有机硅树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可持续实践的融入有机硅树脂项目管理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有机硅树脂项目管理周期。从有机硅树脂项目规划开始，有机硅树脂项目团队就考虑了环境和社会的因素。在执行阶段，有机硅树脂项目团队积极推动绿色技术的应用，优化资源利用。此外，关注员工的社会责任，通过培训和沟通活动提高员工对可持续发展的认知，使他们能够在日常工作中践行可持续实践。这些举措不仅为有机硅树脂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30631"/>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扎根于有机硅树脂项目的可持续发展理念，我们深信环保与社会责任是有机硅树脂项目成功的关键支柱。在有机硅树脂项目的每一步，我们都致力于通过创新和实践，履行对环境和社会的坚定责任。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硅树脂项目团队通过引入先进的环保技术、建立高效的废物处理系统以及推动能源节约措施，积极履行环保责任。定期的环保监测和评估确保有机硅树脂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有机硅树脂项目不仅致力于自身可持续发展，还注重对社会的回馈。通过支持社区有机硅树脂项目、参与慈善事业、提供培训机会等方式，有机硅树脂项目积极履行社会责任。与当地社区建立积极互动，关注员工的工作与生活平衡，以及员工的身心健康，是有机硅树脂项目在社会责任层面的关键举措。这样的实践不仅增强了有机硅树脂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25195"/>
      <w:r>
        <w:rPr>
          <w:rFonts w:ascii="仿宋" w:eastAsia="仿宋" w:hAnsi="仿宋" w:cs="仿宋" w:hint="eastAsia"/>
          <w:sz w:val="28"/>
          <w:lang w:eastAsia="zh-CN"/>
        </w:rPr>
        <w:t>三、有机硅树脂项目建设单位说明</w:t>
      </w:r>
      <w:bookmarkEnd w:id="8"/>
    </w:p>
    <w:p>
      <w:pPr>
        <w:pStyle w:val="Heading2"/>
        <w:rPr>
          <w:rFonts w:ascii="仿宋" w:eastAsia="仿宋" w:hAnsi="仿宋" w:cs="仿宋" w:hint="eastAsia"/>
          <w:lang w:eastAsia="zh-CN"/>
        </w:rPr>
      </w:pPr>
      <w:bookmarkStart w:id="9" w:name="_Toc14328"/>
      <w:r>
        <w:rPr>
          <w:rFonts w:ascii="仿宋" w:eastAsia="仿宋" w:hAnsi="仿宋" w:cs="仿宋" w:hint="eastAsia"/>
          <w:lang w:eastAsia="zh-CN"/>
        </w:rPr>
        <w:t>(一)、有机硅树脂项目承办单位基本情况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11958"/>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有机硅树脂项目承办单位的XXXX，我们着眼于实现可持续的经济效益。通过技术创新和解决方案的提供，公司预计在有机硅树脂项目执行期间将获得可观的收入增长。这一收入来源主要包括有机硅树脂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同时，我们注重成本控制和效率提升，以确保有机硅树脂项目的可持续盈利。透过精细的管理和资源优化，公司期望实现有机硅树脂项目利润最大化。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有机硅树脂项目实施进行全面的投资评估，包括有机硅树脂项目启动阶段的资金投入和后续运营成本。通过对有机硅树脂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确保公司在有机硅树脂项目实施过程中具备足够的资金流动性，公司将进行详尽的现金流分析。这包括资金需求的合理预测、有机硅树脂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31105"/>
      <w:r>
        <w:rPr>
          <w:rFonts w:ascii="仿宋" w:eastAsia="仿宋" w:hAnsi="仿宋" w:cs="仿宋" w:hint="eastAsia"/>
          <w:sz w:val="28"/>
          <w:lang w:eastAsia="zh-CN"/>
        </w:rPr>
        <w:t>四、有机硅树脂项目概论</w:t>
      </w:r>
      <w:bookmarkEnd w:id="11"/>
    </w:p>
    <w:p>
      <w:pPr>
        <w:pStyle w:val="Heading2"/>
        <w:rPr>
          <w:rFonts w:ascii="仿宋" w:eastAsia="仿宋" w:hAnsi="仿宋" w:cs="仿宋" w:hint="eastAsia"/>
          <w:lang w:eastAsia="zh-CN"/>
        </w:rPr>
      </w:pPr>
      <w:bookmarkStart w:id="12" w:name="_Toc3198"/>
      <w:r>
        <w:rPr>
          <w:rFonts w:ascii="仿宋" w:eastAsia="仿宋" w:hAnsi="仿宋" w:cs="仿宋" w:hint="eastAsia"/>
          <w:lang w:eastAsia="zh-CN"/>
        </w:rPr>
        <w:t>(一)、有机硅树脂项目概况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硅树脂项目的起源追溯至对市场的深入洞察。市场的不断演变与变革为有机硅树脂项目提供了难得的机遇。当前市场存在的需求缺口和变革的大环境共同构成了有机硅树脂项目的背景。这个有机硅树脂项目旨在充分利用市场机遇，填补行业中尚未满足的需求，为客户提供全新的解决方案。市场的变革和需求的增长使得这个有机硅树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有机硅树脂项目名称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硅树脂项目正式命名为有机硅树脂。这个名称不仅仅是一个标识，更代表了有机硅树脂项目的核心理念和愿景。它蕴含着有机硅树脂项目所要解决问题的关键字，具有强烈的表达和辨识度，为有机硅树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有机硅树脂项目目标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硅树脂项目的核心目标是提供一种全新、高效的解决方案，满足客户日益增长的需求。有机硅树脂项目追求的不仅仅是满足市场需求，更是在市场中获得卓越的竞争优势。通过不断提升产品或服务的质量和创新水平，有机硅树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有机硅树脂项目范围</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有机硅树脂项目全面涵盖了产品研发、制造、市场推广和售后服务，确保从产品设计到最终用户体验的全方位关注。这一全面的有机硅树脂项目范围是为了确保有机硅树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有机硅树脂项目时间表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有机硅树脂项目计划在未来18个月内完成，包括研发、测试、市场试点和正式推出等不同阶段。这个时间表的合理设计是为了确保有机硅树脂项目各个阶段的顺利推进，以便按时交付高质量的成果。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有机硅树脂项目预算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有机硅树脂项目总预算估算为XX百万美元，主要分配在研发、市场推广、人员培训和运营等方面。这一充足的预算为有机硅树脂项目提供了充足的资源，确保有机硅树脂项目在各个方面都能取得优异的表现。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有机硅树脂项目风险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硅树脂项目可能面临的风险包括市场接受度低、技术难题、竞争激烈等。有机硅树脂项目团队已经制定了相应的风险应对计划，通过前瞻性的风险管理，确保有机硅树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有机硅树脂项目团队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有机硅树脂项目汇聚了一支经验丰富、多领域专业素养的核心团队，确保有机硅树脂项目在各个方面都能拥有高水平的执行力。团队的协同作战是有机硅树脂项目成功的关键因素之一。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1.9 有机硅树脂项目背景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有机硅树脂项目的背景根植于市场对更高效、创新产品的渴望，同时也受到科技发展对行业格局的深刻改变的影响。这为有机硅树脂项目提供了广阔的发展空间和市场需求。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有机硅树脂项目现状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截至目前，有机硅树脂项目已完成市场调研和技术验证，取得了初步的成功。这为有机硅树脂项目在未来的发展奠定了坚实的基础，为更远大的目标打下了坚实的基石。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14359"/>
      <w:r>
        <w:rPr>
          <w:rFonts w:ascii="仿宋" w:eastAsia="仿宋" w:hAnsi="仿宋" w:cs="仿宋" w:hint="eastAsia"/>
          <w:sz w:val="28"/>
          <w:lang w:eastAsia="zh-CN"/>
        </w:rPr>
        <w:t>(二)、有机硅树脂项目目标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keyword》有机硅树脂项目首要业务目标是在市场中占据有利地位，实现产品/服务的成功推广和销售。通过不断提升产品质量、创新性，有机硅树脂项目追求成为行业中的领导者，赢得更多客户的青睐。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在科技迅速发展的时代，有机硅树脂项目着眼于技术创新。通过持续的研发和技术升级，有机硅树脂项目旨在推出更具创新性的产品或服务，以满足市场对新鲜、先进解决方案的需求。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为了建立可持续的客户关系，有机硅树脂项目设定了客户满意度目标。通过提供卓越的产品质量和优质的客户服务，有机硅树脂项目追求赢得客户的信任和忠诚度，确保他们的满意度达到行业领先水平。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有机硅树脂项目注重社会责任和可持续发展。通过实施环保、社会责任有机硅树脂项目，有机硅树脂项目致力于在经济发展的同时保护环境，促进社会公平，实现可持续经营。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有机硅树脂项目的团队是实现目标的核心驱动力。因此，有机硅树脂项目设定了团队发展目标，包括提升团队成员的专业技能、培养领导力，以及搭建协同高效的团队工作氛围。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2955"/>
      <w:r>
        <w:rPr>
          <w:rFonts w:ascii="仿宋" w:eastAsia="仿宋" w:hAnsi="仿宋" w:cs="仿宋" w:hint="eastAsia"/>
          <w:sz w:val="28"/>
          <w:lang w:eastAsia="zh-CN"/>
        </w:rPr>
        <w:t>(三)、有机硅树脂项目提出的理由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有机硅树脂项目提出的理由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硅树脂项目的提出源于对市场机遇的深刻洞察。当前市场中存在的需求缺口和行业发展趋势表明，有巨大的商业机会等待被开发。通过准确捕捉市场机遇，有机硅树脂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硅树脂项目的理念基于对技术创新的信仰。通过持续的研发和技术投入，有机硅树脂项目有望推出更具创新性的产品或服务。在科技飞速发展的当下，有机硅树脂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硅树脂项目的提出是为了增强企业的行业竞争力。通过提升产品或服务的质量和独特性，有机硅树脂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硅树脂项目响应了消费者需求的变化。随着社会和科技的不断发展，消费者对产品和服务的需求也在发生变化。通过深入了解并及时回应消费者的新需求，有机硅树脂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有机硅树脂项目的提出是企业战略发展规划的一部分。在面对日益激烈的市场竞争和不断变化的商业环境中，有机硅树脂项目作为企业战略的一环，旨在为企业开辟新的增长领域，巩固企业在行业中的地位。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硅树脂项目的提出不仅仅是基于商业考量，还注重社会责任。通过推出环保、社会责任等方面的有机硅树脂项目，有机硅树脂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有机硅树脂项目的提出反映了对利益相关者期望的关注。包括客户、员工、投资者等利益相关者在企业发展中都有着各自的期望，有机硅树脂项目力求在满足这些期望的同时，取得更大的共赢。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17057"/>
      <w:r>
        <w:rPr>
          <w:rFonts w:ascii="仿宋" w:eastAsia="仿宋" w:hAnsi="仿宋" w:cs="仿宋" w:hint="eastAsia"/>
          <w:sz w:val="28"/>
          <w:lang w:eastAsia="zh-CN"/>
        </w:rPr>
        <w:t>(四)、有机硅树脂项目意义</w:t>
      </w:r>
      <w:bookmarkEnd w:id="15"/>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在实施有机硅树脂项目的过程中，我们不仅仅是在追逐商业成功，更是为企业和社会的多个层面创造了深远的意义。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硅树脂项目的首要意义在于提升企业的市场竞争力。通过持续的创新和对产品质量的高标准要求，有机硅树脂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有机硅树脂项目的推进将促使行业技术水平的提升。通过引入先进技术和创新性解决方案，有机硅树脂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有机硅树脂项目不仅创造了大量就业机会，提高了就业水平，还注重社会责任和环保。通过参与社会公益事业和推动环保有机硅树脂项目，有机硅树脂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综合而言，有机硅树脂项目意义重大，不仅推动了企业的发展，也为行业和社会的进步贡献了积极力量。这是一个全面而深刻的影响，将在未来产生可持续的正面效应。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6" w:name="_Toc11386"/>
      <w:r>
        <w:rPr>
          <w:rFonts w:ascii="仿宋" w:eastAsia="仿宋" w:hAnsi="仿宋" w:cs="仿宋" w:hint="eastAsia"/>
          <w:sz w:val="28"/>
          <w:lang w:eastAsia="zh-CN"/>
        </w:rPr>
        <w:t>(五)、有机硅树脂项目背景</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在当今迅猛发展的商业环境中，有机硅树脂项目的动因根植于对多方面因素的审慎考量。这个有机硅树脂项目的提出并非孤立的决策，而是对企业所处背景深入思考的产物。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有机硅树脂项目背后的首要原因。科技的迅速发展和全球市场的快速变化使得企业必须灵活应对。有机硅树脂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竞争的激烈程度也是有机硅树脂项目背景中不可忽视的一环。企业需要在激烈竞争中脱颖而出，为此，有机硅树脂项目致力于打破常规，提供独特的价值主张，以吸引客户并确保市场份额的增长。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技术的迅速发展为企业带来了机遇与挑战。作为有机硅树脂项目启动的背景之一，对新兴技术的应用将有助于提升企业的技术水平，使其在不断演进的商业环境中保持竞争优势。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此外，社会对企业责任的期望也在逐渐升高。有机硅树脂项目充分融入了社会责任的理念，通过可持续经营和社会公益有机硅树脂项目，企图为社会贡献一份力量，在商业成功的同时关注社会价值。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7" w:name="_Toc5971"/>
      <w:r>
        <w:rPr>
          <w:rFonts w:ascii="仿宋" w:eastAsia="仿宋" w:hAnsi="仿宋" w:cs="仿宋" w:hint="eastAsia"/>
          <w:sz w:val="28"/>
          <w:lang w:eastAsia="zh-CN"/>
        </w:rPr>
        <w:t>五、产品规划分析</w:t>
      </w:r>
      <w:bookmarkEnd w:id="17"/>
    </w:p>
    <w:p>
      <w:pPr>
        <w:pStyle w:val="Heading2"/>
        <w:rPr>
          <w:rFonts w:ascii="仿宋" w:eastAsia="仿宋" w:hAnsi="仿宋" w:cs="仿宋" w:hint="eastAsia"/>
          <w:lang w:eastAsia="zh-CN"/>
        </w:rPr>
      </w:pPr>
      <w:bookmarkStart w:id="18" w:name="_Toc7309"/>
      <w:r>
        <w:rPr>
          <w:rFonts w:ascii="仿宋" w:eastAsia="仿宋" w:hAnsi="仿宋" w:cs="仿宋" w:hint="eastAsia"/>
          <w:lang w:eastAsia="zh-CN"/>
        </w:rPr>
        <w:t>(一)、产品规划</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有机硅树脂项目的主要产品是XXXX，预计年产值为XXX万元。这一产品在市场中占据着重要的地位，其广泛的应用范围使得该有机硅树脂项目的市场前景非常广阔。</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有机硅树脂项目的xxx产品作为重要的原材料之一，将在多个领域发挥关键作用。其在建筑、交通、能源等方面的广泛应用将为整个产业链提供强大的支持，形成产业协同效应。有机硅树脂项目的年产值XXX万XXX万XXX万万元不仅反映了其在市场上的巨大潜力，更预示着它对国民经济的积极贡献。这种关联度高、涉及面广的产业关系，使得该有机硅树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9" w:name="_Toc16059"/>
      <w:r>
        <w:rPr>
          <w:rFonts w:ascii="仿宋" w:eastAsia="仿宋" w:hAnsi="仿宋" w:cs="仿宋" w:hint="eastAsia"/>
          <w:sz w:val="28"/>
          <w:lang w:eastAsia="zh-CN"/>
        </w:rPr>
        <w:t>(二)、建设规模</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硅树脂项目总征地面积为XXXX平方米，相当于约XX.XX亩，其中净用地面积为XXXX平方米，红线范围内相当于约XX.XX亩。这一用地规模充分考虑了有机硅树脂项目的建设需求，保障了有机硅树脂项目在合适的空间内得以充分发展。有机硅树脂项目规划的总建筑面积为XXXX平方米，其中主体工程建设占XXXX平方米，计容建筑面积达XXXX平方米。预计建筑工程的投资将达到XXXX万元，为有机硅树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https://d.book118.com/087043164133006051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有机硅树脂项目规划设计方案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有机硅树脂项目规划设计方案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有机硅树脂项目规划设计方案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有机硅树脂项目规划设计方案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有机硅树脂项目规划设计方案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有机硅树脂项目规划设计方案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有机硅树脂项目规划设计方案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有机硅树脂项目规划设计方案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有机硅树脂项目规划设计方案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有机硅树脂项目规划设计方案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有机硅树脂项目规划设计方案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有机硅树脂项目规划设计方案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有机硅树脂项目规划设计方案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有机硅树脂项目规划设计方案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有机硅树脂项目规划设计方案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有机硅树脂项目规划设计方案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有机硅树脂项目规划设计方案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6A66CF3"/>
    <w:rsid w:val="06A66CF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87043164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2024-03-03T15:26:00Z</dcterms:created>
  <dcterms:modified xsi:type="dcterms:W3CDTF">2024-03-03T15:26:27Z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9C59CAA58642493CB9D4EB89F2B67648_11</vt:lpwstr>
  </property>
  <property fmtid="{D5CDD505-2E9C-101B-9397-08002B2CF9AE}" pid="3" name="KSOProductBuildVer">
    <vt:lpwstr>2052-12.1.0.16388</vt:lpwstr>
  </property>
</Properties>
</file>