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艾叶提取物相关行业公司成立方案及可行性研究报告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9" w:history="1">
        <w:r>
          <w:rPr>
            <w:rFonts w:ascii="仿宋" w:eastAsia="仿宋" w:hAnsi="仿宋" w:cs="仿宋" w:hint="eastAsia"/>
            <w:lang w:eastAsia="zh-CN"/>
          </w:rPr>
          <w:t>前言</w:t>
        </w:r>
        <w:r>
          <w:tab/>
        </w:r>
        <w:r>
          <w:fldChar w:fldCharType="begin"/>
        </w:r>
        <w:r>
          <w:instrText xml:space="preserve"> PAGEREF _Toc29819 \h </w:instrText>
        </w:r>
        <w:r>
          <w:fldChar w:fldCharType="separate"/>
        </w:r>
        <w:r>
          <w:t>3</w:t>
        </w:r>
        <w:r>
          <w:fldChar w:fldCharType="end"/>
        </w:r>
      </w:hyperlink>
    </w:p>
    <w:p>
      <w:pPr>
        <w:pStyle w:val="TOC1"/>
        <w:tabs>
          <w:tab w:val="right" w:leader="dot" w:pos="8306"/>
        </w:tabs>
      </w:pPr>
      <w:hyperlink w:anchor="_Toc7601" w:history="1">
        <w:r>
          <w:rPr>
            <w:rFonts w:ascii="仿宋" w:eastAsia="仿宋" w:hAnsi="仿宋" w:cs="仿宋" w:hint="eastAsia"/>
            <w:lang w:eastAsia="zh-CN"/>
          </w:rPr>
          <w:t>一、发展规划</w:t>
        </w:r>
        <w:r>
          <w:tab/>
        </w:r>
        <w:r>
          <w:fldChar w:fldCharType="begin"/>
        </w:r>
        <w:r>
          <w:instrText xml:space="preserve"> PAGEREF _Toc7601 \h </w:instrText>
        </w:r>
        <w:r>
          <w:fldChar w:fldCharType="separate"/>
        </w:r>
        <w:r>
          <w:t>3</w:t>
        </w:r>
        <w:r>
          <w:fldChar w:fldCharType="end"/>
        </w:r>
      </w:hyperlink>
    </w:p>
    <w:p>
      <w:pPr>
        <w:pStyle w:val="TOC2"/>
        <w:tabs>
          <w:tab w:val="right" w:leader="dot" w:pos="8306"/>
        </w:tabs>
      </w:pPr>
      <w:hyperlink w:anchor="_Toc22268" w:history="1">
        <w:r>
          <w:rPr>
            <w:rFonts w:ascii="仿宋" w:eastAsia="仿宋" w:hAnsi="仿宋" w:cs="仿宋" w:hint="eastAsia"/>
            <w:lang w:eastAsia="zh-CN"/>
          </w:rPr>
          <w:t>(一)、公司发展规划</w:t>
        </w:r>
        <w:r>
          <w:tab/>
        </w:r>
        <w:r>
          <w:fldChar w:fldCharType="begin"/>
        </w:r>
        <w:r>
          <w:instrText xml:space="preserve"> PAGEREF _Toc22268 \h </w:instrText>
        </w:r>
        <w:r>
          <w:fldChar w:fldCharType="separate"/>
        </w:r>
        <w:r>
          <w:t>3</w:t>
        </w:r>
        <w:r>
          <w:fldChar w:fldCharType="end"/>
        </w:r>
      </w:hyperlink>
    </w:p>
    <w:p>
      <w:pPr>
        <w:pStyle w:val="TOC2"/>
        <w:tabs>
          <w:tab w:val="right" w:leader="dot" w:pos="8306"/>
        </w:tabs>
      </w:pPr>
      <w:hyperlink w:anchor="_Toc11460" w:history="1">
        <w:r>
          <w:rPr>
            <w:rFonts w:ascii="仿宋" w:eastAsia="仿宋" w:hAnsi="仿宋" w:cs="仿宋" w:hint="eastAsia"/>
            <w:lang w:eastAsia="zh-CN"/>
          </w:rPr>
          <w:t>(二)、保障措施</w:t>
        </w:r>
        <w:r>
          <w:tab/>
        </w:r>
        <w:r>
          <w:fldChar w:fldCharType="begin"/>
        </w:r>
        <w:r>
          <w:instrText xml:space="preserve"> PAGEREF _Toc11460 \h </w:instrText>
        </w:r>
        <w:r>
          <w:fldChar w:fldCharType="separate"/>
        </w:r>
        <w:r>
          <w:t>4</w:t>
        </w:r>
        <w:r>
          <w:fldChar w:fldCharType="end"/>
        </w:r>
      </w:hyperlink>
    </w:p>
    <w:p>
      <w:pPr>
        <w:pStyle w:val="TOC1"/>
        <w:tabs>
          <w:tab w:val="right" w:leader="dot" w:pos="8306"/>
        </w:tabs>
      </w:pPr>
      <w:hyperlink w:anchor="_Toc1316" w:history="1">
        <w:r>
          <w:rPr>
            <w:rFonts w:ascii="仿宋" w:eastAsia="仿宋" w:hAnsi="仿宋" w:cs="仿宋" w:hint="eastAsia"/>
            <w:lang w:eastAsia="zh-CN"/>
          </w:rPr>
          <w:t>二、艾叶提取物筹建公司基本信息</w:t>
        </w:r>
        <w:r>
          <w:tab/>
        </w:r>
        <w:r>
          <w:fldChar w:fldCharType="begin"/>
        </w:r>
        <w:r>
          <w:instrText xml:space="preserve"> PAGEREF _Toc1316 \h </w:instrText>
        </w:r>
        <w:r>
          <w:fldChar w:fldCharType="separate"/>
        </w:r>
        <w:r>
          <w:t>9</w:t>
        </w:r>
        <w:r>
          <w:fldChar w:fldCharType="end"/>
        </w:r>
      </w:hyperlink>
    </w:p>
    <w:p>
      <w:pPr>
        <w:pStyle w:val="TOC2"/>
        <w:tabs>
          <w:tab w:val="right" w:leader="dot" w:pos="8306"/>
        </w:tabs>
      </w:pPr>
      <w:hyperlink w:anchor="_Toc4812" w:history="1">
        <w:r>
          <w:rPr>
            <w:rFonts w:ascii="仿宋" w:eastAsia="仿宋" w:hAnsi="仿宋" w:cs="仿宋" w:hint="eastAsia"/>
            <w:lang w:eastAsia="zh-CN"/>
          </w:rPr>
          <w:t>(一)、公司名称</w:t>
        </w:r>
        <w:r>
          <w:tab/>
        </w:r>
        <w:r>
          <w:fldChar w:fldCharType="begin"/>
        </w:r>
        <w:r>
          <w:instrText xml:space="preserve"> PAGEREF _Toc4812 \h </w:instrText>
        </w:r>
        <w:r>
          <w:fldChar w:fldCharType="separate"/>
        </w:r>
        <w:r>
          <w:t>9</w:t>
        </w:r>
        <w:r>
          <w:fldChar w:fldCharType="end"/>
        </w:r>
      </w:hyperlink>
    </w:p>
    <w:p>
      <w:pPr>
        <w:pStyle w:val="TOC2"/>
        <w:tabs>
          <w:tab w:val="right" w:leader="dot" w:pos="8306"/>
        </w:tabs>
      </w:pPr>
      <w:hyperlink w:anchor="_Toc31149" w:history="1">
        <w:r>
          <w:rPr>
            <w:rFonts w:ascii="仿宋" w:eastAsia="仿宋" w:hAnsi="仿宋" w:cs="仿宋" w:hint="eastAsia"/>
            <w:lang w:eastAsia="zh-CN"/>
          </w:rPr>
          <w:t>(二)、注册资本</w:t>
        </w:r>
        <w:r>
          <w:tab/>
        </w:r>
        <w:r>
          <w:fldChar w:fldCharType="begin"/>
        </w:r>
        <w:r>
          <w:instrText xml:space="preserve"> PAGEREF _Toc31149 \h </w:instrText>
        </w:r>
        <w:r>
          <w:fldChar w:fldCharType="separate"/>
        </w:r>
        <w:r>
          <w:t>9</w:t>
        </w:r>
        <w:r>
          <w:fldChar w:fldCharType="end"/>
        </w:r>
      </w:hyperlink>
    </w:p>
    <w:p>
      <w:pPr>
        <w:pStyle w:val="TOC2"/>
        <w:tabs>
          <w:tab w:val="right" w:leader="dot" w:pos="8306"/>
        </w:tabs>
      </w:pPr>
      <w:hyperlink w:anchor="_Toc22765" w:history="1">
        <w:r>
          <w:rPr>
            <w:rFonts w:ascii="仿宋" w:eastAsia="仿宋" w:hAnsi="仿宋" w:cs="仿宋" w:hint="eastAsia"/>
            <w:lang w:eastAsia="zh-CN"/>
          </w:rPr>
          <w:t>(三)、注册地址</w:t>
        </w:r>
        <w:r>
          <w:tab/>
        </w:r>
        <w:r>
          <w:fldChar w:fldCharType="begin"/>
        </w:r>
        <w:r>
          <w:instrText xml:space="preserve"> PAGEREF _Toc22765 \h </w:instrText>
        </w:r>
        <w:r>
          <w:fldChar w:fldCharType="separate"/>
        </w:r>
        <w:r>
          <w:t>9</w:t>
        </w:r>
        <w:r>
          <w:fldChar w:fldCharType="end"/>
        </w:r>
      </w:hyperlink>
    </w:p>
    <w:p>
      <w:pPr>
        <w:pStyle w:val="TOC2"/>
        <w:tabs>
          <w:tab w:val="right" w:leader="dot" w:pos="8306"/>
        </w:tabs>
      </w:pPr>
      <w:hyperlink w:anchor="_Toc30006" w:history="1">
        <w:r>
          <w:rPr>
            <w:rFonts w:ascii="仿宋" w:eastAsia="仿宋" w:hAnsi="仿宋" w:cs="仿宋" w:hint="eastAsia"/>
            <w:lang w:eastAsia="zh-CN"/>
          </w:rPr>
          <w:t>(四)、法人代表</w:t>
        </w:r>
        <w:r>
          <w:tab/>
        </w:r>
        <w:r>
          <w:fldChar w:fldCharType="begin"/>
        </w:r>
        <w:r>
          <w:instrText xml:space="preserve"> PAGEREF _Toc30006 \h </w:instrText>
        </w:r>
        <w:r>
          <w:fldChar w:fldCharType="separate"/>
        </w:r>
        <w:r>
          <w:t>10</w:t>
        </w:r>
        <w:r>
          <w:fldChar w:fldCharType="end"/>
        </w:r>
      </w:hyperlink>
    </w:p>
    <w:p>
      <w:pPr>
        <w:pStyle w:val="TOC2"/>
        <w:tabs>
          <w:tab w:val="right" w:leader="dot" w:pos="8306"/>
        </w:tabs>
      </w:pPr>
      <w:hyperlink w:anchor="_Toc20778" w:history="1">
        <w:r>
          <w:rPr>
            <w:rFonts w:ascii="仿宋" w:eastAsia="仿宋" w:hAnsi="仿宋" w:cs="仿宋" w:hint="eastAsia"/>
            <w:lang w:eastAsia="zh-CN"/>
          </w:rPr>
          <w:t>(五)、主要经营范围</w:t>
        </w:r>
        <w:r>
          <w:tab/>
        </w:r>
        <w:r>
          <w:fldChar w:fldCharType="begin"/>
        </w:r>
        <w:r>
          <w:instrText xml:space="preserve"> PAGEREF _Toc20778 \h </w:instrText>
        </w:r>
        <w:r>
          <w:fldChar w:fldCharType="separate"/>
        </w:r>
        <w:r>
          <w:t>10</w:t>
        </w:r>
        <w:r>
          <w:fldChar w:fldCharType="end"/>
        </w:r>
      </w:hyperlink>
    </w:p>
    <w:p>
      <w:pPr>
        <w:pStyle w:val="TOC2"/>
        <w:tabs>
          <w:tab w:val="right" w:leader="dot" w:pos="8306"/>
        </w:tabs>
      </w:pPr>
      <w:hyperlink w:anchor="_Toc19985" w:history="1">
        <w:r>
          <w:rPr>
            <w:rFonts w:ascii="仿宋" w:eastAsia="仿宋" w:hAnsi="仿宋" w:cs="仿宋" w:hint="eastAsia"/>
            <w:lang w:eastAsia="zh-CN"/>
          </w:rPr>
          <w:t>(六)、主要股东</w:t>
        </w:r>
        <w:r>
          <w:tab/>
        </w:r>
        <w:r>
          <w:fldChar w:fldCharType="begin"/>
        </w:r>
        <w:r>
          <w:instrText xml:space="preserve"> PAGEREF _Toc19985 \h </w:instrText>
        </w:r>
        <w:r>
          <w:fldChar w:fldCharType="separate"/>
        </w:r>
        <w:r>
          <w:t>10</w:t>
        </w:r>
        <w:r>
          <w:fldChar w:fldCharType="end"/>
        </w:r>
      </w:hyperlink>
    </w:p>
    <w:p>
      <w:pPr>
        <w:pStyle w:val="TOC1"/>
        <w:tabs>
          <w:tab w:val="right" w:leader="dot" w:pos="8306"/>
        </w:tabs>
      </w:pPr>
      <w:hyperlink w:anchor="_Toc31622" w:history="1">
        <w:r>
          <w:rPr>
            <w:rFonts w:ascii="仿宋" w:eastAsia="仿宋" w:hAnsi="仿宋" w:cs="仿宋" w:hint="eastAsia"/>
            <w:lang w:eastAsia="zh-CN"/>
          </w:rPr>
          <w:t>三、公司成立背景及可行性分析</w:t>
        </w:r>
        <w:r>
          <w:tab/>
        </w:r>
        <w:r>
          <w:fldChar w:fldCharType="begin"/>
        </w:r>
        <w:r>
          <w:instrText xml:space="preserve"> PAGEREF _Toc31622 \h </w:instrText>
        </w:r>
        <w:r>
          <w:fldChar w:fldCharType="separate"/>
        </w:r>
        <w:r>
          <w:t>11</w:t>
        </w:r>
        <w:r>
          <w:fldChar w:fldCharType="end"/>
        </w:r>
      </w:hyperlink>
    </w:p>
    <w:p>
      <w:pPr>
        <w:pStyle w:val="TOC2"/>
        <w:tabs>
          <w:tab w:val="right" w:leader="dot" w:pos="8306"/>
        </w:tabs>
      </w:pPr>
      <w:hyperlink w:anchor="_Toc17249" w:history="1">
        <w:r>
          <w:rPr>
            <w:rFonts w:ascii="仿宋" w:eastAsia="仿宋" w:hAnsi="仿宋" w:cs="仿宋" w:hint="eastAsia"/>
            <w:lang w:eastAsia="zh-CN"/>
          </w:rPr>
          <w:t>(一)、发展思路</w:t>
        </w:r>
        <w:r>
          <w:tab/>
        </w:r>
        <w:r>
          <w:fldChar w:fldCharType="begin"/>
        </w:r>
        <w:r>
          <w:instrText xml:space="preserve"> PAGEREF _Toc17249 \h </w:instrText>
        </w:r>
        <w:r>
          <w:fldChar w:fldCharType="separate"/>
        </w:r>
        <w:r>
          <w:t>11</w:t>
        </w:r>
        <w:r>
          <w:fldChar w:fldCharType="end"/>
        </w:r>
      </w:hyperlink>
    </w:p>
    <w:p>
      <w:pPr>
        <w:pStyle w:val="TOC2"/>
        <w:tabs>
          <w:tab w:val="right" w:leader="dot" w:pos="8306"/>
        </w:tabs>
      </w:pPr>
      <w:hyperlink w:anchor="_Toc1298" w:history="1">
        <w:r>
          <w:rPr>
            <w:rFonts w:ascii="仿宋" w:eastAsia="仿宋" w:hAnsi="仿宋" w:cs="仿宋" w:hint="eastAsia"/>
            <w:lang w:eastAsia="zh-CN"/>
          </w:rPr>
          <w:t>(二)、产业发展背景分析</w:t>
        </w:r>
        <w:r>
          <w:tab/>
        </w:r>
        <w:r>
          <w:fldChar w:fldCharType="begin"/>
        </w:r>
        <w:r>
          <w:instrText xml:space="preserve"> PAGEREF _Toc1298 \h </w:instrText>
        </w:r>
        <w:r>
          <w:fldChar w:fldCharType="separate"/>
        </w:r>
        <w:r>
          <w:t>12</w:t>
        </w:r>
        <w:r>
          <w:fldChar w:fldCharType="end"/>
        </w:r>
      </w:hyperlink>
    </w:p>
    <w:p>
      <w:pPr>
        <w:pStyle w:val="TOC2"/>
        <w:tabs>
          <w:tab w:val="right" w:leader="dot" w:pos="8306"/>
        </w:tabs>
      </w:pPr>
      <w:hyperlink w:anchor="_Toc5732" w:history="1">
        <w:r>
          <w:rPr>
            <w:rFonts w:ascii="仿宋" w:eastAsia="仿宋" w:hAnsi="仿宋" w:cs="仿宋" w:hint="eastAsia"/>
            <w:lang w:eastAsia="zh-CN"/>
          </w:rPr>
          <w:t>(三)、产业发展原则</w:t>
        </w:r>
        <w:r>
          <w:tab/>
        </w:r>
        <w:r>
          <w:fldChar w:fldCharType="begin"/>
        </w:r>
        <w:r>
          <w:instrText xml:space="preserve"> PAGEREF _Toc5732 \h </w:instrText>
        </w:r>
        <w:r>
          <w:fldChar w:fldCharType="separate"/>
        </w:r>
        <w:r>
          <w:t>14</w:t>
        </w:r>
        <w:r>
          <w:fldChar w:fldCharType="end"/>
        </w:r>
      </w:hyperlink>
    </w:p>
    <w:p>
      <w:pPr>
        <w:pStyle w:val="TOC2"/>
        <w:tabs>
          <w:tab w:val="right" w:leader="dot" w:pos="8306"/>
        </w:tabs>
      </w:pPr>
      <w:hyperlink w:anchor="_Toc14504" w:history="1">
        <w:r>
          <w:rPr>
            <w:rFonts w:ascii="仿宋" w:eastAsia="仿宋" w:hAnsi="仿宋" w:cs="仿宋" w:hint="eastAsia"/>
            <w:lang w:eastAsia="zh-CN"/>
          </w:rPr>
          <w:t>(四)、区域产业环境分析</w:t>
        </w:r>
        <w:r>
          <w:tab/>
        </w:r>
        <w:r>
          <w:fldChar w:fldCharType="begin"/>
        </w:r>
        <w:r>
          <w:instrText xml:space="preserve"> PAGEREF _Toc14504 \h </w:instrText>
        </w:r>
        <w:r>
          <w:fldChar w:fldCharType="separate"/>
        </w:r>
        <w:r>
          <w:t>15</w:t>
        </w:r>
        <w:r>
          <w:fldChar w:fldCharType="end"/>
        </w:r>
      </w:hyperlink>
    </w:p>
    <w:p>
      <w:pPr>
        <w:pStyle w:val="TOC2"/>
        <w:tabs>
          <w:tab w:val="right" w:leader="dot" w:pos="8306"/>
        </w:tabs>
      </w:pPr>
      <w:hyperlink w:anchor="_Toc739" w:history="1">
        <w:r>
          <w:rPr>
            <w:rFonts w:ascii="仿宋" w:eastAsia="仿宋" w:hAnsi="仿宋" w:cs="仿宋" w:hint="eastAsia"/>
            <w:lang w:eastAsia="zh-CN"/>
          </w:rPr>
          <w:t>(五)、可行性分析</w:t>
        </w:r>
        <w:r>
          <w:tab/>
        </w:r>
        <w:r>
          <w:fldChar w:fldCharType="begin"/>
        </w:r>
        <w:r>
          <w:instrText xml:space="preserve"> PAGEREF _Toc739 \h </w:instrText>
        </w:r>
        <w:r>
          <w:fldChar w:fldCharType="separate"/>
        </w:r>
        <w:r>
          <w:t>17</w:t>
        </w:r>
        <w:r>
          <w:fldChar w:fldCharType="end"/>
        </w:r>
      </w:hyperlink>
    </w:p>
    <w:p>
      <w:pPr>
        <w:pStyle w:val="TOC2"/>
        <w:tabs>
          <w:tab w:val="right" w:leader="dot" w:pos="8306"/>
        </w:tabs>
      </w:pPr>
      <w:hyperlink w:anchor="_Toc13844" w:history="1">
        <w:r>
          <w:rPr>
            <w:rFonts w:ascii="仿宋" w:eastAsia="仿宋" w:hAnsi="仿宋" w:cs="仿宋" w:hint="eastAsia"/>
            <w:lang w:eastAsia="zh-CN"/>
          </w:rPr>
          <w:t>(六)、产业发展重点任务</w:t>
        </w:r>
        <w:r>
          <w:tab/>
        </w:r>
        <w:r>
          <w:fldChar w:fldCharType="begin"/>
        </w:r>
        <w:r>
          <w:instrText xml:space="preserve"> PAGEREF _Toc13844 \h </w:instrText>
        </w:r>
        <w:r>
          <w:fldChar w:fldCharType="separate"/>
        </w:r>
        <w:r>
          <w:t>17</w:t>
        </w:r>
        <w:r>
          <w:fldChar w:fldCharType="end"/>
        </w:r>
      </w:hyperlink>
    </w:p>
    <w:p>
      <w:pPr>
        <w:pStyle w:val="TOC2"/>
        <w:tabs>
          <w:tab w:val="right" w:leader="dot" w:pos="8306"/>
        </w:tabs>
      </w:pPr>
      <w:hyperlink w:anchor="_Toc14345" w:history="1">
        <w:r>
          <w:rPr>
            <w:rFonts w:ascii="仿宋" w:eastAsia="仿宋" w:hAnsi="仿宋" w:cs="仿宋" w:hint="eastAsia"/>
            <w:lang w:eastAsia="zh-CN"/>
          </w:rPr>
          <w:t>(七)、艾叶提取物项目建设必要性分析</w:t>
        </w:r>
        <w:r>
          <w:tab/>
        </w:r>
        <w:r>
          <w:fldChar w:fldCharType="begin"/>
        </w:r>
        <w:r>
          <w:instrText xml:space="preserve"> PAGEREF _Toc14345 \h </w:instrText>
        </w:r>
        <w:r>
          <w:fldChar w:fldCharType="separate"/>
        </w:r>
        <w:r>
          <w:t>19</w:t>
        </w:r>
        <w:r>
          <w:fldChar w:fldCharType="end"/>
        </w:r>
      </w:hyperlink>
    </w:p>
    <w:p>
      <w:pPr>
        <w:pStyle w:val="TOC1"/>
        <w:tabs>
          <w:tab w:val="right" w:leader="dot" w:pos="8306"/>
        </w:tabs>
      </w:pPr>
      <w:hyperlink w:anchor="_Toc11265" w:history="1">
        <w:r>
          <w:rPr>
            <w:rFonts w:ascii="仿宋" w:eastAsia="仿宋" w:hAnsi="仿宋" w:cs="仿宋" w:hint="eastAsia"/>
            <w:lang w:eastAsia="zh-CN"/>
          </w:rPr>
          <w:t>四、公司成立方案</w:t>
        </w:r>
        <w:r>
          <w:tab/>
        </w:r>
        <w:r>
          <w:fldChar w:fldCharType="begin"/>
        </w:r>
        <w:r>
          <w:instrText xml:space="preserve"> PAGEREF _Toc11265 \h </w:instrText>
        </w:r>
        <w:r>
          <w:fldChar w:fldCharType="separate"/>
        </w:r>
        <w:r>
          <w:t>21</w:t>
        </w:r>
        <w:r>
          <w:fldChar w:fldCharType="end"/>
        </w:r>
      </w:hyperlink>
    </w:p>
    <w:p>
      <w:pPr>
        <w:pStyle w:val="TOC2"/>
        <w:tabs>
          <w:tab w:val="right" w:leader="dot" w:pos="8306"/>
        </w:tabs>
      </w:pPr>
      <w:hyperlink w:anchor="_Toc15683" w:history="1">
        <w:r>
          <w:rPr>
            <w:rFonts w:ascii="仿宋" w:eastAsia="仿宋" w:hAnsi="仿宋" w:cs="仿宋" w:hint="eastAsia"/>
            <w:lang w:eastAsia="zh-CN"/>
          </w:rPr>
          <w:t>(一)、公司经营宗旨</w:t>
        </w:r>
        <w:r>
          <w:tab/>
        </w:r>
        <w:r>
          <w:fldChar w:fldCharType="begin"/>
        </w:r>
        <w:r>
          <w:instrText xml:space="preserve"> PAGEREF _Toc15683 \h </w:instrText>
        </w:r>
        <w:r>
          <w:fldChar w:fldCharType="separate"/>
        </w:r>
        <w:r>
          <w:t>21</w:t>
        </w:r>
        <w:r>
          <w:fldChar w:fldCharType="end"/>
        </w:r>
      </w:hyperlink>
    </w:p>
    <w:p>
      <w:pPr>
        <w:pStyle w:val="TOC2"/>
        <w:tabs>
          <w:tab w:val="right" w:leader="dot" w:pos="8306"/>
        </w:tabs>
      </w:pPr>
      <w:hyperlink w:anchor="_Toc29164" w:history="1">
        <w:r>
          <w:rPr>
            <w:rFonts w:ascii="仿宋" w:eastAsia="仿宋" w:hAnsi="仿宋" w:cs="仿宋" w:hint="eastAsia"/>
            <w:lang w:eastAsia="zh-CN"/>
          </w:rPr>
          <w:t>(二)、公司的目标、主要职责</w:t>
        </w:r>
        <w:r>
          <w:tab/>
        </w:r>
        <w:r>
          <w:fldChar w:fldCharType="begin"/>
        </w:r>
        <w:r>
          <w:instrText xml:space="preserve"> PAGEREF _Toc29164 \h </w:instrText>
        </w:r>
        <w:r>
          <w:fldChar w:fldCharType="separate"/>
        </w:r>
        <w:r>
          <w:t>22</w:t>
        </w:r>
        <w:r>
          <w:fldChar w:fldCharType="end"/>
        </w:r>
      </w:hyperlink>
    </w:p>
    <w:p>
      <w:pPr>
        <w:pStyle w:val="TOC2"/>
        <w:tabs>
          <w:tab w:val="right" w:leader="dot" w:pos="8306"/>
        </w:tabs>
      </w:pPr>
      <w:hyperlink w:anchor="_Toc19158" w:history="1">
        <w:r>
          <w:rPr>
            <w:rFonts w:ascii="仿宋" w:eastAsia="仿宋" w:hAnsi="仿宋" w:cs="仿宋" w:hint="eastAsia"/>
            <w:lang w:eastAsia="zh-CN"/>
          </w:rPr>
          <w:t>(三)、公司组建方式</w:t>
        </w:r>
        <w:r>
          <w:tab/>
        </w:r>
        <w:r>
          <w:fldChar w:fldCharType="begin"/>
        </w:r>
        <w:r>
          <w:instrText xml:space="preserve"> PAGEREF _Toc19158 \h </w:instrText>
        </w:r>
        <w:r>
          <w:fldChar w:fldCharType="separate"/>
        </w:r>
        <w:r>
          <w:t>24</w:t>
        </w:r>
        <w:r>
          <w:fldChar w:fldCharType="end"/>
        </w:r>
      </w:hyperlink>
    </w:p>
    <w:p>
      <w:pPr>
        <w:pStyle w:val="TOC2"/>
        <w:tabs>
          <w:tab w:val="right" w:leader="dot" w:pos="8306"/>
        </w:tabs>
      </w:pPr>
      <w:hyperlink w:anchor="_Toc2775" w:history="1">
        <w:r>
          <w:rPr>
            <w:rFonts w:ascii="仿宋" w:eastAsia="仿宋" w:hAnsi="仿宋" w:cs="仿宋" w:hint="eastAsia"/>
            <w:lang w:eastAsia="zh-CN"/>
          </w:rPr>
          <w:t>(四)、公司管理体制</w:t>
        </w:r>
        <w:r>
          <w:tab/>
        </w:r>
        <w:r>
          <w:fldChar w:fldCharType="begin"/>
        </w:r>
        <w:r>
          <w:instrText xml:space="preserve"> PAGEREF _Toc2775 \h </w:instrText>
        </w:r>
        <w:r>
          <w:fldChar w:fldCharType="separate"/>
        </w:r>
        <w:r>
          <w:t>25</w:t>
        </w:r>
        <w:r>
          <w:fldChar w:fldCharType="end"/>
        </w:r>
      </w:hyperlink>
    </w:p>
    <w:p>
      <w:pPr>
        <w:pStyle w:val="TOC2"/>
        <w:tabs>
          <w:tab w:val="right" w:leader="dot" w:pos="8306"/>
        </w:tabs>
      </w:pPr>
      <w:hyperlink w:anchor="_Toc7234" w:history="1">
        <w:r>
          <w:rPr>
            <w:rFonts w:ascii="仿宋" w:eastAsia="仿宋" w:hAnsi="仿宋" w:cs="仿宋" w:hint="eastAsia"/>
            <w:lang w:eastAsia="zh-CN"/>
          </w:rPr>
          <w:t>(五)、部门职责及权限</w:t>
        </w:r>
        <w:r>
          <w:tab/>
        </w:r>
        <w:r>
          <w:fldChar w:fldCharType="begin"/>
        </w:r>
        <w:r>
          <w:instrText xml:space="preserve"> PAGEREF _Toc7234 \h </w:instrText>
        </w:r>
        <w:r>
          <w:fldChar w:fldCharType="separate"/>
        </w:r>
        <w:r>
          <w:t>26</w:t>
        </w:r>
        <w:r>
          <w:fldChar w:fldCharType="end"/>
        </w:r>
      </w:hyperlink>
    </w:p>
    <w:p>
      <w:pPr>
        <w:pStyle w:val="TOC2"/>
        <w:tabs>
          <w:tab w:val="right" w:leader="dot" w:pos="8306"/>
        </w:tabs>
      </w:pPr>
      <w:hyperlink w:anchor="_Toc7849" w:history="1">
        <w:r>
          <w:rPr>
            <w:rFonts w:ascii="仿宋" w:eastAsia="仿宋" w:hAnsi="仿宋" w:cs="仿宋" w:hint="eastAsia"/>
            <w:lang w:eastAsia="zh-CN"/>
          </w:rPr>
          <w:t>(六)、核心人员介绍</w:t>
        </w:r>
        <w:r>
          <w:tab/>
        </w:r>
        <w:r>
          <w:fldChar w:fldCharType="begin"/>
        </w:r>
        <w:r>
          <w:instrText xml:space="preserve"> PAGEREF _Toc7849 \h </w:instrText>
        </w:r>
        <w:r>
          <w:fldChar w:fldCharType="separate"/>
        </w:r>
        <w:r>
          <w:t>29</w:t>
        </w:r>
        <w:r>
          <w:fldChar w:fldCharType="end"/>
        </w:r>
      </w:hyperlink>
    </w:p>
    <w:p>
      <w:pPr>
        <w:pStyle w:val="TOC2"/>
        <w:tabs>
          <w:tab w:val="right" w:leader="dot" w:pos="8306"/>
        </w:tabs>
      </w:pPr>
      <w:hyperlink w:anchor="_Toc12979" w:history="1">
        <w:r>
          <w:rPr>
            <w:rFonts w:ascii="仿宋" w:eastAsia="仿宋" w:hAnsi="仿宋" w:cs="仿宋" w:hint="eastAsia"/>
            <w:lang w:eastAsia="zh-CN"/>
          </w:rPr>
          <w:t>(七)、财务会计制度</w:t>
        </w:r>
        <w:r>
          <w:tab/>
        </w:r>
        <w:r>
          <w:fldChar w:fldCharType="begin"/>
        </w:r>
        <w:r>
          <w:instrText xml:space="preserve"> PAGEREF _Toc12979 \h </w:instrText>
        </w:r>
        <w:r>
          <w:fldChar w:fldCharType="separate"/>
        </w:r>
        <w:r>
          <w:t>31</w:t>
        </w:r>
        <w:r>
          <w:fldChar w:fldCharType="end"/>
        </w:r>
      </w:hyperlink>
    </w:p>
    <w:p>
      <w:pPr>
        <w:pStyle w:val="TOC1"/>
        <w:tabs>
          <w:tab w:val="right" w:leader="dot" w:pos="8306"/>
        </w:tabs>
      </w:pPr>
      <w:hyperlink w:anchor="_Toc10059" w:history="1">
        <w:r>
          <w:rPr>
            <w:rFonts w:ascii="仿宋" w:eastAsia="仿宋" w:hAnsi="仿宋" w:cs="仿宋" w:hint="eastAsia"/>
            <w:lang w:eastAsia="zh-CN"/>
          </w:rPr>
          <w:t>五、法人治理</w:t>
        </w:r>
        <w:r>
          <w:tab/>
        </w:r>
        <w:r>
          <w:fldChar w:fldCharType="begin"/>
        </w:r>
        <w:r>
          <w:instrText xml:space="preserve"> PAGEREF _Toc10059 \h </w:instrText>
        </w:r>
        <w:r>
          <w:fldChar w:fldCharType="separate"/>
        </w:r>
        <w:r>
          <w:t>36</w:t>
        </w:r>
        <w:r>
          <w:fldChar w:fldCharType="end"/>
        </w:r>
      </w:hyperlink>
    </w:p>
    <w:p>
      <w:pPr>
        <w:pStyle w:val="TOC2"/>
        <w:tabs>
          <w:tab w:val="right" w:leader="dot" w:pos="8306"/>
        </w:tabs>
      </w:pPr>
      <w:hyperlink w:anchor="_Toc28687" w:history="1">
        <w:r>
          <w:rPr>
            <w:rFonts w:ascii="仿宋" w:eastAsia="仿宋" w:hAnsi="仿宋" w:cs="仿宋" w:hint="eastAsia"/>
            <w:lang w:eastAsia="zh-CN"/>
          </w:rPr>
          <w:t>(一)、股东权利及义务</w:t>
        </w:r>
        <w:r>
          <w:tab/>
        </w:r>
        <w:r>
          <w:fldChar w:fldCharType="begin"/>
        </w:r>
        <w:r>
          <w:instrText xml:space="preserve"> PAGEREF _Toc28687 \h </w:instrText>
        </w:r>
        <w:r>
          <w:fldChar w:fldCharType="separate"/>
        </w:r>
        <w:r>
          <w:t>36</w:t>
        </w:r>
        <w:r>
          <w:fldChar w:fldCharType="end"/>
        </w:r>
      </w:hyperlink>
    </w:p>
    <w:p>
      <w:pPr>
        <w:pStyle w:val="TOC2"/>
        <w:tabs>
          <w:tab w:val="right" w:leader="dot" w:pos="8306"/>
        </w:tabs>
      </w:pPr>
      <w:hyperlink w:anchor="_Toc14350" w:history="1">
        <w:r>
          <w:rPr>
            <w:rFonts w:ascii="仿宋" w:eastAsia="仿宋" w:hAnsi="仿宋" w:cs="仿宋" w:hint="eastAsia"/>
            <w:lang w:eastAsia="zh-CN"/>
          </w:rPr>
          <w:t>(二)、董事</w:t>
        </w:r>
        <w:r>
          <w:tab/>
        </w:r>
        <w:r>
          <w:fldChar w:fldCharType="begin"/>
        </w:r>
        <w:r>
          <w:instrText xml:space="preserve"> PAGEREF _Toc14350 \h </w:instrText>
        </w:r>
        <w:r>
          <w:fldChar w:fldCharType="separate"/>
        </w:r>
        <w:r>
          <w:t>38</w:t>
        </w:r>
        <w:r>
          <w:fldChar w:fldCharType="end"/>
        </w:r>
      </w:hyperlink>
    </w:p>
    <w:p>
      <w:pPr>
        <w:pStyle w:val="TOC2"/>
        <w:tabs>
          <w:tab w:val="right" w:leader="dot" w:pos="8306"/>
        </w:tabs>
      </w:pPr>
      <w:hyperlink w:anchor="_Toc30563" w:history="1">
        <w:r>
          <w:rPr>
            <w:rFonts w:ascii="仿宋" w:eastAsia="仿宋" w:hAnsi="仿宋" w:cs="仿宋" w:hint="eastAsia"/>
            <w:lang w:eastAsia="zh-CN"/>
          </w:rPr>
          <w:t>(三)、高级管理人员</w:t>
        </w:r>
        <w:r>
          <w:tab/>
        </w:r>
        <w:r>
          <w:fldChar w:fldCharType="begin"/>
        </w:r>
        <w:r>
          <w:instrText xml:space="preserve"> PAGEREF _Toc30563 \h </w:instrText>
        </w:r>
        <w:r>
          <w:fldChar w:fldCharType="separate"/>
        </w:r>
        <w:r>
          <w:t>43</w:t>
        </w:r>
        <w:r>
          <w:fldChar w:fldCharType="end"/>
        </w:r>
      </w:hyperlink>
    </w:p>
    <w:p>
      <w:pPr>
        <w:pStyle w:val="TOC2"/>
        <w:tabs>
          <w:tab w:val="right" w:leader="dot" w:pos="8306"/>
        </w:tabs>
      </w:pPr>
      <w:hyperlink w:anchor="_Toc14555" w:history="1">
        <w:r>
          <w:rPr>
            <w:rFonts w:ascii="仿宋" w:eastAsia="仿宋" w:hAnsi="仿宋" w:cs="仿宋" w:hint="eastAsia"/>
            <w:lang w:eastAsia="zh-CN"/>
          </w:rPr>
          <w:t>(四)、监事</w:t>
        </w:r>
        <w:r>
          <w:tab/>
        </w:r>
        <w:r>
          <w:fldChar w:fldCharType="begin"/>
        </w:r>
        <w:r>
          <w:instrText xml:space="preserve"> PAGEREF _Toc14555 \h </w:instrText>
        </w:r>
        <w:r>
          <w:fldChar w:fldCharType="separate"/>
        </w:r>
        <w:r>
          <w:t>45</w:t>
        </w:r>
        <w:r>
          <w:fldChar w:fldCharType="end"/>
        </w:r>
      </w:hyperlink>
    </w:p>
    <w:p>
      <w:pPr>
        <w:pStyle w:val="TOC1"/>
        <w:tabs>
          <w:tab w:val="right" w:leader="dot" w:pos="8306"/>
        </w:tabs>
      </w:pPr>
      <w:hyperlink w:anchor="_Toc26042" w:history="1">
        <w:r>
          <w:rPr>
            <w:rFonts w:ascii="仿宋" w:eastAsia="仿宋" w:hAnsi="仿宋" w:cs="仿宋" w:hint="eastAsia"/>
            <w:lang w:eastAsia="zh-CN"/>
          </w:rPr>
          <w:t>六、SWOT分析</w:t>
        </w:r>
        <w:r>
          <w:tab/>
        </w:r>
        <w:r>
          <w:fldChar w:fldCharType="begin"/>
        </w:r>
        <w:r>
          <w:instrText xml:space="preserve"> PAGEREF _Toc26042 \h </w:instrText>
        </w:r>
        <w:r>
          <w:fldChar w:fldCharType="separate"/>
        </w:r>
        <w:r>
          <w:t>46</w:t>
        </w:r>
        <w:r>
          <w:fldChar w:fldCharType="end"/>
        </w:r>
      </w:hyperlink>
    </w:p>
    <w:p>
      <w:pPr>
        <w:pStyle w:val="TOC2"/>
        <w:tabs>
          <w:tab w:val="right" w:leader="dot" w:pos="8306"/>
        </w:tabs>
      </w:pPr>
      <w:hyperlink w:anchor="_Toc31800" w:history="1">
        <w:r>
          <w:rPr>
            <w:rFonts w:ascii="仿宋" w:eastAsia="仿宋" w:hAnsi="仿宋" w:cs="仿宋" w:hint="eastAsia"/>
            <w:lang w:eastAsia="zh-CN"/>
          </w:rPr>
          <w:t>(一)、优势分析(S)</w:t>
        </w:r>
        <w:r>
          <w:tab/>
        </w:r>
        <w:r>
          <w:fldChar w:fldCharType="begin"/>
        </w:r>
        <w:r>
          <w:instrText xml:space="preserve"> PAGEREF _Toc31800 \h </w:instrText>
        </w:r>
        <w:r>
          <w:fldChar w:fldCharType="separate"/>
        </w:r>
        <w:r>
          <w:t>46</w:t>
        </w:r>
        <w:r>
          <w:fldChar w:fldCharType="end"/>
        </w:r>
      </w:hyperlink>
    </w:p>
    <w:p>
      <w:pPr>
        <w:pStyle w:val="TOC2"/>
        <w:tabs>
          <w:tab w:val="right" w:leader="dot" w:pos="8306"/>
        </w:tabs>
      </w:pPr>
      <w:hyperlink w:anchor="_Toc20129" w:history="1">
        <w:r>
          <w:rPr>
            <w:rFonts w:ascii="仿宋" w:eastAsia="仿宋" w:hAnsi="仿宋" w:cs="仿宋" w:hint="eastAsia"/>
            <w:lang w:eastAsia="zh-CN"/>
          </w:rPr>
          <w:t>(二)、劣势分析(W)</w:t>
        </w:r>
        <w:r>
          <w:tab/>
        </w:r>
        <w:r>
          <w:fldChar w:fldCharType="begin"/>
        </w:r>
        <w:r>
          <w:instrText xml:space="preserve"> PAGEREF _Toc20129 \h </w:instrText>
        </w:r>
        <w:r>
          <w:fldChar w:fldCharType="separate"/>
        </w:r>
        <w:r>
          <w:t>47</w:t>
        </w:r>
        <w:r>
          <w:fldChar w:fldCharType="end"/>
        </w:r>
      </w:hyperlink>
    </w:p>
    <w:p>
      <w:pPr>
        <w:pStyle w:val="TOC2"/>
        <w:tabs>
          <w:tab w:val="right" w:leader="dot" w:pos="8306"/>
        </w:tabs>
      </w:pPr>
      <w:hyperlink w:anchor="_Toc3627" w:history="1">
        <w:r>
          <w:rPr>
            <w:rFonts w:ascii="仿宋" w:eastAsia="仿宋" w:hAnsi="仿宋" w:cs="仿宋" w:hint="eastAsia"/>
            <w:lang w:eastAsia="zh-CN"/>
          </w:rPr>
          <w:t>(三)、机会分析()</w:t>
        </w:r>
        <w:r>
          <w:tab/>
        </w:r>
        <w:r>
          <w:fldChar w:fldCharType="begin"/>
        </w:r>
        <w:r>
          <w:instrText xml:space="preserve"> PAGEREF _Toc3627 \h </w:instrText>
        </w:r>
        <w:r>
          <w:fldChar w:fldCharType="separate"/>
        </w:r>
        <w:r>
          <w:t>48</w:t>
        </w:r>
        <w:r>
          <w:fldChar w:fldCharType="end"/>
        </w:r>
      </w:hyperlink>
    </w:p>
    <w:p>
      <w:pPr>
        <w:pStyle w:val="TOC2"/>
        <w:tabs>
          <w:tab w:val="right" w:leader="dot" w:pos="8306"/>
        </w:tabs>
      </w:pPr>
      <w:hyperlink w:anchor="_Toc491" w:history="1">
        <w:r>
          <w:rPr>
            <w:rFonts w:ascii="仿宋" w:eastAsia="仿宋" w:hAnsi="仿宋" w:cs="仿宋" w:hint="eastAsia"/>
            <w:lang w:eastAsia="zh-CN"/>
          </w:rPr>
          <w:t>(四)、威胁分析(T)</w:t>
        </w:r>
        <w:r>
          <w:tab/>
        </w:r>
        <w:r>
          <w:fldChar w:fldCharType="begin"/>
        </w:r>
        <w:r>
          <w:instrText xml:space="preserve"> PAGEREF _Toc491 \h </w:instrText>
        </w:r>
        <w:r>
          <w:fldChar w:fldCharType="separate"/>
        </w:r>
        <w:r>
          <w:t>48</w:t>
        </w:r>
        <w:r>
          <w:fldChar w:fldCharType="end"/>
        </w:r>
      </w:hyperlink>
    </w:p>
    <w:p>
      <w:pPr>
        <w:pStyle w:val="TOC1"/>
        <w:tabs>
          <w:tab w:val="right" w:leader="dot" w:pos="8306"/>
        </w:tabs>
      </w:pPr>
      <w:hyperlink w:anchor="_Toc19329" w:history="1">
        <w:r>
          <w:rPr>
            <w:rFonts w:ascii="仿宋" w:eastAsia="仿宋" w:hAnsi="仿宋" w:cs="仿宋" w:hint="eastAsia"/>
            <w:lang w:eastAsia="zh-CN"/>
          </w:rPr>
          <w:t>七、目标客户和受众分析</w:t>
        </w:r>
        <w:r>
          <w:tab/>
        </w:r>
        <w:r>
          <w:fldChar w:fldCharType="begin"/>
        </w:r>
        <w:r>
          <w:instrText xml:space="preserve"> PAGEREF _Toc19329 \h </w:instrText>
        </w:r>
        <w:r>
          <w:fldChar w:fldCharType="separate"/>
        </w:r>
        <w:r>
          <w:t>49</w:t>
        </w:r>
        <w:r>
          <w:fldChar w:fldCharType="end"/>
        </w:r>
      </w:hyperlink>
    </w:p>
    <w:p>
      <w:pPr>
        <w:pStyle w:val="TOC2"/>
        <w:tabs>
          <w:tab w:val="right" w:leader="dot" w:pos="8306"/>
        </w:tabs>
      </w:pPr>
      <w:hyperlink w:anchor="_Toc3183" w:history="1">
        <w:r>
          <w:rPr>
            <w:rFonts w:ascii="仿宋" w:eastAsia="仿宋" w:hAnsi="仿宋" w:cs="仿宋" w:hint="eastAsia"/>
            <w:lang w:eastAsia="zh-CN"/>
          </w:rPr>
          <w:t>(一)、客户群体描述</w:t>
        </w:r>
        <w:r>
          <w:tab/>
        </w:r>
        <w:r>
          <w:fldChar w:fldCharType="begin"/>
        </w:r>
        <w:r>
          <w:instrText xml:space="preserve"> PAGEREF _Toc3183 \h </w:instrText>
        </w:r>
        <w:r>
          <w:fldChar w:fldCharType="separate"/>
        </w:r>
        <w:r>
          <w:t>49</w:t>
        </w:r>
        <w:r>
          <w:fldChar w:fldCharType="end"/>
        </w:r>
      </w:hyperlink>
    </w:p>
    <w:p>
      <w:pPr>
        <w:pStyle w:val="TOC2"/>
        <w:tabs>
          <w:tab w:val="right" w:leader="dot" w:pos="8306"/>
        </w:tabs>
      </w:pPr>
      <w:hyperlink w:anchor="_Toc3077" w:history="1">
        <w:r>
          <w:rPr>
            <w:rFonts w:ascii="仿宋" w:eastAsia="仿宋" w:hAnsi="仿宋" w:cs="仿宋" w:hint="eastAsia"/>
            <w:lang w:eastAsia="zh-CN"/>
          </w:rPr>
          <w:t>(二)、客户需求和期望</w:t>
        </w:r>
        <w:r>
          <w:tab/>
        </w:r>
        <w:r>
          <w:fldChar w:fldCharType="begin"/>
        </w:r>
        <w:r>
          <w:instrText xml:space="preserve"> PAGEREF _Toc3077 \h </w:instrText>
        </w:r>
        <w:r>
          <w:fldChar w:fldCharType="separate"/>
        </w:r>
        <w:r>
          <w:t>51</w:t>
        </w:r>
        <w:r>
          <w:fldChar w:fldCharType="end"/>
        </w:r>
      </w:hyperlink>
    </w:p>
    <w:p>
      <w:pPr>
        <w:pStyle w:val="TOC2"/>
        <w:tabs>
          <w:tab w:val="right" w:leader="dot" w:pos="8306"/>
        </w:tabs>
      </w:pPr>
      <w:hyperlink w:anchor="_Toc13268" w:history="1">
        <w:r>
          <w:rPr>
            <w:rFonts w:ascii="仿宋" w:eastAsia="仿宋" w:hAnsi="仿宋" w:cs="仿宋" w:hint="eastAsia"/>
            <w:lang w:eastAsia="zh-CN"/>
          </w:rPr>
          <w:t>(三)、客户获取策略</w:t>
        </w:r>
        <w:r>
          <w:tab/>
        </w:r>
        <w:r>
          <w:fldChar w:fldCharType="begin"/>
        </w:r>
        <w:r>
          <w:instrText xml:space="preserve"> PAGEREF _Toc13268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93" w:history="1">
        <w:r>
          <w:rPr>
            <w:rFonts w:ascii="仿宋" w:eastAsia="仿宋" w:hAnsi="仿宋" w:cs="仿宋" w:hint="eastAsia"/>
            <w:lang w:eastAsia="zh-CN"/>
          </w:rPr>
          <w:t>(四)、客户关系管理</w:t>
        </w:r>
        <w:r>
          <w:tab/>
        </w:r>
        <w:r>
          <w:fldChar w:fldCharType="begin"/>
        </w:r>
        <w:r>
          <w:instrText xml:space="preserve"> PAGEREF _Toc16293 \h </w:instrText>
        </w:r>
        <w:r>
          <w:fldChar w:fldCharType="separate"/>
        </w:r>
        <w:r>
          <w:t>54</w:t>
        </w:r>
        <w:r>
          <w:fldChar w:fldCharType="end"/>
        </w:r>
      </w:hyperlink>
    </w:p>
    <w:p>
      <w:pPr>
        <w:pStyle w:val="TOC1"/>
        <w:tabs>
          <w:tab w:val="right" w:leader="dot" w:pos="8306"/>
        </w:tabs>
      </w:pPr>
      <w:hyperlink w:anchor="_Toc28075" w:history="1">
        <w:r>
          <w:rPr>
            <w:rFonts w:ascii="仿宋" w:eastAsia="仿宋" w:hAnsi="仿宋" w:cs="仿宋" w:hint="eastAsia"/>
            <w:lang w:eastAsia="zh-CN"/>
          </w:rPr>
          <w:t>八、艾叶提取物项目风险分析</w:t>
        </w:r>
        <w:r>
          <w:tab/>
        </w:r>
        <w:r>
          <w:fldChar w:fldCharType="begin"/>
        </w:r>
        <w:r>
          <w:instrText xml:space="preserve"> PAGEREF _Toc28075 \h </w:instrText>
        </w:r>
        <w:r>
          <w:fldChar w:fldCharType="separate"/>
        </w:r>
        <w:r>
          <w:t>56</w:t>
        </w:r>
        <w:r>
          <w:fldChar w:fldCharType="end"/>
        </w:r>
      </w:hyperlink>
    </w:p>
    <w:p>
      <w:pPr>
        <w:pStyle w:val="TOC2"/>
        <w:tabs>
          <w:tab w:val="right" w:leader="dot" w:pos="8306"/>
        </w:tabs>
      </w:pPr>
      <w:hyperlink w:anchor="_Toc7582" w:history="1">
        <w:r>
          <w:rPr>
            <w:rFonts w:ascii="仿宋" w:eastAsia="仿宋" w:hAnsi="仿宋" w:cs="仿宋" w:hint="eastAsia"/>
            <w:lang w:eastAsia="zh-CN"/>
          </w:rPr>
          <w:t>(一)、艾叶提取物项目风险分析</w:t>
        </w:r>
        <w:r>
          <w:tab/>
        </w:r>
        <w:r>
          <w:fldChar w:fldCharType="begin"/>
        </w:r>
        <w:r>
          <w:instrText xml:space="preserve"> PAGEREF _Toc7582 \h </w:instrText>
        </w:r>
        <w:r>
          <w:fldChar w:fldCharType="separate"/>
        </w:r>
        <w:r>
          <w:t>56</w:t>
        </w:r>
        <w:r>
          <w:fldChar w:fldCharType="end"/>
        </w:r>
      </w:hyperlink>
    </w:p>
    <w:p>
      <w:pPr>
        <w:pStyle w:val="TOC2"/>
        <w:tabs>
          <w:tab w:val="right" w:leader="dot" w:pos="8306"/>
        </w:tabs>
      </w:pPr>
      <w:hyperlink w:anchor="_Toc5220" w:history="1">
        <w:r>
          <w:rPr>
            <w:rFonts w:ascii="仿宋" w:eastAsia="仿宋" w:hAnsi="仿宋" w:cs="仿宋" w:hint="eastAsia"/>
            <w:lang w:eastAsia="zh-CN"/>
          </w:rPr>
          <w:t>(二)、艾叶提取物项目风险对策</w:t>
        </w:r>
        <w:r>
          <w:tab/>
        </w:r>
        <w:r>
          <w:fldChar w:fldCharType="begin"/>
        </w:r>
        <w:r>
          <w:instrText xml:space="preserve"> PAGEREF _Toc5220 \h </w:instrText>
        </w:r>
        <w:r>
          <w:fldChar w:fldCharType="separate"/>
        </w:r>
        <w:r>
          <w:t>57</w:t>
        </w:r>
        <w:r>
          <w:fldChar w:fldCharType="end"/>
        </w:r>
      </w:hyperlink>
    </w:p>
    <w:p>
      <w:pPr>
        <w:pStyle w:val="TOC1"/>
        <w:tabs>
          <w:tab w:val="right" w:leader="dot" w:pos="8306"/>
        </w:tabs>
      </w:pPr>
      <w:hyperlink w:anchor="_Toc15907" w:history="1">
        <w:r>
          <w:rPr>
            <w:rFonts w:ascii="仿宋" w:eastAsia="仿宋" w:hAnsi="仿宋" w:cs="仿宋" w:hint="eastAsia"/>
            <w:lang w:eastAsia="zh-CN"/>
          </w:rPr>
          <w:t>九、建设进度分析</w:t>
        </w:r>
        <w:r>
          <w:tab/>
        </w:r>
        <w:r>
          <w:fldChar w:fldCharType="begin"/>
        </w:r>
        <w:r>
          <w:instrText xml:space="preserve"> PAGEREF _Toc15907 \h </w:instrText>
        </w:r>
        <w:r>
          <w:fldChar w:fldCharType="separate"/>
        </w:r>
        <w:r>
          <w:t>58</w:t>
        </w:r>
        <w:r>
          <w:fldChar w:fldCharType="end"/>
        </w:r>
      </w:hyperlink>
    </w:p>
    <w:p>
      <w:pPr>
        <w:pStyle w:val="TOC2"/>
        <w:tabs>
          <w:tab w:val="right" w:leader="dot" w:pos="8306"/>
        </w:tabs>
      </w:pPr>
      <w:hyperlink w:anchor="_Toc28899" w:history="1">
        <w:r>
          <w:rPr>
            <w:rFonts w:ascii="仿宋" w:eastAsia="仿宋" w:hAnsi="仿宋" w:cs="仿宋" w:hint="eastAsia"/>
            <w:lang w:eastAsia="zh-CN"/>
          </w:rPr>
          <w:t>(一)、艾叶提取物项目进度安排</w:t>
        </w:r>
        <w:r>
          <w:tab/>
        </w:r>
        <w:r>
          <w:fldChar w:fldCharType="begin"/>
        </w:r>
        <w:r>
          <w:instrText xml:space="preserve"> PAGEREF _Toc28899 \h </w:instrText>
        </w:r>
        <w:r>
          <w:fldChar w:fldCharType="separate"/>
        </w:r>
        <w:r>
          <w:t>58</w:t>
        </w:r>
        <w:r>
          <w:fldChar w:fldCharType="end"/>
        </w:r>
      </w:hyperlink>
    </w:p>
    <w:p>
      <w:pPr>
        <w:pStyle w:val="TOC2"/>
        <w:tabs>
          <w:tab w:val="right" w:leader="dot" w:pos="8306"/>
        </w:tabs>
      </w:pPr>
      <w:hyperlink w:anchor="_Toc31259" w:history="1">
        <w:r>
          <w:rPr>
            <w:rFonts w:ascii="仿宋" w:eastAsia="仿宋" w:hAnsi="仿宋" w:cs="仿宋" w:hint="eastAsia"/>
            <w:lang w:eastAsia="zh-CN"/>
          </w:rPr>
          <w:t>(二)、艾叶提取物项目实施保障措施</w:t>
        </w:r>
        <w:r>
          <w:tab/>
        </w:r>
        <w:r>
          <w:fldChar w:fldCharType="begin"/>
        </w:r>
        <w:r>
          <w:instrText xml:space="preserve"> PAGEREF _Toc31259 \h </w:instrText>
        </w:r>
        <w:r>
          <w:fldChar w:fldCharType="separate"/>
        </w:r>
        <w:r>
          <w:t>59</w:t>
        </w:r>
        <w:r>
          <w:fldChar w:fldCharType="end"/>
        </w:r>
      </w:hyperlink>
    </w:p>
    <w:p>
      <w:pPr>
        <w:pStyle w:val="TOC1"/>
        <w:tabs>
          <w:tab w:val="right" w:leader="dot" w:pos="8306"/>
        </w:tabs>
      </w:pPr>
      <w:hyperlink w:anchor="_Toc9661" w:history="1">
        <w:r>
          <w:rPr>
            <w:rFonts w:ascii="仿宋" w:eastAsia="仿宋" w:hAnsi="仿宋" w:cs="仿宋" w:hint="eastAsia"/>
            <w:lang w:eastAsia="zh-CN"/>
          </w:rPr>
          <w:t>十、投资方案分析</w:t>
        </w:r>
        <w:r>
          <w:tab/>
        </w:r>
        <w:r>
          <w:fldChar w:fldCharType="begin"/>
        </w:r>
        <w:r>
          <w:instrText xml:space="preserve"> PAGEREF _Toc9661 \h </w:instrText>
        </w:r>
        <w:r>
          <w:fldChar w:fldCharType="separate"/>
        </w:r>
        <w:r>
          <w:t>61</w:t>
        </w:r>
        <w:r>
          <w:fldChar w:fldCharType="end"/>
        </w:r>
      </w:hyperlink>
    </w:p>
    <w:p>
      <w:pPr>
        <w:pStyle w:val="TOC2"/>
        <w:tabs>
          <w:tab w:val="right" w:leader="dot" w:pos="8306"/>
        </w:tabs>
      </w:pPr>
      <w:hyperlink w:anchor="_Toc2534" w:history="1">
        <w:r>
          <w:rPr>
            <w:rFonts w:ascii="仿宋" w:eastAsia="仿宋" w:hAnsi="仿宋" w:cs="仿宋" w:hint="eastAsia"/>
            <w:lang w:eastAsia="zh-CN"/>
          </w:rPr>
          <w:t>(一)、编制说明</w:t>
        </w:r>
        <w:r>
          <w:tab/>
        </w:r>
        <w:r>
          <w:fldChar w:fldCharType="begin"/>
        </w:r>
        <w:r>
          <w:instrText xml:space="preserve"> PAGEREF _Toc2534 \h </w:instrText>
        </w:r>
        <w:r>
          <w:fldChar w:fldCharType="separate"/>
        </w:r>
        <w:r>
          <w:t>61</w:t>
        </w:r>
        <w:r>
          <w:fldChar w:fldCharType="end"/>
        </w:r>
      </w:hyperlink>
    </w:p>
    <w:p>
      <w:pPr>
        <w:pStyle w:val="TOC2"/>
        <w:tabs>
          <w:tab w:val="right" w:leader="dot" w:pos="8306"/>
        </w:tabs>
      </w:pPr>
      <w:hyperlink w:anchor="_Toc12650" w:history="1">
        <w:r>
          <w:rPr>
            <w:rFonts w:ascii="仿宋" w:eastAsia="仿宋" w:hAnsi="仿宋" w:cs="仿宋" w:hint="eastAsia"/>
            <w:lang w:eastAsia="zh-CN"/>
          </w:rPr>
          <w:t>(二)、建设投资</w:t>
        </w:r>
        <w:r>
          <w:tab/>
        </w:r>
        <w:r>
          <w:fldChar w:fldCharType="begin"/>
        </w:r>
        <w:r>
          <w:instrText xml:space="preserve"> PAGEREF _Toc12650 \h </w:instrText>
        </w:r>
        <w:r>
          <w:fldChar w:fldCharType="separate"/>
        </w:r>
        <w:r>
          <w:t>61</w:t>
        </w:r>
        <w:r>
          <w:fldChar w:fldCharType="end"/>
        </w:r>
      </w:hyperlink>
    </w:p>
    <w:p>
      <w:pPr>
        <w:pStyle w:val="TOC2"/>
        <w:tabs>
          <w:tab w:val="right" w:leader="dot" w:pos="8306"/>
        </w:tabs>
      </w:pPr>
      <w:hyperlink w:anchor="_Toc25427" w:history="1">
        <w:r>
          <w:rPr>
            <w:rFonts w:ascii="仿宋" w:eastAsia="仿宋" w:hAnsi="仿宋" w:cs="仿宋" w:hint="eastAsia"/>
            <w:lang w:eastAsia="zh-CN"/>
          </w:rPr>
          <w:t>(三)、建设期利息</w:t>
        </w:r>
        <w:r>
          <w:tab/>
        </w:r>
        <w:r>
          <w:fldChar w:fldCharType="begin"/>
        </w:r>
        <w:r>
          <w:instrText xml:space="preserve"> PAGEREF _Toc25427 \h </w:instrText>
        </w:r>
        <w:r>
          <w:fldChar w:fldCharType="separate"/>
        </w:r>
        <w:r>
          <w:t>61</w:t>
        </w:r>
        <w:r>
          <w:fldChar w:fldCharType="end"/>
        </w:r>
      </w:hyperlink>
    </w:p>
    <w:p>
      <w:pPr>
        <w:pStyle w:val="TOC2"/>
        <w:tabs>
          <w:tab w:val="right" w:leader="dot" w:pos="8306"/>
        </w:tabs>
      </w:pPr>
      <w:hyperlink w:anchor="_Toc9961" w:history="1">
        <w:r>
          <w:rPr>
            <w:rFonts w:ascii="仿宋" w:eastAsia="仿宋" w:hAnsi="仿宋" w:cs="仿宋" w:hint="eastAsia"/>
            <w:lang w:eastAsia="zh-CN"/>
          </w:rPr>
          <w:t>(四)、流动资金</w:t>
        </w:r>
        <w:r>
          <w:tab/>
        </w:r>
        <w:r>
          <w:fldChar w:fldCharType="begin"/>
        </w:r>
        <w:r>
          <w:instrText xml:space="preserve"> PAGEREF _Toc9961 \h </w:instrText>
        </w:r>
        <w:r>
          <w:fldChar w:fldCharType="separate"/>
        </w:r>
        <w:r>
          <w:t>62</w:t>
        </w:r>
        <w:r>
          <w:fldChar w:fldCharType="end"/>
        </w:r>
      </w:hyperlink>
    </w:p>
    <w:p>
      <w:pPr>
        <w:pStyle w:val="TOC2"/>
        <w:tabs>
          <w:tab w:val="right" w:leader="dot" w:pos="8306"/>
        </w:tabs>
      </w:pPr>
      <w:hyperlink w:anchor="_Toc6181" w:history="1">
        <w:r>
          <w:rPr>
            <w:rFonts w:ascii="仿宋" w:eastAsia="仿宋" w:hAnsi="仿宋" w:cs="仿宋" w:hint="eastAsia"/>
            <w:lang w:eastAsia="zh-CN"/>
          </w:rPr>
          <w:t>(五)、艾叶提取物项目总投资</w:t>
        </w:r>
        <w:r>
          <w:tab/>
        </w:r>
        <w:r>
          <w:fldChar w:fldCharType="begin"/>
        </w:r>
        <w:r>
          <w:instrText xml:space="preserve"> PAGEREF _Toc6181 \h </w:instrText>
        </w:r>
        <w:r>
          <w:fldChar w:fldCharType="separate"/>
        </w:r>
        <w:r>
          <w:t>62</w:t>
        </w:r>
        <w:r>
          <w:fldChar w:fldCharType="end"/>
        </w:r>
      </w:hyperlink>
    </w:p>
    <w:p>
      <w:pPr>
        <w:pStyle w:val="TOC2"/>
        <w:tabs>
          <w:tab w:val="right" w:leader="dot" w:pos="8306"/>
        </w:tabs>
      </w:pPr>
      <w:hyperlink w:anchor="_Toc30891" w:history="1">
        <w:r>
          <w:rPr>
            <w:rFonts w:ascii="仿宋" w:eastAsia="仿宋" w:hAnsi="仿宋" w:cs="仿宋" w:hint="eastAsia"/>
            <w:lang w:eastAsia="zh-CN"/>
          </w:rPr>
          <w:t>(六)、资金筹措与投资计划</w:t>
        </w:r>
        <w:r>
          <w:tab/>
        </w:r>
        <w:r>
          <w:fldChar w:fldCharType="begin"/>
        </w:r>
        <w:r>
          <w:instrText xml:space="preserve"> PAGEREF _Toc30891 \h </w:instrText>
        </w:r>
        <w:r>
          <w:fldChar w:fldCharType="separate"/>
        </w:r>
        <w:r>
          <w:t>62</w:t>
        </w:r>
        <w:r>
          <w:fldChar w:fldCharType="end"/>
        </w:r>
      </w:hyperlink>
    </w:p>
    <w:p>
      <w:pPr>
        <w:pStyle w:val="TOC1"/>
        <w:tabs>
          <w:tab w:val="right" w:leader="dot" w:pos="8306"/>
        </w:tabs>
      </w:pPr>
      <w:hyperlink w:anchor="_Toc16855" w:history="1">
        <w:r>
          <w:rPr>
            <w:rFonts w:ascii="仿宋" w:eastAsia="仿宋" w:hAnsi="仿宋" w:cs="仿宋" w:hint="eastAsia"/>
            <w:lang w:eastAsia="zh-CN"/>
          </w:rPr>
          <w:t>十一、市场营销策略</w:t>
        </w:r>
        <w:r>
          <w:tab/>
        </w:r>
        <w:r>
          <w:fldChar w:fldCharType="begin"/>
        </w:r>
        <w:r>
          <w:instrText xml:space="preserve"> PAGEREF _Toc16855 \h </w:instrText>
        </w:r>
        <w:r>
          <w:fldChar w:fldCharType="separate"/>
        </w:r>
        <w:r>
          <w:t>63</w:t>
        </w:r>
        <w:r>
          <w:fldChar w:fldCharType="end"/>
        </w:r>
      </w:hyperlink>
    </w:p>
    <w:p>
      <w:pPr>
        <w:pStyle w:val="TOC2"/>
        <w:tabs>
          <w:tab w:val="right" w:leader="dot" w:pos="8306"/>
        </w:tabs>
      </w:pPr>
      <w:hyperlink w:anchor="_Toc20424" w:history="1">
        <w:r>
          <w:rPr>
            <w:rFonts w:ascii="仿宋" w:eastAsia="仿宋" w:hAnsi="仿宋" w:cs="仿宋" w:hint="eastAsia"/>
            <w:lang w:eastAsia="zh-CN"/>
          </w:rPr>
          <w:t>(一)、市场定位和目标市场</w:t>
        </w:r>
        <w:r>
          <w:tab/>
        </w:r>
        <w:r>
          <w:fldChar w:fldCharType="begin"/>
        </w:r>
        <w:r>
          <w:instrText xml:space="preserve"> PAGEREF _Toc20424 \h </w:instrText>
        </w:r>
        <w:r>
          <w:fldChar w:fldCharType="separate"/>
        </w:r>
        <w:r>
          <w:t>63</w:t>
        </w:r>
        <w:r>
          <w:fldChar w:fldCharType="end"/>
        </w:r>
      </w:hyperlink>
    </w:p>
    <w:p>
      <w:pPr>
        <w:pStyle w:val="TOC2"/>
        <w:tabs>
          <w:tab w:val="right" w:leader="dot" w:pos="8306"/>
        </w:tabs>
      </w:pPr>
      <w:hyperlink w:anchor="_Toc11400" w:history="1">
        <w:r>
          <w:rPr>
            <w:rFonts w:ascii="仿宋" w:eastAsia="仿宋" w:hAnsi="仿宋" w:cs="仿宋" w:hint="eastAsia"/>
            <w:lang w:eastAsia="zh-CN"/>
          </w:rPr>
          <w:t>(二)、定价策略</w:t>
        </w:r>
        <w:r>
          <w:tab/>
        </w:r>
        <w:r>
          <w:fldChar w:fldCharType="begin"/>
        </w:r>
        <w:r>
          <w:instrText xml:space="preserve"> PAGEREF _Toc11400 \h </w:instrText>
        </w:r>
        <w:r>
          <w:fldChar w:fldCharType="separate"/>
        </w:r>
        <w:r>
          <w:t>64</w:t>
        </w:r>
        <w:r>
          <w:fldChar w:fldCharType="end"/>
        </w:r>
      </w:hyperlink>
    </w:p>
    <w:p>
      <w:pPr>
        <w:pStyle w:val="TOC2"/>
        <w:tabs>
          <w:tab w:val="right" w:leader="dot" w:pos="8306"/>
        </w:tabs>
      </w:pPr>
      <w:hyperlink w:anchor="_Toc31166" w:history="1">
        <w:r>
          <w:rPr>
            <w:rFonts w:ascii="仿宋" w:eastAsia="仿宋" w:hAnsi="仿宋" w:cs="仿宋" w:hint="eastAsia"/>
            <w:lang w:eastAsia="zh-CN"/>
          </w:rPr>
          <w:t>(三)、销售和推广策略</w:t>
        </w:r>
        <w:r>
          <w:tab/>
        </w:r>
        <w:r>
          <w:fldChar w:fldCharType="begin"/>
        </w:r>
        <w:r>
          <w:instrText xml:space="preserve"> PAGEREF _Toc31166 \h </w:instrText>
        </w:r>
        <w:r>
          <w:fldChar w:fldCharType="separate"/>
        </w:r>
        <w:r>
          <w:t>65</w:t>
        </w:r>
        <w:r>
          <w:fldChar w:fldCharType="end"/>
        </w:r>
      </w:hyperlink>
    </w:p>
    <w:p>
      <w:pPr>
        <w:pStyle w:val="TOC2"/>
        <w:tabs>
          <w:tab w:val="right" w:leader="dot" w:pos="8306"/>
        </w:tabs>
      </w:pPr>
      <w:hyperlink w:anchor="_Toc16944" w:history="1">
        <w:r>
          <w:rPr>
            <w:rFonts w:ascii="仿宋" w:eastAsia="仿宋" w:hAnsi="仿宋" w:cs="仿宋" w:hint="eastAsia"/>
            <w:lang w:eastAsia="zh-CN"/>
          </w:rPr>
          <w:t>(四)、销售渠道和分销策略</w:t>
        </w:r>
        <w:r>
          <w:tab/>
        </w:r>
        <w:r>
          <w:fldChar w:fldCharType="begin"/>
        </w:r>
        <w:r>
          <w:instrText xml:space="preserve"> PAGEREF _Toc16944 \h </w:instrText>
        </w:r>
        <w:r>
          <w:fldChar w:fldCharType="separate"/>
        </w:r>
        <w:r>
          <w:t>67</w:t>
        </w:r>
        <w:r>
          <w:fldChar w:fldCharType="end"/>
        </w:r>
      </w:hyperlink>
    </w:p>
    <w:p>
      <w:pPr>
        <w:pStyle w:val="TOC1"/>
        <w:tabs>
          <w:tab w:val="right" w:leader="dot" w:pos="8306"/>
        </w:tabs>
      </w:pPr>
      <w:hyperlink w:anchor="_Toc2381" w:history="1">
        <w:r>
          <w:rPr>
            <w:rFonts w:ascii="仿宋" w:eastAsia="仿宋" w:hAnsi="仿宋" w:cs="仿宋" w:hint="eastAsia"/>
            <w:lang w:eastAsia="zh-CN"/>
          </w:rPr>
          <w:t>十二、推进公司成立的必要性分析</w:t>
        </w:r>
        <w:r>
          <w:tab/>
        </w:r>
        <w:r>
          <w:fldChar w:fldCharType="begin"/>
        </w:r>
        <w:r>
          <w:instrText xml:space="preserve"> PAGEREF _Toc2381 \h </w:instrText>
        </w:r>
        <w:r>
          <w:fldChar w:fldCharType="separate"/>
        </w:r>
        <w:r>
          <w:t>68</w:t>
        </w:r>
        <w:r>
          <w:fldChar w:fldCharType="end"/>
        </w:r>
      </w:hyperlink>
    </w:p>
    <w:p>
      <w:pPr>
        <w:pStyle w:val="TOC2"/>
        <w:tabs>
          <w:tab w:val="right" w:leader="dot" w:pos="8306"/>
        </w:tabs>
      </w:pPr>
      <w:hyperlink w:anchor="_Toc140" w:history="1">
        <w:r>
          <w:rPr>
            <w:rFonts w:ascii="仿宋" w:eastAsia="仿宋" w:hAnsi="仿宋" w:cs="仿宋" w:hint="eastAsia"/>
            <w:lang w:eastAsia="zh-CN"/>
          </w:rPr>
          <w:t>(一)、市场需求和机会</w:t>
        </w:r>
        <w:r>
          <w:tab/>
        </w:r>
        <w:r>
          <w:fldChar w:fldCharType="begin"/>
        </w:r>
        <w:r>
          <w:instrText xml:space="preserve"> PAGEREF _Toc140 \h </w:instrText>
        </w:r>
        <w:r>
          <w:fldChar w:fldCharType="separate"/>
        </w:r>
        <w:r>
          <w:t>68</w:t>
        </w:r>
        <w:r>
          <w:fldChar w:fldCharType="end"/>
        </w:r>
      </w:hyperlink>
    </w:p>
    <w:p>
      <w:pPr>
        <w:pStyle w:val="TOC2"/>
        <w:tabs>
          <w:tab w:val="right" w:leader="dot" w:pos="8306"/>
        </w:tabs>
      </w:pPr>
      <w:hyperlink w:anchor="_Toc27449" w:history="1">
        <w:r>
          <w:rPr>
            <w:rFonts w:ascii="仿宋" w:eastAsia="仿宋" w:hAnsi="仿宋" w:cs="仿宋" w:hint="eastAsia"/>
            <w:lang w:eastAsia="zh-CN"/>
          </w:rPr>
          <w:t>(二)、公司目标和战略</w:t>
        </w:r>
        <w:r>
          <w:tab/>
        </w:r>
        <w:r>
          <w:fldChar w:fldCharType="begin"/>
        </w:r>
        <w:r>
          <w:instrText xml:space="preserve"> PAGEREF _Toc27449 \h </w:instrText>
        </w:r>
        <w:r>
          <w:fldChar w:fldCharType="separate"/>
        </w:r>
        <w:r>
          <w:t>68</w:t>
        </w:r>
        <w:r>
          <w:fldChar w:fldCharType="end"/>
        </w:r>
      </w:hyperlink>
    </w:p>
    <w:p>
      <w:pPr>
        <w:pStyle w:val="TOC2"/>
        <w:tabs>
          <w:tab w:val="right" w:leader="dot" w:pos="8306"/>
        </w:tabs>
      </w:pPr>
      <w:hyperlink w:anchor="_Toc22375" w:history="1">
        <w:r>
          <w:rPr>
            <w:rFonts w:ascii="仿宋" w:eastAsia="仿宋" w:hAnsi="仿宋" w:cs="仿宋" w:hint="eastAsia"/>
            <w:lang w:eastAsia="zh-CN"/>
          </w:rPr>
          <w:t>(三)、公司竞争优势</w:t>
        </w:r>
        <w:r>
          <w:tab/>
        </w:r>
        <w:r>
          <w:fldChar w:fldCharType="begin"/>
        </w:r>
        <w:r>
          <w:instrText xml:space="preserve"> PAGEREF _Toc22375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760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2268"/>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1460"/>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https://d.book118.com/087044140064006043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艾叶提取物相关行业公司成立方案及可行性研究报告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艾叶提取物相关行业公司成立方案及可行性研究报告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艾叶提取物相关行业公司成立方案及可行性研究报告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艾叶提取物相关行业公司成立方案及可行性研究报告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艾叶提取物相关行业公司成立方案及可行性研究报告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7044140064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2024-02-04T05:27:00Z</dcterms:created>
  <dcterms:modified xsi:type="dcterms:W3CDTF">2024-02-04T05:27:57Z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1BC5E198A54A4DD9895656A68BDD4FC8_11</vt:lpwstr>
  </property>
  <property fmtid="{D5CDD505-2E9C-101B-9397-08002B2CF9AE}" pid="3" name="KSOProductBuildVer">
    <vt:lpwstr>2052-12.1.0.16250</vt:lpwstr>
  </property>
</Properties>
</file>