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冷拔钢项目规划设计方案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 w:history="1">
        <w:r>
          <w:rPr>
            <w:rFonts w:ascii="仿宋" w:eastAsia="仿宋" w:hAnsi="仿宋" w:cs="仿宋" w:hint="eastAsia"/>
            <w:lang w:eastAsia="zh-CN"/>
          </w:rPr>
          <w:t>序言</w:t>
        </w:r>
        <w:r>
          <w:tab/>
        </w:r>
        <w:r>
          <w:fldChar w:fldCharType="begin"/>
        </w:r>
        <w:r>
          <w:instrText xml:space="preserve"> PAGEREF _Toc151 \h </w:instrText>
        </w:r>
        <w:r>
          <w:fldChar w:fldCharType="separate"/>
        </w:r>
        <w:r>
          <w:t>3</w:t>
        </w:r>
        <w:r>
          <w:fldChar w:fldCharType="end"/>
        </w:r>
      </w:hyperlink>
    </w:p>
    <w:p>
      <w:pPr>
        <w:pStyle w:val="TOC1"/>
        <w:tabs>
          <w:tab w:val="right" w:leader="dot" w:pos="8306"/>
        </w:tabs>
      </w:pPr>
      <w:hyperlink w:anchor="_Toc25580" w:history="1">
        <w:r>
          <w:rPr>
            <w:rFonts w:ascii="仿宋" w:eastAsia="仿宋" w:hAnsi="仿宋" w:cs="仿宋" w:hint="eastAsia"/>
            <w:lang w:eastAsia="zh-CN"/>
          </w:rPr>
          <w:t>一、产品规划分析</w:t>
        </w:r>
        <w:r>
          <w:tab/>
        </w:r>
        <w:r>
          <w:fldChar w:fldCharType="begin"/>
        </w:r>
        <w:r>
          <w:instrText xml:space="preserve"> PAGEREF _Toc25580 \h </w:instrText>
        </w:r>
        <w:r>
          <w:fldChar w:fldCharType="separate"/>
        </w:r>
        <w:r>
          <w:t>3</w:t>
        </w:r>
        <w:r>
          <w:fldChar w:fldCharType="end"/>
        </w:r>
      </w:hyperlink>
    </w:p>
    <w:p>
      <w:pPr>
        <w:pStyle w:val="TOC2"/>
        <w:tabs>
          <w:tab w:val="right" w:leader="dot" w:pos="8306"/>
        </w:tabs>
      </w:pPr>
      <w:hyperlink w:anchor="_Toc5182" w:history="1">
        <w:r>
          <w:rPr>
            <w:rFonts w:ascii="仿宋" w:eastAsia="仿宋" w:hAnsi="仿宋" w:cs="仿宋" w:hint="eastAsia"/>
            <w:lang w:eastAsia="zh-CN"/>
          </w:rPr>
          <w:t>(一)、产品规划</w:t>
        </w:r>
        <w:r>
          <w:tab/>
        </w:r>
        <w:r>
          <w:fldChar w:fldCharType="begin"/>
        </w:r>
        <w:r>
          <w:instrText xml:space="preserve"> PAGEREF _Toc5182 \h </w:instrText>
        </w:r>
        <w:r>
          <w:fldChar w:fldCharType="separate"/>
        </w:r>
        <w:r>
          <w:t>3</w:t>
        </w:r>
        <w:r>
          <w:fldChar w:fldCharType="end"/>
        </w:r>
      </w:hyperlink>
    </w:p>
    <w:p>
      <w:pPr>
        <w:pStyle w:val="TOC2"/>
        <w:tabs>
          <w:tab w:val="right" w:leader="dot" w:pos="8306"/>
        </w:tabs>
      </w:pPr>
      <w:hyperlink w:anchor="_Toc22088" w:history="1">
        <w:r>
          <w:rPr>
            <w:rFonts w:ascii="仿宋" w:eastAsia="仿宋" w:hAnsi="仿宋" w:cs="仿宋" w:hint="eastAsia"/>
            <w:lang w:eastAsia="zh-CN"/>
          </w:rPr>
          <w:t>(二)、建设规模</w:t>
        </w:r>
        <w:r>
          <w:tab/>
        </w:r>
        <w:r>
          <w:fldChar w:fldCharType="begin"/>
        </w:r>
        <w:r>
          <w:instrText xml:space="preserve"> PAGEREF _Toc22088 \h </w:instrText>
        </w:r>
        <w:r>
          <w:fldChar w:fldCharType="separate"/>
        </w:r>
        <w:r>
          <w:t>4</w:t>
        </w:r>
        <w:r>
          <w:fldChar w:fldCharType="end"/>
        </w:r>
      </w:hyperlink>
    </w:p>
    <w:p>
      <w:pPr>
        <w:pStyle w:val="TOC1"/>
        <w:tabs>
          <w:tab w:val="right" w:leader="dot" w:pos="8306"/>
        </w:tabs>
      </w:pPr>
      <w:hyperlink w:anchor="_Toc12632" w:history="1">
        <w:r>
          <w:rPr>
            <w:rFonts w:ascii="仿宋" w:eastAsia="仿宋" w:hAnsi="仿宋" w:cs="仿宋" w:hint="eastAsia"/>
            <w:lang w:eastAsia="zh-CN"/>
          </w:rPr>
          <w:t>二、冷拔钢项目建设单位说明</w:t>
        </w:r>
        <w:r>
          <w:tab/>
        </w:r>
        <w:r>
          <w:fldChar w:fldCharType="begin"/>
        </w:r>
        <w:r>
          <w:instrText xml:space="preserve"> PAGEREF _Toc12632 \h </w:instrText>
        </w:r>
        <w:r>
          <w:fldChar w:fldCharType="separate"/>
        </w:r>
        <w:r>
          <w:t>5</w:t>
        </w:r>
        <w:r>
          <w:fldChar w:fldCharType="end"/>
        </w:r>
      </w:hyperlink>
    </w:p>
    <w:p>
      <w:pPr>
        <w:pStyle w:val="TOC2"/>
        <w:tabs>
          <w:tab w:val="right" w:leader="dot" w:pos="8306"/>
        </w:tabs>
      </w:pPr>
      <w:hyperlink w:anchor="_Toc11791" w:history="1">
        <w:r>
          <w:rPr>
            <w:rFonts w:ascii="仿宋" w:eastAsia="仿宋" w:hAnsi="仿宋" w:cs="仿宋" w:hint="eastAsia"/>
            <w:lang w:eastAsia="zh-CN"/>
          </w:rPr>
          <w:t>(一)、冷拔钢项目承办单位基本情况</w:t>
        </w:r>
        <w:r>
          <w:tab/>
        </w:r>
        <w:r>
          <w:fldChar w:fldCharType="begin"/>
        </w:r>
        <w:r>
          <w:instrText xml:space="preserve"> PAGEREF _Toc11791 \h </w:instrText>
        </w:r>
        <w:r>
          <w:fldChar w:fldCharType="separate"/>
        </w:r>
        <w:r>
          <w:t>5</w:t>
        </w:r>
        <w:r>
          <w:fldChar w:fldCharType="end"/>
        </w:r>
      </w:hyperlink>
    </w:p>
    <w:p>
      <w:pPr>
        <w:pStyle w:val="TOC2"/>
        <w:tabs>
          <w:tab w:val="right" w:leader="dot" w:pos="8306"/>
        </w:tabs>
      </w:pPr>
      <w:hyperlink w:anchor="_Toc31205" w:history="1">
        <w:r>
          <w:rPr>
            <w:rFonts w:ascii="仿宋" w:eastAsia="仿宋" w:hAnsi="仿宋" w:cs="仿宋" w:hint="eastAsia"/>
            <w:lang w:eastAsia="zh-CN"/>
          </w:rPr>
          <w:t>(二)、公司经济效益分析</w:t>
        </w:r>
        <w:r>
          <w:tab/>
        </w:r>
        <w:r>
          <w:fldChar w:fldCharType="begin"/>
        </w:r>
        <w:r>
          <w:instrText xml:space="preserve"> PAGEREF _Toc31205 \h </w:instrText>
        </w:r>
        <w:r>
          <w:fldChar w:fldCharType="separate"/>
        </w:r>
        <w:r>
          <w:t>5</w:t>
        </w:r>
        <w:r>
          <w:fldChar w:fldCharType="end"/>
        </w:r>
      </w:hyperlink>
    </w:p>
    <w:p>
      <w:pPr>
        <w:pStyle w:val="TOC1"/>
        <w:tabs>
          <w:tab w:val="right" w:leader="dot" w:pos="8306"/>
        </w:tabs>
      </w:pPr>
      <w:hyperlink w:anchor="_Toc19812" w:history="1">
        <w:r>
          <w:rPr>
            <w:rFonts w:ascii="仿宋" w:eastAsia="仿宋" w:hAnsi="仿宋" w:cs="仿宋" w:hint="eastAsia"/>
            <w:lang w:eastAsia="zh-CN"/>
          </w:rPr>
          <w:t>三、市场分析、调研</w:t>
        </w:r>
        <w:r>
          <w:tab/>
        </w:r>
        <w:r>
          <w:fldChar w:fldCharType="begin"/>
        </w:r>
        <w:r>
          <w:instrText xml:space="preserve"> PAGEREF _Toc19812 \h </w:instrText>
        </w:r>
        <w:r>
          <w:fldChar w:fldCharType="separate"/>
        </w:r>
        <w:r>
          <w:t>6</w:t>
        </w:r>
        <w:r>
          <w:fldChar w:fldCharType="end"/>
        </w:r>
      </w:hyperlink>
    </w:p>
    <w:p>
      <w:pPr>
        <w:pStyle w:val="TOC2"/>
        <w:tabs>
          <w:tab w:val="right" w:leader="dot" w:pos="8306"/>
        </w:tabs>
      </w:pPr>
      <w:hyperlink w:anchor="_Toc30485" w:history="1">
        <w:r>
          <w:rPr>
            <w:rFonts w:ascii="仿宋" w:eastAsia="仿宋" w:hAnsi="仿宋" w:cs="仿宋" w:hint="eastAsia"/>
            <w:lang w:eastAsia="zh-CN"/>
          </w:rPr>
          <w:t>(一)、冷拔钢行业分析</w:t>
        </w:r>
        <w:r>
          <w:tab/>
        </w:r>
        <w:r>
          <w:fldChar w:fldCharType="begin"/>
        </w:r>
        <w:r>
          <w:instrText xml:space="preserve"> PAGEREF _Toc30485 \h </w:instrText>
        </w:r>
        <w:r>
          <w:fldChar w:fldCharType="separate"/>
        </w:r>
        <w:r>
          <w:t>6</w:t>
        </w:r>
        <w:r>
          <w:fldChar w:fldCharType="end"/>
        </w:r>
      </w:hyperlink>
    </w:p>
    <w:p>
      <w:pPr>
        <w:pStyle w:val="TOC2"/>
        <w:tabs>
          <w:tab w:val="right" w:leader="dot" w:pos="8306"/>
        </w:tabs>
      </w:pPr>
      <w:hyperlink w:anchor="_Toc29159" w:history="1">
        <w:r>
          <w:rPr>
            <w:rFonts w:ascii="仿宋" w:eastAsia="仿宋" w:hAnsi="仿宋" w:cs="仿宋" w:hint="eastAsia"/>
            <w:lang w:eastAsia="zh-CN"/>
          </w:rPr>
          <w:t>(二)、冷拔钢市场分析预测</w:t>
        </w:r>
        <w:r>
          <w:tab/>
        </w:r>
        <w:r>
          <w:fldChar w:fldCharType="begin"/>
        </w:r>
        <w:r>
          <w:instrText xml:space="preserve"> PAGEREF _Toc29159 \h </w:instrText>
        </w:r>
        <w:r>
          <w:fldChar w:fldCharType="separate"/>
        </w:r>
        <w:r>
          <w:t>7</w:t>
        </w:r>
        <w:r>
          <w:fldChar w:fldCharType="end"/>
        </w:r>
      </w:hyperlink>
    </w:p>
    <w:p>
      <w:pPr>
        <w:pStyle w:val="TOC1"/>
        <w:tabs>
          <w:tab w:val="right" w:leader="dot" w:pos="8306"/>
        </w:tabs>
      </w:pPr>
      <w:hyperlink w:anchor="_Toc11378" w:history="1">
        <w:r>
          <w:rPr>
            <w:rFonts w:ascii="仿宋" w:eastAsia="仿宋" w:hAnsi="仿宋" w:cs="仿宋" w:hint="eastAsia"/>
            <w:lang w:eastAsia="zh-CN"/>
          </w:rPr>
          <w:t>四、冷拔钢项目概论</w:t>
        </w:r>
        <w:r>
          <w:tab/>
        </w:r>
        <w:r>
          <w:fldChar w:fldCharType="begin"/>
        </w:r>
        <w:r>
          <w:instrText xml:space="preserve"> PAGEREF _Toc11378 \h </w:instrText>
        </w:r>
        <w:r>
          <w:fldChar w:fldCharType="separate"/>
        </w:r>
        <w:r>
          <w:t>8</w:t>
        </w:r>
        <w:r>
          <w:fldChar w:fldCharType="end"/>
        </w:r>
      </w:hyperlink>
    </w:p>
    <w:p>
      <w:pPr>
        <w:pStyle w:val="TOC2"/>
        <w:tabs>
          <w:tab w:val="right" w:leader="dot" w:pos="8306"/>
        </w:tabs>
      </w:pPr>
      <w:hyperlink w:anchor="_Toc956" w:history="1">
        <w:r>
          <w:rPr>
            <w:rFonts w:ascii="仿宋" w:eastAsia="仿宋" w:hAnsi="仿宋" w:cs="仿宋" w:hint="eastAsia"/>
            <w:lang w:eastAsia="zh-CN"/>
          </w:rPr>
          <w:t>(一)、冷拔钢项目概况</w:t>
        </w:r>
        <w:r>
          <w:tab/>
        </w:r>
        <w:r>
          <w:fldChar w:fldCharType="begin"/>
        </w:r>
        <w:r>
          <w:instrText xml:space="preserve"> PAGEREF _Toc956 \h </w:instrText>
        </w:r>
        <w:r>
          <w:fldChar w:fldCharType="separate"/>
        </w:r>
        <w:r>
          <w:t>8</w:t>
        </w:r>
        <w:r>
          <w:fldChar w:fldCharType="end"/>
        </w:r>
      </w:hyperlink>
    </w:p>
    <w:p>
      <w:pPr>
        <w:pStyle w:val="TOC2"/>
        <w:tabs>
          <w:tab w:val="right" w:leader="dot" w:pos="8306"/>
        </w:tabs>
      </w:pPr>
      <w:hyperlink w:anchor="_Toc4425" w:history="1">
        <w:r>
          <w:rPr>
            <w:rFonts w:ascii="仿宋" w:eastAsia="仿宋" w:hAnsi="仿宋" w:cs="仿宋" w:hint="eastAsia"/>
            <w:lang w:eastAsia="zh-CN"/>
          </w:rPr>
          <w:t>(二)、冷拔钢项目目标</w:t>
        </w:r>
        <w:r>
          <w:tab/>
        </w:r>
        <w:r>
          <w:fldChar w:fldCharType="begin"/>
        </w:r>
        <w:r>
          <w:instrText xml:space="preserve"> PAGEREF _Toc4425 \h </w:instrText>
        </w:r>
        <w:r>
          <w:fldChar w:fldCharType="separate"/>
        </w:r>
        <w:r>
          <w:t>10</w:t>
        </w:r>
        <w:r>
          <w:fldChar w:fldCharType="end"/>
        </w:r>
      </w:hyperlink>
    </w:p>
    <w:p>
      <w:pPr>
        <w:pStyle w:val="TOC2"/>
        <w:tabs>
          <w:tab w:val="right" w:leader="dot" w:pos="8306"/>
        </w:tabs>
      </w:pPr>
      <w:hyperlink w:anchor="_Toc30163" w:history="1">
        <w:r>
          <w:rPr>
            <w:rFonts w:ascii="仿宋" w:eastAsia="仿宋" w:hAnsi="仿宋" w:cs="仿宋" w:hint="eastAsia"/>
            <w:lang w:eastAsia="zh-CN"/>
          </w:rPr>
          <w:t>(三)、冷拔钢项目提出的理由</w:t>
        </w:r>
        <w:r>
          <w:tab/>
        </w:r>
        <w:r>
          <w:fldChar w:fldCharType="begin"/>
        </w:r>
        <w:r>
          <w:instrText xml:space="preserve"> PAGEREF _Toc30163 \h </w:instrText>
        </w:r>
        <w:r>
          <w:fldChar w:fldCharType="separate"/>
        </w:r>
        <w:r>
          <w:t>11</w:t>
        </w:r>
        <w:r>
          <w:fldChar w:fldCharType="end"/>
        </w:r>
      </w:hyperlink>
    </w:p>
    <w:p>
      <w:pPr>
        <w:pStyle w:val="TOC2"/>
        <w:tabs>
          <w:tab w:val="right" w:leader="dot" w:pos="8306"/>
        </w:tabs>
      </w:pPr>
      <w:hyperlink w:anchor="_Toc2649" w:history="1">
        <w:r>
          <w:rPr>
            <w:rFonts w:ascii="仿宋" w:eastAsia="仿宋" w:hAnsi="仿宋" w:cs="仿宋" w:hint="eastAsia"/>
            <w:lang w:eastAsia="zh-CN"/>
          </w:rPr>
          <w:t>(四)、冷拔钢项目意义</w:t>
        </w:r>
        <w:r>
          <w:tab/>
        </w:r>
        <w:r>
          <w:fldChar w:fldCharType="begin"/>
        </w:r>
        <w:r>
          <w:instrText xml:space="preserve"> PAGEREF _Toc2649 \h </w:instrText>
        </w:r>
        <w:r>
          <w:fldChar w:fldCharType="separate"/>
        </w:r>
        <w:r>
          <w:t>13</w:t>
        </w:r>
        <w:r>
          <w:fldChar w:fldCharType="end"/>
        </w:r>
      </w:hyperlink>
    </w:p>
    <w:p>
      <w:pPr>
        <w:pStyle w:val="TOC2"/>
        <w:tabs>
          <w:tab w:val="right" w:leader="dot" w:pos="8306"/>
        </w:tabs>
      </w:pPr>
      <w:hyperlink w:anchor="_Toc2378" w:history="1">
        <w:r>
          <w:rPr>
            <w:rFonts w:ascii="仿宋" w:eastAsia="仿宋" w:hAnsi="仿宋" w:cs="仿宋" w:hint="eastAsia"/>
            <w:lang w:eastAsia="zh-CN"/>
          </w:rPr>
          <w:t>(五)、冷拔钢项目背景</w:t>
        </w:r>
        <w:r>
          <w:tab/>
        </w:r>
        <w:r>
          <w:fldChar w:fldCharType="begin"/>
        </w:r>
        <w:r>
          <w:instrText xml:space="preserve"> PAGEREF _Toc2378 \h </w:instrText>
        </w:r>
        <w:r>
          <w:fldChar w:fldCharType="separate"/>
        </w:r>
        <w:r>
          <w:t>13</w:t>
        </w:r>
        <w:r>
          <w:fldChar w:fldCharType="end"/>
        </w:r>
      </w:hyperlink>
    </w:p>
    <w:p>
      <w:pPr>
        <w:pStyle w:val="TOC1"/>
        <w:tabs>
          <w:tab w:val="right" w:leader="dot" w:pos="8306"/>
        </w:tabs>
      </w:pPr>
      <w:hyperlink w:anchor="_Toc3611" w:history="1">
        <w:r>
          <w:rPr>
            <w:rFonts w:ascii="仿宋" w:eastAsia="仿宋" w:hAnsi="仿宋" w:cs="仿宋" w:hint="eastAsia"/>
            <w:lang w:eastAsia="zh-CN"/>
          </w:rPr>
          <w:t>五、冷拔钢项目选址可行性分析</w:t>
        </w:r>
        <w:r>
          <w:tab/>
        </w:r>
        <w:r>
          <w:fldChar w:fldCharType="begin"/>
        </w:r>
        <w:r>
          <w:instrText xml:space="preserve"> PAGEREF _Toc3611 \h </w:instrText>
        </w:r>
        <w:r>
          <w:fldChar w:fldCharType="separate"/>
        </w:r>
        <w:r>
          <w:t>14</w:t>
        </w:r>
        <w:r>
          <w:fldChar w:fldCharType="end"/>
        </w:r>
      </w:hyperlink>
    </w:p>
    <w:p>
      <w:pPr>
        <w:pStyle w:val="TOC2"/>
        <w:tabs>
          <w:tab w:val="right" w:leader="dot" w:pos="8306"/>
        </w:tabs>
      </w:pPr>
      <w:hyperlink w:anchor="_Toc5421" w:history="1">
        <w:r>
          <w:rPr>
            <w:rFonts w:ascii="仿宋" w:eastAsia="仿宋" w:hAnsi="仿宋" w:cs="仿宋" w:hint="eastAsia"/>
            <w:lang w:eastAsia="zh-CN"/>
          </w:rPr>
          <w:t>(一)、冷拔钢项目选址</w:t>
        </w:r>
        <w:r>
          <w:tab/>
        </w:r>
        <w:r>
          <w:fldChar w:fldCharType="begin"/>
        </w:r>
        <w:r>
          <w:instrText xml:space="preserve"> PAGEREF _Toc5421 \h </w:instrText>
        </w:r>
        <w:r>
          <w:fldChar w:fldCharType="separate"/>
        </w:r>
        <w:r>
          <w:t>14</w:t>
        </w:r>
        <w:r>
          <w:fldChar w:fldCharType="end"/>
        </w:r>
      </w:hyperlink>
    </w:p>
    <w:p>
      <w:pPr>
        <w:pStyle w:val="TOC2"/>
        <w:tabs>
          <w:tab w:val="right" w:leader="dot" w:pos="8306"/>
        </w:tabs>
      </w:pPr>
      <w:hyperlink w:anchor="_Toc12314" w:history="1">
        <w:r>
          <w:rPr>
            <w:rFonts w:ascii="仿宋" w:eastAsia="仿宋" w:hAnsi="仿宋" w:cs="仿宋" w:hint="eastAsia"/>
            <w:lang w:eastAsia="zh-CN"/>
          </w:rPr>
          <w:t>(二)、用地控制指标</w:t>
        </w:r>
        <w:r>
          <w:tab/>
        </w:r>
        <w:r>
          <w:fldChar w:fldCharType="begin"/>
        </w:r>
        <w:r>
          <w:instrText xml:space="preserve"> PAGEREF _Toc12314 \h </w:instrText>
        </w:r>
        <w:r>
          <w:fldChar w:fldCharType="separate"/>
        </w:r>
        <w:r>
          <w:t>14</w:t>
        </w:r>
        <w:r>
          <w:fldChar w:fldCharType="end"/>
        </w:r>
      </w:hyperlink>
    </w:p>
    <w:p>
      <w:pPr>
        <w:pStyle w:val="TOC2"/>
        <w:tabs>
          <w:tab w:val="right" w:leader="dot" w:pos="8306"/>
        </w:tabs>
      </w:pPr>
      <w:hyperlink w:anchor="_Toc15578" w:history="1">
        <w:r>
          <w:rPr>
            <w:rFonts w:ascii="仿宋" w:eastAsia="仿宋" w:hAnsi="仿宋" w:cs="仿宋" w:hint="eastAsia"/>
            <w:lang w:eastAsia="zh-CN"/>
          </w:rPr>
          <w:t>(三)、节约用地措施</w:t>
        </w:r>
        <w:r>
          <w:tab/>
        </w:r>
        <w:r>
          <w:fldChar w:fldCharType="begin"/>
        </w:r>
        <w:r>
          <w:instrText xml:space="preserve"> PAGEREF _Toc15578 \h </w:instrText>
        </w:r>
        <w:r>
          <w:fldChar w:fldCharType="separate"/>
        </w:r>
        <w:r>
          <w:t>16</w:t>
        </w:r>
        <w:r>
          <w:fldChar w:fldCharType="end"/>
        </w:r>
      </w:hyperlink>
    </w:p>
    <w:p>
      <w:pPr>
        <w:pStyle w:val="TOC2"/>
        <w:tabs>
          <w:tab w:val="right" w:leader="dot" w:pos="8306"/>
        </w:tabs>
      </w:pPr>
      <w:hyperlink w:anchor="_Toc29747" w:history="1">
        <w:r>
          <w:rPr>
            <w:rFonts w:ascii="仿宋" w:eastAsia="仿宋" w:hAnsi="仿宋" w:cs="仿宋" w:hint="eastAsia"/>
            <w:lang w:eastAsia="zh-CN"/>
          </w:rPr>
          <w:t>(四)、总图布置方案</w:t>
        </w:r>
        <w:r>
          <w:tab/>
        </w:r>
        <w:r>
          <w:fldChar w:fldCharType="begin"/>
        </w:r>
        <w:r>
          <w:instrText xml:space="preserve"> PAGEREF _Toc29747 \h </w:instrText>
        </w:r>
        <w:r>
          <w:fldChar w:fldCharType="separate"/>
        </w:r>
        <w:r>
          <w:t>17</w:t>
        </w:r>
        <w:r>
          <w:fldChar w:fldCharType="end"/>
        </w:r>
      </w:hyperlink>
    </w:p>
    <w:p>
      <w:pPr>
        <w:pStyle w:val="TOC2"/>
        <w:tabs>
          <w:tab w:val="right" w:leader="dot" w:pos="8306"/>
        </w:tabs>
      </w:pPr>
      <w:hyperlink w:anchor="_Toc4815" w:history="1">
        <w:r>
          <w:rPr>
            <w:rFonts w:ascii="仿宋" w:eastAsia="仿宋" w:hAnsi="仿宋" w:cs="仿宋" w:hint="eastAsia"/>
            <w:lang w:eastAsia="zh-CN"/>
          </w:rPr>
          <w:t>(五)、选址综合评价</w:t>
        </w:r>
        <w:r>
          <w:tab/>
        </w:r>
        <w:r>
          <w:fldChar w:fldCharType="begin"/>
        </w:r>
        <w:r>
          <w:instrText xml:space="preserve"> PAGEREF _Toc4815 \h </w:instrText>
        </w:r>
        <w:r>
          <w:fldChar w:fldCharType="separate"/>
        </w:r>
        <w:r>
          <w:t>18</w:t>
        </w:r>
        <w:r>
          <w:fldChar w:fldCharType="end"/>
        </w:r>
      </w:hyperlink>
    </w:p>
    <w:p>
      <w:pPr>
        <w:pStyle w:val="TOC1"/>
        <w:tabs>
          <w:tab w:val="right" w:leader="dot" w:pos="8306"/>
        </w:tabs>
      </w:pPr>
      <w:hyperlink w:anchor="_Toc4280" w:history="1">
        <w:r>
          <w:rPr>
            <w:rFonts w:ascii="仿宋" w:eastAsia="仿宋" w:hAnsi="仿宋" w:cs="仿宋" w:hint="eastAsia"/>
            <w:lang w:eastAsia="zh-CN"/>
          </w:rPr>
          <w:t>六、冷拔钢项目绩效评估</w:t>
        </w:r>
        <w:r>
          <w:tab/>
        </w:r>
        <w:r>
          <w:fldChar w:fldCharType="begin"/>
        </w:r>
        <w:r>
          <w:instrText xml:space="preserve"> PAGEREF _Toc4280 \h </w:instrText>
        </w:r>
        <w:r>
          <w:fldChar w:fldCharType="separate"/>
        </w:r>
        <w:r>
          <w:t>19</w:t>
        </w:r>
        <w:r>
          <w:fldChar w:fldCharType="end"/>
        </w:r>
      </w:hyperlink>
    </w:p>
    <w:p>
      <w:pPr>
        <w:pStyle w:val="TOC2"/>
        <w:tabs>
          <w:tab w:val="right" w:leader="dot" w:pos="8306"/>
        </w:tabs>
      </w:pPr>
      <w:hyperlink w:anchor="_Toc21171" w:history="1">
        <w:r>
          <w:rPr>
            <w:rFonts w:ascii="仿宋" w:eastAsia="仿宋" w:hAnsi="仿宋" w:cs="仿宋" w:hint="eastAsia"/>
            <w:lang w:eastAsia="zh-CN"/>
          </w:rPr>
          <w:t>(一)、绩效评估指标</w:t>
        </w:r>
        <w:r>
          <w:tab/>
        </w:r>
        <w:r>
          <w:fldChar w:fldCharType="begin"/>
        </w:r>
        <w:r>
          <w:instrText xml:space="preserve"> PAGEREF _Toc21171 \h </w:instrText>
        </w:r>
        <w:r>
          <w:fldChar w:fldCharType="separate"/>
        </w:r>
        <w:r>
          <w:t>19</w:t>
        </w:r>
        <w:r>
          <w:fldChar w:fldCharType="end"/>
        </w:r>
      </w:hyperlink>
    </w:p>
    <w:p>
      <w:pPr>
        <w:pStyle w:val="TOC2"/>
        <w:tabs>
          <w:tab w:val="right" w:leader="dot" w:pos="8306"/>
        </w:tabs>
      </w:pPr>
      <w:hyperlink w:anchor="_Toc16076" w:history="1">
        <w:r>
          <w:rPr>
            <w:rFonts w:ascii="仿宋" w:eastAsia="仿宋" w:hAnsi="仿宋" w:cs="仿宋" w:hint="eastAsia"/>
            <w:lang w:eastAsia="zh-CN"/>
          </w:rPr>
          <w:t>(二)、绩效评估方法</w:t>
        </w:r>
        <w:r>
          <w:tab/>
        </w:r>
        <w:r>
          <w:fldChar w:fldCharType="begin"/>
        </w:r>
        <w:r>
          <w:instrText xml:space="preserve"> PAGEREF _Toc16076 \h </w:instrText>
        </w:r>
        <w:r>
          <w:fldChar w:fldCharType="separate"/>
        </w:r>
        <w:r>
          <w:t>20</w:t>
        </w:r>
        <w:r>
          <w:fldChar w:fldCharType="end"/>
        </w:r>
      </w:hyperlink>
    </w:p>
    <w:p>
      <w:pPr>
        <w:pStyle w:val="TOC2"/>
        <w:tabs>
          <w:tab w:val="right" w:leader="dot" w:pos="8306"/>
        </w:tabs>
      </w:pPr>
      <w:hyperlink w:anchor="_Toc29909" w:history="1">
        <w:r>
          <w:rPr>
            <w:rFonts w:ascii="仿宋" w:eastAsia="仿宋" w:hAnsi="仿宋" w:cs="仿宋" w:hint="eastAsia"/>
            <w:lang w:eastAsia="zh-CN"/>
          </w:rPr>
          <w:t>(三)、绩效评估周期</w:t>
        </w:r>
        <w:r>
          <w:tab/>
        </w:r>
        <w:r>
          <w:fldChar w:fldCharType="begin"/>
        </w:r>
        <w:r>
          <w:instrText xml:space="preserve"> PAGEREF _Toc29909 \h </w:instrText>
        </w:r>
        <w:r>
          <w:fldChar w:fldCharType="separate"/>
        </w:r>
        <w:r>
          <w:t>21</w:t>
        </w:r>
        <w:r>
          <w:fldChar w:fldCharType="end"/>
        </w:r>
      </w:hyperlink>
    </w:p>
    <w:p>
      <w:pPr>
        <w:pStyle w:val="TOC1"/>
        <w:tabs>
          <w:tab w:val="right" w:leader="dot" w:pos="8306"/>
        </w:tabs>
      </w:pPr>
      <w:hyperlink w:anchor="_Toc29293" w:history="1">
        <w:r>
          <w:rPr>
            <w:rFonts w:ascii="仿宋" w:eastAsia="仿宋" w:hAnsi="仿宋" w:cs="仿宋" w:hint="eastAsia"/>
            <w:lang w:eastAsia="zh-CN"/>
          </w:rPr>
          <w:t>七、冷拔钢项目投资规划</w:t>
        </w:r>
        <w:r>
          <w:tab/>
        </w:r>
        <w:r>
          <w:fldChar w:fldCharType="begin"/>
        </w:r>
        <w:r>
          <w:instrText xml:space="preserve"> PAGEREF _Toc29293 \h </w:instrText>
        </w:r>
        <w:r>
          <w:fldChar w:fldCharType="separate"/>
        </w:r>
        <w:r>
          <w:t>23</w:t>
        </w:r>
        <w:r>
          <w:fldChar w:fldCharType="end"/>
        </w:r>
      </w:hyperlink>
    </w:p>
    <w:p>
      <w:pPr>
        <w:pStyle w:val="TOC2"/>
        <w:tabs>
          <w:tab w:val="right" w:leader="dot" w:pos="8306"/>
        </w:tabs>
      </w:pPr>
      <w:hyperlink w:anchor="_Toc11897" w:history="1">
        <w:r>
          <w:rPr>
            <w:rFonts w:ascii="仿宋" w:eastAsia="仿宋" w:hAnsi="仿宋" w:cs="仿宋" w:hint="eastAsia"/>
            <w:lang w:eastAsia="zh-CN"/>
          </w:rPr>
          <w:t>(一)、冷拔钢项目总投资估算</w:t>
        </w:r>
        <w:r>
          <w:tab/>
        </w:r>
        <w:r>
          <w:fldChar w:fldCharType="begin"/>
        </w:r>
        <w:r>
          <w:instrText xml:space="preserve"> PAGEREF _Toc11897 \h </w:instrText>
        </w:r>
        <w:r>
          <w:fldChar w:fldCharType="separate"/>
        </w:r>
        <w:r>
          <w:t>23</w:t>
        </w:r>
        <w:r>
          <w:fldChar w:fldCharType="end"/>
        </w:r>
      </w:hyperlink>
    </w:p>
    <w:p>
      <w:pPr>
        <w:pStyle w:val="TOC2"/>
        <w:tabs>
          <w:tab w:val="right" w:leader="dot" w:pos="8306"/>
        </w:tabs>
      </w:pPr>
      <w:hyperlink w:anchor="_Toc24586" w:history="1">
        <w:r>
          <w:rPr>
            <w:rFonts w:ascii="仿宋" w:eastAsia="仿宋" w:hAnsi="仿宋" w:cs="仿宋" w:hint="eastAsia"/>
            <w:lang w:eastAsia="zh-CN"/>
          </w:rPr>
          <w:t>(二)、资金筹措</w:t>
        </w:r>
        <w:r>
          <w:tab/>
        </w:r>
        <w:r>
          <w:fldChar w:fldCharType="begin"/>
        </w:r>
        <w:r>
          <w:instrText xml:space="preserve"> PAGEREF _Toc24586 \h </w:instrText>
        </w:r>
        <w:r>
          <w:fldChar w:fldCharType="separate"/>
        </w:r>
        <w:r>
          <w:t>24</w:t>
        </w:r>
        <w:r>
          <w:fldChar w:fldCharType="end"/>
        </w:r>
      </w:hyperlink>
    </w:p>
    <w:p>
      <w:pPr>
        <w:pStyle w:val="TOC1"/>
        <w:tabs>
          <w:tab w:val="right" w:leader="dot" w:pos="8306"/>
        </w:tabs>
      </w:pPr>
      <w:hyperlink w:anchor="_Toc19877" w:history="1">
        <w:r>
          <w:rPr>
            <w:rFonts w:ascii="仿宋" w:eastAsia="仿宋" w:hAnsi="仿宋" w:cs="仿宋" w:hint="eastAsia"/>
            <w:lang w:eastAsia="zh-CN"/>
          </w:rPr>
          <w:t>八、冷拔钢项目计划安排</w:t>
        </w:r>
        <w:r>
          <w:tab/>
        </w:r>
        <w:r>
          <w:fldChar w:fldCharType="begin"/>
        </w:r>
        <w:r>
          <w:instrText xml:space="preserve"> PAGEREF _Toc19877 \h </w:instrText>
        </w:r>
        <w:r>
          <w:fldChar w:fldCharType="separate"/>
        </w:r>
        <w:r>
          <w:t>25</w:t>
        </w:r>
        <w:r>
          <w:fldChar w:fldCharType="end"/>
        </w:r>
      </w:hyperlink>
    </w:p>
    <w:p>
      <w:pPr>
        <w:pStyle w:val="TOC2"/>
        <w:tabs>
          <w:tab w:val="right" w:leader="dot" w:pos="8306"/>
        </w:tabs>
      </w:pPr>
      <w:hyperlink w:anchor="_Toc9116" w:history="1">
        <w:r>
          <w:rPr>
            <w:rFonts w:ascii="仿宋" w:eastAsia="仿宋" w:hAnsi="仿宋" w:cs="仿宋" w:hint="eastAsia"/>
            <w:lang w:eastAsia="zh-CN"/>
          </w:rPr>
          <w:t>(一)、建设周期</w:t>
        </w:r>
        <w:r>
          <w:tab/>
        </w:r>
        <w:r>
          <w:fldChar w:fldCharType="begin"/>
        </w:r>
        <w:r>
          <w:instrText xml:space="preserve"> PAGEREF _Toc9116 \h </w:instrText>
        </w:r>
        <w:r>
          <w:fldChar w:fldCharType="separate"/>
        </w:r>
        <w:r>
          <w:t>25</w:t>
        </w:r>
        <w:r>
          <w:fldChar w:fldCharType="end"/>
        </w:r>
      </w:hyperlink>
    </w:p>
    <w:p>
      <w:pPr>
        <w:pStyle w:val="TOC2"/>
        <w:tabs>
          <w:tab w:val="right" w:leader="dot" w:pos="8306"/>
        </w:tabs>
      </w:pPr>
      <w:hyperlink w:anchor="_Toc5202" w:history="1">
        <w:r>
          <w:rPr>
            <w:rFonts w:ascii="仿宋" w:eastAsia="仿宋" w:hAnsi="仿宋" w:cs="仿宋" w:hint="eastAsia"/>
            <w:lang w:eastAsia="zh-CN"/>
          </w:rPr>
          <w:t>(二)、建设进度</w:t>
        </w:r>
        <w:r>
          <w:tab/>
        </w:r>
        <w:r>
          <w:fldChar w:fldCharType="begin"/>
        </w:r>
        <w:r>
          <w:instrText xml:space="preserve"> PAGEREF _Toc5202 \h </w:instrText>
        </w:r>
        <w:r>
          <w:fldChar w:fldCharType="separate"/>
        </w:r>
        <w:r>
          <w:t>25</w:t>
        </w:r>
        <w:r>
          <w:fldChar w:fldCharType="end"/>
        </w:r>
      </w:hyperlink>
    </w:p>
    <w:p>
      <w:pPr>
        <w:pStyle w:val="TOC2"/>
        <w:tabs>
          <w:tab w:val="right" w:leader="dot" w:pos="8306"/>
        </w:tabs>
      </w:pPr>
      <w:hyperlink w:anchor="_Toc15758" w:history="1">
        <w:r>
          <w:rPr>
            <w:rFonts w:ascii="仿宋" w:eastAsia="仿宋" w:hAnsi="仿宋" w:cs="仿宋" w:hint="eastAsia"/>
            <w:lang w:eastAsia="zh-CN"/>
          </w:rPr>
          <w:t>(三)、进度安排注意事项</w:t>
        </w:r>
        <w:r>
          <w:tab/>
        </w:r>
        <w:r>
          <w:fldChar w:fldCharType="begin"/>
        </w:r>
        <w:r>
          <w:instrText xml:space="preserve"> PAGEREF _Toc15758 \h </w:instrText>
        </w:r>
        <w:r>
          <w:fldChar w:fldCharType="separate"/>
        </w:r>
        <w:r>
          <w:t>26</w:t>
        </w:r>
        <w:r>
          <w:fldChar w:fldCharType="end"/>
        </w:r>
      </w:hyperlink>
    </w:p>
    <w:p>
      <w:pPr>
        <w:pStyle w:val="TOC2"/>
        <w:tabs>
          <w:tab w:val="right" w:leader="dot" w:pos="8306"/>
        </w:tabs>
      </w:pPr>
      <w:hyperlink w:anchor="_Toc5677" w:history="1">
        <w:r>
          <w:rPr>
            <w:rFonts w:ascii="仿宋" w:eastAsia="仿宋" w:hAnsi="仿宋" w:cs="仿宋" w:hint="eastAsia"/>
            <w:lang w:eastAsia="zh-CN"/>
          </w:rPr>
          <w:t>(四)、人力资源配置</w:t>
        </w:r>
        <w:r>
          <w:tab/>
        </w:r>
        <w:r>
          <w:fldChar w:fldCharType="begin"/>
        </w:r>
        <w:r>
          <w:instrText xml:space="preserve"> PAGEREF _Toc5677 \h </w:instrText>
        </w:r>
        <w:r>
          <w:fldChar w:fldCharType="separate"/>
        </w:r>
        <w:r>
          <w:t>28</w:t>
        </w:r>
        <w:r>
          <w:fldChar w:fldCharType="end"/>
        </w:r>
      </w:hyperlink>
    </w:p>
    <w:p>
      <w:pPr>
        <w:pStyle w:val="TOC1"/>
        <w:tabs>
          <w:tab w:val="right" w:leader="dot" w:pos="8306"/>
        </w:tabs>
      </w:pPr>
      <w:hyperlink w:anchor="_Toc31751" w:history="1">
        <w:r>
          <w:rPr>
            <w:rFonts w:ascii="仿宋" w:eastAsia="仿宋" w:hAnsi="仿宋" w:cs="仿宋" w:hint="eastAsia"/>
            <w:lang w:eastAsia="zh-CN"/>
          </w:rPr>
          <w:t>九、冷拔钢项目环境影响分析</w:t>
        </w:r>
        <w:r>
          <w:tab/>
        </w:r>
        <w:r>
          <w:fldChar w:fldCharType="begin"/>
        </w:r>
        <w:r>
          <w:instrText xml:space="preserve"> PAGEREF _Toc31751 \h </w:instrText>
        </w:r>
        <w:r>
          <w:fldChar w:fldCharType="separate"/>
        </w:r>
        <w:r>
          <w:t>29</w:t>
        </w:r>
        <w:r>
          <w:fldChar w:fldCharType="end"/>
        </w:r>
      </w:hyperlink>
    </w:p>
    <w:p>
      <w:pPr>
        <w:pStyle w:val="TOC2"/>
        <w:tabs>
          <w:tab w:val="right" w:leader="dot" w:pos="8306"/>
        </w:tabs>
      </w:pPr>
      <w:hyperlink w:anchor="_Toc30024" w:history="1">
        <w:r>
          <w:rPr>
            <w:rFonts w:ascii="仿宋" w:eastAsia="仿宋" w:hAnsi="仿宋" w:cs="仿宋" w:hint="eastAsia"/>
            <w:lang w:eastAsia="zh-CN"/>
          </w:rPr>
          <w:t>(一)、建设区域环境质量现状</w:t>
        </w:r>
        <w:r>
          <w:tab/>
        </w:r>
        <w:r>
          <w:fldChar w:fldCharType="begin"/>
        </w:r>
        <w:r>
          <w:instrText xml:space="preserve"> PAGEREF _Toc30024 \h </w:instrText>
        </w:r>
        <w:r>
          <w:fldChar w:fldCharType="separate"/>
        </w:r>
        <w:r>
          <w:t>29</w:t>
        </w:r>
        <w:r>
          <w:fldChar w:fldCharType="end"/>
        </w:r>
      </w:hyperlink>
    </w:p>
    <w:p>
      <w:pPr>
        <w:pStyle w:val="TOC2"/>
        <w:tabs>
          <w:tab w:val="right" w:leader="dot" w:pos="8306"/>
        </w:tabs>
      </w:pPr>
      <w:hyperlink w:anchor="_Toc23369" w:history="1">
        <w:r>
          <w:rPr>
            <w:rFonts w:ascii="仿宋" w:eastAsia="仿宋" w:hAnsi="仿宋" w:cs="仿宋" w:hint="eastAsia"/>
            <w:lang w:eastAsia="zh-CN"/>
          </w:rPr>
          <w:t>(二)、建设期环境保护</w:t>
        </w:r>
        <w:r>
          <w:tab/>
        </w:r>
        <w:r>
          <w:fldChar w:fldCharType="begin"/>
        </w:r>
        <w:r>
          <w:instrText xml:space="preserve"> PAGEREF _Toc23369 \h </w:instrText>
        </w:r>
        <w:r>
          <w:fldChar w:fldCharType="separate"/>
        </w:r>
        <w:r>
          <w:t>30</w:t>
        </w:r>
        <w:r>
          <w:fldChar w:fldCharType="end"/>
        </w:r>
      </w:hyperlink>
    </w:p>
    <w:p>
      <w:pPr>
        <w:pStyle w:val="TOC2"/>
        <w:tabs>
          <w:tab w:val="right" w:leader="dot" w:pos="8306"/>
        </w:tabs>
      </w:pPr>
      <w:hyperlink w:anchor="_Toc32108" w:history="1">
        <w:r>
          <w:rPr>
            <w:rFonts w:ascii="仿宋" w:eastAsia="仿宋" w:hAnsi="仿宋" w:cs="仿宋" w:hint="eastAsia"/>
            <w:lang w:eastAsia="zh-CN"/>
          </w:rPr>
          <w:t>(三)、运营期环境保护</w:t>
        </w:r>
        <w:r>
          <w:tab/>
        </w:r>
        <w:r>
          <w:fldChar w:fldCharType="begin"/>
        </w:r>
        <w:r>
          <w:instrText xml:space="preserve"> PAGEREF _Toc32108 \h </w:instrText>
        </w:r>
        <w:r>
          <w:fldChar w:fldCharType="separate"/>
        </w:r>
        <w:r>
          <w:t>32</w:t>
        </w:r>
        <w:r>
          <w:fldChar w:fldCharType="end"/>
        </w:r>
      </w:hyperlink>
    </w:p>
    <w:p>
      <w:pPr>
        <w:pStyle w:val="TOC2"/>
        <w:tabs>
          <w:tab w:val="right" w:leader="dot" w:pos="8306"/>
        </w:tabs>
      </w:pPr>
      <w:hyperlink w:anchor="_Toc32322" w:history="1">
        <w:r>
          <w:rPr>
            <w:rFonts w:ascii="仿宋" w:eastAsia="仿宋" w:hAnsi="仿宋" w:cs="仿宋" w:hint="eastAsia"/>
            <w:lang w:eastAsia="zh-CN"/>
          </w:rPr>
          <w:t>(四)、冷拔钢项目建设对区域经济的影响</w:t>
        </w:r>
        <w:r>
          <w:tab/>
        </w:r>
        <w:r>
          <w:fldChar w:fldCharType="begin"/>
        </w:r>
        <w:r>
          <w:instrText xml:space="preserve"> PAGEREF _Toc32322 \h </w:instrText>
        </w:r>
        <w:r>
          <w:fldChar w:fldCharType="separate"/>
        </w:r>
        <w:r>
          <w:t>33</w:t>
        </w:r>
        <w:r>
          <w:fldChar w:fldCharType="end"/>
        </w:r>
      </w:hyperlink>
    </w:p>
    <w:p>
      <w:pPr>
        <w:pStyle w:val="TOC2"/>
        <w:tabs>
          <w:tab w:val="right" w:leader="dot" w:pos="8306"/>
        </w:tabs>
      </w:pPr>
      <w:hyperlink w:anchor="_Toc23279" w:history="1">
        <w:r>
          <w:rPr>
            <w:rFonts w:ascii="仿宋" w:eastAsia="仿宋" w:hAnsi="仿宋" w:cs="仿宋" w:hint="eastAsia"/>
            <w:lang w:eastAsia="zh-CN"/>
          </w:rPr>
          <w:t>(五)、废弃物处理</w:t>
        </w:r>
        <w:r>
          <w:tab/>
        </w:r>
        <w:r>
          <w:fldChar w:fldCharType="begin"/>
        </w:r>
        <w:r>
          <w:instrText xml:space="preserve"> PAGEREF _Toc23279 \h </w:instrText>
        </w:r>
        <w:r>
          <w:fldChar w:fldCharType="separate"/>
        </w:r>
        <w:r>
          <w:t>35</w:t>
        </w:r>
        <w:r>
          <w:fldChar w:fldCharType="end"/>
        </w:r>
      </w:hyperlink>
    </w:p>
    <w:p>
      <w:pPr>
        <w:pStyle w:val="TOC2"/>
        <w:tabs>
          <w:tab w:val="right" w:leader="dot" w:pos="8306"/>
        </w:tabs>
      </w:pPr>
      <w:hyperlink w:anchor="_Toc10381" w:history="1">
        <w:r>
          <w:rPr>
            <w:rFonts w:ascii="仿宋" w:eastAsia="仿宋" w:hAnsi="仿宋" w:cs="仿宋" w:hint="eastAsia"/>
            <w:lang w:eastAsia="zh-CN"/>
          </w:rPr>
          <w:t>(六)、特殊环境影响分析</w:t>
        </w:r>
        <w:r>
          <w:tab/>
        </w:r>
        <w:r>
          <w:fldChar w:fldCharType="begin"/>
        </w:r>
        <w:r>
          <w:instrText xml:space="preserve"> PAGEREF _Toc10381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8" w:history="1">
        <w:r>
          <w:rPr>
            <w:rFonts w:ascii="仿宋" w:eastAsia="仿宋" w:hAnsi="仿宋" w:cs="仿宋" w:hint="eastAsia"/>
            <w:lang w:eastAsia="zh-CN"/>
          </w:rPr>
          <w:t>(七)、清洁生产</w:t>
        </w:r>
        <w:r>
          <w:tab/>
        </w:r>
        <w:r>
          <w:fldChar w:fldCharType="begin"/>
        </w:r>
        <w:r>
          <w:instrText xml:space="preserve"> PAGEREF _Toc20788 \h </w:instrText>
        </w:r>
        <w:r>
          <w:fldChar w:fldCharType="separate"/>
        </w:r>
        <w:r>
          <w:t>37</w:t>
        </w:r>
        <w:r>
          <w:fldChar w:fldCharType="end"/>
        </w:r>
      </w:hyperlink>
    </w:p>
    <w:p>
      <w:pPr>
        <w:pStyle w:val="TOC2"/>
        <w:tabs>
          <w:tab w:val="right" w:leader="dot" w:pos="8306"/>
        </w:tabs>
      </w:pPr>
      <w:hyperlink w:anchor="_Toc11624" w:history="1">
        <w:r>
          <w:rPr>
            <w:rFonts w:ascii="仿宋" w:eastAsia="仿宋" w:hAnsi="仿宋" w:cs="仿宋" w:hint="eastAsia"/>
            <w:lang w:eastAsia="zh-CN"/>
          </w:rPr>
          <w:t>(八)、环境保护综合评价</w:t>
        </w:r>
        <w:r>
          <w:tab/>
        </w:r>
        <w:r>
          <w:fldChar w:fldCharType="begin"/>
        </w:r>
        <w:r>
          <w:instrText xml:space="preserve"> PAGEREF _Toc11624 \h </w:instrText>
        </w:r>
        <w:r>
          <w:fldChar w:fldCharType="separate"/>
        </w:r>
        <w:r>
          <w:t>38</w:t>
        </w:r>
        <w:r>
          <w:fldChar w:fldCharType="end"/>
        </w:r>
      </w:hyperlink>
    </w:p>
    <w:p>
      <w:pPr>
        <w:pStyle w:val="TOC1"/>
        <w:tabs>
          <w:tab w:val="right" w:leader="dot" w:pos="8306"/>
        </w:tabs>
      </w:pPr>
      <w:hyperlink w:anchor="_Toc13895" w:history="1">
        <w:r>
          <w:rPr>
            <w:rFonts w:ascii="仿宋" w:eastAsia="仿宋" w:hAnsi="仿宋" w:cs="仿宋" w:hint="eastAsia"/>
            <w:lang w:eastAsia="zh-CN"/>
          </w:rPr>
          <w:t>十、冷拔钢项目创新与研发</w:t>
        </w:r>
        <w:r>
          <w:tab/>
        </w:r>
        <w:r>
          <w:fldChar w:fldCharType="begin"/>
        </w:r>
        <w:r>
          <w:instrText xml:space="preserve"> PAGEREF _Toc13895 \h </w:instrText>
        </w:r>
        <w:r>
          <w:fldChar w:fldCharType="separate"/>
        </w:r>
        <w:r>
          <w:t>39</w:t>
        </w:r>
        <w:r>
          <w:fldChar w:fldCharType="end"/>
        </w:r>
      </w:hyperlink>
    </w:p>
    <w:p>
      <w:pPr>
        <w:pStyle w:val="TOC2"/>
        <w:tabs>
          <w:tab w:val="right" w:leader="dot" w:pos="8306"/>
        </w:tabs>
      </w:pPr>
      <w:hyperlink w:anchor="_Toc9066" w:history="1">
        <w:r>
          <w:rPr>
            <w:rFonts w:ascii="仿宋" w:eastAsia="仿宋" w:hAnsi="仿宋" w:cs="仿宋" w:hint="eastAsia"/>
            <w:lang w:eastAsia="zh-CN"/>
          </w:rPr>
          <w:t>(一)、创新策略与方向</w:t>
        </w:r>
        <w:r>
          <w:tab/>
        </w:r>
        <w:r>
          <w:fldChar w:fldCharType="begin"/>
        </w:r>
        <w:r>
          <w:instrText xml:space="preserve"> PAGEREF _Toc9066 \h </w:instrText>
        </w:r>
        <w:r>
          <w:fldChar w:fldCharType="separate"/>
        </w:r>
        <w:r>
          <w:t>39</w:t>
        </w:r>
        <w:r>
          <w:fldChar w:fldCharType="end"/>
        </w:r>
      </w:hyperlink>
    </w:p>
    <w:p>
      <w:pPr>
        <w:pStyle w:val="TOC2"/>
        <w:tabs>
          <w:tab w:val="right" w:leader="dot" w:pos="8306"/>
        </w:tabs>
      </w:pPr>
      <w:hyperlink w:anchor="_Toc25646" w:history="1">
        <w:r>
          <w:rPr>
            <w:rFonts w:ascii="仿宋" w:eastAsia="仿宋" w:hAnsi="仿宋" w:cs="仿宋" w:hint="eastAsia"/>
            <w:lang w:eastAsia="zh-CN"/>
          </w:rPr>
          <w:t>(二)、研发规划与投入</w:t>
        </w:r>
        <w:r>
          <w:tab/>
        </w:r>
        <w:r>
          <w:fldChar w:fldCharType="begin"/>
        </w:r>
        <w:r>
          <w:instrText xml:space="preserve"> PAGEREF _Toc25646 \h </w:instrText>
        </w:r>
        <w:r>
          <w:fldChar w:fldCharType="separate"/>
        </w:r>
        <w:r>
          <w:t>41</w:t>
        </w:r>
        <w:r>
          <w:fldChar w:fldCharType="end"/>
        </w:r>
      </w:hyperlink>
    </w:p>
    <w:p>
      <w:pPr>
        <w:pStyle w:val="TOC1"/>
        <w:tabs>
          <w:tab w:val="right" w:leader="dot" w:pos="8306"/>
        </w:tabs>
      </w:pPr>
      <w:hyperlink w:anchor="_Toc27404" w:history="1">
        <w:r>
          <w:rPr>
            <w:rFonts w:ascii="仿宋" w:eastAsia="仿宋" w:hAnsi="仿宋" w:cs="仿宋" w:hint="eastAsia"/>
            <w:lang w:eastAsia="zh-CN"/>
          </w:rPr>
          <w:t>十一、冷拔钢项目技术管理</w:t>
        </w:r>
        <w:r>
          <w:tab/>
        </w:r>
        <w:r>
          <w:fldChar w:fldCharType="begin"/>
        </w:r>
        <w:r>
          <w:instrText xml:space="preserve"> PAGEREF _Toc27404 \h </w:instrText>
        </w:r>
        <w:r>
          <w:fldChar w:fldCharType="separate"/>
        </w:r>
        <w:r>
          <w:t>42</w:t>
        </w:r>
        <w:r>
          <w:fldChar w:fldCharType="end"/>
        </w:r>
      </w:hyperlink>
    </w:p>
    <w:p>
      <w:pPr>
        <w:pStyle w:val="TOC2"/>
        <w:tabs>
          <w:tab w:val="right" w:leader="dot" w:pos="8306"/>
        </w:tabs>
      </w:pPr>
      <w:hyperlink w:anchor="_Toc5603" w:history="1">
        <w:r>
          <w:rPr>
            <w:rFonts w:ascii="仿宋" w:eastAsia="仿宋" w:hAnsi="仿宋" w:cs="仿宋" w:hint="eastAsia"/>
            <w:lang w:eastAsia="zh-CN"/>
          </w:rPr>
          <w:t>(一)、技术方案选用方向</w:t>
        </w:r>
        <w:r>
          <w:tab/>
        </w:r>
        <w:r>
          <w:fldChar w:fldCharType="begin"/>
        </w:r>
        <w:r>
          <w:instrText xml:space="preserve"> PAGEREF _Toc5603 \h </w:instrText>
        </w:r>
        <w:r>
          <w:fldChar w:fldCharType="separate"/>
        </w:r>
        <w:r>
          <w:t>42</w:t>
        </w:r>
        <w:r>
          <w:fldChar w:fldCharType="end"/>
        </w:r>
      </w:hyperlink>
    </w:p>
    <w:p>
      <w:pPr>
        <w:pStyle w:val="TOC2"/>
        <w:tabs>
          <w:tab w:val="right" w:leader="dot" w:pos="8306"/>
        </w:tabs>
      </w:pPr>
      <w:hyperlink w:anchor="_Toc17975" w:history="1">
        <w:r>
          <w:rPr>
            <w:rFonts w:ascii="仿宋" w:eastAsia="仿宋" w:hAnsi="仿宋" w:cs="仿宋" w:hint="eastAsia"/>
            <w:lang w:eastAsia="zh-CN"/>
          </w:rPr>
          <w:t>(二)、工艺技术方案选用原则</w:t>
        </w:r>
        <w:r>
          <w:tab/>
        </w:r>
        <w:r>
          <w:fldChar w:fldCharType="begin"/>
        </w:r>
        <w:r>
          <w:instrText xml:space="preserve"> PAGEREF _Toc17975 \h </w:instrText>
        </w:r>
        <w:r>
          <w:fldChar w:fldCharType="separate"/>
        </w:r>
        <w:r>
          <w:t>44</w:t>
        </w:r>
        <w:r>
          <w:fldChar w:fldCharType="end"/>
        </w:r>
      </w:hyperlink>
    </w:p>
    <w:p>
      <w:pPr>
        <w:pStyle w:val="TOC2"/>
        <w:tabs>
          <w:tab w:val="right" w:leader="dot" w:pos="8306"/>
        </w:tabs>
      </w:pPr>
      <w:hyperlink w:anchor="_Toc5406" w:history="1">
        <w:r>
          <w:rPr>
            <w:rFonts w:ascii="仿宋" w:eastAsia="仿宋" w:hAnsi="仿宋" w:cs="仿宋" w:hint="eastAsia"/>
            <w:lang w:eastAsia="zh-CN"/>
          </w:rPr>
          <w:t>(三)、工艺技术方案要求</w:t>
        </w:r>
        <w:r>
          <w:tab/>
        </w:r>
        <w:r>
          <w:fldChar w:fldCharType="begin"/>
        </w:r>
        <w:r>
          <w:instrText xml:space="preserve"> PAGEREF _Toc5406 \h </w:instrText>
        </w:r>
        <w:r>
          <w:fldChar w:fldCharType="separate"/>
        </w:r>
        <w:r>
          <w:t>46</w:t>
        </w:r>
        <w:r>
          <w:fldChar w:fldCharType="end"/>
        </w:r>
      </w:hyperlink>
    </w:p>
    <w:p>
      <w:pPr>
        <w:pStyle w:val="TOC1"/>
        <w:tabs>
          <w:tab w:val="right" w:leader="dot" w:pos="8306"/>
        </w:tabs>
      </w:pPr>
      <w:hyperlink w:anchor="_Toc29042" w:history="1">
        <w:r>
          <w:rPr>
            <w:rFonts w:ascii="仿宋" w:eastAsia="仿宋" w:hAnsi="仿宋" w:cs="仿宋" w:hint="eastAsia"/>
            <w:lang w:eastAsia="zh-CN"/>
          </w:rPr>
          <w:t>十二、冷拔钢项目经营效益</w:t>
        </w:r>
        <w:r>
          <w:tab/>
        </w:r>
        <w:r>
          <w:fldChar w:fldCharType="begin"/>
        </w:r>
        <w:r>
          <w:instrText xml:space="preserve"> PAGEREF _Toc29042 \h </w:instrText>
        </w:r>
        <w:r>
          <w:fldChar w:fldCharType="separate"/>
        </w:r>
        <w:r>
          <w:t>48</w:t>
        </w:r>
        <w:r>
          <w:fldChar w:fldCharType="end"/>
        </w:r>
      </w:hyperlink>
    </w:p>
    <w:p>
      <w:pPr>
        <w:pStyle w:val="TOC2"/>
        <w:tabs>
          <w:tab w:val="right" w:leader="dot" w:pos="8306"/>
        </w:tabs>
      </w:pPr>
      <w:hyperlink w:anchor="_Toc1867" w:history="1">
        <w:r>
          <w:rPr>
            <w:rFonts w:ascii="仿宋" w:eastAsia="仿宋" w:hAnsi="仿宋" w:cs="仿宋" w:hint="eastAsia"/>
            <w:lang w:eastAsia="zh-CN"/>
          </w:rPr>
          <w:t>(一)、经济评价财务测算</w:t>
        </w:r>
        <w:r>
          <w:tab/>
        </w:r>
        <w:r>
          <w:fldChar w:fldCharType="begin"/>
        </w:r>
        <w:r>
          <w:instrText xml:space="preserve"> PAGEREF _Toc1867 \h </w:instrText>
        </w:r>
        <w:r>
          <w:fldChar w:fldCharType="separate"/>
        </w:r>
        <w:r>
          <w:t>48</w:t>
        </w:r>
        <w:r>
          <w:fldChar w:fldCharType="end"/>
        </w:r>
      </w:hyperlink>
    </w:p>
    <w:p>
      <w:pPr>
        <w:pStyle w:val="TOC2"/>
        <w:tabs>
          <w:tab w:val="right" w:leader="dot" w:pos="8306"/>
        </w:tabs>
      </w:pPr>
      <w:hyperlink w:anchor="_Toc29551" w:history="1">
        <w:r>
          <w:rPr>
            <w:rFonts w:ascii="仿宋" w:eastAsia="仿宋" w:hAnsi="仿宋" w:cs="仿宋" w:hint="eastAsia"/>
            <w:lang w:eastAsia="zh-CN"/>
          </w:rPr>
          <w:t>(二)、冷拔钢项目盈利能力分析</w:t>
        </w:r>
        <w:r>
          <w:tab/>
        </w:r>
        <w:r>
          <w:fldChar w:fldCharType="begin"/>
        </w:r>
        <w:r>
          <w:instrText xml:space="preserve"> PAGEREF _Toc29551 \h </w:instrText>
        </w:r>
        <w:r>
          <w:fldChar w:fldCharType="separate"/>
        </w:r>
        <w:r>
          <w:t>49</w:t>
        </w:r>
        <w:r>
          <w:fldChar w:fldCharType="end"/>
        </w:r>
      </w:hyperlink>
    </w:p>
    <w:p>
      <w:pPr>
        <w:pStyle w:val="TOC1"/>
        <w:tabs>
          <w:tab w:val="right" w:leader="dot" w:pos="8306"/>
        </w:tabs>
      </w:pPr>
      <w:hyperlink w:anchor="_Toc23400" w:history="1">
        <w:r>
          <w:rPr>
            <w:rFonts w:ascii="仿宋" w:eastAsia="仿宋" w:hAnsi="仿宋" w:cs="仿宋" w:hint="eastAsia"/>
            <w:lang w:eastAsia="zh-CN"/>
          </w:rPr>
          <w:t>十三、风险识别与分类</w:t>
        </w:r>
        <w:r>
          <w:tab/>
        </w:r>
        <w:r>
          <w:fldChar w:fldCharType="begin"/>
        </w:r>
        <w:r>
          <w:instrText xml:space="preserve"> PAGEREF _Toc23400 \h </w:instrText>
        </w:r>
        <w:r>
          <w:fldChar w:fldCharType="separate"/>
        </w:r>
        <w:r>
          <w:t>50</w:t>
        </w:r>
        <w:r>
          <w:fldChar w:fldCharType="end"/>
        </w:r>
      </w:hyperlink>
    </w:p>
    <w:p>
      <w:pPr>
        <w:pStyle w:val="TOC2"/>
        <w:tabs>
          <w:tab w:val="right" w:leader="dot" w:pos="8306"/>
        </w:tabs>
      </w:pPr>
      <w:hyperlink w:anchor="_Toc15871" w:history="1">
        <w:r>
          <w:rPr>
            <w:rFonts w:ascii="仿宋" w:eastAsia="仿宋" w:hAnsi="仿宋" w:cs="仿宋" w:hint="eastAsia"/>
            <w:lang w:eastAsia="zh-CN"/>
          </w:rPr>
          <w:t>(一)、风险识别</w:t>
        </w:r>
        <w:r>
          <w:tab/>
        </w:r>
        <w:r>
          <w:fldChar w:fldCharType="begin"/>
        </w:r>
        <w:r>
          <w:instrText xml:space="preserve"> PAGEREF _Toc15871 \h </w:instrText>
        </w:r>
        <w:r>
          <w:fldChar w:fldCharType="separate"/>
        </w:r>
        <w:r>
          <w:t>50</w:t>
        </w:r>
        <w:r>
          <w:fldChar w:fldCharType="end"/>
        </w:r>
      </w:hyperlink>
    </w:p>
    <w:p>
      <w:pPr>
        <w:pStyle w:val="TOC2"/>
        <w:tabs>
          <w:tab w:val="right" w:leader="dot" w:pos="8306"/>
        </w:tabs>
      </w:pPr>
      <w:hyperlink w:anchor="_Toc10144" w:history="1">
        <w:r>
          <w:rPr>
            <w:rFonts w:ascii="仿宋" w:eastAsia="仿宋" w:hAnsi="仿宋" w:cs="仿宋" w:hint="eastAsia"/>
            <w:lang w:eastAsia="zh-CN"/>
          </w:rPr>
          <w:t>(二)、风险分类</w:t>
        </w:r>
        <w:r>
          <w:tab/>
        </w:r>
        <w:r>
          <w:fldChar w:fldCharType="begin"/>
        </w:r>
        <w:r>
          <w:instrText xml:space="preserve"> PAGEREF _Toc10144 \h </w:instrText>
        </w:r>
        <w:r>
          <w:fldChar w:fldCharType="separate"/>
        </w:r>
        <w:r>
          <w:t>51</w:t>
        </w:r>
        <w:r>
          <w:fldChar w:fldCharType="end"/>
        </w:r>
      </w:hyperlink>
    </w:p>
    <w:p>
      <w:pPr>
        <w:pStyle w:val="TOC1"/>
        <w:tabs>
          <w:tab w:val="right" w:leader="dot" w:pos="8306"/>
        </w:tabs>
      </w:pPr>
      <w:hyperlink w:anchor="_Toc21439" w:history="1">
        <w:r>
          <w:rPr>
            <w:rFonts w:ascii="仿宋" w:eastAsia="仿宋" w:hAnsi="仿宋" w:cs="仿宋" w:hint="eastAsia"/>
            <w:lang w:eastAsia="zh-CN"/>
          </w:rPr>
          <w:t>十四、供应链管理</w:t>
        </w:r>
        <w:r>
          <w:tab/>
        </w:r>
        <w:r>
          <w:fldChar w:fldCharType="begin"/>
        </w:r>
        <w:r>
          <w:instrText xml:space="preserve"> PAGEREF _Toc21439 \h </w:instrText>
        </w:r>
        <w:r>
          <w:fldChar w:fldCharType="separate"/>
        </w:r>
        <w:r>
          <w:t>53</w:t>
        </w:r>
        <w:r>
          <w:fldChar w:fldCharType="end"/>
        </w:r>
      </w:hyperlink>
    </w:p>
    <w:p>
      <w:pPr>
        <w:pStyle w:val="TOC2"/>
        <w:tabs>
          <w:tab w:val="right" w:leader="dot" w:pos="8306"/>
        </w:tabs>
      </w:pPr>
      <w:hyperlink w:anchor="_Toc31956" w:history="1">
        <w:r>
          <w:rPr>
            <w:rFonts w:ascii="仿宋" w:eastAsia="仿宋" w:hAnsi="仿宋" w:cs="仿宋" w:hint="eastAsia"/>
            <w:lang w:eastAsia="zh-CN"/>
          </w:rPr>
          <w:t>(一)、供应链战略规划</w:t>
        </w:r>
        <w:r>
          <w:tab/>
        </w:r>
        <w:r>
          <w:fldChar w:fldCharType="begin"/>
        </w:r>
        <w:r>
          <w:instrText xml:space="preserve"> PAGEREF _Toc31956 \h </w:instrText>
        </w:r>
        <w:r>
          <w:fldChar w:fldCharType="separate"/>
        </w:r>
        <w:r>
          <w:t>53</w:t>
        </w:r>
        <w:r>
          <w:fldChar w:fldCharType="end"/>
        </w:r>
      </w:hyperlink>
    </w:p>
    <w:p>
      <w:pPr>
        <w:pStyle w:val="TOC2"/>
        <w:tabs>
          <w:tab w:val="right" w:leader="dot" w:pos="8306"/>
        </w:tabs>
      </w:pPr>
      <w:hyperlink w:anchor="_Toc32751" w:history="1">
        <w:r>
          <w:rPr>
            <w:rFonts w:ascii="仿宋" w:eastAsia="仿宋" w:hAnsi="仿宋" w:cs="仿宋" w:hint="eastAsia"/>
            <w:lang w:eastAsia="zh-CN"/>
          </w:rPr>
          <w:t>(二)、供应商选择与合作</w:t>
        </w:r>
        <w:r>
          <w:tab/>
        </w:r>
        <w:r>
          <w:fldChar w:fldCharType="begin"/>
        </w:r>
        <w:r>
          <w:instrText xml:space="preserve"> PAGEREF _Toc32751 \h </w:instrText>
        </w:r>
        <w:r>
          <w:fldChar w:fldCharType="separate"/>
        </w:r>
        <w:r>
          <w:t>55</w:t>
        </w:r>
        <w:r>
          <w:fldChar w:fldCharType="end"/>
        </w:r>
      </w:hyperlink>
    </w:p>
    <w:p>
      <w:pPr>
        <w:pStyle w:val="TOC2"/>
        <w:tabs>
          <w:tab w:val="right" w:leader="dot" w:pos="8306"/>
        </w:tabs>
      </w:pPr>
      <w:hyperlink w:anchor="_Toc10110" w:history="1">
        <w:r>
          <w:rPr>
            <w:rFonts w:ascii="仿宋" w:eastAsia="仿宋" w:hAnsi="仿宋" w:cs="仿宋" w:hint="eastAsia"/>
            <w:lang w:eastAsia="zh-CN"/>
          </w:rPr>
          <w:t>(三)、物流与库存管理</w:t>
        </w:r>
        <w:r>
          <w:tab/>
        </w:r>
        <w:r>
          <w:fldChar w:fldCharType="begin"/>
        </w:r>
        <w:r>
          <w:instrText xml:space="preserve"> PAGEREF _Toc10110 \h </w:instrText>
        </w:r>
        <w:r>
          <w:fldChar w:fldCharType="separate"/>
        </w:r>
        <w:r>
          <w:t>56</w:t>
        </w:r>
        <w:r>
          <w:fldChar w:fldCharType="end"/>
        </w:r>
      </w:hyperlink>
    </w:p>
    <w:p>
      <w:pPr>
        <w:pStyle w:val="TOC1"/>
        <w:tabs>
          <w:tab w:val="right" w:leader="dot" w:pos="8306"/>
        </w:tabs>
      </w:pPr>
      <w:hyperlink w:anchor="_Toc23132" w:history="1">
        <w:r>
          <w:rPr>
            <w:rFonts w:ascii="仿宋" w:eastAsia="仿宋" w:hAnsi="仿宋" w:cs="仿宋" w:hint="eastAsia"/>
            <w:lang w:eastAsia="zh-CN"/>
          </w:rPr>
          <w:t>十五、营销与推广策略</w:t>
        </w:r>
        <w:r>
          <w:tab/>
        </w:r>
        <w:r>
          <w:fldChar w:fldCharType="begin"/>
        </w:r>
        <w:r>
          <w:instrText xml:space="preserve"> PAGEREF _Toc23132 \h </w:instrText>
        </w:r>
        <w:r>
          <w:fldChar w:fldCharType="separate"/>
        </w:r>
        <w:r>
          <w:t>57</w:t>
        </w:r>
        <w:r>
          <w:fldChar w:fldCharType="end"/>
        </w:r>
      </w:hyperlink>
    </w:p>
    <w:p>
      <w:pPr>
        <w:pStyle w:val="TOC2"/>
        <w:tabs>
          <w:tab w:val="right" w:leader="dot" w:pos="8306"/>
        </w:tabs>
      </w:pPr>
      <w:hyperlink w:anchor="_Toc20622" w:history="1">
        <w:r>
          <w:rPr>
            <w:rFonts w:ascii="仿宋" w:eastAsia="仿宋" w:hAnsi="仿宋" w:cs="仿宋" w:hint="eastAsia"/>
            <w:lang w:eastAsia="zh-CN"/>
          </w:rPr>
          <w:t>(一)、产品/服务定位与特点</w:t>
        </w:r>
        <w:r>
          <w:tab/>
        </w:r>
        <w:r>
          <w:fldChar w:fldCharType="begin"/>
        </w:r>
        <w:r>
          <w:instrText xml:space="preserve"> PAGEREF _Toc20622 \h </w:instrText>
        </w:r>
        <w:r>
          <w:fldChar w:fldCharType="separate"/>
        </w:r>
        <w:r>
          <w:t>57</w:t>
        </w:r>
        <w:r>
          <w:fldChar w:fldCharType="end"/>
        </w:r>
      </w:hyperlink>
    </w:p>
    <w:p>
      <w:pPr>
        <w:pStyle w:val="TOC2"/>
        <w:tabs>
          <w:tab w:val="right" w:leader="dot" w:pos="8306"/>
        </w:tabs>
      </w:pPr>
      <w:hyperlink w:anchor="_Toc24390" w:history="1">
        <w:r>
          <w:rPr>
            <w:rFonts w:ascii="仿宋" w:eastAsia="仿宋" w:hAnsi="仿宋" w:cs="仿宋" w:hint="eastAsia"/>
            <w:lang w:eastAsia="zh-CN"/>
          </w:rPr>
          <w:t>(二)、市场定位与竞争分析</w:t>
        </w:r>
        <w:r>
          <w:tab/>
        </w:r>
        <w:r>
          <w:fldChar w:fldCharType="begin"/>
        </w:r>
        <w:r>
          <w:instrText xml:space="preserve"> PAGEREF _Toc24390 \h </w:instrText>
        </w:r>
        <w:r>
          <w:fldChar w:fldCharType="separate"/>
        </w:r>
        <w:r>
          <w:t>59</w:t>
        </w:r>
        <w:r>
          <w:fldChar w:fldCharType="end"/>
        </w:r>
      </w:hyperlink>
    </w:p>
    <w:p>
      <w:pPr>
        <w:pStyle w:val="TOC2"/>
        <w:tabs>
          <w:tab w:val="right" w:leader="dot" w:pos="8306"/>
        </w:tabs>
      </w:pPr>
      <w:hyperlink w:anchor="_Toc17958" w:history="1">
        <w:r>
          <w:rPr>
            <w:rFonts w:ascii="仿宋" w:eastAsia="仿宋" w:hAnsi="仿宋" w:cs="仿宋" w:hint="eastAsia"/>
            <w:lang w:eastAsia="zh-CN"/>
          </w:rPr>
          <w:t>(三)、营销渠道与策略</w:t>
        </w:r>
        <w:r>
          <w:tab/>
        </w:r>
        <w:r>
          <w:fldChar w:fldCharType="begin"/>
        </w:r>
        <w:r>
          <w:instrText xml:space="preserve"> PAGEREF _Toc17958 \h </w:instrText>
        </w:r>
        <w:r>
          <w:fldChar w:fldCharType="separate"/>
        </w:r>
        <w:r>
          <w:t>60</w:t>
        </w:r>
        <w:r>
          <w:fldChar w:fldCharType="end"/>
        </w:r>
      </w:hyperlink>
    </w:p>
    <w:p>
      <w:pPr>
        <w:pStyle w:val="TOC2"/>
        <w:tabs>
          <w:tab w:val="right" w:leader="dot" w:pos="8306"/>
        </w:tabs>
      </w:pPr>
      <w:hyperlink w:anchor="_Toc25498" w:history="1">
        <w:r>
          <w:rPr>
            <w:rFonts w:ascii="仿宋" w:eastAsia="仿宋" w:hAnsi="仿宋" w:cs="仿宋" w:hint="eastAsia"/>
            <w:lang w:eastAsia="zh-CN"/>
          </w:rPr>
          <w:t>(四)、推广与宣传活动</w:t>
        </w:r>
        <w:r>
          <w:tab/>
        </w:r>
        <w:r>
          <w:fldChar w:fldCharType="begin"/>
        </w:r>
        <w:r>
          <w:instrText xml:space="preserve"> PAGEREF _Toc25498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1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冷拔钢项目的主要产品是XXXX，预计年产值为XXX万元。这一产品在市场中占据着重要的地位，其广泛的应用范围使得该冷拔钢项目的市场前景非常广阔。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拔钢项目的xxx产品作为重要的原材料之一，将在多个领域发挥关键作用。其在建筑、交通、能源等方面的广泛应用将为整个产业链提供强大的支持，形成产业协同效应。冷拔钢项目的年产值XXX万XXX万XXX万万元不仅反映了其在市场上的巨大潜力，更预示着它对国民经济的积极贡献。这种关联度高、涉及面广的产业关系，使得该冷拔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总征地面积为XXXX平方米，相当于约XX.XX亩，其中净用地面积为XXXX平方米，红线范围内相当于约XX.XX亩。这一用地规模充分考虑了冷拔钢项目的建设需求，保障了冷拔钢项目在合适的空间内得以充分发展。冷拔钢项目规划的总建筑面积为XXXX平方米，其中主体工程建设占XXXX平方米，计容建筑面积达XXXX平方米。预计建筑工程的投资将达到XXXX万元，为冷拔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计划购置的设备共计XXXX台（套），设备购置费用为XXXX万元。这一设备购置计划充分考虑到冷拔钢项目的生产需求和技术要求，确保了冷拔钢项目在生产运营中具备先进的技术装备和高效的生产能力。设备的合理配置将为冷拔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计划总投资为XXXX万元，预计年实现营业收入为XXXX万元。这一产能规模的设定旨在确保冷拔钢项目能够在投资与回报之间取得平衡，实现长期可持续的发展。冷拔钢项目的总投资充分考虑到各个方面的需求，包括用地建设、设备购置等多个环节，以确保冷拔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632"/>
      <w:r>
        <w:rPr>
          <w:rFonts w:ascii="仿宋" w:eastAsia="仿宋" w:hAnsi="仿宋" w:cs="仿宋" w:hint="eastAsia"/>
          <w:sz w:val="28"/>
          <w:lang w:eastAsia="zh-CN"/>
        </w:rPr>
        <w:t>二、冷拔钢项目建设单位说明</w:t>
      </w:r>
      <w:bookmarkEnd w:id="5"/>
    </w:p>
    <w:p>
      <w:pPr>
        <w:pStyle w:val="Heading2"/>
        <w:rPr>
          <w:rFonts w:ascii="仿宋" w:eastAsia="仿宋" w:hAnsi="仿宋" w:cs="仿宋" w:hint="eastAsia"/>
          <w:lang w:eastAsia="zh-CN"/>
        </w:rPr>
      </w:pPr>
      <w:bookmarkStart w:id="6" w:name="_Toc11791"/>
      <w:r>
        <w:rPr>
          <w:rFonts w:ascii="仿宋" w:eastAsia="仿宋" w:hAnsi="仿宋" w:cs="仿宋" w:hint="eastAsia"/>
          <w:lang w:eastAsia="zh-CN"/>
        </w:rPr>
        <w:t>(一)、冷拔钢项目承办单位基本情况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2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拔钢项目承办单位的XXXX，我们着眼于实现可持续的经济效益。通过技术创新和解决方案的提供，公司预计在冷拔钢项目执行期间将获得可观的收入增长。这一收入来源主要包括冷拔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同时，我们注重成本控制和效率提升，以确保冷拔钢项目的可持续盈利。透过精细的管理和资源优化，公司期望实现冷拔钢项目利润最大化。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拔钢项目实施进行全面的投资评估，包括冷拔钢项目启动阶段的资金投入和后续运营成本。通过对冷拔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拔钢项目实施过程中具备足够的资金流动性，公司将进行详尽的现金流分析。这包括资金需求的合理预测、冷拔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81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485"/>
      <w:r>
        <w:rPr>
          <w:rFonts w:ascii="仿宋" w:eastAsia="仿宋" w:hAnsi="仿宋" w:cs="仿宋" w:hint="eastAsia"/>
          <w:lang w:eastAsia="zh-CN"/>
        </w:rPr>
        <w:t>(一)、冷拔钢行业分析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行业一直以来都是市场的关注焦点。行业内的发展趋势、竞争态势以及潜在机会都对冷拔钢项目的推进产生深远的影响。通过深入研究行业的整体概貌，我们将更好地理解行业的核心特征，为冷拔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行业，技术一直是推动创新和发展的关键因素。我们将对当前技术趋势进行详尽分析，包括但不限于人工智能、大数据应用、先进制造技术等。这有助于冷拔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拔钢项目成功的基础。我们将对主要竞争对手进行深入研究，包括其市场份额、产品特点、市场定位等。通过全面了解竞争对手的优势和劣势，冷拔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159"/>
      <w:r>
        <w:rPr>
          <w:rFonts w:ascii="仿宋" w:eastAsia="仿宋" w:hAnsi="仿宋" w:cs="仿宋" w:hint="eastAsia"/>
          <w:sz w:val="28"/>
          <w:lang w:eastAsia="zh-CN"/>
        </w:rPr>
        <w:t>(二)、冷拔钢市场分析预测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通过对市场规模的深入调研，我们将预测冷拔钢市场未来的增长趋势。这包括市场的整体规模、各细分领域的发展趋势等。冷拔钢项目可以根据市场的扩张速度和潜在机会，制定更符合市场需求的发展策略。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了解消费者的需求是市场分析的核心。我们将通过调查研究，深入挖掘目标消费者的需求特点、购买习惯以及对产品和服务的期望。这有助于冷拔钢项目更好地定位目标市场，提供更符合消费者期待的解决方案。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拔钢项目实施过程中需要充分考虑的因素。我们将对市场风险进行全面评估，包括但不限于政策法规风险、市场竞争风险、技术变革风险等。通过对潜在风险的深入分析，冷拔钢项目可以制定相应的风险缓解策略，降低不确定性对冷拔钢项目的影响。</w:t>
      </w:r>
    </w:p>
    <w:p>
      <w:pPr>
        <w:pStyle w:val="Heading1"/>
        <w:ind w:firstLine="560" w:firstLineChars="200"/>
        <w:rPr>
          <w:rFonts w:ascii="仿宋" w:eastAsia="仿宋" w:hAnsi="仿宋" w:cs="仿宋" w:hint="eastAsia"/>
          <w:sz w:val="28"/>
          <w:lang w:eastAsia="zh-CN"/>
        </w:rPr>
      </w:pPr>
      <w:bookmarkStart w:id="11" w:name="_Toc11378"/>
      <w:r>
        <w:rPr>
          <w:rFonts w:ascii="仿宋" w:eastAsia="仿宋" w:hAnsi="仿宋" w:cs="仿宋" w:hint="eastAsia"/>
          <w:sz w:val="28"/>
          <w:lang w:eastAsia="zh-CN"/>
        </w:rPr>
        <w:t>四、冷拔钢项目概论</w:t>
      </w:r>
      <w:bookmarkEnd w:id="11"/>
    </w:p>
    <w:p>
      <w:pPr>
        <w:pStyle w:val="Heading2"/>
        <w:rPr>
          <w:rFonts w:ascii="仿宋" w:eastAsia="仿宋" w:hAnsi="仿宋" w:cs="仿宋" w:hint="eastAsia"/>
          <w:lang w:eastAsia="zh-CN"/>
        </w:rPr>
      </w:pPr>
      <w:bookmarkStart w:id="12" w:name="_Toc956"/>
      <w:r>
        <w:rPr>
          <w:rFonts w:ascii="仿宋" w:eastAsia="仿宋" w:hAnsi="仿宋" w:cs="仿宋" w:hint="eastAsia"/>
          <w:lang w:eastAsia="zh-CN"/>
        </w:rPr>
        <w:t>(一)、冷拔钢项目概况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起源追溯至对市场的深入洞察。市场的不断演变与变革为冷拔钢项目提供了难得的机遇。当前市场存在的需求缺口和变革的大环境共同构成了冷拔钢项目的背景。这个冷拔钢项目旨在充分利用市场机遇，填补行业中尚未满足的需求，为客户提供全新的解决方案。市场的变革和需求的增长使得这个冷拔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冷拔钢项目名称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冷拔钢项目正式命名为冷拔钢。这个名称不仅仅是一个标识，更代表了冷拔钢项目的核心理念和愿景。它蕴含着冷拔钢项目所要解决问题的关键字，具有强烈的表达和辨识度，为冷拔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冷拔钢项目目标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核心目标是提供一种全新、高效的解决方案，满足客户日益增长的需求。冷拔钢项目追求的不仅仅是满足市场需求，更是在市场中获得卓越的竞争优势。通过不断提升产品或服务的质量和创新水平，冷拔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冷拔钢项目范围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全面涵盖了产品研发、制造、市场推广和售后服务，确保从产品设计到最终用户体验的全方位关注。这一全面的冷拔钢项目范围是为了确保冷拔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冷拔钢项目时间表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冷拔钢项目计划在未来18个月内完成，包括研发、测试、市场试点和正式推出等不同阶段。这个时间表的合理设计是为了确保冷拔钢项目各个阶段的顺利推进，以便按时交付高质量的成果。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冷拔钢项目预算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冷拔钢项目总预算估算为XX百万美元，主要分配在研发、市场推广、人员培训和运营等方面。这一充足的预算为冷拔钢项目提供了充足的资源，确保冷拔钢项目在各个方面都能取得优异的表现。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冷拔钢项目风险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冷拔钢项目可能面临的风险包括市场接受度低、技术难题、竞争激烈等。冷拔钢项目团队已经制定了相应的风险应对计划，通过前瞻性的风险管理，确保冷拔钢项目在面对不确定性时能够迅速做出应对。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冷拔钢项目团队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冷拔钢项目汇聚了一支经验丰富、多领域专业素养的核心团队，确保冷拔钢项目在各个方面都能拥有高水平的执行力。团队的协同作战是冷拔钢项目成功的关键因素之一。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冷拔钢项目背景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冷拔钢项目的背景根植于市场对更高效、创新产品的渴望，同时也受到科技发展对行业格局的深刻改变的影响。这为冷拔钢项目提供了广阔的发展空间和市场需求。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冷拔钢项目现状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截至目前，冷拔钢项目已完成市场调研和技术验证，取得了初步的成功。这为冷拔钢项目在未来的发展奠定了坚实的基础，为更远大的目标打下了坚实的基石。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425"/>
      <w:r>
        <w:rPr>
          <w:rFonts w:ascii="仿宋" w:eastAsia="仿宋" w:hAnsi="仿宋" w:cs="仿宋" w:hint="eastAsia"/>
          <w:sz w:val="28"/>
          <w:lang w:eastAsia="zh-CN"/>
        </w:rPr>
        <w:t>(二)、冷拔钢项目目标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keyword》冷拔钢项目首要业务目标是在市场中占据有利地位，实现产品/服务的成功推广和销售。通过不断提升产品质量、创新性，冷拔钢项目追求成为行业中的领导者，赢得更多客户的青睐。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在科技迅速发展的时代，冷拔钢项目着眼于技术创新。通过持续的研发和技术升级，冷拔钢项目旨在推出更具创新性的产品或服务，以满足市场对新鲜、先进解决方案的需求。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为了建立可持续的客户关系，冷拔钢项目设定了客户满意度目标。通过提供卓越的产品质量和优质的客户服务，冷拔钢项目追求赢得客户的信任和忠诚度，确保他们的满意度达到行业领先水平。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冷拔钢项目注重社会责任和可持续发展。通过实施环保、社会责任冷拔钢项目，冷拔钢项目致力于在经济发展的同时保护环境，促进社会公平，实现可持续经营。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冷拔钢项目的团队是实现目标的核心驱动力。因此，冷拔钢项目设定了团队发展目标，包括提升团队成员的专业技能、培养领导力，以及搭建协同高效的团队工作氛围。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163"/>
      <w:r>
        <w:rPr>
          <w:rFonts w:ascii="仿宋" w:eastAsia="仿宋" w:hAnsi="仿宋" w:cs="仿宋" w:hint="eastAsia"/>
          <w:sz w:val="28"/>
          <w:lang w:eastAsia="zh-CN"/>
        </w:rPr>
        <w:t>(三)、冷拔钢项目提出的理由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冷拔钢项目提出的理由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源于对市场机遇的深刻洞察。当前市场中存在的需求缺口和行业发展趋势表明，有巨大的商业机会等待被开发。通过准确捕捉市场机遇，冷拔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理念基于对技术创新的信仰。通过持续的研发和技术投入，冷拔钢项目有望推出更具创新性的产品或服务。在科技飞速发展的当下，冷拔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是为了增强企业的行业竞争力。通过提升产品或服务的质量和独特性，冷拔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响应了消费者需求的变化。随着社会和科技的不断发展，消费者对产品和服务的需求也在发生变化。通过深入了解并及时回应消费者的新需求，冷拔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冷拔钢项目的提出是企业战略发展规划的一部分。在面对日益激烈的市场竞争和不断变化的商业环境中，冷拔钢项目作为企业战略的一环，旨在为企业开辟新的增长领域，巩固企业在行业中的地位。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冷拔钢项目的提出不仅仅是基于商业考量，还注重社会责任。通过推出环保、社会责任等方面的冷拔钢项目，冷拔钢企业可以在社会中树立积极形象，为社会做出积极贡献，实现经济效益和社会效益的双赢。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冷拔钢项目的提出反映了对利益相关者期望的关注。包括客户、员工、投资者等利益相关者在企业发展中都有着各自的期望，冷拔钢项目力求在满足这些期望的同时，取得更大的共赢。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649"/>
      <w:r>
        <w:rPr>
          <w:rFonts w:ascii="仿宋" w:eastAsia="仿宋" w:hAnsi="仿宋" w:cs="仿宋" w:hint="eastAsia"/>
          <w:sz w:val="28"/>
          <w:lang w:eastAsia="zh-CN"/>
        </w:rPr>
        <w:t>(四)、冷拔钢项目意义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在实施冷拔钢项目的过程中，我们不仅仅是在追逐商业成功，更是为企业和社会的多个层面创造了深远的意义。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首要意义在于提升企业的市场竞争力。通过持续的创新和对产品质量的高标准要求，冷拔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拔钢项目的推进将促使行业技术水平的提升。通过引入先进技术和创新性解决方案，冷拔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在社会层面，冷拔钢项目不仅创造了大量就业机会，提高了就业水平，还注重社会责任和环保。通过参与社会公益事业和推动环保冷拔钢项目，冷拔钢项目为社会贡献了一份力量，体现了企业对社会的积极回馈。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综合而言，冷拔钢项目意义重大，不仅推动了企业的发展，也为行业和社会的进步贡献了积极力量。这是一个全面而深刻的影响，将在未来产生可持续的正面效应。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78"/>
      <w:r>
        <w:rPr>
          <w:rFonts w:ascii="仿宋" w:eastAsia="仿宋" w:hAnsi="仿宋" w:cs="仿宋" w:hint="eastAsia"/>
          <w:sz w:val="28"/>
          <w:lang w:eastAsia="zh-CN"/>
        </w:rPr>
        <w:t>(五)、冷拔钢项目背景</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在当今迅猛发展的商业环境中，冷拔钢项目的动因根植于对多方面因素的审慎考量。这个冷拔钢项目的提出并非孤立的决策，而是对企业所处背景深入思考的产物。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市场的不断演变是冷拔钢项目背后的首要原因。科技的迅速发展和全球市场的快速变化使得企业必须灵活应对。冷拔钢项目应运而生，旨在通过创新性的解决方案迎合市场的多变需求，赢得竞争中的先机。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竞争的激烈程度也是冷拔钢项目背景中不可忽视的一环。企业需要在激烈竞争中脱颖而出，为此，冷拔钢项目致力于打破常规，提供独特的价值主张，以吸引客户并确保市场份额的增长。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技术的迅速发展为企业带来了机遇与挑战。作为冷拔钢项目启动的背景之一，对新兴技术的应用将有助于提升企业的技术水平，使其在不断演进的商业环境中保持竞争优势。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此外，社会对企业责任的期望也在逐渐升高。冷拔钢项目充分融入了社会责任的理念，通过可持续经营和社会公益冷拔钢项目，企图为社会贡献一份力量，在商业成功的同时关注社会价值。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611"/>
      <w:r>
        <w:rPr>
          <w:rFonts w:ascii="仿宋" w:eastAsia="仿宋" w:hAnsi="仿宋" w:cs="仿宋" w:hint="eastAsia"/>
          <w:sz w:val="28"/>
          <w:lang w:eastAsia="zh-CN"/>
        </w:rPr>
        <w:t>五、冷拔钢项目选址可行性分析</w:t>
      </w:r>
      <w:bookmarkEnd w:id="17"/>
    </w:p>
    <w:p>
      <w:pPr>
        <w:pStyle w:val="Heading2"/>
        <w:rPr>
          <w:rFonts w:ascii="仿宋" w:eastAsia="仿宋" w:hAnsi="仿宋" w:cs="仿宋" w:hint="eastAsia"/>
          <w:lang w:eastAsia="zh-CN"/>
        </w:rPr>
      </w:pPr>
      <w:bookmarkStart w:id="18" w:name="_Toc5421"/>
      <w:r>
        <w:rPr>
          <w:rFonts w:ascii="仿宋" w:eastAsia="仿宋" w:hAnsi="仿宋" w:cs="仿宋" w:hint="eastAsia"/>
          <w:lang w:eastAsia="zh-CN"/>
        </w:rPr>
        <w:t>(一)、冷拔钢项目选址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该冷拔钢项目选址位于XX省XX市XX区XXX街道</w:t>
      </w:r>
    </w:p>
    <w:p>
      <w:pPr>
        <w:pStyle w:val="Heading2"/>
        <w:ind w:firstLine="560" w:firstLineChars="200"/>
        <w:rPr>
          <w:rFonts w:ascii="仿宋" w:eastAsia="仿宋" w:hAnsi="仿宋" w:cs="仿宋" w:hint="eastAsia"/>
          <w:sz w:val="28"/>
          <w:lang w:eastAsia="zh-CN"/>
        </w:rPr>
      </w:pPr>
      <w:bookmarkStart w:id="19" w:name="_Toc1231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冷拔钢项目的征地面积将根据冷拔钢项目的实际规模和需求进行精确规划。具体面积XXX平方米，旨在确保冷拔钢项目不仅能够满足当前的发展需求，还能够预留空间以适应未来的扩展。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净用地面积是在征地面积基础上去除不可利用面积后的实际可开发用地。具体面积XXX平方米，考虑到环保、交通、安全等多方面因素，以确保冷拔钢项目在整体利用效率上达到最优。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冷拔钢项目计划建设的建筑总规模具体面积XXX平方米。这一规模的确定综合考虑了冷拔钢项目的性质、规模，以及城市规划的相关要求，确保建筑布局与周边环境协调一致。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绿地率是冷拔钢项目用地中被规划为绿地的比例。具体面积XXX平方米，旨在通过合理规划绿地，改善冷拔钢项目周边环境，提升居民生活质量，并符合城市整体绿化规划。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容积率是用地上可以建设的建筑总体积与用地面积之比。具体面积XXX，通过合理的容积率规划，确保冷拔钢项目建筑规模与周边环境和谐共生。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确保冷拔钢项目选址与当地城市规划相一致，具体面积XXX平方米。通过与城市规划部门深入沟通，确保冷拔钢项目不仅符合城市的整体发展方向，还能够融入城市的发展布局，为城市的长远发展贡献力量。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充分了解并确保冷拔钢项目选址符合当地产业政策，具体面积XXX平方米。这包括冷拔钢项目对当地经济的促进作用，以及对相关产业的带动效应，确保冷拔钢项目与地方政府的产业政策保持一致，促进共赢合作。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用地总体要求必须符合环保和可持续发展的原则，具体面积XXX平方米。通过采用绿色建筑设计、节能减排等措施，确保冷拔钢项目在建设和运营过程中对环境的影响最小化，达到可持续发展的要求。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确保冷拔钢项目选址具备必要的公共设施配套，具体面积XXX平方米。这包括交通便利性、教育、医疗等基础设施，以提高居民生活品质，使得冷拔钢项目选址更具吸引力。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考虑用地总体要求对当地社会稳定性的影响，具体面积XXX平方米。通过深入了解当地社区反馈，确保冷拔钢项目的选址和建设过程对当地社会和谐稳定产生积极作用。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拔钢项目选址不仅符合法规和规划，还在实际操作中具有可行性。这一全面规划将为冷拔钢项目的成功实施提供坚实的基础，确保冷拔钢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557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https://d.book118.com/087051034061006052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45F3D"/>
    <w:rsid w:val="4D245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5103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2024-03-01T20:01:00Z</dcterms:created>
  <dcterms:modified xsi:type="dcterms:W3CDTF">2024-03-01T20:01:42Z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80D9CDBD217C435CBAA5B20734AC845C_11</vt:lpwstr>
  </property>
  <property fmtid="{D5CDD505-2E9C-101B-9397-08002B2CF9AE}" pid="3" name="KSOProductBuildVer">
    <vt:lpwstr>2052-12.1.0.16388</vt:lpwstr>
  </property>
</Properties>
</file>