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294" w:lineRule="exact"/>
        <w:ind w:left="714" w:firstLine="0"/>
        <w:jc w:val="left"/>
      </w:pPr>
      <w:bookmarkStart w:id="0" w:name="_GoBack"/>
      <w:bookmarkEnd w:id="0"/>
      <w:bookmarkStart w:id="1" w:name="1"/>
      <w:bookmarkEnd w:id="1"/>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2" o:spid="_x0000_s1025" type="#_x0000_t12" style="width:90pt;height:18pt;margin-top:180pt;margin-left:455pt;mso-height-relative:page;mso-position-horizontal-relative:page;mso-position-vertical-relative:page;mso-width-relative:page;position:absolute;z-index:-251657216" coordsize="21600,21600" fillcolor="white" stroked="f">
            <v:stroke joinstyle="miter"/>
          </v:shape>
        </w:pict>
      </w:r>
      <w:r>
        <w:pict>
          <v:shape id="WS_polygon3" o:spid="_x0000_s1026" type="#_x0000_t12" style="width:100.05pt;height:24pt;margin-top:455pt;margin-left:249.95pt;mso-height-relative:page;mso-position-horizontal-relative:page;mso-position-vertical-relative:page;mso-width-relative:page;position:absolute;z-index:-251656192" coordsize="21600,21600" fillcolor="white" stroked="f">
            <v:stroke joinstyle="miter"/>
          </v:shape>
        </w:pict>
      </w:r>
      <w:r>
        <w:pict>
          <v:shape id="WS_polygon4" o:spid="_x0000_s1027" type="#_x0000_t12" style="width:68.25pt;height:15.6pt;margin-top:59.5pt;margin-left:65.6pt;mso-height-relative:page;mso-position-horizontal-relative:page;mso-position-vertical-relative:page;mso-width-relative:page;position:absolute;z-index:-251655168" coordsize="21600,21600" fillcolor="white" stroked="f">
            <v:stroke joinstyle="miter"/>
          </v:shape>
        </w:pict>
      </w:r>
      <w:r>
        <w:pict>
          <v:shape id="WS_polygon18" o:spid="_x0000_s1028" type="#_x0000_t12" style="width:307.9pt;height:69.45pt;margin-top:47pt;margin-left:232.2pt;mso-height-relative:page;mso-position-horizontal-relative:page;mso-position-vertical-relative:page;mso-width-relative:page;position:absolute;z-index:-251654144" coordsize="21600,21600" fillcolor="white" stroked="f">
            <v:stroke joinstyle="miter"/>
          </v:shape>
        </w:pict>
      </w:r>
      <w:r>
        <w:pict>
          <v:shape id="WS_polygon69" o:spid="_x0000_s1029" type="#_x0000_t12" style="width:482.9pt;height:1.7pt;margin-top:212.1pt;margin-left:70.3pt;mso-height-relative:page;mso-position-horizontal-relative:page;mso-position-vertical-relative:page;mso-width-relative:page;position:absolute;z-index:251658240" coordsize="21600,21600" stroked="t" strokecolor="black">
            <v:fill opacity="0"/>
            <v:stroke joinstyle="miter"/>
          </v:shape>
        </w:pict>
      </w:r>
      <w:r>
        <w:rPr>
          <w:rFonts w:ascii="Times New Roman" w:hAnsi="Times New Roman" w:cs="Times New Roman"/>
          <w:color w:val="000000"/>
          <w:spacing w:val="-1"/>
          <w:w w:val="100"/>
          <w:position w:val="0"/>
          <w:sz w:val="21"/>
          <w:u w:val="none"/>
        </w:rPr>
        <w:t>ICS</w:t>
      </w:r>
      <w:r>
        <w:rPr>
          <w:rFonts w:ascii="Calibri" w:hAnsi="Calibri" w:cs="Calibri"/>
          <w:color w:val="000000"/>
          <w:spacing w:val="0"/>
          <w:w w:val="225"/>
          <w:sz w:val="21"/>
          <w:u w:val="none"/>
        </w:rPr>
        <w:t> </w:t>
      </w:r>
      <w:r>
        <w:rPr>
          <w:rFonts w:ascii="黑体" w:hAnsi="黑体" w:cs="黑体"/>
          <w:color w:val="000000"/>
          <w:spacing w:val="0"/>
          <w:w w:val="100"/>
          <w:position w:val="0"/>
          <w:sz w:val="21"/>
          <w:u w:val="none"/>
        </w:rPr>
        <w:t>11.220</w:t>
      </w:r>
    </w:p>
    <w:p>
      <w:pPr>
        <w:spacing w:before="0" w:after="0" w:line="303" w:lineRule="exact"/>
        <w:ind w:left="714" w:firstLine="0"/>
        <w:jc w:val="left"/>
      </w:pPr>
      <w:r>
        <w:rPr>
          <w:rFonts w:ascii="黑体" w:hAnsi="黑体" w:cs="黑体"/>
          <w:color w:val="000000"/>
          <w:spacing w:val="0"/>
          <w:w w:val="100"/>
          <w:position w:val="0"/>
          <w:sz w:val="21"/>
          <w:u w:val="none"/>
        </w:rPr>
        <w:t>CCS</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B</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41</w:t>
      </w:r>
    </w:p>
    <w:p>
      <w:pPr>
        <w:spacing w:before="0" w:after="0" w:line="240" w:lineRule="exact"/>
        <w:ind w:left="714" w:firstLine="0"/>
      </w:pPr>
      <w:r>
        <w:br w:type="column"/>
      </w:r>
    </w:p>
    <w:p>
      <w:pPr>
        <w:spacing w:before="0" w:after="0" w:line="1257" w:lineRule="exact"/>
        <w:ind w:firstLine="0"/>
        <w:jc w:val="left"/>
      </w:pPr>
      <w:r>
        <w:rPr>
          <w:rFonts w:ascii="Times New Roman" w:hAnsi="Times New Roman" w:cs="Times New Roman"/>
          <w:b/>
          <w:color w:val="000000"/>
          <w:spacing w:val="0"/>
          <w:w w:val="159"/>
          <w:position w:val="0"/>
          <w:sz w:val="96"/>
          <w:u w:val="none"/>
        </w:rPr>
        <w:t>DB63</w:t>
      </w:r>
    </w:p>
    <w:p>
      <w:pPr>
        <w:widowControl/>
        <w:jc w:val="left"/>
        <w:sectPr>
          <w:type w:val="continuous"/>
          <w:pgSz w:w="11906" w:h="16839"/>
          <w:pgMar w:top="544" w:right="345" w:bottom="304" w:left="705" w:header="0" w:footer="0" w:gutter="0"/>
          <w:cols w:num="2" w:space="708" w:equalWidth="0">
            <w:col w:w="7088" w:space="0"/>
            <w:col w:w="3768" w:space="0"/>
          </w:cols>
          <w:docGrid w:type="lines" w:linePitch="312" w:charSpace="0"/>
        </w:sectPr>
      </w:pPr>
    </w:p>
    <w:p>
      <w:pPr>
        <w:spacing w:before="0" w:after="0" w:line="313" w:lineRule="exact"/>
        <w:ind w:firstLine="0"/>
      </w:pPr>
    </w:p>
    <w:p>
      <w:pPr>
        <w:widowControl/>
        <w:jc w:val="left"/>
        <w:sectPr>
          <w:type w:val="continuous"/>
          <w:pgSz w:w="11906" w:h="16839"/>
          <w:pgMar w:top="544" w:right="345" w:bottom="304" w:left="705" w:header="0" w:footer="0" w:gutter="0"/>
          <w:pgNumType w:start="2"/>
          <w:cols w:num="1" w:space="720"/>
          <w:docGrid w:type="lines" w:linePitch="312" w:charSpace="0"/>
        </w:sectPr>
      </w:pPr>
    </w:p>
    <w:p>
      <w:pPr>
        <w:tabs>
          <w:tab w:val="left" w:pos="2255"/>
          <w:tab w:val="left" w:pos="3795"/>
          <w:tab w:val="left" w:pos="5336"/>
          <w:tab w:val="left" w:pos="6877"/>
          <w:tab w:val="left" w:pos="8418"/>
          <w:tab w:val="left" w:pos="9956"/>
        </w:tabs>
        <w:spacing w:before="0" w:after="0" w:line="480" w:lineRule="exact"/>
        <w:ind w:left="714" w:firstLine="0"/>
        <w:jc w:val="left"/>
      </w:pPr>
      <w:r>
        <w:rPr>
          <w:rFonts w:ascii="黑体" w:eastAsia="黑体" w:hAnsi="黑体" w:cs="黑体"/>
          <w:color w:val="000000"/>
          <w:spacing w:val="-1"/>
          <w:w w:val="100"/>
          <w:position w:val="0"/>
          <w:sz w:val="48"/>
          <w:u w:val="none"/>
        </w:rPr>
        <w:t>青</w:t>
      </w:r>
      <w:r>
        <w:rPr>
          <w:rFonts w:cs="Calibri"/>
          <w:color w:val="000000"/>
          <w:spacing w:val="0"/>
          <w:w w:val="100"/>
          <w:u w:val="none"/>
        </w:rPr>
        <w:tab/>
      </w:r>
      <w:r>
        <w:rPr>
          <w:rFonts w:ascii="黑体" w:eastAsia="黑体" w:hAnsi="黑体" w:cs="黑体"/>
          <w:color w:val="000000"/>
          <w:spacing w:val="-1"/>
          <w:w w:val="100"/>
          <w:position w:val="0"/>
          <w:sz w:val="48"/>
          <w:u w:val="none"/>
        </w:rPr>
        <w:t>海</w:t>
      </w:r>
      <w:r>
        <w:rPr>
          <w:rFonts w:cs="Calibri"/>
          <w:color w:val="000000"/>
          <w:spacing w:val="0"/>
          <w:w w:val="100"/>
          <w:u w:val="none"/>
        </w:rPr>
        <w:tab/>
      </w:r>
      <w:r>
        <w:rPr>
          <w:rFonts w:ascii="黑体" w:eastAsia="黑体" w:hAnsi="黑体" w:cs="黑体"/>
          <w:color w:val="000000"/>
          <w:spacing w:val="-1"/>
          <w:w w:val="100"/>
          <w:position w:val="0"/>
          <w:sz w:val="48"/>
          <w:u w:val="none"/>
        </w:rPr>
        <w:t>省</w:t>
      </w:r>
      <w:r>
        <w:rPr>
          <w:rFonts w:cs="Calibri"/>
          <w:color w:val="000000"/>
          <w:spacing w:val="0"/>
          <w:w w:val="100"/>
          <w:u w:val="none"/>
        </w:rPr>
        <w:tab/>
      </w:r>
      <w:r>
        <w:rPr>
          <w:rFonts w:ascii="黑体" w:eastAsia="黑体" w:hAnsi="黑体" w:cs="黑体"/>
          <w:color w:val="000000"/>
          <w:spacing w:val="-1"/>
          <w:w w:val="100"/>
          <w:position w:val="0"/>
          <w:sz w:val="48"/>
          <w:u w:val="none"/>
        </w:rPr>
        <w:t>地</w:t>
      </w:r>
      <w:r>
        <w:rPr>
          <w:rFonts w:cs="Calibri"/>
          <w:color w:val="000000"/>
          <w:spacing w:val="-1"/>
          <w:w w:val="100"/>
          <w:u w:val="none"/>
        </w:rPr>
        <w:tab/>
      </w:r>
      <w:r>
        <w:rPr>
          <w:rFonts w:ascii="黑体" w:eastAsia="黑体" w:hAnsi="黑体" w:cs="黑体"/>
          <w:color w:val="000000"/>
          <w:spacing w:val="-1"/>
          <w:w w:val="100"/>
          <w:position w:val="0"/>
          <w:sz w:val="48"/>
          <w:u w:val="none"/>
        </w:rPr>
        <w:t>方</w:t>
      </w:r>
      <w:r>
        <w:rPr>
          <w:rFonts w:cs="Calibri"/>
          <w:color w:val="000000"/>
          <w:spacing w:val="0"/>
          <w:w w:val="100"/>
          <w:u w:val="none"/>
        </w:rPr>
        <w:tab/>
      </w:r>
      <w:r>
        <w:rPr>
          <w:rFonts w:ascii="黑体" w:eastAsia="黑体" w:hAnsi="黑体" w:cs="黑体"/>
          <w:color w:val="000000"/>
          <w:spacing w:val="-1"/>
          <w:w w:val="100"/>
          <w:position w:val="0"/>
          <w:sz w:val="48"/>
          <w:u w:val="none"/>
        </w:rPr>
        <w:t>标</w:t>
      </w:r>
      <w:r>
        <w:rPr>
          <w:rFonts w:cs="Calibri"/>
          <w:color w:val="000000"/>
          <w:spacing w:val="258238144"/>
          <w:w w:val="100"/>
          <w:u w:val="none"/>
        </w:rPr>
        <w:tab/>
      </w:r>
      <w:r>
        <w:rPr>
          <w:rFonts w:ascii="黑体" w:eastAsia="黑体" w:hAnsi="黑体" w:cs="黑体"/>
          <w:color w:val="000000"/>
          <w:spacing w:val="-1"/>
          <w:w w:val="100"/>
          <w:position w:val="0"/>
          <w:sz w:val="48"/>
          <w:u w:val="none"/>
        </w:rPr>
        <w:t>准</w:t>
      </w:r>
    </w:p>
    <w:p>
      <w:pPr>
        <w:spacing w:before="0" w:after="0" w:line="240" w:lineRule="exact"/>
        <w:ind w:left="714" w:firstLine="0"/>
      </w:pPr>
    </w:p>
    <w:p>
      <w:pPr>
        <w:spacing w:before="0" w:after="0" w:line="476" w:lineRule="exact"/>
        <w:ind w:left="714" w:firstLine="6874"/>
        <w:jc w:val="left"/>
      </w:pPr>
      <w:r>
        <w:rPr>
          <w:rFonts w:ascii="Times New Roman" w:hAnsi="Times New Roman" w:cs="Times New Roman"/>
          <w:color w:val="000000"/>
          <w:spacing w:val="0"/>
          <w:w w:val="100"/>
          <w:position w:val="0"/>
          <w:sz w:val="28"/>
          <w:u w:val="none"/>
        </w:rPr>
        <w:t>DB</w:t>
      </w:r>
      <w:r>
        <w:rPr>
          <w:rFonts w:ascii="黑体" w:hAnsi="黑体" w:cs="黑体"/>
          <w:color w:val="000000"/>
          <w:spacing w:val="0"/>
          <w:w w:val="100"/>
          <w:position w:val="2"/>
          <w:sz w:val="28"/>
          <w:u w:val="none"/>
        </w:rPr>
        <w:t>63/T</w:t>
      </w:r>
      <w:r>
        <w:rPr>
          <w:rFonts w:ascii="Calibri" w:hAnsi="Calibri" w:cs="Calibri"/>
          <w:color w:val="000000"/>
          <w:spacing w:val="0"/>
          <w:w w:val="223"/>
          <w:sz w:val="28"/>
          <w:u w:val="none"/>
        </w:rPr>
        <w:t> </w:t>
      </w:r>
      <w:r>
        <w:rPr>
          <w:rFonts w:ascii="黑体" w:hAnsi="黑体" w:cs="黑体"/>
          <w:color w:val="000000"/>
          <w:spacing w:val="0"/>
          <w:w w:val="100"/>
          <w:position w:val="2"/>
          <w:sz w:val="28"/>
          <w:u w:val="none"/>
        </w:rPr>
        <w:t>2194—2023</w:t>
      </w:r>
    </w:p>
    <w:p>
      <w:pPr>
        <w:widowControl/>
        <w:jc w:val="left"/>
        <w:sectPr>
          <w:type w:val="continuous"/>
          <w:pgSz w:w="11906" w:h="16839"/>
          <w:pgMar w:top="544" w:right="345" w:bottom="304" w:left="705" w:header="0" w:footer="0" w:gutter="0"/>
          <w:pgNumType w:start="3"/>
          <w:cols w:num="1" w:space="708" w:equalWidth="0">
            <w:col w:w="10856" w:space="0"/>
          </w:cols>
          <w:docGrid w:type="lines" w:linePitch="312" w:charSpace="0"/>
        </w:sectPr>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40" w:lineRule="exact"/>
        <w:ind w:left="714" w:firstLine="6874"/>
      </w:pPr>
    </w:p>
    <w:p>
      <w:pPr>
        <w:spacing w:before="0" w:after="0" w:line="296" w:lineRule="exact"/>
        <w:ind w:left="714" w:firstLine="6874"/>
      </w:pPr>
    </w:p>
    <w:p>
      <w:pPr>
        <w:widowControl/>
        <w:jc w:val="left"/>
        <w:sectPr>
          <w:type w:val="continuous"/>
          <w:pgSz w:w="11906" w:h="16839"/>
          <w:pgMar w:top="544" w:right="345" w:bottom="304" w:left="705" w:header="0" w:footer="0" w:gutter="0"/>
          <w:pgNumType w:start="4"/>
          <w:cols w:num="1" w:space="720"/>
          <w:docGrid w:type="lines" w:linePitch="312" w:charSpace="0"/>
        </w:sectPr>
      </w:pPr>
    </w:p>
    <w:p>
      <w:pPr>
        <w:spacing w:before="0" w:after="0" w:line="520" w:lineRule="exact"/>
        <w:ind w:left="824" w:firstLine="0"/>
        <w:jc w:val="left"/>
      </w:pPr>
      <w:r>
        <w:rPr>
          <w:rFonts w:ascii="黑体" w:eastAsia="黑体" w:hAnsi="黑体" w:cs="黑体"/>
          <w:color w:val="000000"/>
          <w:spacing w:val="0"/>
          <w:w w:val="100"/>
          <w:position w:val="0"/>
          <w:sz w:val="52"/>
          <w:u w:val="none"/>
        </w:rPr>
        <w:t>家畜口蹄疫紧急流行病学调查技术规范</w:t>
      </w:r>
    </w:p>
    <w:p>
      <w:pPr>
        <w:spacing w:before="0" w:after="0" w:line="240" w:lineRule="exact"/>
        <w:ind w:left="824" w:firstLine="0"/>
      </w:pPr>
    </w:p>
    <w:p>
      <w:pPr>
        <w:spacing w:before="0" w:after="0" w:line="240" w:lineRule="exact"/>
        <w:ind w:left="824" w:firstLine="0"/>
      </w:pPr>
    </w:p>
    <w:p>
      <w:pPr>
        <w:spacing w:before="0" w:after="0" w:line="240" w:lineRule="exact"/>
        <w:ind w:left="824" w:firstLine="0"/>
      </w:pPr>
    </w:p>
    <w:p>
      <w:pPr>
        <w:spacing w:before="0" w:after="0" w:line="1188" w:lineRule="exact"/>
        <w:ind w:left="824" w:firstLine="1304"/>
        <w:jc w:val="left"/>
        <w:rPr>
          <w:rFonts w:hint="eastAsia"/>
        </w:rPr>
      </w:pPr>
    </w:p>
    <w:p>
      <w:pPr>
        <w:widowControl/>
        <w:jc w:val="left"/>
        <w:sectPr>
          <w:type w:val="continuous"/>
          <w:pgSz w:w="11906" w:h="16839"/>
          <w:pgMar w:top="544" w:right="345" w:bottom="304" w:left="705" w:header="0" w:footer="0" w:gutter="0"/>
          <w:pgNumType w:start="5"/>
          <w:cols w:num="1" w:space="708" w:equalWidth="0">
            <w:col w:w="10856" w:space="0"/>
          </w:cols>
          <w:docGrid w:type="lines" w:linePitch="312" w:charSpace="0"/>
        </w:sectPr>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240" w:lineRule="exact"/>
        <w:ind w:left="824" w:firstLine="1304"/>
      </w:pPr>
    </w:p>
    <w:p>
      <w:pPr>
        <w:spacing w:before="0" w:after="0" w:line="313" w:lineRule="exact"/>
        <w:ind w:left="824" w:firstLine="1304"/>
      </w:pPr>
    </w:p>
    <w:p>
      <w:pPr>
        <w:widowControl/>
        <w:jc w:val="left"/>
        <w:sectPr>
          <w:type w:val="continuous"/>
          <w:pgSz w:w="11906" w:h="16839"/>
          <w:pgMar w:top="544" w:right="345" w:bottom="304" w:left="705" w:header="0" w:footer="0" w:gutter="0"/>
          <w:pgNumType w:start="6"/>
          <w:cols w:num="1" w:space="720"/>
          <w:docGrid w:type="lines" w:linePitch="312" w:charSpace="0"/>
        </w:sectPr>
      </w:pPr>
    </w:p>
    <w:p>
      <w:pPr>
        <w:tabs>
          <w:tab w:val="left" w:pos="8068"/>
        </w:tabs>
        <w:spacing w:before="0" w:after="0" w:line="281" w:lineRule="exact"/>
        <w:ind w:left="714" w:firstLine="0"/>
        <w:jc w:val="left"/>
      </w:pPr>
      <w:r>
        <w:rPr>
          <w:rFonts w:ascii="黑体" w:eastAsia="黑体" w:hAnsi="黑体" w:cs="黑体"/>
          <w:color w:val="000000"/>
          <w:spacing w:val="-21"/>
          <w:w w:val="100"/>
          <w:position w:val="0"/>
          <w:sz w:val="28"/>
          <w:u w:val="single"/>
        </w:rPr>
        <w:t>2023 - 12 - 27 发布</w:t>
      </w:r>
      <w:r>
        <w:rPr>
          <w:rFonts w:cs="Calibri"/>
          <w:color w:val="000000"/>
          <w:spacing w:val="0"/>
          <w:w w:val="100"/>
          <w:u w:val="single"/>
        </w:rPr>
        <w:tab/>
      </w:r>
      <w:r>
        <w:rPr>
          <w:rFonts w:ascii="黑体" w:eastAsia="黑体" w:hAnsi="黑体" w:cs="黑体"/>
          <w:color w:val="000000"/>
          <w:spacing w:val="-21"/>
          <w:w w:val="100"/>
          <w:position w:val="0"/>
          <w:sz w:val="28"/>
          <w:u w:val="single"/>
        </w:rPr>
        <w:t>2024 - 02 - 01 实施</w:t>
      </w:r>
    </w:p>
    <w:p>
      <w:pPr>
        <w:spacing w:before="0" w:after="0" w:line="240" w:lineRule="exact"/>
        <w:ind w:left="714" w:firstLine="0"/>
      </w:pPr>
    </w:p>
    <w:p>
      <w:pPr>
        <w:spacing w:before="0" w:after="0" w:line="240" w:lineRule="exact"/>
        <w:ind w:left="714" w:firstLine="0"/>
      </w:pPr>
    </w:p>
    <w:p>
      <w:pPr>
        <w:spacing w:before="0" w:after="0" w:line="240" w:lineRule="exact"/>
        <w:ind w:left="714" w:firstLine="0"/>
      </w:pPr>
    </w:p>
    <w:p>
      <w:pPr>
        <w:tabs>
          <w:tab w:val="left" w:pos="7607"/>
        </w:tabs>
        <w:spacing w:before="0" w:after="0" w:line="396" w:lineRule="exact"/>
        <w:ind w:left="714" w:firstLine="1601"/>
        <w:jc w:val="left"/>
      </w:pPr>
      <w:r>
        <w:rPr>
          <w:rFonts w:ascii="黑体" w:eastAsia="黑体" w:hAnsi="黑体" w:cs="黑体"/>
          <w:color w:val="000000"/>
          <w:spacing w:val="0"/>
          <w:w w:val="198"/>
          <w:position w:val="0"/>
          <w:sz w:val="28"/>
          <w:u w:val="none"/>
        </w:rPr>
        <w:t>青海省市场监督管理局</w:t>
      </w:r>
      <w:r>
        <w:rPr>
          <w:rFonts w:cs="Calibri"/>
          <w:color w:val="000000"/>
          <w:spacing w:val="258238144"/>
          <w:w w:val="100"/>
          <w:u w:val="none"/>
        </w:rPr>
        <w:tab/>
      </w:r>
      <w:r>
        <w:rPr>
          <w:rFonts w:ascii="黑体" w:eastAsia="黑体" w:hAnsi="黑体" w:cs="黑体"/>
          <w:color w:val="000000"/>
          <w:spacing w:val="0"/>
          <w:w w:val="100"/>
          <w:position w:val="3"/>
          <w:sz w:val="28"/>
          <w:u w:val="none"/>
        </w:rPr>
        <w:t>发</w:t>
      </w:r>
      <w:r>
        <w:rPr>
          <w:rFonts w:ascii="Calibri" w:hAnsi="Calibri" w:cs="Calibri"/>
          <w:color w:val="000000"/>
          <w:spacing w:val="0"/>
          <w:w w:val="265"/>
          <w:sz w:val="28"/>
          <w:u w:val="none"/>
        </w:rPr>
        <w:t> </w:t>
      </w:r>
      <w:r>
        <w:rPr>
          <w:rFonts w:ascii="黑体" w:eastAsia="黑体" w:hAnsi="黑体" w:cs="黑体"/>
          <w:color w:val="000000"/>
          <w:spacing w:val="0"/>
          <w:w w:val="100"/>
          <w:position w:val="3"/>
          <w:sz w:val="28"/>
          <w:u w:val="none"/>
        </w:rPr>
        <w:t>布</w:t>
      </w:r>
    </w:p>
    <w:p>
      <w:pPr>
        <w:widowControl/>
        <w:jc w:val="left"/>
        <w:sectPr>
          <w:type w:val="continuous"/>
          <w:pgSz w:w="11906" w:h="16839"/>
          <w:pgMar w:top="544" w:right="345" w:bottom="304" w:left="705" w:header="0" w:footer="0" w:gutter="0"/>
          <w:pgNumType w:start="7"/>
          <w:cols w:num="1" w:space="708" w:equalWidth="0">
            <w:col w:w="10856" w:space="0"/>
          </w:cols>
          <w:docGrid w:type="lines" w:linePitch="312" w:charSpace="0"/>
        </w:sectPr>
      </w:pPr>
    </w:p>
    <w:p>
      <w:pPr>
        <w:spacing w:before="0" w:after="0" w:line="339" w:lineRule="exact"/>
      </w:pPr>
      <w:bookmarkStart w:id="2" w:name="2"/>
      <w:bookmarkEnd w:id="2"/>
    </w:p>
    <w:p>
      <w:pPr>
        <w:widowControl/>
        <w:jc w:val="left"/>
        <w:sectPr>
          <w:type w:val="continuous"/>
          <w:pgSz w:w="11906" w:h="16838"/>
          <w:pgMar w:top="1102" w:right="604" w:bottom="862" w:left="964" w:header="0" w:footer="0" w:gutter="0"/>
          <w:pgNumType w:start="8"/>
          <w:cols w:num="1" w:space="720"/>
          <w:docGrid w:type="lines" w:linePitch="312" w:charSpace="0"/>
        </w:sectPr>
      </w:pPr>
    </w:p>
    <w:p>
      <w:pPr>
        <w:spacing w:before="0" w:after="0" w:line="234" w:lineRule="exact"/>
        <w:ind w:left="455" w:firstLine="7565"/>
        <w:jc w:val="left"/>
      </w:pPr>
      <w:r>
        <w:pict>
          <v:shape id="WS_polygon9" o:spid="_x0000_s1030" type="#_x0000_t12" style="width:470.6pt;height:31.2pt;margin-top:127.55pt;margin-left:69.45pt;mso-height-relative:page;mso-position-horizontal-relative:page;mso-position-vertical-relative:page;mso-width-relative:page;position:absolute;z-index:-251653120" coordsize="21600,21600" fillcolor="white" stroked="f">
            <v:stroke joinstyle="miter"/>
          </v:shape>
        </w:pict>
      </w: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55" w:firstLine="7565"/>
      </w:pPr>
    </w:p>
    <w:p>
      <w:pPr>
        <w:spacing w:before="0" w:after="0" w:line="240" w:lineRule="exact"/>
        <w:ind w:left="455" w:firstLine="7565"/>
      </w:pPr>
    </w:p>
    <w:p>
      <w:pPr>
        <w:spacing w:before="0" w:after="0" w:line="240" w:lineRule="exact"/>
        <w:ind w:left="455" w:firstLine="7565"/>
      </w:pPr>
    </w:p>
    <w:p>
      <w:pPr>
        <w:spacing w:before="0" w:after="0" w:line="240" w:lineRule="exact"/>
        <w:ind w:left="455" w:firstLine="7565"/>
      </w:pPr>
    </w:p>
    <w:p>
      <w:pPr>
        <w:tabs>
          <w:tab w:val="left" w:pos="5449"/>
        </w:tabs>
        <w:spacing w:before="0" w:after="0" w:line="385" w:lineRule="exact"/>
        <w:ind w:left="455" w:firstLine="4034"/>
        <w:jc w:val="left"/>
      </w:pPr>
      <w:r>
        <w:rPr>
          <w:rFonts w:ascii="黑体" w:eastAsia="黑体" w:hAnsi="黑体" w:cs="黑体"/>
          <w:color w:val="000000"/>
          <w:spacing w:val="-1"/>
          <w:w w:val="100"/>
          <w:position w:val="0"/>
          <w:sz w:val="32"/>
          <w:u w:val="none"/>
        </w:rPr>
        <w:t>前</w:t>
      </w:r>
      <w:r>
        <w:rPr>
          <w:rFonts w:cs="Calibri"/>
          <w:color w:val="000000"/>
          <w:spacing w:val="0"/>
          <w:w w:val="100"/>
          <w:u w:val="none"/>
        </w:rPr>
        <w:tab/>
      </w:r>
      <w:r>
        <w:rPr>
          <w:rFonts w:ascii="黑体" w:eastAsia="黑体" w:hAnsi="黑体" w:cs="黑体"/>
          <w:color w:val="000000"/>
          <w:spacing w:val="-1"/>
          <w:w w:val="100"/>
          <w:position w:val="0"/>
          <w:sz w:val="32"/>
          <w:u w:val="none"/>
        </w:rPr>
        <w:t>言</w:t>
      </w:r>
    </w:p>
    <w:p>
      <w:pPr>
        <w:spacing w:before="0" w:after="0" w:line="240" w:lineRule="exact"/>
        <w:ind w:left="455" w:firstLine="4034"/>
      </w:pPr>
    </w:p>
    <w:p>
      <w:pPr>
        <w:spacing w:before="0" w:after="0" w:line="240" w:lineRule="exact"/>
        <w:ind w:left="455" w:firstLine="4034"/>
      </w:pPr>
    </w:p>
    <w:p>
      <w:pPr>
        <w:spacing w:before="0" w:after="0" w:line="240" w:lineRule="exact"/>
        <w:ind w:left="455" w:firstLine="4034"/>
      </w:pPr>
    </w:p>
    <w:p>
      <w:pPr>
        <w:tabs>
          <w:tab w:val="left" w:pos="5113"/>
        </w:tabs>
        <w:spacing w:before="0" w:after="0" w:line="256" w:lineRule="exact"/>
        <w:ind w:left="455" w:firstLine="420"/>
        <w:jc w:val="left"/>
      </w:pPr>
      <w:r>
        <w:rPr>
          <w:rFonts w:ascii="宋体" w:eastAsia="宋体" w:hAnsi="宋体" w:cs="宋体"/>
          <w:color w:val="000000"/>
          <w:spacing w:val="0"/>
          <w:w w:val="100"/>
          <w:position w:val="0"/>
          <w:sz w:val="21"/>
          <w:u w:val="none"/>
        </w:rPr>
        <w:t>本文件按照GB/T</w:t>
      </w:r>
      <w:r>
        <w:rPr>
          <w:rFonts w:ascii="Calibri" w:hAnsi="Calibri" w:cs="Calibri"/>
          <w:color w:val="000000"/>
          <w:spacing w:val="1"/>
          <w:w w:val="100"/>
          <w:sz w:val="21"/>
          <w:u w:val="none"/>
        </w:rPr>
        <w:t> </w:t>
      </w:r>
      <w:r>
        <w:rPr>
          <w:rFonts w:ascii="宋体" w:hAnsi="宋体" w:cs="宋体"/>
          <w:color w:val="000000"/>
          <w:spacing w:val="-1"/>
          <w:w w:val="100"/>
          <w:position w:val="0"/>
          <w:sz w:val="21"/>
          <w:u w:val="none"/>
        </w:rPr>
        <w:t>1.1-2020《标准化工作导则</w:t>
      </w:r>
      <w:r>
        <w:rPr>
          <w:rFonts w:cs="Calibri"/>
          <w:spacing w:val="0"/>
          <w:w w:val="100"/>
        </w:rPr>
        <w:tab/>
      </w:r>
      <w:r>
        <w:rPr>
          <w:rFonts w:ascii="宋体" w:hAnsi="宋体" w:cs="宋体"/>
          <w:color w:val="000000"/>
          <w:spacing w:val="-2"/>
          <w:w w:val="100"/>
          <w:position w:val="0"/>
          <w:sz w:val="21"/>
          <w:u w:val="none"/>
        </w:rPr>
        <w:t>第1部分：标准化文件的结构和起草规则》的规定起</w:t>
      </w:r>
    </w:p>
    <w:p>
      <w:pPr>
        <w:spacing w:before="0" w:after="0" w:line="312" w:lineRule="exact"/>
        <w:ind w:left="455" w:firstLine="0"/>
        <w:jc w:val="left"/>
      </w:pPr>
      <w:r>
        <w:rPr>
          <w:rFonts w:ascii="宋体" w:hAnsi="宋体" w:cs="宋体"/>
          <w:color w:val="000000"/>
          <w:spacing w:val="0"/>
          <w:w w:val="100"/>
          <w:position w:val="0"/>
          <w:sz w:val="21"/>
          <w:u w:val="none"/>
        </w:rPr>
        <w:t>草。</w:t>
      </w:r>
    </w:p>
    <w:p>
      <w:pPr>
        <w:spacing w:before="0" w:after="0" w:line="312" w:lineRule="exact"/>
        <w:ind w:left="455" w:firstLine="420"/>
        <w:jc w:val="left"/>
      </w:pPr>
      <w:r>
        <w:rPr>
          <w:rFonts w:ascii="宋体" w:hAnsi="宋体" w:cs="宋体"/>
          <w:color w:val="000000"/>
          <w:spacing w:val="0"/>
          <w:w w:val="100"/>
          <w:position w:val="0"/>
          <w:sz w:val="21"/>
          <w:u w:val="none"/>
        </w:rPr>
        <w:t>请注意本文件的某些内容可能涉及专利。本文件的发布机构不承担识别专利的责任。</w:t>
      </w:r>
    </w:p>
    <w:p>
      <w:pPr>
        <w:spacing w:before="0" w:after="0" w:line="312" w:lineRule="exact"/>
        <w:ind w:left="455" w:firstLine="420"/>
        <w:jc w:val="left"/>
      </w:pPr>
      <w:r>
        <w:rPr>
          <w:rFonts w:ascii="宋体" w:hAnsi="宋体" w:cs="宋体"/>
          <w:color w:val="000000"/>
          <w:spacing w:val="0"/>
          <w:w w:val="100"/>
          <w:position w:val="0"/>
          <w:sz w:val="21"/>
          <w:u w:val="none"/>
        </w:rPr>
        <w:t>本文件由青海省农牧业标准化技术委员会提出。</w:t>
      </w:r>
    </w:p>
    <w:p>
      <w:pPr>
        <w:spacing w:before="0" w:after="0" w:line="312" w:lineRule="exact"/>
        <w:ind w:left="455" w:firstLine="422"/>
        <w:jc w:val="left"/>
      </w:pPr>
      <w:r>
        <w:rPr>
          <w:rFonts w:ascii="宋体" w:hAnsi="宋体" w:cs="宋体"/>
          <w:color w:val="000000"/>
          <w:spacing w:val="0"/>
          <w:w w:val="100"/>
          <w:position w:val="0"/>
          <w:sz w:val="21"/>
          <w:u w:val="none"/>
        </w:rPr>
        <w:t>本文件由青海省农业农村厅归口。</w:t>
      </w:r>
    </w:p>
    <w:p>
      <w:pPr>
        <w:spacing w:before="0" w:after="0" w:line="312" w:lineRule="exact"/>
        <w:ind w:left="455" w:firstLine="420"/>
        <w:jc w:val="left"/>
      </w:pPr>
      <w:r>
        <w:rPr>
          <w:rFonts w:ascii="宋体" w:hAnsi="宋体" w:cs="宋体"/>
          <w:color w:val="000000"/>
          <w:spacing w:val="0"/>
          <w:w w:val="100"/>
          <w:position w:val="0"/>
          <w:sz w:val="21"/>
          <w:u w:val="none"/>
        </w:rPr>
        <w:t>本文件起草单位：青海省动物疫病预防控制中心。</w:t>
      </w:r>
    </w:p>
    <w:p>
      <w:pPr>
        <w:spacing w:before="0" w:after="0" w:line="312" w:lineRule="exact"/>
        <w:ind w:left="455" w:firstLine="420"/>
        <w:jc w:val="left"/>
      </w:pPr>
      <w:r>
        <w:rPr>
          <w:rFonts w:ascii="宋体" w:hAnsi="宋体" w:cs="宋体"/>
          <w:color w:val="000000"/>
          <w:spacing w:val="0"/>
          <w:w w:val="100"/>
          <w:position w:val="0"/>
          <w:sz w:val="21"/>
          <w:u w:val="none"/>
        </w:rPr>
        <w:t>本文件主要起草人：李秀英、李万顺、傅义娟、张燕、炊文婷、张立成、林元清、逯玉、胡广卫、</w:t>
      </w:r>
    </w:p>
    <w:p>
      <w:pPr>
        <w:spacing w:before="0" w:after="0" w:line="312" w:lineRule="exact"/>
        <w:ind w:left="455" w:firstLine="0"/>
        <w:jc w:val="left"/>
      </w:pPr>
      <w:r>
        <w:rPr>
          <w:rFonts w:ascii="宋体" w:hAnsi="宋体" w:cs="宋体"/>
          <w:color w:val="000000"/>
          <w:spacing w:val="-5"/>
          <w:w w:val="100"/>
          <w:position w:val="0"/>
          <w:sz w:val="21"/>
          <w:u w:val="none"/>
        </w:rPr>
        <w:t>应兰、宋长芳、巨金玲、杨峻鹏、张晓英、张总超、冯洪恩、陈继勇、张德才、仁增、高应莉、铁富萍、</w:t>
      </w:r>
    </w:p>
    <w:p>
      <w:pPr>
        <w:spacing w:before="0" w:after="0" w:line="312" w:lineRule="exact"/>
        <w:ind w:left="455" w:firstLine="0"/>
        <w:jc w:val="left"/>
      </w:pPr>
      <w:r>
        <w:rPr>
          <w:rFonts w:ascii="宋体" w:hAnsi="宋体" w:cs="宋体"/>
          <w:color w:val="000000"/>
          <w:spacing w:val="0"/>
          <w:w w:val="100"/>
          <w:position w:val="0"/>
          <w:sz w:val="21"/>
          <w:u w:val="none"/>
        </w:rPr>
        <w:t>陈长江、马元莲。</w:t>
      </w:r>
    </w:p>
    <w:p>
      <w:pPr>
        <w:spacing w:before="0" w:after="0" w:line="312" w:lineRule="exact"/>
        <w:ind w:left="455" w:firstLine="420"/>
        <w:jc w:val="left"/>
      </w:pPr>
      <w:r>
        <w:rPr>
          <w:rFonts w:ascii="宋体" w:hAnsi="宋体" w:cs="宋体"/>
          <w:color w:val="000000"/>
          <w:spacing w:val="0"/>
          <w:w w:val="100"/>
          <w:position w:val="0"/>
          <w:sz w:val="21"/>
          <w:u w:val="none"/>
        </w:rPr>
        <w:t>本文件由青海省农业农村厅监督实施。</w:t>
      </w:r>
    </w:p>
    <w:p>
      <w:pPr>
        <w:spacing w:before="0" w:after="0" w:line="240" w:lineRule="exact"/>
        <w:ind w:left="455" w:firstLine="420"/>
      </w:pPr>
    </w:p>
    <w:p>
      <w:pPr>
        <w:spacing w:before="0" w:after="0" w:line="240" w:lineRule="exact"/>
        <w:ind w:left="455" w:firstLine="420"/>
      </w:pPr>
    </w:p>
    <w:p>
      <w:pPr>
        <w:spacing w:before="0" w:after="0" w:line="240" w:lineRule="exact"/>
        <w:ind w:left="455" w:firstLine="420"/>
      </w:pPr>
    </w:p>
    <w:p>
      <w:pPr>
        <w:spacing w:before="0" w:after="0" w:line="240" w:lineRule="exact"/>
        <w:ind w:left="455" w:firstLine="420"/>
      </w:pPr>
    </w:p>
    <w:p>
      <w:pPr>
        <w:spacing w:before="0" w:after="0" w:line="1149" w:lineRule="exact"/>
        <w:ind w:left="455" w:firstLine="1414"/>
        <w:jc w:val="left"/>
        <w:rPr>
          <w:rFonts w:hint="eastAsia"/>
        </w:rPr>
      </w:pPr>
    </w:p>
    <w:p>
      <w:pPr>
        <w:widowControl/>
        <w:jc w:val="left"/>
        <w:sectPr>
          <w:type w:val="continuous"/>
          <w:pgSz w:w="11906" w:h="16838"/>
          <w:pgMar w:top="1102" w:right="604" w:bottom="862" w:left="964" w:header="0" w:footer="0" w:gutter="0"/>
          <w:pgNumType w:start="9"/>
          <w:cols w:num="1" w:space="708" w:equalWidth="0">
            <w:col w:w="10338" w:space="0"/>
          </w:cols>
          <w:docGrid w:type="lines" w:linePitch="312" w:charSpace="0"/>
        </w:sectPr>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240" w:lineRule="exact"/>
        <w:ind w:left="455" w:firstLine="1414"/>
      </w:pPr>
    </w:p>
    <w:p>
      <w:pPr>
        <w:spacing w:before="0" w:after="0" w:line="342" w:lineRule="exact"/>
        <w:ind w:left="455" w:firstLine="1414"/>
      </w:pPr>
    </w:p>
    <w:p>
      <w:pPr>
        <w:widowControl/>
        <w:jc w:val="left"/>
        <w:sectPr>
          <w:type w:val="continuous"/>
          <w:pgSz w:w="11906" w:h="16838"/>
          <w:pgMar w:top="1102" w:right="604" w:bottom="862" w:left="964" w:header="0" w:footer="0" w:gutter="0"/>
          <w:pgNumType w:start="10"/>
          <w:cols w:num="1" w:space="720"/>
          <w:docGrid w:type="lines" w:linePitch="312" w:charSpace="0"/>
        </w:sectPr>
      </w:pPr>
    </w:p>
    <w:p>
      <w:pPr>
        <w:spacing w:before="0" w:after="0" w:line="180" w:lineRule="exact"/>
        <w:ind w:left="9520" w:firstLine="0"/>
        <w:jc w:val="left"/>
      </w:pPr>
      <w:r>
        <w:rPr>
          <w:rFonts w:ascii="宋体" w:hAnsi="宋体" w:cs="宋体"/>
          <w:color w:val="000000"/>
          <w:spacing w:val="-1"/>
          <w:w w:val="100"/>
          <w:position w:val="0"/>
          <w:sz w:val="18"/>
          <w:u w:val="none"/>
        </w:rPr>
        <w:t>I</w:t>
      </w:r>
    </w:p>
    <w:p>
      <w:pPr>
        <w:widowControl/>
        <w:jc w:val="left"/>
        <w:sectPr>
          <w:type w:val="continuous"/>
          <w:pgSz w:w="11906" w:h="16838"/>
          <w:pgMar w:top="1102" w:right="604" w:bottom="862" w:left="964" w:header="0" w:footer="0" w:gutter="0"/>
          <w:pgNumType w:start="11"/>
          <w:cols w:num="1" w:space="708" w:equalWidth="0">
            <w:col w:w="10338" w:space="0"/>
          </w:cols>
          <w:docGrid w:type="lines" w:linePitch="312" w:charSpace="0"/>
        </w:sectPr>
      </w:pPr>
    </w:p>
    <w:p>
      <w:pPr>
        <w:spacing w:before="0" w:after="0" w:line="240" w:lineRule="exact"/>
      </w:pPr>
      <w:bookmarkStart w:id="3" w:name="3"/>
      <w:bookmarkEnd w:id="3"/>
    </w:p>
    <w:p>
      <w:pPr>
        <w:spacing w:before="0" w:after="0" w:line="333" w:lineRule="exact"/>
        <w:ind w:left="455" w:firstLine="7565"/>
        <w:jc w:val="left"/>
      </w:pPr>
      <w:r>
        <w:pict>
          <v:shapetype id="_x0000_t202" coordsize="21600,21600" o:spt="202" path="m,l,21600r21600,l21600,xe">
            <v:stroke joinstyle="miter"/>
            <v:path gradientshapeok="t" o:connecttype="rect"/>
          </v:shapetype>
          <v:shape id="_x0000_s2056" o:spid="_x0000_s1031" type="#_x0000_t202" style="width:332pt;height:53pt;margin-top:397.7pt;margin-left:141.6pt;mso-height-relative:page;mso-position-horizontal-relative:page;mso-position-vertical-relative:page;mso-width-relative:page;position:absolute;z-index:-251650048" coordsize="21600,21600" filled="f" stroked="f">
            <v:stroke joinstyle="miter"/>
            <v:textbox inset="0,0,0,0">
              <w:txbxContent>
                <w:p>
                  <w:pPr>
                    <w:autoSpaceDE w:val="0"/>
                    <w:autoSpaceDN w:val="0"/>
                    <w:adjustRightInd w:val="0"/>
                    <w:spacing w:before="0" w:after="0" w:line="960" w:lineRule="exact"/>
                    <w:jc w:val="left"/>
                    <w:rPr>
                      <w:rFonts w:hint="eastAsia"/>
                    </w:rPr>
                  </w:pPr>
                </w:p>
              </w:txbxContent>
            </v:textbox>
          </v:shape>
        </w:pict>
      </w:r>
      <w:r>
        <w:pict>
          <v:shape id="_x0000_s2057" o:spid="_x0000_s1032" type="#_x0000_t12" style="width:470.6pt;height:23pt;margin-top:127.55pt;margin-left:69.45pt;mso-height-relative:page;mso-position-horizontal-relative:page;mso-position-vertical-relative:page;mso-width-relative:page;position:absolute;z-index:-251652096" coordsize="21600,21600" fillcolor="white" stroked="f">
            <v:stroke joinstyle="miter"/>
          </v:shape>
        </w:pict>
      </w:r>
      <w:r>
        <w:pict>
          <v:shape id="WS_polygon78" o:spid="_x0000_s1033" type="#_x0000_t12" style="width:470.6pt;height:15.45pt;margin-top:471.35pt;margin-left:69.45pt;mso-height-relative:page;mso-position-horizontal-relative:page;mso-position-vertical-relative:page;mso-width-relative:page;position:absolute;z-index:-251651072" coordsize="21600,21600" fillcolor="white" stroked="f">
            <v:stroke joinstyle="miter"/>
          </v:shape>
        </w:pict>
      </w: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55" w:firstLine="7565"/>
      </w:pPr>
    </w:p>
    <w:p>
      <w:pPr>
        <w:spacing w:before="0" w:after="0" w:line="240" w:lineRule="exact"/>
        <w:ind w:left="455" w:firstLine="7565"/>
      </w:pPr>
    </w:p>
    <w:p>
      <w:pPr>
        <w:spacing w:before="0" w:after="0" w:line="240" w:lineRule="exact"/>
        <w:ind w:left="455" w:firstLine="7565"/>
      </w:pPr>
    </w:p>
    <w:p>
      <w:pPr>
        <w:spacing w:before="0" w:after="0" w:line="240" w:lineRule="exact"/>
        <w:ind w:left="455" w:firstLine="7565"/>
      </w:pPr>
    </w:p>
    <w:p>
      <w:pPr>
        <w:spacing w:before="0" w:after="0" w:line="328" w:lineRule="exact"/>
        <w:ind w:left="455" w:firstLine="1956"/>
        <w:jc w:val="left"/>
      </w:pPr>
      <w:r>
        <w:rPr>
          <w:rFonts w:ascii="黑体" w:eastAsia="黑体" w:hAnsi="黑体" w:cs="黑体"/>
          <w:color w:val="000000"/>
          <w:spacing w:val="-1"/>
          <w:w w:val="100"/>
          <w:position w:val="0"/>
          <w:sz w:val="32"/>
          <w:u w:val="none"/>
        </w:rPr>
        <w:t>家畜口蹄疫紧急流行病学调查技术规范</w:t>
      </w:r>
    </w:p>
    <w:p>
      <w:pPr>
        <w:spacing w:before="0" w:after="0" w:line="240" w:lineRule="exact"/>
        <w:ind w:left="455" w:firstLine="1956"/>
      </w:pPr>
    </w:p>
    <w:p>
      <w:pPr>
        <w:spacing w:before="0" w:after="0" w:line="240" w:lineRule="exact"/>
        <w:ind w:left="455" w:firstLine="1956"/>
      </w:pPr>
    </w:p>
    <w:p>
      <w:pPr>
        <w:tabs>
          <w:tab w:val="left" w:pos="769"/>
        </w:tabs>
        <w:spacing w:before="0" w:after="0" w:line="390" w:lineRule="exact"/>
        <w:ind w:left="455" w:firstLine="0"/>
        <w:jc w:val="left"/>
      </w:pPr>
      <w:r>
        <w:rPr>
          <w:rFonts w:ascii="黑体" w:hAnsi="黑体" w:cs="黑体"/>
          <w:color w:val="000000"/>
          <w:spacing w:val="0"/>
          <w:w w:val="100"/>
          <w:position w:val="0"/>
          <w:sz w:val="21"/>
          <w:u w:val="none"/>
        </w:rPr>
        <w:t>1</w:t>
      </w:r>
      <w:r>
        <w:rPr>
          <w:rFonts w:cs="Calibri"/>
          <w:spacing w:val="0"/>
          <w:w w:val="100"/>
        </w:rPr>
        <w:tab/>
      </w:r>
      <w:r>
        <w:rPr>
          <w:rFonts w:ascii="黑体" w:eastAsia="黑体" w:hAnsi="黑体" w:cs="黑体"/>
          <w:color w:val="000000"/>
          <w:spacing w:val="0"/>
          <w:w w:val="100"/>
          <w:position w:val="0"/>
          <w:sz w:val="21"/>
          <w:u w:val="none"/>
        </w:rPr>
        <w:t>范围</w:t>
      </w:r>
    </w:p>
    <w:p>
      <w:pPr>
        <w:spacing w:before="0" w:after="0" w:line="240" w:lineRule="exact"/>
        <w:ind w:left="455" w:firstLine="0"/>
      </w:pPr>
    </w:p>
    <w:p>
      <w:pPr>
        <w:spacing w:before="0" w:after="0" w:line="384" w:lineRule="exact"/>
        <w:ind w:left="455" w:firstLine="420"/>
        <w:jc w:val="left"/>
      </w:pPr>
      <w:r>
        <w:rPr>
          <w:rFonts w:ascii="宋体" w:hAnsi="宋体" w:cs="宋体"/>
          <w:color w:val="000000"/>
          <w:spacing w:val="-3"/>
          <w:w w:val="100"/>
          <w:position w:val="0"/>
          <w:sz w:val="21"/>
          <w:u w:val="none"/>
        </w:rPr>
        <w:t>本文件规定了家畜口蹄疫紧急流行病学调查的组织准备、初步调查、现场调查、追溯调查、追踪调</w:t>
      </w:r>
    </w:p>
    <w:p>
      <w:pPr>
        <w:spacing w:before="0" w:after="0" w:line="312" w:lineRule="exact"/>
        <w:ind w:left="455" w:firstLine="0"/>
        <w:jc w:val="left"/>
      </w:pPr>
      <w:r>
        <w:rPr>
          <w:rFonts w:ascii="宋体" w:hAnsi="宋体" w:cs="宋体"/>
          <w:color w:val="000000"/>
          <w:spacing w:val="0"/>
          <w:w w:val="100"/>
          <w:position w:val="0"/>
          <w:sz w:val="21"/>
          <w:u w:val="none"/>
        </w:rPr>
        <w:t>查、抽样调查、数据分析、书面报告等内容及方法。</w:t>
      </w:r>
    </w:p>
    <w:p>
      <w:pPr>
        <w:spacing w:before="0" w:after="0" w:line="312" w:lineRule="exact"/>
        <w:ind w:left="455" w:firstLine="420"/>
        <w:jc w:val="left"/>
      </w:pPr>
      <w:r>
        <w:rPr>
          <w:rFonts w:ascii="宋体" w:eastAsia="宋体" w:hAnsi="宋体" w:cs="宋体"/>
          <w:color w:val="000000"/>
          <w:spacing w:val="0"/>
          <w:w w:val="100"/>
          <w:position w:val="0"/>
          <w:sz w:val="21"/>
          <w:u w:val="none"/>
        </w:rPr>
        <w:t>本文件适应于家畜口蹄疫紧急流行病学调查活动</w:t>
      </w:r>
      <w:r>
        <w:rPr>
          <w:rFonts w:ascii="黑体" w:hAnsi="黑体" w:cs="黑体"/>
          <w:color w:val="000000"/>
          <w:spacing w:val="0"/>
          <w:w w:val="100"/>
          <w:position w:val="0"/>
          <w:sz w:val="21"/>
          <w:u w:val="none"/>
        </w:rPr>
        <w:t>。</w:t>
      </w:r>
    </w:p>
    <w:p>
      <w:pPr>
        <w:spacing w:before="0" w:after="0" w:line="240" w:lineRule="exact"/>
        <w:ind w:left="455" w:firstLine="420"/>
      </w:pPr>
    </w:p>
    <w:p>
      <w:pPr>
        <w:tabs>
          <w:tab w:val="left" w:pos="769"/>
        </w:tabs>
        <w:spacing w:before="0" w:after="0" w:line="386" w:lineRule="exact"/>
        <w:ind w:left="455" w:firstLine="0"/>
        <w:jc w:val="left"/>
      </w:pPr>
      <w:r>
        <w:rPr>
          <w:rFonts w:ascii="黑体" w:hAnsi="黑体" w:cs="黑体"/>
          <w:color w:val="000000"/>
          <w:spacing w:val="0"/>
          <w:w w:val="100"/>
          <w:position w:val="0"/>
          <w:sz w:val="21"/>
          <w:u w:val="none"/>
        </w:rPr>
        <w:t>2</w:t>
      </w:r>
      <w:r>
        <w:rPr>
          <w:rFonts w:cs="Calibri"/>
          <w:spacing w:val="-21"/>
          <w:w w:val="100"/>
        </w:rPr>
        <w:tab/>
      </w:r>
      <w:r>
        <w:rPr>
          <w:rFonts w:ascii="黑体" w:eastAsia="黑体" w:hAnsi="黑体" w:cs="黑体"/>
          <w:color w:val="000000"/>
          <w:spacing w:val="0"/>
          <w:w w:val="100"/>
          <w:position w:val="0"/>
          <w:sz w:val="21"/>
          <w:u w:val="none"/>
        </w:rPr>
        <w:t>规范性引用文件</w:t>
      </w:r>
    </w:p>
    <w:p>
      <w:pPr>
        <w:spacing w:before="0" w:after="0" w:line="240" w:lineRule="exact"/>
        <w:ind w:left="455" w:firstLine="0"/>
      </w:pPr>
    </w:p>
    <w:p>
      <w:pPr>
        <w:spacing w:before="0" w:after="0" w:line="382" w:lineRule="exact"/>
        <w:ind w:left="455" w:firstLine="420"/>
        <w:jc w:val="left"/>
      </w:pPr>
      <w:r>
        <w:rPr>
          <w:rFonts w:ascii="宋体" w:hAnsi="宋体" w:cs="宋体"/>
          <w:color w:val="000000"/>
          <w:spacing w:val="-5"/>
          <w:w w:val="100"/>
          <w:position w:val="0"/>
          <w:sz w:val="21"/>
          <w:u w:val="none"/>
        </w:rPr>
        <w:t>下列文件中的内容通过文中的规范性引用而构成本文件必不可少的条款。其中，注日期的引用文件，</w:t>
      </w:r>
    </w:p>
    <w:p>
      <w:pPr>
        <w:spacing w:before="0" w:after="0" w:line="312" w:lineRule="exact"/>
        <w:ind w:left="455" w:firstLine="0"/>
        <w:jc w:val="left"/>
      </w:pPr>
      <w:r>
        <w:rPr>
          <w:rFonts w:ascii="宋体" w:eastAsia="宋体" w:hAnsi="宋体" w:cs="宋体"/>
          <w:color w:val="000000"/>
          <w:spacing w:val="-3"/>
          <w:w w:val="100"/>
          <w:position w:val="0"/>
          <w:sz w:val="21"/>
          <w:u w:val="none"/>
        </w:rPr>
        <w:t>仅该日期对应的版本适用于本文件；不注日期的引用文件，其最新版本（包括所有的修改单）适用于本</w:t>
      </w:r>
    </w:p>
    <w:p>
      <w:pPr>
        <w:spacing w:before="0" w:after="0" w:line="312" w:lineRule="exact"/>
        <w:ind w:left="455" w:firstLine="0"/>
        <w:jc w:val="left"/>
      </w:pPr>
      <w:r>
        <w:rPr>
          <w:rFonts w:ascii="宋体" w:hAnsi="宋体" w:cs="宋体"/>
          <w:color w:val="000000"/>
          <w:spacing w:val="0"/>
          <w:w w:val="100"/>
          <w:position w:val="0"/>
          <w:sz w:val="21"/>
          <w:u w:val="none"/>
        </w:rPr>
        <w:t>文件。</w:t>
      </w:r>
    </w:p>
    <w:p>
      <w:pPr>
        <w:tabs>
          <w:tab w:val="left" w:pos="2137"/>
        </w:tabs>
        <w:spacing w:before="0" w:after="0" w:line="312" w:lineRule="exact"/>
        <w:ind w:left="455"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18935</w:t>
      </w:r>
      <w:r>
        <w:rPr>
          <w:rFonts w:cs="Calibri"/>
          <w:spacing w:val="0"/>
          <w:w w:val="100"/>
        </w:rPr>
        <w:tab/>
      </w:r>
      <w:r>
        <w:rPr>
          <w:rFonts w:ascii="宋体" w:eastAsia="宋体" w:hAnsi="宋体" w:cs="宋体"/>
          <w:color w:val="000000"/>
          <w:spacing w:val="0"/>
          <w:w w:val="100"/>
          <w:position w:val="0"/>
          <w:sz w:val="21"/>
          <w:u w:val="none"/>
        </w:rPr>
        <w:t>口蹄疫诊断技术</w:t>
      </w:r>
    </w:p>
    <w:p>
      <w:pPr>
        <w:tabs>
          <w:tab w:val="left" w:pos="2240"/>
        </w:tabs>
        <w:spacing w:before="0" w:after="0" w:line="312" w:lineRule="exact"/>
        <w:ind w:left="455" w:firstLine="420"/>
        <w:jc w:val="left"/>
      </w:pPr>
      <w:r>
        <w:rPr>
          <w:rFonts w:ascii="宋体" w:hAnsi="宋体" w:cs="宋体"/>
          <w:color w:val="000000"/>
          <w:spacing w:val="0"/>
          <w:w w:val="100"/>
          <w:position w:val="0"/>
          <w:sz w:val="21"/>
          <w:u w:val="none"/>
        </w:rPr>
        <w:t>DB63/T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1269</w:t>
      </w:r>
      <w:r>
        <w:rPr>
          <w:rFonts w:cs="Calibri"/>
          <w:spacing w:val="-5"/>
          <w:w w:val="100"/>
        </w:rPr>
        <w:tab/>
      </w:r>
      <w:r>
        <w:rPr>
          <w:rFonts w:ascii="宋体" w:hAnsi="宋体" w:cs="宋体"/>
          <w:color w:val="000000"/>
          <w:spacing w:val="0"/>
          <w:w w:val="100"/>
          <w:position w:val="0"/>
          <w:sz w:val="21"/>
          <w:u w:val="none"/>
        </w:rPr>
        <w:t>动物疫病监测样品采集、保存及运送技术规范</w:t>
      </w:r>
    </w:p>
    <w:p>
      <w:pPr>
        <w:spacing w:before="0" w:after="0" w:line="240" w:lineRule="exact"/>
        <w:ind w:left="455" w:firstLine="420"/>
      </w:pPr>
    </w:p>
    <w:p>
      <w:pPr>
        <w:tabs>
          <w:tab w:val="left" w:pos="769"/>
        </w:tabs>
        <w:spacing w:before="0" w:after="0" w:line="386" w:lineRule="exact"/>
        <w:ind w:left="455" w:firstLine="0"/>
        <w:jc w:val="left"/>
      </w:pPr>
      <w:r>
        <w:rPr>
          <w:rFonts w:ascii="黑体" w:hAnsi="黑体" w:cs="黑体"/>
          <w:color w:val="000000"/>
          <w:spacing w:val="0"/>
          <w:w w:val="100"/>
          <w:position w:val="0"/>
          <w:sz w:val="21"/>
          <w:u w:val="none"/>
        </w:rPr>
        <w:t>3</w:t>
      </w:r>
      <w:r>
        <w:rPr>
          <w:rFonts w:cs="Calibri"/>
          <w:spacing w:val="0"/>
          <w:w w:val="100"/>
        </w:rPr>
        <w:tab/>
      </w:r>
      <w:r>
        <w:rPr>
          <w:rFonts w:ascii="黑体" w:eastAsia="黑体" w:hAnsi="黑体" w:cs="黑体"/>
          <w:color w:val="000000"/>
          <w:spacing w:val="0"/>
          <w:w w:val="100"/>
          <w:position w:val="0"/>
          <w:sz w:val="21"/>
          <w:u w:val="none"/>
        </w:rPr>
        <w:t>术语和定义</w:t>
      </w:r>
    </w:p>
    <w:p>
      <w:pPr>
        <w:spacing w:before="0" w:after="0" w:line="240" w:lineRule="exact"/>
        <w:ind w:left="455" w:firstLine="0"/>
      </w:pPr>
    </w:p>
    <w:p>
      <w:pPr>
        <w:spacing w:before="0" w:after="0" w:line="341" w:lineRule="exact"/>
        <w:ind w:left="455" w:firstLine="420"/>
        <w:jc w:val="left"/>
      </w:pPr>
      <w:r>
        <w:rPr>
          <w:rFonts w:ascii="宋体" w:hAnsi="宋体" w:cs="宋体"/>
          <w:color w:val="000000"/>
          <w:spacing w:val="0"/>
          <w:w w:val="100"/>
          <w:position w:val="0"/>
          <w:sz w:val="21"/>
          <w:u w:val="none"/>
        </w:rPr>
        <w:t>下列术语和定义适用于本文件。</w:t>
      </w:r>
    </w:p>
    <w:p>
      <w:pPr>
        <w:spacing w:before="0" w:after="0" w:line="437" w:lineRule="exact"/>
        <w:ind w:left="455" w:firstLine="0"/>
        <w:jc w:val="left"/>
      </w:pPr>
      <w:r>
        <w:rPr>
          <w:rFonts w:ascii="黑体" w:hAnsi="黑体" w:cs="黑体"/>
          <w:color w:val="000000"/>
          <w:spacing w:val="0"/>
          <w:w w:val="100"/>
          <w:position w:val="0"/>
          <w:sz w:val="21"/>
          <w:u w:val="none"/>
        </w:rPr>
        <w:t>3.1</w:t>
      </w:r>
    </w:p>
    <w:p>
      <w:pPr>
        <w:spacing w:before="0" w:after="0" w:line="240" w:lineRule="exact"/>
        <w:ind w:left="455" w:firstLine="0"/>
      </w:pPr>
    </w:p>
    <w:p>
      <w:pPr>
        <w:spacing w:before="0" w:after="0" w:line="228" w:lineRule="exact"/>
        <w:ind w:left="455" w:firstLine="420"/>
        <w:jc w:val="left"/>
      </w:pPr>
      <w:r>
        <w:rPr>
          <w:rFonts w:ascii="黑体" w:eastAsia="黑体" w:hAnsi="黑体" w:cs="黑体"/>
          <w:color w:val="000000"/>
          <w:spacing w:val="0"/>
          <w:w w:val="100"/>
          <w:position w:val="0"/>
          <w:sz w:val="21"/>
          <w:u w:val="none"/>
        </w:rPr>
        <w:t>紧急流行病学调查</w:t>
      </w:r>
    </w:p>
    <w:p>
      <w:pPr>
        <w:spacing w:before="0" w:after="0" w:line="240" w:lineRule="exact"/>
        <w:ind w:left="455" w:firstLine="420"/>
      </w:pPr>
    </w:p>
    <w:p>
      <w:pPr>
        <w:spacing w:before="0" w:after="0" w:line="228" w:lineRule="exact"/>
        <w:ind w:left="455" w:firstLine="420"/>
        <w:jc w:val="left"/>
      </w:pPr>
      <w:r>
        <w:rPr>
          <w:rFonts w:ascii="宋体" w:hAnsi="宋体" w:cs="宋体"/>
          <w:color w:val="000000"/>
          <w:spacing w:val="-3"/>
          <w:w w:val="100"/>
          <w:position w:val="0"/>
          <w:sz w:val="21"/>
          <w:u w:val="none"/>
        </w:rPr>
        <w:t>家畜群体内短时间新发病例或病例数超过预期水平时所开展的现场调查、追溯调查、追踪调查和数</w:t>
      </w:r>
    </w:p>
    <w:p>
      <w:pPr>
        <w:spacing w:before="0" w:after="0" w:line="312" w:lineRule="exact"/>
        <w:ind w:left="455" w:firstLine="0"/>
        <w:jc w:val="left"/>
      </w:pPr>
      <w:r>
        <w:rPr>
          <w:rFonts w:ascii="宋体" w:hAnsi="宋体" w:cs="宋体"/>
          <w:color w:val="000000"/>
          <w:spacing w:val="0"/>
          <w:w w:val="100"/>
          <w:position w:val="0"/>
          <w:sz w:val="21"/>
          <w:u w:val="none"/>
        </w:rPr>
        <w:t>据分析等一系列活动。</w:t>
      </w:r>
    </w:p>
    <w:p>
      <w:pPr>
        <w:spacing w:before="0" w:after="0" w:line="240" w:lineRule="exact"/>
        <w:ind w:left="455" w:firstLine="0"/>
      </w:pPr>
    </w:p>
    <w:p>
      <w:pPr>
        <w:spacing w:before="0" w:after="0" w:line="228" w:lineRule="exact"/>
        <w:ind w:left="455" w:firstLine="0"/>
        <w:jc w:val="left"/>
      </w:pPr>
      <w:r>
        <w:rPr>
          <w:rFonts w:ascii="黑体" w:hAnsi="黑体" w:cs="黑体"/>
          <w:color w:val="000000"/>
          <w:spacing w:val="0"/>
          <w:w w:val="100"/>
          <w:position w:val="0"/>
          <w:sz w:val="21"/>
          <w:u w:val="none"/>
        </w:rPr>
        <w:t>3.2</w:t>
      </w:r>
    </w:p>
    <w:p>
      <w:pPr>
        <w:spacing w:before="0" w:after="0" w:line="240" w:lineRule="exact"/>
        <w:ind w:left="455" w:firstLine="0"/>
      </w:pPr>
    </w:p>
    <w:p>
      <w:pPr>
        <w:spacing w:before="0" w:after="0" w:line="228" w:lineRule="exact"/>
        <w:ind w:left="455" w:firstLine="420"/>
        <w:jc w:val="left"/>
      </w:pPr>
      <w:r>
        <w:rPr>
          <w:rFonts w:ascii="黑体" w:eastAsia="黑体" w:hAnsi="黑体" w:cs="黑体"/>
          <w:color w:val="000000"/>
          <w:spacing w:val="0"/>
          <w:w w:val="100"/>
          <w:position w:val="0"/>
          <w:sz w:val="21"/>
          <w:u w:val="none"/>
        </w:rPr>
        <w:t>时间分布</w:t>
      </w:r>
    </w:p>
    <w:p>
      <w:pPr>
        <w:spacing w:before="0" w:after="0" w:line="240" w:lineRule="exact"/>
        <w:ind w:left="455" w:firstLine="420"/>
      </w:pPr>
    </w:p>
    <w:p>
      <w:pPr>
        <w:spacing w:before="0" w:after="0" w:line="228" w:lineRule="exact"/>
        <w:ind w:left="455" w:firstLine="420"/>
        <w:jc w:val="left"/>
      </w:pPr>
      <w:r>
        <w:rPr>
          <w:rFonts w:ascii="宋体" w:hAnsi="宋体" w:cs="宋体"/>
          <w:color w:val="000000"/>
          <w:spacing w:val="0"/>
          <w:w w:val="100"/>
          <w:position w:val="0"/>
          <w:sz w:val="21"/>
          <w:u w:val="none"/>
        </w:rPr>
        <w:t>口蹄疫暴发过程中家畜新发病例或发病情况随时间变化的情况。</w:t>
      </w:r>
    </w:p>
    <w:p>
      <w:pPr>
        <w:spacing w:before="0" w:after="0" w:line="240" w:lineRule="exact"/>
        <w:ind w:left="455" w:firstLine="420"/>
      </w:pPr>
    </w:p>
    <w:p>
      <w:pPr>
        <w:spacing w:before="0" w:after="0" w:line="228" w:lineRule="exact"/>
        <w:ind w:left="455" w:firstLine="0"/>
        <w:jc w:val="left"/>
      </w:pPr>
      <w:r>
        <w:rPr>
          <w:rFonts w:ascii="黑体" w:hAnsi="黑体" w:cs="黑体"/>
          <w:color w:val="000000"/>
          <w:spacing w:val="0"/>
          <w:w w:val="100"/>
          <w:position w:val="0"/>
          <w:sz w:val="21"/>
          <w:u w:val="none"/>
        </w:rPr>
        <w:t>3.3</w:t>
      </w:r>
    </w:p>
    <w:p>
      <w:pPr>
        <w:spacing w:before="0" w:after="0" w:line="240" w:lineRule="exact"/>
        <w:ind w:left="455" w:firstLine="0"/>
      </w:pPr>
    </w:p>
    <w:p>
      <w:pPr>
        <w:spacing w:before="0" w:after="0" w:line="228" w:lineRule="exact"/>
        <w:ind w:left="455" w:firstLine="420"/>
        <w:jc w:val="left"/>
      </w:pPr>
      <w:r>
        <w:rPr>
          <w:rFonts w:ascii="黑体" w:eastAsia="黑体" w:hAnsi="黑体" w:cs="黑体"/>
          <w:color w:val="000000"/>
          <w:spacing w:val="0"/>
          <w:w w:val="100"/>
          <w:position w:val="0"/>
          <w:sz w:val="21"/>
          <w:u w:val="none"/>
        </w:rPr>
        <w:t>空间分布</w:t>
      </w:r>
    </w:p>
    <w:p>
      <w:pPr>
        <w:spacing w:before="0" w:after="0" w:line="240" w:lineRule="exact"/>
        <w:ind w:left="455" w:firstLine="420"/>
      </w:pPr>
    </w:p>
    <w:p>
      <w:pPr>
        <w:spacing w:before="0" w:after="0" w:line="228" w:lineRule="exact"/>
        <w:ind w:left="455" w:firstLine="420"/>
        <w:jc w:val="left"/>
      </w:pPr>
      <w:r>
        <w:rPr>
          <w:rFonts w:ascii="宋体" w:hAnsi="宋体" w:cs="宋体"/>
          <w:color w:val="000000"/>
          <w:spacing w:val="-3"/>
          <w:w w:val="100"/>
          <w:position w:val="0"/>
          <w:sz w:val="21"/>
          <w:u w:val="none"/>
        </w:rPr>
        <w:t>口蹄疫暴发过程中家畜新发病例在不同行政区域、地理位置、场户、栋舍、栏舍等空间条件下的发</w:t>
      </w:r>
    </w:p>
    <w:p>
      <w:pPr>
        <w:spacing w:before="0" w:after="0" w:line="312" w:lineRule="exact"/>
        <w:ind w:left="455" w:firstLine="0"/>
        <w:jc w:val="left"/>
      </w:pPr>
      <w:r>
        <w:rPr>
          <w:rFonts w:ascii="宋体" w:hAnsi="宋体" w:cs="宋体"/>
          <w:color w:val="000000"/>
          <w:spacing w:val="0"/>
          <w:w w:val="100"/>
          <w:position w:val="0"/>
          <w:sz w:val="21"/>
          <w:u w:val="none"/>
        </w:rPr>
        <w:t>生情况。</w:t>
      </w:r>
    </w:p>
    <w:p>
      <w:pPr>
        <w:spacing w:before="0" w:after="0" w:line="240" w:lineRule="exact"/>
        <w:ind w:left="455" w:firstLine="0"/>
      </w:pPr>
    </w:p>
    <w:p>
      <w:pPr>
        <w:spacing w:before="0" w:after="0" w:line="228" w:lineRule="exact"/>
        <w:ind w:left="455" w:firstLine="0"/>
        <w:jc w:val="left"/>
      </w:pPr>
      <w:r>
        <w:rPr>
          <w:rFonts w:ascii="黑体" w:hAnsi="黑体" w:cs="黑体"/>
          <w:color w:val="000000"/>
          <w:spacing w:val="0"/>
          <w:w w:val="100"/>
          <w:position w:val="0"/>
          <w:sz w:val="21"/>
          <w:u w:val="none"/>
        </w:rPr>
        <w:t>3.4</w:t>
      </w:r>
    </w:p>
    <w:p>
      <w:pPr>
        <w:spacing w:before="0" w:after="0" w:line="240" w:lineRule="exact"/>
        <w:ind w:left="455" w:firstLine="0"/>
      </w:pPr>
    </w:p>
    <w:p>
      <w:pPr>
        <w:spacing w:before="0" w:after="0" w:line="228" w:lineRule="exact"/>
        <w:ind w:left="455" w:firstLine="420"/>
        <w:jc w:val="left"/>
      </w:pPr>
      <w:r>
        <w:rPr>
          <w:rFonts w:ascii="黑体" w:eastAsia="黑体" w:hAnsi="黑体" w:cs="黑体"/>
          <w:color w:val="000000"/>
          <w:spacing w:val="0"/>
          <w:w w:val="100"/>
          <w:position w:val="0"/>
          <w:sz w:val="21"/>
          <w:u w:val="none"/>
        </w:rPr>
        <w:t>群间分布</w:t>
      </w:r>
    </w:p>
    <w:p>
      <w:pPr>
        <w:spacing w:before="0" w:after="0" w:line="240" w:lineRule="exact"/>
        <w:ind w:left="455" w:firstLine="420"/>
      </w:pPr>
    </w:p>
    <w:p>
      <w:pPr>
        <w:spacing w:before="0" w:after="0" w:line="228" w:lineRule="exact"/>
        <w:ind w:left="455" w:firstLine="420"/>
        <w:jc w:val="left"/>
      </w:pPr>
      <w:r>
        <w:rPr>
          <w:rFonts w:ascii="宋体" w:hAnsi="宋体" w:cs="宋体"/>
          <w:color w:val="000000"/>
          <w:spacing w:val="-3"/>
          <w:w w:val="100"/>
          <w:position w:val="0"/>
          <w:sz w:val="21"/>
          <w:u w:val="none"/>
        </w:rPr>
        <w:t>描述口蹄疫暴发过程中新发病例在以畜种或品种、性别、年龄及不同养殖模式等特定属性划分的家</w:t>
      </w:r>
    </w:p>
    <w:p>
      <w:pPr>
        <w:spacing w:before="0" w:after="0" w:line="312" w:lineRule="exact"/>
        <w:ind w:left="455" w:firstLine="0"/>
        <w:jc w:val="left"/>
      </w:pPr>
      <w:r>
        <w:rPr>
          <w:rFonts w:ascii="宋体" w:hAnsi="宋体" w:cs="宋体"/>
          <w:color w:val="000000"/>
          <w:spacing w:val="0"/>
          <w:w w:val="100"/>
          <w:position w:val="0"/>
          <w:sz w:val="21"/>
          <w:u w:val="none"/>
        </w:rPr>
        <w:t>畜群体内发生情况。</w:t>
      </w:r>
    </w:p>
    <w:p>
      <w:pPr>
        <w:spacing w:before="0" w:after="0" w:line="370" w:lineRule="exact"/>
        <w:ind w:left="455" w:firstLine="9065"/>
        <w:jc w:val="left"/>
        <w:sectPr>
          <w:type w:val="continuous"/>
          <w:pgSz w:w="11906" w:h="16839"/>
          <w:pgMar w:top="1102" w:right="604" w:bottom="862" w:left="964" w:header="0" w:footer="0" w:gutter="0"/>
          <w:pgNumType w:start="12"/>
          <w:cols w:num="1" w:space="720"/>
        </w:sectPr>
      </w:pPr>
      <w:r>
        <w:rPr>
          <w:rFonts w:ascii="宋体" w:hAnsi="宋体" w:cs="宋体"/>
          <w:color w:val="000000"/>
          <w:spacing w:val="-1"/>
          <w:w w:val="100"/>
          <w:position w:val="0"/>
          <w:sz w:val="18"/>
          <w:u w:val="none"/>
        </w:rPr>
        <w:t>1</w:t>
      </w:r>
    </w:p>
    <w:p>
      <w:pPr>
        <w:spacing w:before="0" w:after="0" w:line="339" w:lineRule="exact"/>
      </w:pPr>
      <w:bookmarkStart w:id="4" w:name="4"/>
      <w:bookmarkEnd w:id="4"/>
    </w:p>
    <w:p>
      <w:pPr>
        <w:widowControl/>
        <w:jc w:val="left"/>
        <w:sectPr>
          <w:type w:val="continuous"/>
          <w:pgSz w:w="11906" w:h="16838"/>
          <w:pgMar w:top="1102" w:right="709" w:bottom="862" w:left="1069" w:header="0" w:footer="0" w:gutter="0"/>
          <w:pgNumType w:start="13"/>
          <w:cols w:num="1" w:space="720"/>
          <w:docGrid w:type="lines" w:linePitch="312" w:charSpace="0"/>
        </w:sectPr>
      </w:pPr>
    </w:p>
    <w:p>
      <w:pPr>
        <w:spacing w:before="0" w:after="0" w:line="234" w:lineRule="exact"/>
        <w:ind w:left="349" w:firstLine="7565"/>
        <w:jc w:val="left"/>
      </w:pP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349" w:firstLine="7565"/>
      </w:pPr>
    </w:p>
    <w:p>
      <w:pPr>
        <w:tabs>
          <w:tab w:val="left" w:pos="664"/>
        </w:tabs>
        <w:spacing w:before="0" w:after="0" w:line="260" w:lineRule="exact"/>
        <w:ind w:left="349" w:firstLine="0"/>
        <w:jc w:val="left"/>
      </w:pPr>
      <w:r>
        <w:rPr>
          <w:rFonts w:ascii="黑体" w:hAnsi="黑体" w:cs="黑体"/>
          <w:color w:val="000000"/>
          <w:spacing w:val="0"/>
          <w:w w:val="100"/>
          <w:position w:val="0"/>
          <w:sz w:val="21"/>
          <w:u w:val="none"/>
        </w:rPr>
        <w:t>4</w:t>
      </w:r>
      <w:r>
        <w:rPr>
          <w:rFonts w:cs="Calibri"/>
          <w:spacing w:val="0"/>
          <w:w w:val="100"/>
        </w:rPr>
        <w:tab/>
      </w:r>
      <w:r>
        <w:rPr>
          <w:rFonts w:ascii="黑体" w:eastAsia="黑体" w:hAnsi="黑体" w:cs="黑体"/>
          <w:color w:val="000000"/>
          <w:spacing w:val="0"/>
          <w:w w:val="100"/>
          <w:position w:val="0"/>
          <w:sz w:val="21"/>
          <w:u w:val="none"/>
        </w:rPr>
        <w:t>组织准备</w:t>
      </w:r>
    </w:p>
    <w:p>
      <w:pPr>
        <w:spacing w:before="0" w:after="0" w:line="240" w:lineRule="exact"/>
        <w:ind w:left="349" w:firstLine="0"/>
      </w:pPr>
    </w:p>
    <w:p>
      <w:pPr>
        <w:tabs>
          <w:tab w:val="left" w:pos="875"/>
        </w:tabs>
        <w:spacing w:before="0" w:after="0" w:line="382" w:lineRule="exact"/>
        <w:ind w:left="349" w:firstLine="0"/>
        <w:jc w:val="left"/>
      </w:pPr>
      <w:r>
        <w:rPr>
          <w:rFonts w:ascii="黑体" w:hAnsi="黑体" w:cs="黑体"/>
          <w:color w:val="000000"/>
          <w:spacing w:val="0"/>
          <w:w w:val="100"/>
          <w:position w:val="0"/>
          <w:sz w:val="21"/>
          <w:u w:val="none"/>
        </w:rPr>
        <w:t>4.1</w:t>
      </w:r>
      <w:r>
        <w:rPr>
          <w:rFonts w:cs="Calibri"/>
          <w:spacing w:val="-1"/>
          <w:w w:val="100"/>
        </w:rPr>
        <w:tab/>
      </w:r>
      <w:r>
        <w:rPr>
          <w:rFonts w:ascii="黑体" w:eastAsia="黑体" w:hAnsi="黑体" w:cs="黑体"/>
          <w:color w:val="000000"/>
          <w:spacing w:val="0"/>
          <w:w w:val="100"/>
          <w:position w:val="0"/>
          <w:sz w:val="21"/>
          <w:u w:val="none"/>
        </w:rPr>
        <w:t>人员准备</w:t>
      </w:r>
    </w:p>
    <w:p>
      <w:pPr>
        <w:spacing w:before="0" w:after="0" w:line="240" w:lineRule="exact"/>
        <w:ind w:left="349" w:firstLine="0"/>
      </w:pPr>
    </w:p>
    <w:p>
      <w:pPr>
        <w:spacing w:before="0" w:after="0" w:line="228" w:lineRule="exact"/>
        <w:ind w:left="349" w:firstLine="420"/>
        <w:jc w:val="left"/>
      </w:pPr>
      <w:r>
        <w:rPr>
          <w:rFonts w:ascii="宋体" w:eastAsia="宋体" w:hAnsi="宋体" w:cs="宋体"/>
          <w:color w:val="000000"/>
          <w:spacing w:val="-3"/>
          <w:w w:val="100"/>
          <w:position w:val="0"/>
          <w:sz w:val="21"/>
          <w:u w:val="none"/>
        </w:rPr>
        <w:t>县级以上动物疫病预防控制部门接到家畜口蹄疫怀疑发病的报告后，立即组织专业技术人员组成现</w:t>
      </w:r>
    </w:p>
    <w:p>
      <w:pPr>
        <w:spacing w:before="0" w:after="0" w:line="312" w:lineRule="exact"/>
        <w:ind w:left="349" w:firstLine="0"/>
        <w:jc w:val="left"/>
      </w:pPr>
      <w:r>
        <w:rPr>
          <w:rFonts w:ascii="宋体" w:hAnsi="宋体" w:cs="宋体"/>
          <w:color w:val="000000"/>
          <w:spacing w:val="-3"/>
          <w:w w:val="100"/>
          <w:position w:val="0"/>
          <w:sz w:val="21"/>
          <w:u w:val="none"/>
        </w:rPr>
        <w:t>场调查工作组，开展调查方案的制订、现场勘查和访谈、数据采集和分析、制订采样方案、采集样品及</w:t>
      </w:r>
    </w:p>
    <w:p>
      <w:pPr>
        <w:spacing w:before="0" w:after="0" w:line="312" w:lineRule="exact"/>
        <w:ind w:left="349" w:firstLine="0"/>
        <w:jc w:val="left"/>
      </w:pPr>
      <w:r>
        <w:rPr>
          <w:rFonts w:ascii="宋体" w:hAnsi="宋体" w:cs="宋体"/>
          <w:color w:val="000000"/>
          <w:spacing w:val="0"/>
          <w:w w:val="100"/>
          <w:position w:val="0"/>
          <w:sz w:val="21"/>
          <w:u w:val="none"/>
        </w:rPr>
        <w:t>与地方行政主管部门间的协调。</w:t>
      </w:r>
    </w:p>
    <w:p>
      <w:pPr>
        <w:spacing w:before="0" w:after="0" w:line="240" w:lineRule="exact"/>
        <w:ind w:left="349" w:firstLine="0"/>
      </w:pPr>
    </w:p>
    <w:p>
      <w:pPr>
        <w:tabs>
          <w:tab w:val="left" w:pos="875"/>
        </w:tabs>
        <w:spacing w:before="0" w:after="0" w:line="228" w:lineRule="exact"/>
        <w:ind w:left="349" w:firstLine="0"/>
        <w:jc w:val="left"/>
      </w:pPr>
      <w:r>
        <w:rPr>
          <w:rFonts w:ascii="黑体" w:hAnsi="黑体" w:cs="黑体"/>
          <w:color w:val="000000"/>
          <w:spacing w:val="0"/>
          <w:w w:val="100"/>
          <w:position w:val="0"/>
          <w:sz w:val="21"/>
          <w:u w:val="none"/>
        </w:rPr>
        <w:t>4.2</w:t>
      </w:r>
      <w:r>
        <w:rPr>
          <w:rFonts w:cs="Calibri"/>
          <w:spacing w:val="0"/>
          <w:w w:val="100"/>
        </w:rPr>
        <w:tab/>
      </w:r>
      <w:r>
        <w:rPr>
          <w:rFonts w:ascii="黑体" w:eastAsia="黑体" w:hAnsi="黑体" w:cs="黑体"/>
          <w:color w:val="000000"/>
          <w:spacing w:val="0"/>
          <w:w w:val="100"/>
          <w:position w:val="0"/>
          <w:sz w:val="21"/>
          <w:u w:val="none"/>
        </w:rPr>
        <w:t>物资准备</w:t>
      </w:r>
    </w:p>
    <w:p>
      <w:pPr>
        <w:spacing w:before="0" w:after="0" w:line="240" w:lineRule="exact"/>
        <w:ind w:left="349" w:firstLine="0"/>
      </w:pPr>
    </w:p>
    <w:p>
      <w:pPr>
        <w:spacing w:before="0" w:after="0" w:line="228" w:lineRule="exact"/>
        <w:ind w:left="349" w:firstLine="420"/>
        <w:jc w:val="left"/>
      </w:pPr>
      <w:r>
        <w:rPr>
          <w:rFonts w:ascii="宋体" w:hAnsi="宋体" w:cs="宋体"/>
          <w:color w:val="000000"/>
          <w:spacing w:val="-3"/>
          <w:w w:val="100"/>
          <w:position w:val="0"/>
          <w:sz w:val="21"/>
          <w:u w:val="none"/>
        </w:rPr>
        <w:t>开展调查时应准备个人安全防护用品、消毒剂、自封袋、标签、记号笔、调查问卷表、检测采样信</w:t>
      </w:r>
    </w:p>
    <w:p>
      <w:pPr>
        <w:spacing w:before="0" w:after="0" w:line="312" w:lineRule="exact"/>
        <w:ind w:left="349" w:firstLine="0"/>
        <w:jc w:val="left"/>
      </w:pPr>
      <w:r>
        <w:rPr>
          <w:rFonts w:ascii="宋体" w:hAnsi="宋体" w:cs="宋体"/>
          <w:color w:val="000000"/>
          <w:spacing w:val="0"/>
          <w:w w:val="100"/>
          <w:position w:val="0"/>
          <w:sz w:val="21"/>
          <w:u w:val="none"/>
        </w:rPr>
        <w:t>息表、食道探杯、手术剪刀和镊子、样品保存管、采血器、采样箱等调查及采样材料。</w:t>
      </w:r>
    </w:p>
    <w:p>
      <w:pPr>
        <w:spacing w:before="0" w:after="0" w:line="240" w:lineRule="exact"/>
        <w:ind w:left="349" w:firstLine="0"/>
      </w:pPr>
    </w:p>
    <w:p>
      <w:pPr>
        <w:tabs>
          <w:tab w:val="left" w:pos="664"/>
        </w:tabs>
        <w:spacing w:before="0" w:after="0" w:line="386" w:lineRule="exact"/>
        <w:ind w:left="349" w:firstLine="0"/>
        <w:jc w:val="left"/>
      </w:pPr>
      <w:r>
        <w:rPr>
          <w:rFonts w:ascii="黑体" w:hAnsi="黑体" w:cs="黑体"/>
          <w:color w:val="000000"/>
          <w:spacing w:val="0"/>
          <w:w w:val="100"/>
          <w:position w:val="0"/>
          <w:sz w:val="21"/>
          <w:u w:val="none"/>
        </w:rPr>
        <w:t>5</w:t>
      </w:r>
      <w:r>
        <w:rPr>
          <w:rFonts w:cs="Calibri"/>
          <w:spacing w:val="0"/>
          <w:w w:val="100"/>
        </w:rPr>
        <w:tab/>
      </w:r>
      <w:r>
        <w:rPr>
          <w:rFonts w:ascii="黑体" w:eastAsia="黑体" w:hAnsi="黑体" w:cs="黑体"/>
          <w:color w:val="000000"/>
          <w:spacing w:val="0"/>
          <w:w w:val="100"/>
          <w:position w:val="0"/>
          <w:sz w:val="21"/>
          <w:u w:val="none"/>
        </w:rPr>
        <w:t>初步调查</w:t>
      </w:r>
    </w:p>
    <w:p>
      <w:pPr>
        <w:spacing w:before="0" w:after="0" w:line="240" w:lineRule="exact"/>
        <w:ind w:left="349" w:firstLine="0"/>
      </w:pPr>
    </w:p>
    <w:p>
      <w:pPr>
        <w:tabs>
          <w:tab w:val="left" w:pos="875"/>
        </w:tabs>
        <w:spacing w:before="0" w:after="0" w:line="382" w:lineRule="exact"/>
        <w:ind w:left="349" w:firstLine="0"/>
        <w:jc w:val="left"/>
      </w:pPr>
      <w:r>
        <w:rPr>
          <w:rFonts w:ascii="黑体" w:hAnsi="黑体" w:cs="黑体"/>
          <w:color w:val="000000"/>
          <w:spacing w:val="0"/>
          <w:w w:val="100"/>
          <w:position w:val="0"/>
          <w:sz w:val="21"/>
          <w:u w:val="none"/>
        </w:rPr>
        <w:t>5.1</w:t>
      </w:r>
      <w:r>
        <w:rPr>
          <w:rFonts w:cs="Calibri"/>
          <w:spacing w:val="0"/>
          <w:w w:val="100"/>
        </w:rPr>
        <w:tab/>
      </w:r>
      <w:r>
        <w:rPr>
          <w:rFonts w:ascii="宋体" w:eastAsia="宋体" w:hAnsi="宋体" w:cs="宋体"/>
          <w:color w:val="000000"/>
          <w:spacing w:val="0"/>
          <w:w w:val="100"/>
          <w:position w:val="0"/>
          <w:sz w:val="21"/>
          <w:u w:val="none"/>
        </w:rPr>
        <w:t>调查工作组根据临床症状和病理变化，做出是否发生疑似口蹄疫的初步判断，并在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2</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小时内将疫</w:t>
      </w:r>
    </w:p>
    <w:p>
      <w:pPr>
        <w:spacing w:before="0" w:after="0" w:line="312" w:lineRule="exact"/>
        <w:ind w:left="349" w:firstLine="0"/>
        <w:jc w:val="left"/>
      </w:pPr>
      <w:r>
        <w:rPr>
          <w:rFonts w:ascii="宋体" w:hAnsi="宋体" w:cs="宋体"/>
          <w:color w:val="000000"/>
          <w:spacing w:val="0"/>
          <w:w w:val="100"/>
          <w:position w:val="0"/>
          <w:sz w:val="21"/>
          <w:u w:val="none"/>
        </w:rPr>
        <w:t>情逐级报省级动物疫病预防控制机构，同时报所在地农业农村兽医主管部门。</w:t>
      </w:r>
    </w:p>
    <w:p>
      <w:pPr>
        <w:tabs>
          <w:tab w:val="left" w:pos="875"/>
        </w:tabs>
        <w:spacing w:before="0" w:after="0" w:line="312" w:lineRule="exact"/>
        <w:ind w:left="349" w:firstLine="0"/>
        <w:jc w:val="left"/>
      </w:pPr>
      <w:r>
        <w:rPr>
          <w:rFonts w:ascii="黑体" w:hAnsi="黑体" w:cs="黑体"/>
          <w:color w:val="000000"/>
          <w:spacing w:val="0"/>
          <w:w w:val="100"/>
          <w:position w:val="0"/>
          <w:sz w:val="21"/>
          <w:u w:val="none"/>
        </w:rPr>
        <w:t>5.2</w:t>
      </w:r>
      <w:r>
        <w:rPr>
          <w:rFonts w:cs="Calibri"/>
          <w:spacing w:val="0"/>
          <w:w w:val="100"/>
        </w:rPr>
        <w:tab/>
      </w:r>
      <w:r>
        <w:rPr>
          <w:rFonts w:ascii="宋体" w:hAnsi="宋体" w:cs="宋体"/>
          <w:color w:val="000000"/>
          <w:spacing w:val="0"/>
          <w:w w:val="100"/>
          <w:position w:val="0"/>
          <w:sz w:val="21"/>
          <w:u w:val="none"/>
        </w:rPr>
        <w:t>对疑似病例及时采集病料送省级动物疫病预防控制机构实验室进行检测。</w:t>
      </w:r>
    </w:p>
    <w:p>
      <w:pPr>
        <w:tabs>
          <w:tab w:val="left" w:pos="875"/>
        </w:tabs>
        <w:spacing w:before="0" w:after="0" w:line="312" w:lineRule="exact"/>
        <w:ind w:left="349" w:firstLine="0"/>
        <w:jc w:val="left"/>
      </w:pPr>
      <w:r>
        <w:rPr>
          <w:rFonts w:ascii="黑体" w:hAnsi="黑体" w:cs="黑体"/>
          <w:color w:val="000000"/>
          <w:spacing w:val="0"/>
          <w:w w:val="100"/>
          <w:position w:val="0"/>
          <w:sz w:val="21"/>
          <w:u w:val="none"/>
        </w:rPr>
        <w:t>5.3</w:t>
      </w:r>
      <w:r>
        <w:rPr>
          <w:rFonts w:cs="Calibri"/>
          <w:spacing w:val="4"/>
          <w:w w:val="100"/>
        </w:rPr>
        <w:tab/>
      </w:r>
      <w:r>
        <w:rPr>
          <w:rFonts w:ascii="宋体" w:hAnsi="宋体" w:cs="宋体"/>
          <w:color w:val="000000"/>
          <w:spacing w:val="0"/>
          <w:w w:val="100"/>
          <w:position w:val="0"/>
          <w:sz w:val="21"/>
          <w:u w:val="none"/>
        </w:rPr>
        <w:t>对发病场点实施隔离、监控，不应将家畜及畜产品、饲料及有关物品移动，进行严格消毒等临时</w:t>
      </w:r>
    </w:p>
    <w:p>
      <w:pPr>
        <w:spacing w:before="0" w:after="0" w:line="312" w:lineRule="exact"/>
        <w:ind w:left="349" w:firstLine="0"/>
        <w:jc w:val="left"/>
      </w:pPr>
      <w:r>
        <w:rPr>
          <w:rFonts w:ascii="宋体" w:hAnsi="宋体" w:cs="宋体"/>
          <w:color w:val="000000"/>
          <w:spacing w:val="0"/>
          <w:w w:val="100"/>
          <w:position w:val="0"/>
          <w:sz w:val="21"/>
          <w:u w:val="none"/>
        </w:rPr>
        <w:t>处置措施。</w:t>
      </w:r>
    </w:p>
    <w:p>
      <w:pPr>
        <w:widowControl/>
        <w:jc w:val="left"/>
        <w:sectPr>
          <w:type w:val="continuous"/>
          <w:pgSz w:w="11906" w:h="16838"/>
          <w:pgMar w:top="1102" w:right="709" w:bottom="862" w:left="1069" w:header="0" w:footer="0" w:gutter="0"/>
          <w:pgNumType w:start="14"/>
          <w:cols w:num="1" w:space="708" w:equalWidth="0">
            <w:col w:w="10127" w:space="0"/>
          </w:cols>
          <w:docGrid w:type="lines" w:linePitch="312" w:charSpace="0"/>
        </w:sectPr>
      </w:pPr>
    </w:p>
    <w:p>
      <w:pPr>
        <w:spacing w:before="0" w:after="0" w:line="321" w:lineRule="exact"/>
        <w:ind w:left="349" w:firstLine="0"/>
      </w:pPr>
    </w:p>
    <w:p>
      <w:pPr>
        <w:widowControl/>
        <w:jc w:val="left"/>
        <w:sectPr>
          <w:type w:val="continuous"/>
          <w:pgSz w:w="11906" w:h="16838"/>
          <w:pgMar w:top="1102" w:right="709" w:bottom="862" w:left="1069" w:header="0" w:footer="0" w:gutter="0"/>
          <w:pgNumType w:start="15"/>
          <w:cols w:num="1" w:space="720"/>
          <w:docGrid w:type="lines" w:linePitch="312" w:charSpace="0"/>
        </w:sectPr>
      </w:pPr>
    </w:p>
    <w:p>
      <w:pPr>
        <w:tabs>
          <w:tab w:val="left" w:pos="664"/>
        </w:tabs>
        <w:spacing w:before="0" w:after="0" w:line="305" w:lineRule="exact"/>
        <w:ind w:left="349" w:firstLine="0"/>
        <w:jc w:val="left"/>
      </w:pPr>
      <w:r>
        <w:rPr>
          <w:rFonts w:ascii="黑体" w:hAnsi="黑体" w:cs="黑体"/>
          <w:color w:val="000000"/>
          <w:spacing w:val="0"/>
          <w:w w:val="100"/>
          <w:position w:val="0"/>
          <w:sz w:val="21"/>
          <w:u w:val="none"/>
        </w:rPr>
        <w:t>6</w:t>
      </w:r>
      <w:r>
        <w:rPr>
          <w:rFonts w:cs="Calibri"/>
          <w:spacing w:val="0"/>
          <w:w w:val="100"/>
        </w:rPr>
        <w:tab/>
      </w:r>
      <w:r>
        <w:rPr>
          <w:rFonts w:ascii="黑体" w:eastAsia="黑体" w:hAnsi="黑体" w:cs="黑体"/>
          <w:color w:val="000000"/>
          <w:spacing w:val="0"/>
          <w:w w:val="100"/>
          <w:position w:val="0"/>
          <w:sz w:val="21"/>
          <w:u w:val="none"/>
        </w:rPr>
        <w:t>现场调查</w:t>
      </w:r>
    </w:p>
    <w:p>
      <w:pPr>
        <w:spacing w:before="0" w:after="0" w:line="240" w:lineRule="exact"/>
        <w:ind w:left="349" w:firstLine="0"/>
      </w:pPr>
    </w:p>
    <w:p>
      <w:pPr>
        <w:tabs>
          <w:tab w:val="left" w:pos="875"/>
        </w:tabs>
        <w:spacing w:before="0" w:after="0" w:line="382" w:lineRule="exact"/>
        <w:ind w:left="349" w:firstLine="0"/>
        <w:jc w:val="left"/>
      </w:pPr>
      <w:r>
        <w:rPr>
          <w:rFonts w:ascii="黑体" w:hAnsi="黑体" w:cs="黑体"/>
          <w:color w:val="000000"/>
          <w:spacing w:val="0"/>
          <w:w w:val="100"/>
          <w:position w:val="0"/>
          <w:sz w:val="21"/>
          <w:u w:val="none"/>
        </w:rPr>
        <w:t>6.1</w:t>
      </w:r>
      <w:r>
        <w:rPr>
          <w:rFonts w:cs="Calibri"/>
          <w:spacing w:val="0"/>
          <w:w w:val="100"/>
        </w:rPr>
        <w:tab/>
      </w:r>
      <w:r>
        <w:rPr>
          <w:rFonts w:ascii="黑体" w:eastAsia="黑体" w:hAnsi="黑体" w:cs="黑体"/>
          <w:color w:val="000000"/>
          <w:spacing w:val="0"/>
          <w:w w:val="100"/>
          <w:position w:val="0"/>
          <w:sz w:val="21"/>
          <w:u w:val="none"/>
        </w:rPr>
        <w:t>调查范围</w:t>
      </w:r>
    </w:p>
    <w:p>
      <w:pPr>
        <w:spacing w:before="0" w:after="0" w:line="960" w:lineRule="exact"/>
        <w:ind w:firstLine="0"/>
        <w:jc w:val="left"/>
        <w:rPr>
          <w:rFonts w:hint="eastAsia"/>
        </w:rPr>
      </w:pPr>
      <w:r>
        <w:br w:type="column"/>
      </w:r>
    </w:p>
    <w:p>
      <w:pPr>
        <w:widowControl/>
        <w:jc w:val="left"/>
        <w:sectPr>
          <w:type w:val="continuous"/>
          <w:pgSz w:w="11906" w:h="16838"/>
          <w:pgMar w:top="1102" w:right="709" w:bottom="862" w:left="1069" w:header="0" w:footer="0" w:gutter="0"/>
          <w:pgNumType w:start="16"/>
          <w:cols w:num="2" w:space="708" w:equalWidth="0">
            <w:col w:w="1763" w:space="0"/>
            <w:col w:w="8363" w:space="0"/>
          </w:cols>
          <w:docGrid w:type="lines" w:linePitch="312" w:charSpace="0"/>
        </w:sectPr>
      </w:pPr>
    </w:p>
    <w:p>
      <w:pPr>
        <w:spacing w:before="0" w:after="0" w:line="224" w:lineRule="exact"/>
        <w:ind w:firstLine="0"/>
      </w:pPr>
    </w:p>
    <w:p>
      <w:pPr>
        <w:widowControl/>
        <w:jc w:val="left"/>
        <w:sectPr>
          <w:type w:val="continuous"/>
          <w:pgSz w:w="11906" w:h="16838"/>
          <w:pgMar w:top="1102" w:right="709" w:bottom="862" w:left="1069" w:header="0" w:footer="0" w:gutter="0"/>
          <w:pgNumType w:start="17"/>
          <w:cols w:num="1" w:space="720"/>
          <w:docGrid w:type="lines" w:linePitch="312" w:charSpace="0"/>
        </w:sectPr>
      </w:pPr>
    </w:p>
    <w:p>
      <w:pPr>
        <w:tabs>
          <w:tab w:val="left" w:pos="1083"/>
        </w:tabs>
        <w:spacing w:before="0" w:after="0" w:line="211" w:lineRule="exact"/>
        <w:ind w:left="349" w:firstLine="0"/>
        <w:jc w:val="left"/>
      </w:pPr>
      <w:r>
        <w:rPr>
          <w:rFonts w:ascii="黑体" w:hAnsi="黑体" w:cs="黑体"/>
          <w:color w:val="000000"/>
          <w:spacing w:val="0"/>
          <w:w w:val="100"/>
          <w:position w:val="0"/>
          <w:sz w:val="21"/>
          <w:u w:val="none"/>
        </w:rPr>
        <w:t>6.1.1</w:t>
      </w:r>
      <w:r>
        <w:rPr>
          <w:rFonts w:cs="Calibri"/>
          <w:spacing w:val="0"/>
          <w:w w:val="100"/>
        </w:rPr>
        <w:tab/>
      </w:r>
      <w:r>
        <w:rPr>
          <w:rFonts w:ascii="宋体" w:hAnsi="宋体" w:cs="宋体"/>
          <w:color w:val="000000"/>
          <w:spacing w:val="0"/>
          <w:w w:val="100"/>
          <w:position w:val="0"/>
          <w:sz w:val="21"/>
          <w:u w:val="none"/>
        </w:rPr>
        <w:t>疫点内发病动物所在的家畜养殖场（户）、病畜运载工具、活畜交易场点、屠宰场点及野生动</w:t>
      </w:r>
    </w:p>
    <w:p>
      <w:pPr>
        <w:spacing w:before="0" w:after="0" w:line="312" w:lineRule="exact"/>
        <w:ind w:left="349" w:firstLine="0"/>
        <w:jc w:val="left"/>
      </w:pPr>
      <w:r>
        <w:rPr>
          <w:rFonts w:ascii="宋体" w:hAnsi="宋体" w:cs="宋体"/>
          <w:color w:val="000000"/>
          <w:spacing w:val="0"/>
          <w:w w:val="100"/>
          <w:position w:val="0"/>
          <w:sz w:val="21"/>
          <w:u w:val="none"/>
        </w:rPr>
        <w:t>物驯养场或其活动场地。</w:t>
      </w:r>
    </w:p>
    <w:p>
      <w:pPr>
        <w:tabs>
          <w:tab w:val="left" w:pos="1083"/>
        </w:tabs>
        <w:spacing w:before="0" w:after="0" w:line="312" w:lineRule="exact"/>
        <w:ind w:left="349" w:firstLine="0"/>
        <w:jc w:val="left"/>
      </w:pPr>
      <w:r>
        <w:rPr>
          <w:rFonts w:ascii="黑体" w:hAnsi="黑体" w:cs="黑体"/>
          <w:color w:val="000000"/>
          <w:spacing w:val="0"/>
          <w:w w:val="100"/>
          <w:position w:val="0"/>
          <w:sz w:val="21"/>
          <w:u w:val="none"/>
        </w:rPr>
        <w:t>6.1.2</w:t>
      </w:r>
      <w:r>
        <w:rPr>
          <w:rFonts w:cs="Calibri"/>
          <w:spacing w:val="0"/>
          <w:w w:val="100"/>
        </w:rPr>
        <w:tab/>
      </w:r>
      <w:r>
        <w:rPr>
          <w:rFonts w:ascii="宋体" w:eastAsia="宋体" w:hAnsi="宋体" w:cs="宋体"/>
          <w:color w:val="000000"/>
          <w:spacing w:val="0"/>
          <w:w w:val="100"/>
          <w:position w:val="0"/>
          <w:sz w:val="21"/>
          <w:u w:val="none"/>
        </w:rPr>
        <w:t>由疫点边缘向外延伸</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3</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公里内或新的口蹄疫亚型病毒引发疫情时，疫点边缘向外延伸</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5</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公里的</w:t>
      </w:r>
    </w:p>
    <w:p>
      <w:pPr>
        <w:spacing w:before="0" w:after="0" w:line="312" w:lineRule="exact"/>
        <w:ind w:left="349" w:firstLine="0"/>
        <w:jc w:val="left"/>
      </w:pPr>
      <w:r>
        <w:rPr>
          <w:rFonts w:ascii="宋体" w:hAnsi="宋体" w:cs="宋体"/>
          <w:color w:val="000000"/>
          <w:spacing w:val="0"/>
          <w:w w:val="100"/>
          <w:position w:val="0"/>
          <w:sz w:val="21"/>
          <w:u w:val="none"/>
        </w:rPr>
        <w:t>疫区内家畜养殖场点、活畜交易场点等。</w:t>
      </w:r>
    </w:p>
    <w:p>
      <w:pPr>
        <w:tabs>
          <w:tab w:val="left" w:pos="1083"/>
        </w:tabs>
        <w:spacing w:before="0" w:after="0" w:line="312" w:lineRule="exact"/>
        <w:ind w:left="349" w:firstLine="0"/>
        <w:jc w:val="left"/>
      </w:pPr>
      <w:r>
        <w:rPr>
          <w:rFonts w:ascii="黑体" w:hAnsi="黑体" w:cs="黑体"/>
          <w:color w:val="000000"/>
          <w:spacing w:val="0"/>
          <w:w w:val="100"/>
          <w:position w:val="0"/>
          <w:sz w:val="21"/>
          <w:u w:val="none"/>
        </w:rPr>
        <w:t>6.1.3</w:t>
      </w:r>
      <w:r>
        <w:rPr>
          <w:rFonts w:cs="Calibri"/>
          <w:spacing w:val="0"/>
          <w:w w:val="100"/>
        </w:rPr>
        <w:tab/>
      </w:r>
      <w:r>
        <w:rPr>
          <w:rFonts w:ascii="宋体" w:eastAsia="宋体" w:hAnsi="宋体" w:cs="宋体"/>
          <w:color w:val="000000"/>
          <w:spacing w:val="0"/>
          <w:w w:val="100"/>
          <w:position w:val="0"/>
          <w:sz w:val="21"/>
          <w:u w:val="none"/>
        </w:rPr>
        <w:t>由疫区边缘向外延伸</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10</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公里或新的口蹄疫亚型病毒引发疫情时，疫区边缘向外延伸</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30</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公里的</w:t>
      </w:r>
    </w:p>
    <w:p>
      <w:pPr>
        <w:spacing w:before="0" w:after="0" w:line="312" w:lineRule="exact"/>
        <w:ind w:left="349" w:firstLine="0"/>
        <w:jc w:val="left"/>
      </w:pPr>
      <w:r>
        <w:rPr>
          <w:rFonts w:ascii="宋体" w:hAnsi="宋体" w:cs="宋体"/>
          <w:color w:val="000000"/>
          <w:spacing w:val="0"/>
          <w:w w:val="100"/>
          <w:position w:val="0"/>
          <w:sz w:val="21"/>
          <w:u w:val="none"/>
        </w:rPr>
        <w:t>受威胁区内家畜养殖场点、活畜交易场点等。</w:t>
      </w:r>
    </w:p>
    <w:p>
      <w:pPr>
        <w:tabs>
          <w:tab w:val="left" w:pos="1083"/>
        </w:tabs>
        <w:spacing w:before="0" w:after="0" w:line="312" w:lineRule="exact"/>
        <w:ind w:left="349" w:firstLine="0"/>
        <w:jc w:val="left"/>
      </w:pPr>
      <w:r>
        <w:rPr>
          <w:rFonts w:ascii="黑体" w:hAnsi="黑体" w:cs="黑体"/>
          <w:color w:val="000000"/>
          <w:spacing w:val="0"/>
          <w:w w:val="100"/>
          <w:position w:val="0"/>
          <w:sz w:val="21"/>
          <w:u w:val="none"/>
        </w:rPr>
        <w:t>6.1.4</w:t>
      </w:r>
      <w:r>
        <w:rPr>
          <w:rFonts w:cs="Calibri"/>
          <w:spacing w:val="0"/>
          <w:w w:val="100"/>
        </w:rPr>
        <w:tab/>
      </w:r>
      <w:r>
        <w:rPr>
          <w:rFonts w:ascii="宋体" w:hAnsi="宋体" w:cs="宋体"/>
          <w:color w:val="000000"/>
          <w:spacing w:val="0"/>
          <w:w w:val="100"/>
          <w:position w:val="0"/>
          <w:sz w:val="21"/>
          <w:u w:val="none"/>
        </w:rPr>
        <w:t>与疫点有流行病学关联的威胁区以外的养殖场（户）、活畜交易场点、屠宰场点、饲料厂等。</w:t>
      </w:r>
    </w:p>
    <w:p>
      <w:pPr>
        <w:tabs>
          <w:tab w:val="left" w:pos="1083"/>
        </w:tabs>
        <w:spacing w:before="0" w:after="0" w:line="312" w:lineRule="exact"/>
        <w:ind w:left="349" w:firstLine="0"/>
        <w:jc w:val="left"/>
      </w:pPr>
      <w:r>
        <w:rPr>
          <w:rFonts w:ascii="黑体" w:hAnsi="黑体" w:cs="黑体"/>
          <w:color w:val="000000"/>
          <w:spacing w:val="0"/>
          <w:w w:val="100"/>
          <w:position w:val="0"/>
          <w:sz w:val="21"/>
          <w:u w:val="none"/>
        </w:rPr>
        <w:t>6.1.5</w:t>
      </w:r>
      <w:r>
        <w:rPr>
          <w:rFonts w:cs="Calibri"/>
          <w:spacing w:val="0"/>
          <w:w w:val="100"/>
        </w:rPr>
        <w:tab/>
      </w:r>
      <w:r>
        <w:rPr>
          <w:rFonts w:ascii="宋体" w:hAnsi="宋体" w:cs="宋体"/>
          <w:color w:val="000000"/>
          <w:spacing w:val="0"/>
          <w:w w:val="100"/>
          <w:position w:val="0"/>
          <w:sz w:val="21"/>
          <w:u w:val="none"/>
        </w:rPr>
        <w:t>周边区域内野生动物活动情况。</w:t>
      </w:r>
    </w:p>
    <w:p>
      <w:pPr>
        <w:spacing w:before="0" w:after="0" w:line="240" w:lineRule="exact"/>
        <w:ind w:left="349" w:firstLine="0"/>
      </w:pPr>
    </w:p>
    <w:p>
      <w:pPr>
        <w:tabs>
          <w:tab w:val="left" w:pos="875"/>
        </w:tabs>
        <w:spacing w:before="0" w:after="0" w:line="228" w:lineRule="exact"/>
        <w:ind w:left="349" w:firstLine="0"/>
        <w:jc w:val="left"/>
      </w:pPr>
      <w:r>
        <w:rPr>
          <w:rFonts w:ascii="黑体" w:hAnsi="黑体" w:cs="黑体"/>
          <w:color w:val="000000"/>
          <w:spacing w:val="0"/>
          <w:w w:val="100"/>
          <w:position w:val="0"/>
          <w:sz w:val="21"/>
          <w:u w:val="none"/>
        </w:rPr>
        <w:t>6.2</w:t>
      </w:r>
      <w:r>
        <w:rPr>
          <w:rFonts w:cs="Calibri"/>
          <w:spacing w:val="0"/>
          <w:w w:val="100"/>
        </w:rPr>
        <w:tab/>
      </w:r>
      <w:r>
        <w:rPr>
          <w:rFonts w:ascii="黑体" w:eastAsia="黑体" w:hAnsi="黑体" w:cs="黑体"/>
          <w:color w:val="000000"/>
          <w:spacing w:val="0"/>
          <w:w w:val="100"/>
          <w:position w:val="0"/>
          <w:sz w:val="21"/>
          <w:u w:val="none"/>
        </w:rPr>
        <w:t>调查内容</w:t>
      </w:r>
    </w:p>
    <w:p>
      <w:pPr>
        <w:spacing w:before="0" w:after="0" w:line="240" w:lineRule="exact"/>
        <w:ind w:left="349" w:firstLine="0"/>
      </w:pPr>
    </w:p>
    <w:p>
      <w:pPr>
        <w:tabs>
          <w:tab w:val="left" w:pos="1083"/>
        </w:tabs>
        <w:spacing w:before="0" w:after="0" w:line="228" w:lineRule="exact"/>
        <w:ind w:left="349" w:firstLine="0"/>
        <w:jc w:val="left"/>
      </w:pPr>
      <w:r>
        <w:rPr>
          <w:rFonts w:ascii="黑体" w:hAnsi="黑体" w:cs="黑体"/>
          <w:color w:val="000000"/>
          <w:spacing w:val="0"/>
          <w:w w:val="100"/>
          <w:position w:val="0"/>
          <w:sz w:val="21"/>
          <w:u w:val="none"/>
        </w:rPr>
        <w:t>6.2.1</w:t>
      </w:r>
      <w:r>
        <w:rPr>
          <w:rFonts w:cs="Calibri"/>
          <w:spacing w:val="0"/>
          <w:w w:val="100"/>
        </w:rPr>
        <w:tab/>
      </w:r>
      <w:r>
        <w:rPr>
          <w:rFonts w:ascii="宋体" w:hAnsi="宋体" w:cs="宋体"/>
          <w:color w:val="000000"/>
          <w:spacing w:val="0"/>
          <w:w w:val="100"/>
          <w:position w:val="0"/>
          <w:sz w:val="21"/>
          <w:u w:val="none"/>
        </w:rPr>
        <w:t>疫点养殖场（户）调查发病动物种类、存栏量、品种、年龄、免疫情况、发病过程及病死数、</w:t>
      </w:r>
    </w:p>
    <w:p>
      <w:pPr>
        <w:spacing w:before="0" w:after="0" w:line="312" w:lineRule="exact"/>
        <w:ind w:left="349" w:firstLine="0"/>
        <w:jc w:val="left"/>
      </w:pPr>
      <w:r>
        <w:rPr>
          <w:rFonts w:ascii="宋体" w:hAnsi="宋体" w:cs="宋体"/>
          <w:color w:val="000000"/>
          <w:spacing w:val="0"/>
          <w:w w:val="100"/>
          <w:position w:val="0"/>
          <w:sz w:val="21"/>
          <w:u w:val="none"/>
        </w:rPr>
        <w:t>调运情况、临床诊断、疫病可能来源、疫病追踪等信息，填写附录</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w:t>
      </w:r>
    </w:p>
    <w:p>
      <w:pPr>
        <w:tabs>
          <w:tab w:val="left" w:pos="1083"/>
        </w:tabs>
        <w:spacing w:before="0" w:after="0" w:line="312" w:lineRule="exact"/>
        <w:ind w:left="349" w:firstLine="0"/>
        <w:jc w:val="left"/>
      </w:pPr>
      <w:r>
        <w:rPr>
          <w:rFonts w:ascii="黑体" w:hAnsi="黑体" w:cs="黑体"/>
          <w:color w:val="000000"/>
          <w:spacing w:val="0"/>
          <w:w w:val="100"/>
          <w:position w:val="0"/>
          <w:sz w:val="21"/>
          <w:u w:val="none"/>
        </w:rPr>
        <w:t>6.2.2</w:t>
      </w:r>
      <w:r>
        <w:rPr>
          <w:rFonts w:cs="Calibri"/>
          <w:spacing w:val="0"/>
          <w:w w:val="100"/>
        </w:rPr>
        <w:tab/>
      </w:r>
      <w:r>
        <w:rPr>
          <w:rFonts w:ascii="宋体" w:hAnsi="宋体" w:cs="宋体"/>
          <w:color w:val="000000"/>
          <w:spacing w:val="0"/>
          <w:w w:val="100"/>
          <w:position w:val="0"/>
          <w:sz w:val="21"/>
          <w:u w:val="none"/>
        </w:rPr>
        <w:t>疫点活畜交易场点、屠宰场点调查场点基本概况、临床发病、初步诊断、实验室诊断、发病</w:t>
      </w:r>
    </w:p>
    <w:p>
      <w:pPr>
        <w:spacing w:before="0" w:after="0" w:line="312" w:lineRule="exact"/>
        <w:ind w:left="349" w:firstLine="0"/>
        <w:jc w:val="left"/>
      </w:pPr>
      <w:r>
        <w:rPr>
          <w:rFonts w:ascii="宋体" w:hAnsi="宋体" w:cs="宋体"/>
          <w:color w:val="000000"/>
          <w:spacing w:val="0"/>
          <w:w w:val="100"/>
          <w:position w:val="0"/>
          <w:sz w:val="21"/>
          <w:u w:val="none"/>
        </w:rPr>
        <w:t>动物来源地追溯、风险动物及其产品追踪等信息，填写附录</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B</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和附录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C。</w:t>
      </w:r>
    </w:p>
    <w:p>
      <w:pPr>
        <w:tabs>
          <w:tab w:val="left" w:pos="1083"/>
        </w:tabs>
        <w:spacing w:before="0" w:after="0" w:line="312" w:lineRule="exact"/>
        <w:ind w:left="349" w:firstLine="0"/>
        <w:jc w:val="left"/>
      </w:pPr>
      <w:r>
        <w:rPr>
          <w:rFonts w:ascii="黑体" w:hAnsi="黑体" w:cs="黑体"/>
          <w:color w:val="000000"/>
          <w:spacing w:val="0"/>
          <w:w w:val="100"/>
          <w:position w:val="0"/>
          <w:sz w:val="21"/>
          <w:u w:val="none"/>
        </w:rPr>
        <w:t>6.2.3</w:t>
      </w:r>
      <w:r>
        <w:rPr>
          <w:rFonts w:cs="Calibri"/>
          <w:spacing w:val="4"/>
          <w:w w:val="100"/>
        </w:rPr>
        <w:tab/>
      </w:r>
      <w:r>
        <w:rPr>
          <w:rFonts w:ascii="宋体" w:hAnsi="宋体" w:cs="宋体"/>
          <w:color w:val="000000"/>
          <w:spacing w:val="0"/>
          <w:w w:val="100"/>
          <w:position w:val="0"/>
          <w:sz w:val="21"/>
          <w:u w:val="none"/>
        </w:rPr>
        <w:t>疫点动物运输途中调查货主及运输工具基本情况、动物发病现状等信息，填写附录</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D。</w:t>
      </w:r>
    </w:p>
    <w:p>
      <w:pPr>
        <w:tabs>
          <w:tab w:val="left" w:pos="1083"/>
        </w:tabs>
        <w:spacing w:before="0" w:after="0" w:line="312" w:lineRule="exact"/>
        <w:ind w:left="349" w:firstLine="0"/>
        <w:jc w:val="left"/>
      </w:pPr>
      <w:r>
        <w:rPr>
          <w:rFonts w:ascii="黑体" w:hAnsi="黑体" w:cs="黑体"/>
          <w:color w:val="000000"/>
          <w:spacing w:val="0"/>
          <w:w w:val="100"/>
          <w:position w:val="0"/>
          <w:sz w:val="21"/>
          <w:u w:val="none"/>
        </w:rPr>
        <w:t>6.2.4</w:t>
      </w:r>
      <w:r>
        <w:rPr>
          <w:rFonts w:cs="Calibri"/>
          <w:spacing w:val="4"/>
          <w:w w:val="100"/>
        </w:rPr>
        <w:tab/>
      </w:r>
      <w:r>
        <w:rPr>
          <w:rFonts w:ascii="宋体" w:eastAsia="宋体" w:hAnsi="宋体" w:cs="宋体"/>
          <w:color w:val="000000"/>
          <w:spacing w:val="0"/>
          <w:w w:val="100"/>
          <w:position w:val="0"/>
          <w:sz w:val="21"/>
          <w:u w:val="none"/>
        </w:rPr>
        <w:t>调查疫点家畜与其他野生动物接触情况，填写附录</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E。</w:t>
      </w:r>
    </w:p>
    <w:p>
      <w:pPr>
        <w:tabs>
          <w:tab w:val="left" w:pos="1083"/>
        </w:tabs>
        <w:spacing w:before="0" w:after="0" w:line="312" w:lineRule="exact"/>
        <w:ind w:left="349" w:firstLine="0"/>
        <w:jc w:val="left"/>
      </w:pPr>
      <w:r>
        <w:rPr>
          <w:rFonts w:ascii="黑体" w:hAnsi="黑体" w:cs="黑体"/>
          <w:color w:val="000000"/>
          <w:spacing w:val="0"/>
          <w:w w:val="100"/>
          <w:position w:val="0"/>
          <w:sz w:val="21"/>
          <w:u w:val="none"/>
        </w:rPr>
        <w:t>6.2.5</w:t>
      </w:r>
      <w:r>
        <w:rPr>
          <w:rFonts w:cs="Calibri"/>
          <w:spacing w:val="0"/>
          <w:w w:val="100"/>
        </w:rPr>
        <w:tab/>
      </w:r>
      <w:r>
        <w:rPr>
          <w:rFonts w:ascii="宋体" w:hAnsi="宋体" w:cs="宋体"/>
          <w:color w:val="000000"/>
          <w:spacing w:val="0"/>
          <w:w w:val="100"/>
          <w:position w:val="0"/>
          <w:sz w:val="21"/>
          <w:u w:val="none"/>
        </w:rPr>
        <w:t>对疫区和受威胁区内易感动物种类、分布、饲养方式及密度，河流、山地、植被等地理环境,</w:t>
      </w:r>
    </w:p>
    <w:p>
      <w:pPr>
        <w:spacing w:before="0" w:after="0" w:line="312" w:lineRule="exact"/>
        <w:ind w:left="349" w:firstLine="0"/>
        <w:jc w:val="left"/>
      </w:pPr>
      <w:r>
        <w:rPr>
          <w:rFonts w:ascii="宋体" w:hAnsi="宋体" w:cs="宋体"/>
          <w:color w:val="000000"/>
          <w:spacing w:val="0"/>
          <w:w w:val="100"/>
          <w:position w:val="0"/>
          <w:sz w:val="21"/>
          <w:u w:val="none"/>
        </w:rPr>
        <w:t>相关口蹄疫病史等情况进行调查。</w:t>
      </w:r>
    </w:p>
    <w:p>
      <w:pPr>
        <w:spacing w:before="0" w:after="0" w:line="240" w:lineRule="exact"/>
        <w:ind w:left="349" w:firstLine="0"/>
      </w:pPr>
    </w:p>
    <w:p>
      <w:pPr>
        <w:tabs>
          <w:tab w:val="left" w:pos="875"/>
        </w:tabs>
        <w:spacing w:before="0" w:after="0" w:line="228" w:lineRule="exact"/>
        <w:ind w:left="349" w:firstLine="0"/>
        <w:jc w:val="left"/>
      </w:pPr>
      <w:r>
        <w:rPr>
          <w:rFonts w:ascii="黑体" w:hAnsi="黑体" w:cs="黑体"/>
          <w:color w:val="000000"/>
          <w:spacing w:val="0"/>
          <w:w w:val="100"/>
          <w:position w:val="0"/>
          <w:sz w:val="21"/>
          <w:u w:val="none"/>
        </w:rPr>
        <w:t>6.3</w:t>
      </w:r>
      <w:r>
        <w:rPr>
          <w:rFonts w:cs="Calibri"/>
          <w:spacing w:val="0"/>
          <w:w w:val="100"/>
        </w:rPr>
        <w:tab/>
      </w:r>
      <w:r>
        <w:rPr>
          <w:rFonts w:ascii="黑体" w:eastAsia="黑体" w:hAnsi="黑体" w:cs="黑体"/>
          <w:color w:val="000000"/>
          <w:spacing w:val="0"/>
          <w:w w:val="100"/>
          <w:position w:val="0"/>
          <w:sz w:val="21"/>
          <w:u w:val="none"/>
        </w:rPr>
        <w:t>诊断</w:t>
      </w:r>
    </w:p>
    <w:p>
      <w:pPr>
        <w:spacing w:before="0" w:after="0" w:line="240" w:lineRule="exact"/>
        <w:ind w:left="349" w:firstLine="0"/>
      </w:pPr>
    </w:p>
    <w:p>
      <w:pPr>
        <w:spacing w:before="0" w:after="0" w:line="315" w:lineRule="exact"/>
        <w:ind w:left="349" w:firstLine="9065"/>
        <w:jc w:val="left"/>
      </w:pPr>
      <w:r>
        <w:rPr>
          <w:rFonts w:ascii="宋体" w:hAnsi="宋体" w:cs="宋体"/>
          <w:color w:val="000000"/>
          <w:spacing w:val="-1"/>
          <w:w w:val="100"/>
          <w:position w:val="0"/>
          <w:sz w:val="18"/>
          <w:u w:val="none"/>
        </w:rPr>
        <w:t>2</w:t>
      </w:r>
    </w:p>
    <w:p>
      <w:pPr>
        <w:widowControl/>
        <w:jc w:val="left"/>
        <w:sectPr>
          <w:type w:val="continuous"/>
          <w:pgSz w:w="11906" w:h="16838"/>
          <w:pgMar w:top="1102" w:right="709" w:bottom="862" w:left="1069" w:header="0" w:footer="0" w:gutter="0"/>
          <w:pgNumType w:start="18"/>
          <w:cols w:num="1" w:space="708" w:equalWidth="0">
            <w:col w:w="10127" w:space="0"/>
          </w:cols>
          <w:docGrid w:type="lines" w:linePitch="312" w:charSpace="0"/>
        </w:sectPr>
      </w:pPr>
    </w:p>
    <w:p>
      <w:pPr>
        <w:spacing w:before="0" w:after="0" w:line="240" w:lineRule="exact"/>
      </w:pPr>
      <w:bookmarkStart w:id="5" w:name="5"/>
      <w:bookmarkEnd w:id="5"/>
    </w:p>
    <w:p>
      <w:pPr>
        <w:spacing w:before="0" w:after="0" w:line="333" w:lineRule="exact"/>
        <w:ind w:left="455" w:firstLine="7565"/>
        <w:jc w:val="left"/>
      </w:pPr>
      <w:r>
        <w:pict>
          <v:shape id="wondershare_1" o:spid="_x0000_s1034" type="#_x0000_t202" style="width:332pt;height:53pt;margin-top:397.7pt;margin-left:141.6pt;mso-height-relative:page;mso-position-horizontal-relative:page;mso-position-vertical-relative:page;mso-width-relative:page;position:absolute;z-index:-251649024" coordsize="21600,21600" filled="f" stroked="f">
            <v:stroke joinstyle="miter"/>
            <v:textbox inset="0,0,0,0">
              <w:txbxContent>
                <w:p>
                  <w:pPr>
                    <w:autoSpaceDE w:val="0"/>
                    <w:autoSpaceDN w:val="0"/>
                    <w:adjustRightInd w:val="0"/>
                    <w:spacing w:before="0" w:after="0" w:line="960" w:lineRule="exact"/>
                    <w:jc w:val="left"/>
                    <w:rPr>
                      <w:rFonts w:hint="eastAsia"/>
                    </w:rPr>
                  </w:pPr>
                </w:p>
              </w:txbxContent>
            </v:textbox>
          </v:shape>
        </w:pict>
      </w: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55" w:firstLine="7565"/>
      </w:pPr>
    </w:p>
    <w:p>
      <w:pPr>
        <w:spacing w:before="0" w:after="0" w:line="258" w:lineRule="exact"/>
        <w:ind w:left="455" w:firstLine="420"/>
        <w:jc w:val="left"/>
      </w:pPr>
      <w:r>
        <w:rPr>
          <w:rFonts w:ascii="宋体" w:hAnsi="宋体" w:cs="宋体"/>
          <w:color w:val="000000"/>
          <w:spacing w:val="-3"/>
          <w:w w:val="100"/>
          <w:position w:val="0"/>
          <w:sz w:val="21"/>
          <w:u w:val="none"/>
        </w:rPr>
        <w:t>利用已收集到的信息，结合疑似病例的临床表现、剖检病变和流行病学资料，对口蹄疫可疑病例进</w:t>
      </w:r>
    </w:p>
    <w:p>
      <w:pPr>
        <w:spacing w:before="0" w:after="0" w:line="312" w:lineRule="exact"/>
        <w:ind w:left="455" w:firstLine="0"/>
        <w:jc w:val="left"/>
      </w:pPr>
      <w:r>
        <w:rPr>
          <w:rFonts w:ascii="宋体" w:hAnsi="宋体" w:cs="宋体"/>
          <w:color w:val="000000"/>
          <w:spacing w:val="0"/>
          <w:w w:val="100"/>
          <w:position w:val="0"/>
          <w:sz w:val="21"/>
          <w:u w:val="none"/>
        </w:rPr>
        <w:t>行实验室诊断。</w:t>
      </w:r>
    </w:p>
    <w:p>
      <w:pPr>
        <w:spacing w:before="0" w:after="0" w:line="312" w:lineRule="exact"/>
        <w:ind w:left="455" w:firstLine="420"/>
        <w:jc w:val="left"/>
      </w:pPr>
      <w:r>
        <w:rPr>
          <w:rFonts w:ascii="宋体" w:hAnsi="宋体" w:cs="宋体"/>
          <w:color w:val="000000"/>
          <w:spacing w:val="0"/>
          <w:w w:val="100"/>
          <w:position w:val="0"/>
          <w:sz w:val="21"/>
          <w:u w:val="none"/>
        </w:rPr>
        <w:t>样品采集、保存及运送按DB63/T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1269执行。</w:t>
      </w:r>
    </w:p>
    <w:p>
      <w:pPr>
        <w:spacing w:before="0" w:after="0" w:line="312" w:lineRule="exact"/>
        <w:ind w:left="455" w:firstLine="420"/>
        <w:jc w:val="left"/>
      </w:pPr>
      <w:r>
        <w:rPr>
          <w:rFonts w:ascii="宋体" w:eastAsia="宋体" w:hAnsi="宋体" w:cs="宋体"/>
          <w:color w:val="000000"/>
          <w:spacing w:val="0"/>
          <w:w w:val="100"/>
          <w:position w:val="0"/>
          <w:sz w:val="21"/>
          <w:u w:val="none"/>
        </w:rPr>
        <w:t>按GB/T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18935规定的方法进行检测。</w:t>
      </w:r>
    </w:p>
    <w:p>
      <w:pPr>
        <w:spacing w:before="0" w:after="0" w:line="240" w:lineRule="exact"/>
        <w:ind w:left="455" w:firstLine="420"/>
      </w:pPr>
    </w:p>
    <w:p>
      <w:pPr>
        <w:tabs>
          <w:tab w:val="left" w:pos="980"/>
        </w:tabs>
        <w:spacing w:before="0" w:after="0" w:line="228" w:lineRule="exact"/>
        <w:ind w:left="455" w:firstLine="0"/>
        <w:jc w:val="left"/>
      </w:pPr>
      <w:r>
        <w:rPr>
          <w:rFonts w:ascii="黑体" w:hAnsi="黑体" w:cs="黑体"/>
          <w:color w:val="000000"/>
          <w:spacing w:val="0"/>
          <w:w w:val="100"/>
          <w:position w:val="0"/>
          <w:sz w:val="21"/>
          <w:u w:val="none"/>
        </w:rPr>
        <w:t>6.4</w:t>
      </w:r>
      <w:r>
        <w:rPr>
          <w:rFonts w:cs="Calibri"/>
          <w:spacing w:val="0"/>
          <w:w w:val="100"/>
        </w:rPr>
        <w:tab/>
      </w:r>
      <w:r>
        <w:rPr>
          <w:rFonts w:ascii="黑体" w:eastAsia="黑体" w:hAnsi="黑体" w:cs="黑体"/>
          <w:color w:val="000000"/>
          <w:spacing w:val="0"/>
          <w:w w:val="100"/>
          <w:position w:val="0"/>
          <w:sz w:val="21"/>
          <w:u w:val="none"/>
        </w:rPr>
        <w:t>建立病例定义</w:t>
      </w:r>
    </w:p>
    <w:p>
      <w:pPr>
        <w:spacing w:before="0" w:after="0" w:line="240" w:lineRule="exact"/>
        <w:ind w:left="455" w:firstLine="0"/>
      </w:pPr>
    </w:p>
    <w:p>
      <w:pPr>
        <w:spacing w:before="0" w:after="0" w:line="228" w:lineRule="exact"/>
        <w:ind w:left="455" w:firstLine="420"/>
        <w:jc w:val="left"/>
      </w:pPr>
      <w:r>
        <w:rPr>
          <w:rFonts w:ascii="宋体" w:eastAsia="宋体" w:hAnsi="宋体" w:cs="宋体"/>
          <w:color w:val="000000"/>
          <w:spacing w:val="0"/>
          <w:w w:val="100"/>
          <w:position w:val="0"/>
          <w:sz w:val="21"/>
          <w:u w:val="none"/>
        </w:rPr>
        <w:t>按GB/T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18935执行。</w:t>
      </w:r>
    </w:p>
    <w:p>
      <w:pPr>
        <w:spacing w:before="0" w:after="0" w:line="240" w:lineRule="exact"/>
        <w:ind w:left="455" w:firstLine="420"/>
      </w:pPr>
    </w:p>
    <w:p>
      <w:pPr>
        <w:tabs>
          <w:tab w:val="left" w:pos="769"/>
        </w:tabs>
        <w:spacing w:before="0" w:after="0" w:line="386" w:lineRule="exact"/>
        <w:ind w:left="455" w:firstLine="0"/>
        <w:jc w:val="left"/>
      </w:pPr>
      <w:r>
        <w:rPr>
          <w:rFonts w:ascii="黑体" w:hAnsi="黑体" w:cs="黑体"/>
          <w:color w:val="000000"/>
          <w:spacing w:val="0"/>
          <w:w w:val="100"/>
          <w:position w:val="0"/>
          <w:sz w:val="21"/>
          <w:u w:val="none"/>
        </w:rPr>
        <w:t>7</w:t>
      </w:r>
      <w:r>
        <w:rPr>
          <w:rFonts w:cs="Calibri"/>
          <w:spacing w:val="0"/>
          <w:w w:val="100"/>
        </w:rPr>
        <w:tab/>
      </w:r>
      <w:r>
        <w:rPr>
          <w:rFonts w:ascii="黑体" w:eastAsia="黑体" w:hAnsi="黑体" w:cs="黑体"/>
          <w:color w:val="000000"/>
          <w:spacing w:val="0"/>
          <w:w w:val="100"/>
          <w:position w:val="0"/>
          <w:sz w:val="21"/>
          <w:u w:val="none"/>
        </w:rPr>
        <w:t>追溯调查</w:t>
      </w:r>
    </w:p>
    <w:p>
      <w:pPr>
        <w:spacing w:before="0" w:after="0" w:line="240" w:lineRule="exact"/>
        <w:ind w:left="455" w:firstLine="0"/>
      </w:pPr>
    </w:p>
    <w:p>
      <w:pPr>
        <w:tabs>
          <w:tab w:val="left" w:pos="980"/>
        </w:tabs>
        <w:spacing w:before="0" w:after="0" w:line="382" w:lineRule="exact"/>
        <w:ind w:left="455" w:firstLine="0"/>
        <w:jc w:val="left"/>
      </w:pPr>
      <w:r>
        <w:rPr>
          <w:rFonts w:ascii="黑体" w:hAnsi="黑体" w:cs="黑体"/>
          <w:color w:val="000000"/>
          <w:spacing w:val="0"/>
          <w:w w:val="100"/>
          <w:position w:val="0"/>
          <w:sz w:val="21"/>
          <w:u w:val="none"/>
        </w:rPr>
        <w:t>7.1</w:t>
      </w:r>
      <w:r>
        <w:rPr>
          <w:rFonts w:cs="Calibri"/>
          <w:spacing w:val="0"/>
          <w:w w:val="100"/>
        </w:rPr>
        <w:tab/>
      </w:r>
      <w:r>
        <w:rPr>
          <w:rFonts w:ascii="宋体" w:eastAsia="宋体" w:hAnsi="宋体" w:cs="宋体"/>
          <w:color w:val="000000"/>
          <w:spacing w:val="0"/>
          <w:w w:val="100"/>
          <w:position w:val="0"/>
          <w:sz w:val="21"/>
          <w:u w:val="none"/>
        </w:rPr>
        <w:t>对第一例口蹄疫疑似病例出现前至少</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14</w:t>
      </w:r>
      <w:r>
        <w:rPr>
          <w:rFonts w:ascii="Calibri" w:hAnsi="Calibri" w:cs="Calibri"/>
          <w:color w:val="000000"/>
          <w:spacing w:val="1"/>
          <w:w w:val="100"/>
          <w:sz w:val="21"/>
          <w:u w:val="none"/>
        </w:rPr>
        <w:t> </w:t>
      </w:r>
      <w:r>
        <w:rPr>
          <w:rFonts w:ascii="宋体" w:hAnsi="宋体" w:cs="宋体"/>
          <w:color w:val="000000"/>
          <w:spacing w:val="-4"/>
          <w:w w:val="100"/>
          <w:position w:val="0"/>
          <w:sz w:val="21"/>
          <w:u w:val="none"/>
        </w:rPr>
        <w:t>天内对所有引入疫点的易感动物、相关产品来源及运输工</w:t>
      </w:r>
    </w:p>
    <w:p>
      <w:pPr>
        <w:spacing w:before="0" w:after="0" w:line="312" w:lineRule="exact"/>
        <w:ind w:left="455" w:firstLine="0"/>
        <w:jc w:val="left"/>
      </w:pPr>
      <w:r>
        <w:rPr>
          <w:rFonts w:ascii="宋体" w:hAnsi="宋体" w:cs="宋体"/>
          <w:color w:val="000000"/>
          <w:spacing w:val="0"/>
          <w:w w:val="100"/>
          <w:position w:val="0"/>
          <w:sz w:val="21"/>
          <w:u w:val="none"/>
        </w:rPr>
        <w:t>具进行追溯性调查，分析疫情来源。</w:t>
      </w:r>
    </w:p>
    <w:p>
      <w:pPr>
        <w:tabs>
          <w:tab w:val="left" w:pos="980"/>
        </w:tabs>
        <w:spacing w:before="0" w:after="0" w:line="312" w:lineRule="exact"/>
        <w:ind w:left="455" w:firstLine="0"/>
        <w:jc w:val="left"/>
      </w:pPr>
      <w:r>
        <w:rPr>
          <w:rFonts w:ascii="黑体" w:hAnsi="黑体" w:cs="黑体"/>
          <w:color w:val="000000"/>
          <w:spacing w:val="0"/>
          <w:w w:val="100"/>
          <w:position w:val="0"/>
          <w:sz w:val="21"/>
          <w:u w:val="none"/>
        </w:rPr>
        <w:t>7.2</w:t>
      </w:r>
      <w:r>
        <w:rPr>
          <w:rFonts w:cs="Calibri"/>
          <w:spacing w:val="4"/>
          <w:w w:val="100"/>
        </w:rPr>
        <w:tab/>
      </w:r>
      <w:r>
        <w:rPr>
          <w:rFonts w:ascii="宋体" w:hAnsi="宋体" w:cs="宋体"/>
          <w:color w:val="000000"/>
          <w:spacing w:val="0"/>
          <w:w w:val="100"/>
          <w:position w:val="0"/>
          <w:sz w:val="21"/>
          <w:u w:val="none"/>
        </w:rPr>
        <w:t>调查疫点家畜饲养、来源、饲料及饮水、运输车辆信息、调入数量、检疫程序、外来人员及本场</w:t>
      </w:r>
    </w:p>
    <w:p>
      <w:pPr>
        <w:spacing w:before="0" w:after="0" w:line="312" w:lineRule="exact"/>
        <w:ind w:left="455" w:firstLine="0"/>
        <w:jc w:val="left"/>
      </w:pPr>
      <w:r>
        <w:rPr>
          <w:rFonts w:ascii="宋体" w:hAnsi="宋体" w:cs="宋体"/>
          <w:color w:val="000000"/>
          <w:spacing w:val="0"/>
          <w:w w:val="100"/>
          <w:position w:val="0"/>
          <w:sz w:val="21"/>
          <w:u w:val="none"/>
        </w:rPr>
        <w:t>人员出入、场点清洗消毒、病死畜处理等情况。</w:t>
      </w:r>
    </w:p>
    <w:p>
      <w:pPr>
        <w:tabs>
          <w:tab w:val="left" w:pos="980"/>
        </w:tabs>
        <w:spacing w:before="0" w:after="0" w:line="312" w:lineRule="exact"/>
        <w:ind w:left="455" w:firstLine="0"/>
        <w:jc w:val="left"/>
      </w:pPr>
      <w:r>
        <w:rPr>
          <w:rFonts w:ascii="黑体" w:hAnsi="黑体" w:cs="黑体"/>
          <w:color w:val="000000"/>
          <w:spacing w:val="0"/>
          <w:w w:val="100"/>
          <w:position w:val="0"/>
          <w:sz w:val="21"/>
          <w:u w:val="none"/>
        </w:rPr>
        <w:t>7.3</w:t>
      </w:r>
      <w:r>
        <w:rPr>
          <w:rFonts w:cs="Calibri"/>
          <w:spacing w:val="0"/>
          <w:w w:val="100"/>
        </w:rPr>
        <w:tab/>
      </w:r>
      <w:r>
        <w:rPr>
          <w:rFonts w:ascii="宋体" w:hAnsi="宋体" w:cs="宋体"/>
          <w:color w:val="000000"/>
          <w:spacing w:val="0"/>
          <w:w w:val="100"/>
          <w:position w:val="0"/>
          <w:sz w:val="21"/>
          <w:u w:val="none"/>
        </w:rPr>
        <w:t>了解发病场（户）家畜群的发病时间、数量、疫情可能来源和扩散风险，以及周边养殖场(户)家</w:t>
      </w:r>
    </w:p>
    <w:p>
      <w:pPr>
        <w:spacing w:before="0" w:after="0" w:line="312" w:lineRule="exact"/>
        <w:ind w:left="455" w:firstLine="0"/>
        <w:jc w:val="left"/>
      </w:pPr>
      <w:r>
        <w:rPr>
          <w:rFonts w:ascii="宋体" w:hAnsi="宋体" w:cs="宋体"/>
          <w:color w:val="000000"/>
          <w:spacing w:val="0"/>
          <w:w w:val="100"/>
          <w:position w:val="0"/>
          <w:sz w:val="21"/>
          <w:u w:val="none"/>
        </w:rPr>
        <w:t>畜发病、死亡、无害化处理等情况。</w:t>
      </w:r>
    </w:p>
    <w:p>
      <w:pPr>
        <w:tabs>
          <w:tab w:val="left" w:pos="980"/>
        </w:tabs>
        <w:spacing w:before="0" w:after="0" w:line="312" w:lineRule="exact"/>
        <w:ind w:left="455" w:firstLine="0"/>
        <w:jc w:val="left"/>
      </w:pPr>
      <w:r>
        <w:rPr>
          <w:rFonts w:ascii="黑体" w:hAnsi="黑体" w:cs="黑体"/>
          <w:color w:val="000000"/>
          <w:spacing w:val="0"/>
          <w:w w:val="100"/>
          <w:position w:val="0"/>
          <w:sz w:val="21"/>
          <w:u w:val="none"/>
        </w:rPr>
        <w:t>7.4</w:t>
      </w:r>
      <w:r>
        <w:rPr>
          <w:rFonts w:cs="Calibri"/>
          <w:spacing w:val="0"/>
          <w:w w:val="100"/>
        </w:rPr>
        <w:tab/>
      </w:r>
      <w:r>
        <w:rPr>
          <w:rFonts w:ascii="宋体" w:hAnsi="宋体" w:cs="宋体"/>
          <w:color w:val="000000"/>
          <w:spacing w:val="0"/>
          <w:w w:val="100"/>
          <w:position w:val="0"/>
          <w:sz w:val="21"/>
          <w:u w:val="none"/>
        </w:rPr>
        <w:t>了解家畜调运检疫证出证、家畜来源、数量、健康及发病状况，收购方式，运输路线和途中停靠</w:t>
      </w:r>
    </w:p>
    <w:p>
      <w:pPr>
        <w:spacing w:before="0" w:after="0" w:line="312" w:lineRule="exact"/>
        <w:ind w:left="455" w:firstLine="0"/>
        <w:jc w:val="left"/>
      </w:pPr>
      <w:r>
        <w:rPr>
          <w:rFonts w:ascii="宋体" w:hAnsi="宋体" w:cs="宋体"/>
          <w:color w:val="000000"/>
          <w:spacing w:val="0"/>
          <w:w w:val="100"/>
          <w:position w:val="0"/>
          <w:sz w:val="21"/>
          <w:u w:val="none"/>
        </w:rPr>
        <w:t>地点，运输工具和清洗消毒等情况。</w:t>
      </w:r>
    </w:p>
    <w:p>
      <w:pPr>
        <w:tabs>
          <w:tab w:val="left" w:pos="980"/>
        </w:tabs>
        <w:spacing w:before="0" w:after="0" w:line="312" w:lineRule="exact"/>
        <w:ind w:left="455" w:firstLine="0"/>
        <w:jc w:val="left"/>
      </w:pPr>
      <w:r>
        <w:rPr>
          <w:rFonts w:ascii="黑体" w:hAnsi="黑体" w:cs="黑体"/>
          <w:color w:val="000000"/>
          <w:spacing w:val="0"/>
          <w:w w:val="100"/>
          <w:position w:val="0"/>
          <w:sz w:val="21"/>
          <w:u w:val="none"/>
        </w:rPr>
        <w:t>7.5</w:t>
      </w:r>
      <w:r>
        <w:rPr>
          <w:rFonts w:cs="Calibri"/>
          <w:spacing w:val="0"/>
          <w:w w:val="100"/>
        </w:rPr>
        <w:tab/>
      </w:r>
      <w:r>
        <w:rPr>
          <w:rFonts w:ascii="宋体" w:hAnsi="宋体" w:cs="宋体"/>
          <w:color w:val="000000"/>
          <w:spacing w:val="0"/>
          <w:w w:val="100"/>
          <w:position w:val="0"/>
          <w:sz w:val="21"/>
          <w:u w:val="none"/>
        </w:rPr>
        <w:t>与野生动物接触情况。</w:t>
      </w:r>
    </w:p>
    <w:p>
      <w:pPr>
        <w:tabs>
          <w:tab w:val="left" w:pos="980"/>
        </w:tabs>
        <w:spacing w:before="0" w:after="0" w:line="312" w:lineRule="exact"/>
        <w:ind w:left="455" w:firstLine="0"/>
        <w:jc w:val="left"/>
      </w:pPr>
      <w:r>
        <w:rPr>
          <w:rFonts w:ascii="黑体" w:hAnsi="黑体" w:cs="黑体"/>
          <w:color w:val="000000"/>
          <w:spacing w:val="0"/>
          <w:w w:val="100"/>
          <w:position w:val="0"/>
          <w:sz w:val="21"/>
          <w:u w:val="none"/>
        </w:rPr>
        <w:t>7.6</w:t>
      </w:r>
      <w:r>
        <w:rPr>
          <w:rFonts w:cs="Calibri"/>
          <w:spacing w:val="0"/>
          <w:w w:val="100"/>
        </w:rPr>
        <w:tab/>
      </w:r>
      <w:r>
        <w:rPr>
          <w:rFonts w:ascii="宋体" w:eastAsia="宋体" w:hAnsi="宋体" w:cs="宋体"/>
          <w:color w:val="000000"/>
          <w:spacing w:val="0"/>
          <w:w w:val="100"/>
          <w:position w:val="0"/>
          <w:sz w:val="21"/>
          <w:u w:val="none"/>
        </w:rPr>
        <w:t>诊断按本文件</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6.3</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执行。</w:t>
      </w:r>
    </w:p>
    <w:p>
      <w:pPr>
        <w:spacing w:before="0" w:after="0" w:line="240" w:lineRule="exact"/>
        <w:ind w:left="455" w:firstLine="0"/>
      </w:pPr>
    </w:p>
    <w:p>
      <w:pPr>
        <w:tabs>
          <w:tab w:val="left" w:pos="769"/>
        </w:tabs>
        <w:spacing w:before="0" w:after="0" w:line="386" w:lineRule="exact"/>
        <w:ind w:left="455" w:firstLine="0"/>
        <w:jc w:val="left"/>
      </w:pPr>
      <w:r>
        <w:rPr>
          <w:rFonts w:ascii="黑体" w:hAnsi="黑体" w:cs="黑体"/>
          <w:color w:val="000000"/>
          <w:spacing w:val="0"/>
          <w:w w:val="100"/>
          <w:position w:val="0"/>
          <w:sz w:val="21"/>
          <w:u w:val="none"/>
        </w:rPr>
        <w:t>8</w:t>
      </w:r>
      <w:r>
        <w:rPr>
          <w:rFonts w:cs="Calibri"/>
          <w:spacing w:val="4"/>
          <w:w w:val="100"/>
        </w:rPr>
        <w:tab/>
      </w:r>
      <w:r>
        <w:rPr>
          <w:rFonts w:ascii="黑体" w:eastAsia="黑体" w:hAnsi="黑体" w:cs="黑体"/>
          <w:color w:val="000000"/>
          <w:spacing w:val="0"/>
          <w:w w:val="100"/>
          <w:position w:val="0"/>
          <w:sz w:val="21"/>
          <w:u w:val="none"/>
        </w:rPr>
        <w:t>追踪调查</w:t>
      </w:r>
    </w:p>
    <w:p>
      <w:pPr>
        <w:spacing w:before="0" w:after="0" w:line="240" w:lineRule="exact"/>
        <w:ind w:left="455" w:firstLine="0"/>
      </w:pPr>
    </w:p>
    <w:p>
      <w:pPr>
        <w:tabs>
          <w:tab w:val="left" w:pos="980"/>
        </w:tabs>
        <w:spacing w:before="0" w:after="0" w:line="382" w:lineRule="exact"/>
        <w:ind w:left="455" w:firstLine="0"/>
        <w:jc w:val="left"/>
      </w:pPr>
      <w:r>
        <w:rPr>
          <w:rFonts w:ascii="黑体" w:hAnsi="黑体" w:cs="黑体"/>
          <w:color w:val="000000"/>
          <w:spacing w:val="0"/>
          <w:w w:val="100"/>
          <w:position w:val="0"/>
          <w:sz w:val="21"/>
          <w:u w:val="none"/>
        </w:rPr>
        <w:t>8.1</w:t>
      </w:r>
      <w:r>
        <w:rPr>
          <w:rFonts w:cs="Calibri"/>
          <w:spacing w:val="4"/>
          <w:w w:val="100"/>
        </w:rPr>
        <w:tab/>
      </w:r>
      <w:r>
        <w:rPr>
          <w:rFonts w:ascii="宋体" w:eastAsia="宋体" w:hAnsi="宋体" w:cs="宋体"/>
          <w:color w:val="000000"/>
          <w:spacing w:val="0"/>
          <w:w w:val="100"/>
          <w:position w:val="0"/>
          <w:sz w:val="21"/>
          <w:u w:val="none"/>
        </w:rPr>
        <w:t>对第一例疑似病例出现前至少</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14</w:t>
      </w:r>
      <w:r>
        <w:rPr>
          <w:rFonts w:ascii="Calibri" w:hAnsi="Calibri" w:cs="Calibri"/>
          <w:color w:val="000000"/>
          <w:spacing w:val="4"/>
          <w:w w:val="100"/>
          <w:sz w:val="21"/>
          <w:u w:val="none"/>
        </w:rPr>
        <w:t> </w:t>
      </w:r>
      <w:r>
        <w:rPr>
          <w:rFonts w:ascii="宋体" w:eastAsia="宋体" w:hAnsi="宋体" w:cs="宋体"/>
          <w:color w:val="000000"/>
          <w:spacing w:val="-4"/>
          <w:w w:val="100"/>
          <w:position w:val="0"/>
          <w:sz w:val="21"/>
          <w:u w:val="none"/>
        </w:rPr>
        <w:t>天内以及疫情发生后采取隔离措施前，从疫点售出的家畜及其产</w:t>
      </w:r>
    </w:p>
    <w:p>
      <w:pPr>
        <w:spacing w:before="0" w:after="0" w:line="312" w:lineRule="exact"/>
        <w:ind w:left="455" w:firstLine="0"/>
        <w:jc w:val="left"/>
      </w:pPr>
      <w:r>
        <w:rPr>
          <w:rFonts w:ascii="宋体" w:hAnsi="宋体" w:cs="宋体"/>
          <w:color w:val="000000"/>
          <w:spacing w:val="0"/>
          <w:w w:val="100"/>
          <w:position w:val="0"/>
          <w:sz w:val="21"/>
          <w:u w:val="none"/>
        </w:rPr>
        <w:t>品进行追踪调查,确定疫情传播范围。</w:t>
      </w:r>
    </w:p>
    <w:p>
      <w:pPr>
        <w:tabs>
          <w:tab w:val="left" w:pos="980"/>
        </w:tabs>
        <w:spacing w:before="0" w:after="0" w:line="312" w:lineRule="exact"/>
        <w:ind w:left="455" w:firstLine="0"/>
        <w:jc w:val="left"/>
      </w:pPr>
      <w:r>
        <w:rPr>
          <w:rFonts w:ascii="黑体" w:hAnsi="黑体" w:cs="黑体"/>
          <w:color w:val="000000"/>
          <w:spacing w:val="0"/>
          <w:w w:val="100"/>
          <w:position w:val="0"/>
          <w:sz w:val="21"/>
          <w:u w:val="none"/>
        </w:rPr>
        <w:t>8.2</w:t>
      </w:r>
      <w:r>
        <w:rPr>
          <w:rFonts w:cs="Calibri"/>
          <w:spacing w:val="0"/>
          <w:w w:val="100"/>
        </w:rPr>
        <w:tab/>
      </w:r>
      <w:r>
        <w:rPr>
          <w:rFonts w:ascii="宋体" w:hAnsi="宋体" w:cs="宋体"/>
          <w:color w:val="000000"/>
          <w:spacing w:val="-3"/>
          <w:w w:val="100"/>
          <w:position w:val="0"/>
          <w:sz w:val="21"/>
          <w:u w:val="none"/>
        </w:rPr>
        <w:t>家畜由疫点调往其他家畜养殖场（户）、活畜交易场点、屠宰场点的，调查场点家畜发病、死亡、</w:t>
      </w:r>
    </w:p>
    <w:p>
      <w:pPr>
        <w:spacing w:before="0" w:after="0" w:line="312" w:lineRule="exact"/>
        <w:ind w:left="455" w:firstLine="0"/>
        <w:jc w:val="left"/>
      </w:pPr>
      <w:r>
        <w:rPr>
          <w:rFonts w:ascii="宋体" w:hAnsi="宋体" w:cs="宋体"/>
          <w:color w:val="000000"/>
          <w:spacing w:val="-3"/>
          <w:w w:val="100"/>
          <w:position w:val="0"/>
          <w:sz w:val="21"/>
          <w:u w:val="none"/>
        </w:rPr>
        <w:t>屠宰记录、家畜检疫证、无害化处理记录、交易市场内家畜及肉制品去向、运输车辆信息、粪污及废弃</w:t>
      </w:r>
    </w:p>
    <w:p>
      <w:pPr>
        <w:spacing w:before="0" w:after="0" w:line="312" w:lineRule="exact"/>
        <w:ind w:left="455" w:firstLine="0"/>
        <w:jc w:val="left"/>
      </w:pPr>
      <w:r>
        <w:rPr>
          <w:rFonts w:ascii="宋体" w:hAnsi="宋体" w:cs="宋体"/>
          <w:color w:val="000000"/>
          <w:spacing w:val="0"/>
          <w:w w:val="100"/>
          <w:position w:val="0"/>
          <w:sz w:val="21"/>
          <w:u w:val="none"/>
        </w:rPr>
        <w:t>物处理等情况。</w:t>
      </w:r>
    </w:p>
    <w:p>
      <w:pPr>
        <w:tabs>
          <w:tab w:val="left" w:pos="980"/>
        </w:tabs>
        <w:spacing w:before="0" w:after="0" w:line="312" w:lineRule="exact"/>
        <w:ind w:left="455" w:firstLine="0"/>
        <w:jc w:val="left"/>
      </w:pPr>
      <w:r>
        <w:rPr>
          <w:rFonts w:ascii="黑体" w:hAnsi="黑体" w:cs="黑体"/>
          <w:color w:val="000000"/>
          <w:spacing w:val="0"/>
          <w:w w:val="100"/>
          <w:position w:val="0"/>
          <w:sz w:val="21"/>
          <w:u w:val="none"/>
        </w:rPr>
        <w:t>8.3</w:t>
      </w:r>
      <w:r>
        <w:rPr>
          <w:rFonts w:cs="Calibri"/>
          <w:spacing w:val="0"/>
          <w:w w:val="100"/>
        </w:rPr>
        <w:tab/>
      </w:r>
      <w:r>
        <w:rPr>
          <w:rFonts w:ascii="宋体" w:hAnsi="宋体" w:cs="宋体"/>
          <w:color w:val="000000"/>
          <w:spacing w:val="0"/>
          <w:w w:val="100"/>
          <w:position w:val="0"/>
          <w:sz w:val="21"/>
          <w:u w:val="none"/>
        </w:rPr>
        <w:t>调查与疫点有流行病学关联的活畜交易场点、农贸市场、屠宰场点、无害化处理场点、家畜贩运</w:t>
      </w:r>
    </w:p>
    <w:p>
      <w:pPr>
        <w:spacing w:before="0" w:after="0" w:line="312" w:lineRule="exact"/>
        <w:ind w:left="455" w:firstLine="0"/>
        <w:jc w:val="left"/>
      </w:pPr>
      <w:r>
        <w:rPr>
          <w:rFonts w:ascii="宋体" w:hAnsi="宋体" w:cs="宋体"/>
          <w:color w:val="000000"/>
          <w:spacing w:val="0"/>
          <w:w w:val="100"/>
          <w:position w:val="0"/>
          <w:sz w:val="21"/>
          <w:u w:val="none"/>
        </w:rPr>
        <w:t>经纪人、饲料兽药企业等。</w:t>
      </w:r>
    </w:p>
    <w:p>
      <w:pPr>
        <w:tabs>
          <w:tab w:val="left" w:pos="980"/>
        </w:tabs>
        <w:spacing w:before="0" w:after="0" w:line="312" w:lineRule="exact"/>
        <w:ind w:left="455" w:firstLine="0"/>
        <w:jc w:val="left"/>
      </w:pPr>
      <w:r>
        <w:rPr>
          <w:rFonts w:ascii="黑体" w:hAnsi="黑体" w:cs="黑体"/>
          <w:color w:val="000000"/>
          <w:spacing w:val="0"/>
          <w:w w:val="100"/>
          <w:position w:val="0"/>
          <w:sz w:val="21"/>
          <w:u w:val="none"/>
        </w:rPr>
        <w:t>8.4</w:t>
      </w:r>
      <w:r>
        <w:rPr>
          <w:rFonts w:cs="Calibri"/>
          <w:spacing w:val="0"/>
          <w:w w:val="100"/>
        </w:rPr>
        <w:tab/>
      </w:r>
      <w:r>
        <w:rPr>
          <w:rFonts w:ascii="宋体" w:eastAsia="宋体" w:hAnsi="宋体" w:cs="宋体"/>
          <w:color w:val="000000"/>
          <w:spacing w:val="0"/>
          <w:w w:val="100"/>
          <w:position w:val="0"/>
          <w:sz w:val="21"/>
          <w:u w:val="none"/>
        </w:rPr>
        <w:t>诊断按本文件</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6.3</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执行。</w:t>
      </w:r>
    </w:p>
    <w:p>
      <w:pPr>
        <w:spacing w:before="0" w:after="0" w:line="240" w:lineRule="exact"/>
        <w:ind w:left="455" w:firstLine="0"/>
      </w:pPr>
    </w:p>
    <w:p>
      <w:pPr>
        <w:tabs>
          <w:tab w:val="left" w:pos="769"/>
        </w:tabs>
        <w:spacing w:before="0" w:after="0" w:line="386" w:lineRule="exact"/>
        <w:ind w:left="455" w:firstLine="0"/>
        <w:jc w:val="left"/>
      </w:pPr>
      <w:r>
        <w:rPr>
          <w:rFonts w:ascii="黑体" w:hAnsi="黑体" w:cs="黑体"/>
          <w:color w:val="000000"/>
          <w:spacing w:val="0"/>
          <w:w w:val="100"/>
          <w:position w:val="0"/>
          <w:sz w:val="21"/>
          <w:u w:val="none"/>
        </w:rPr>
        <w:t>9</w:t>
      </w:r>
      <w:r>
        <w:rPr>
          <w:rFonts w:cs="Calibri"/>
          <w:spacing w:val="-1"/>
          <w:w w:val="100"/>
        </w:rPr>
        <w:tab/>
      </w:r>
      <w:r>
        <w:rPr>
          <w:rFonts w:ascii="黑体" w:eastAsia="黑体" w:hAnsi="黑体" w:cs="黑体"/>
          <w:color w:val="000000"/>
          <w:spacing w:val="0"/>
          <w:w w:val="100"/>
          <w:position w:val="0"/>
          <w:sz w:val="21"/>
          <w:u w:val="none"/>
        </w:rPr>
        <w:t>抽样调查</w:t>
      </w:r>
    </w:p>
    <w:p>
      <w:pPr>
        <w:spacing w:before="0" w:after="0" w:line="240" w:lineRule="exact"/>
        <w:ind w:left="455" w:firstLine="0"/>
      </w:pPr>
    </w:p>
    <w:p>
      <w:pPr>
        <w:tabs>
          <w:tab w:val="left" w:pos="980"/>
        </w:tabs>
        <w:spacing w:before="0" w:after="0" w:line="382" w:lineRule="exact"/>
        <w:ind w:left="455" w:firstLine="0"/>
        <w:jc w:val="left"/>
      </w:pPr>
      <w:r>
        <w:rPr>
          <w:rFonts w:ascii="黑体" w:hAnsi="黑体" w:cs="黑体"/>
          <w:color w:val="000000"/>
          <w:spacing w:val="0"/>
          <w:w w:val="100"/>
          <w:position w:val="0"/>
          <w:sz w:val="21"/>
          <w:u w:val="none"/>
        </w:rPr>
        <w:t>9.1</w:t>
      </w:r>
      <w:r>
        <w:rPr>
          <w:rFonts w:cs="Calibri"/>
          <w:spacing w:val="0"/>
          <w:w w:val="100"/>
        </w:rPr>
        <w:tab/>
      </w:r>
      <w:r>
        <w:rPr>
          <w:rFonts w:ascii="黑体" w:eastAsia="黑体" w:hAnsi="黑体" w:cs="黑体"/>
          <w:color w:val="000000"/>
          <w:spacing w:val="0"/>
          <w:w w:val="100"/>
          <w:position w:val="0"/>
          <w:sz w:val="21"/>
          <w:u w:val="none"/>
        </w:rPr>
        <w:t>抽样方法</w:t>
      </w:r>
    </w:p>
    <w:p>
      <w:pPr>
        <w:spacing w:before="0" w:after="0" w:line="240" w:lineRule="exact"/>
        <w:ind w:left="455" w:firstLine="0"/>
      </w:pPr>
    </w:p>
    <w:p>
      <w:pPr>
        <w:spacing w:before="0" w:after="0" w:line="228" w:lineRule="exact"/>
        <w:ind w:left="455" w:firstLine="420"/>
        <w:jc w:val="left"/>
      </w:pPr>
      <w:r>
        <w:rPr>
          <w:rFonts w:ascii="宋体" w:hAnsi="宋体" w:cs="宋体"/>
          <w:color w:val="000000"/>
          <w:spacing w:val="0"/>
          <w:w w:val="100"/>
          <w:position w:val="0"/>
          <w:sz w:val="21"/>
          <w:u w:val="none"/>
        </w:rPr>
        <w:t>选择简单随机抽样、多阶段抽样等方法进行概率抽样。</w:t>
      </w:r>
    </w:p>
    <w:p>
      <w:pPr>
        <w:spacing w:before="0" w:after="0" w:line="240" w:lineRule="exact"/>
        <w:ind w:left="455" w:firstLine="420"/>
      </w:pPr>
    </w:p>
    <w:p>
      <w:pPr>
        <w:tabs>
          <w:tab w:val="left" w:pos="980"/>
        </w:tabs>
        <w:spacing w:before="0" w:after="0" w:line="228" w:lineRule="exact"/>
        <w:ind w:left="455" w:firstLine="0"/>
        <w:jc w:val="left"/>
      </w:pPr>
      <w:r>
        <w:rPr>
          <w:rFonts w:ascii="黑体" w:hAnsi="黑体" w:cs="黑体"/>
          <w:color w:val="000000"/>
          <w:spacing w:val="0"/>
          <w:w w:val="100"/>
          <w:position w:val="0"/>
          <w:sz w:val="21"/>
          <w:u w:val="none"/>
        </w:rPr>
        <w:t>9.2</w:t>
      </w:r>
      <w:r>
        <w:rPr>
          <w:rFonts w:cs="Calibri"/>
          <w:spacing w:val="0"/>
          <w:w w:val="100"/>
        </w:rPr>
        <w:tab/>
      </w:r>
      <w:r>
        <w:rPr>
          <w:rFonts w:ascii="黑体" w:eastAsia="黑体" w:hAnsi="黑体" w:cs="黑体"/>
          <w:color w:val="000000"/>
          <w:spacing w:val="0"/>
          <w:w w:val="100"/>
          <w:position w:val="0"/>
          <w:sz w:val="21"/>
          <w:u w:val="none"/>
        </w:rPr>
        <w:t>血清学调查</w:t>
      </w:r>
    </w:p>
    <w:p>
      <w:pPr>
        <w:spacing w:before="0" w:after="0" w:line="240" w:lineRule="exact"/>
        <w:ind w:left="455" w:firstLine="0"/>
      </w:pPr>
    </w:p>
    <w:p>
      <w:pPr>
        <w:tabs>
          <w:tab w:val="left" w:pos="1189"/>
        </w:tabs>
        <w:spacing w:before="0" w:after="0" w:line="228" w:lineRule="exact"/>
        <w:ind w:left="455" w:firstLine="0"/>
        <w:jc w:val="left"/>
      </w:pPr>
      <w:r>
        <w:rPr>
          <w:rFonts w:ascii="黑体" w:hAnsi="黑体" w:cs="黑体"/>
          <w:color w:val="000000"/>
          <w:spacing w:val="0"/>
          <w:w w:val="100"/>
          <w:position w:val="0"/>
          <w:sz w:val="21"/>
          <w:u w:val="none"/>
        </w:rPr>
        <w:t>9.2.1</w:t>
      </w:r>
      <w:r>
        <w:rPr>
          <w:rFonts w:cs="Calibri"/>
          <w:spacing w:val="0"/>
          <w:w w:val="100"/>
        </w:rPr>
        <w:tab/>
      </w:r>
      <w:r>
        <w:rPr>
          <w:rFonts w:ascii="宋体" w:eastAsia="宋体" w:hAnsi="宋体" w:cs="宋体"/>
          <w:color w:val="000000"/>
          <w:spacing w:val="0"/>
          <w:w w:val="100"/>
          <w:position w:val="0"/>
          <w:sz w:val="21"/>
          <w:u w:val="none"/>
        </w:rPr>
        <w:t>用于风险区域内家畜群口蹄疫有效免疫抗体保护水平下的抽样调查，评估口蹄疫继续扩散的可</w:t>
      </w:r>
    </w:p>
    <w:p>
      <w:pPr>
        <w:spacing w:before="0" w:after="0" w:line="312" w:lineRule="exact"/>
        <w:ind w:left="455" w:firstLine="0"/>
        <w:jc w:val="left"/>
      </w:pPr>
      <w:r>
        <w:rPr>
          <w:rFonts w:ascii="宋体" w:hAnsi="宋体" w:cs="宋体"/>
          <w:color w:val="000000"/>
          <w:spacing w:val="0"/>
          <w:w w:val="100"/>
          <w:position w:val="0"/>
          <w:sz w:val="21"/>
          <w:u w:val="none"/>
        </w:rPr>
        <w:t>能性，为紧急免疫接种提供参考。</w:t>
      </w:r>
    </w:p>
    <w:p>
      <w:pPr>
        <w:tabs>
          <w:tab w:val="left" w:pos="1189"/>
        </w:tabs>
        <w:spacing w:before="0" w:after="0" w:line="312" w:lineRule="exact"/>
        <w:ind w:left="455" w:firstLine="0"/>
        <w:jc w:val="left"/>
      </w:pPr>
      <w:r>
        <w:rPr>
          <w:rFonts w:ascii="黑体" w:hAnsi="黑体" w:cs="黑体"/>
          <w:color w:val="000000"/>
          <w:spacing w:val="0"/>
          <w:w w:val="100"/>
          <w:position w:val="0"/>
          <w:sz w:val="21"/>
          <w:u w:val="none"/>
        </w:rPr>
        <w:t>9.2.2</w:t>
      </w:r>
      <w:r>
        <w:rPr>
          <w:rFonts w:cs="Calibri"/>
          <w:spacing w:val="4"/>
          <w:w w:val="100"/>
        </w:rPr>
        <w:tab/>
      </w:r>
      <w:r>
        <w:rPr>
          <w:rFonts w:ascii="宋体" w:hAnsi="宋体" w:cs="宋体"/>
          <w:color w:val="000000"/>
          <w:spacing w:val="0"/>
          <w:w w:val="100"/>
          <w:position w:val="0"/>
          <w:sz w:val="21"/>
          <w:u w:val="none"/>
        </w:rPr>
        <w:t>有效免疫抗体合格率样本量计算涉及到预期流行率、置信水平、可接受误差和群体大小四个参</w:t>
      </w:r>
    </w:p>
    <w:p>
      <w:pPr>
        <w:spacing w:before="0" w:after="0" w:line="312" w:lineRule="exact"/>
        <w:ind w:left="455" w:firstLine="0"/>
        <w:jc w:val="left"/>
      </w:pPr>
      <w:r>
        <w:rPr>
          <w:rFonts w:ascii="宋体" w:hAnsi="宋体" w:cs="宋体"/>
          <w:color w:val="000000"/>
          <w:spacing w:val="0"/>
          <w:w w:val="100"/>
          <w:position w:val="0"/>
          <w:sz w:val="21"/>
          <w:u w:val="none"/>
        </w:rPr>
        <w:t>数。</w:t>
      </w:r>
    </w:p>
    <w:p>
      <w:pPr>
        <w:spacing w:before="0" w:after="0" w:line="240" w:lineRule="exact"/>
        <w:ind w:left="455" w:firstLine="0"/>
      </w:pPr>
    </w:p>
    <w:p>
      <w:pPr>
        <w:spacing w:before="0" w:after="0" w:line="315" w:lineRule="exact"/>
        <w:ind w:left="455" w:firstLine="9065"/>
        <w:jc w:val="left"/>
        <w:sectPr>
          <w:type w:val="continuous"/>
          <w:pgSz w:w="11906" w:h="16839"/>
          <w:pgMar w:top="1102" w:right="604" w:bottom="862" w:left="964" w:header="0" w:footer="0" w:gutter="0"/>
          <w:pgNumType w:start="19"/>
          <w:cols w:num="1" w:space="720"/>
        </w:sectPr>
      </w:pPr>
      <w:r>
        <w:rPr>
          <w:rFonts w:ascii="宋体" w:hAnsi="宋体" w:cs="宋体"/>
          <w:color w:val="000000"/>
          <w:spacing w:val="-1"/>
          <w:w w:val="100"/>
          <w:position w:val="0"/>
          <w:sz w:val="18"/>
          <w:u w:val="none"/>
        </w:rPr>
        <w:t>3</w:t>
      </w:r>
    </w:p>
    <w:p>
      <w:pPr>
        <w:spacing w:before="0" w:after="0" w:line="339" w:lineRule="exact"/>
      </w:pPr>
      <w:bookmarkStart w:id="6" w:name="6"/>
      <w:bookmarkEnd w:id="6"/>
    </w:p>
    <w:p>
      <w:pPr>
        <w:widowControl/>
        <w:jc w:val="left"/>
        <w:sectPr>
          <w:type w:val="continuous"/>
          <w:pgSz w:w="11906" w:h="16838"/>
          <w:pgMar w:top="1102" w:right="606" w:bottom="862" w:left="966" w:header="0" w:footer="0" w:gutter="0"/>
          <w:pgNumType w:start="20"/>
          <w:cols w:num="1" w:space="720"/>
          <w:docGrid w:type="lines" w:linePitch="312" w:charSpace="0"/>
        </w:sectPr>
      </w:pPr>
    </w:p>
    <w:p>
      <w:pPr>
        <w:spacing w:before="0" w:after="0" w:line="234" w:lineRule="exact"/>
        <w:ind w:left="452" w:firstLine="7565"/>
        <w:jc w:val="left"/>
      </w:pPr>
      <w:r>
        <w:pict>
          <v:shape id="_x0000_s2060" o:spid="_x0000_s1035" type="#_x0000_t202" style="width:332pt;height:53pt;margin-top:397.7pt;margin-left:141.6pt;mso-height-relative:page;mso-position-horizontal-relative:page;mso-position-vertical-relative:page;mso-width-relative:page;position:absolute;z-index:-251648000" coordsize="21600,21600" filled="f" stroked="f">
            <v:stroke joinstyle="miter"/>
            <v:textbox inset="0,0,0,0">
              <w:txbxContent>
                <w:p>
                  <w:pPr>
                    <w:autoSpaceDE w:val="0"/>
                    <w:autoSpaceDN w:val="0"/>
                    <w:adjustRightInd w:val="0"/>
                    <w:spacing w:before="0" w:after="0" w:line="960" w:lineRule="exact"/>
                    <w:jc w:val="left"/>
                    <w:rPr>
                      <w:rFonts w:hint="eastAsia"/>
                    </w:rPr>
                  </w:pPr>
                </w:p>
              </w:txbxContent>
            </v:textbox>
          </v:shape>
        </w:pict>
      </w: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52" w:firstLine="7565"/>
      </w:pPr>
    </w:p>
    <w:p>
      <w:pPr>
        <w:tabs>
          <w:tab w:val="left" w:pos="1187"/>
        </w:tabs>
        <w:spacing w:before="0" w:after="0" w:line="258" w:lineRule="exact"/>
        <w:ind w:left="452" w:firstLine="0"/>
        <w:jc w:val="left"/>
      </w:pPr>
      <w:r>
        <w:rPr>
          <w:rFonts w:ascii="黑体" w:hAnsi="黑体" w:cs="黑体"/>
          <w:color w:val="000000"/>
          <w:spacing w:val="0"/>
          <w:w w:val="100"/>
          <w:position w:val="0"/>
          <w:sz w:val="21"/>
          <w:u w:val="none"/>
        </w:rPr>
        <w:t>9.2.3</w:t>
      </w:r>
      <w:r>
        <w:rPr>
          <w:rFonts w:cs="Calibri"/>
          <w:spacing w:val="0"/>
          <w:w w:val="100"/>
        </w:rPr>
        <w:tab/>
      </w:r>
      <w:r>
        <w:rPr>
          <w:rFonts w:ascii="宋体" w:eastAsia="宋体" w:hAnsi="宋体" w:cs="宋体"/>
          <w:color w:val="000000"/>
          <w:spacing w:val="-3"/>
          <w:w w:val="100"/>
          <w:position w:val="0"/>
          <w:sz w:val="21"/>
          <w:u w:val="none"/>
        </w:rPr>
        <w:t>根据历史口蹄疫免疫抗体群合格率，95%置信水平，按实际条件在可接受误差下计算出预期免疫</w:t>
      </w:r>
    </w:p>
    <w:p>
      <w:pPr>
        <w:spacing w:before="0" w:after="0" w:line="312" w:lineRule="exact"/>
        <w:ind w:left="452" w:firstLine="0"/>
        <w:jc w:val="left"/>
      </w:pPr>
      <w:r>
        <w:rPr>
          <w:rFonts w:ascii="宋体" w:eastAsia="宋体" w:hAnsi="宋体" w:cs="宋体"/>
          <w:color w:val="000000"/>
          <w:spacing w:val="0"/>
          <w:w w:val="100"/>
          <w:position w:val="0"/>
          <w:sz w:val="21"/>
          <w:u w:val="none"/>
        </w:rPr>
        <w:t>抗体群合格率的抽样群数，样本量计算公式见附录</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F。</w:t>
      </w:r>
    </w:p>
    <w:p>
      <w:pPr>
        <w:tabs>
          <w:tab w:val="left" w:pos="1187"/>
        </w:tabs>
        <w:spacing w:before="0" w:after="0" w:line="312" w:lineRule="exact"/>
        <w:ind w:left="452" w:firstLine="0"/>
        <w:jc w:val="left"/>
      </w:pPr>
      <w:r>
        <w:rPr>
          <w:rFonts w:ascii="黑体" w:hAnsi="黑体" w:cs="黑体"/>
          <w:color w:val="000000"/>
          <w:spacing w:val="0"/>
          <w:w w:val="100"/>
          <w:position w:val="0"/>
          <w:sz w:val="21"/>
          <w:u w:val="none"/>
        </w:rPr>
        <w:t>9.2.4</w:t>
      </w:r>
      <w:r>
        <w:rPr>
          <w:rFonts w:cs="Calibri"/>
          <w:spacing w:val="0"/>
          <w:w w:val="100"/>
        </w:rPr>
        <w:tab/>
      </w:r>
      <w:r>
        <w:rPr>
          <w:rFonts w:ascii="宋体" w:eastAsia="宋体" w:hAnsi="宋体" w:cs="宋体"/>
          <w:color w:val="000000"/>
          <w:spacing w:val="0"/>
          <w:w w:val="100"/>
          <w:position w:val="0"/>
          <w:sz w:val="21"/>
          <w:u w:val="none"/>
        </w:rPr>
        <w:t>根据预期有效免疫抗体合格率最低临界点为</w:t>
      </w:r>
      <w:r>
        <w:rPr>
          <w:rFonts w:ascii="Calibri" w:hAnsi="Calibri" w:cs="Calibri"/>
          <w:color w:val="000000"/>
          <w:spacing w:val="4"/>
          <w:w w:val="100"/>
          <w:sz w:val="21"/>
          <w:u w:val="none"/>
        </w:rPr>
        <w:t> </w:t>
      </w:r>
      <w:r>
        <w:rPr>
          <w:rFonts w:ascii="宋体" w:eastAsia="宋体" w:hAnsi="宋体" w:cs="宋体"/>
          <w:color w:val="000000"/>
          <w:spacing w:val="-2"/>
          <w:w w:val="100"/>
          <w:position w:val="0"/>
          <w:sz w:val="21"/>
          <w:u w:val="none"/>
        </w:rPr>
        <w:t>70%，95%置信水平，按实际条件在可接受误差下计</w:t>
      </w:r>
    </w:p>
    <w:p>
      <w:pPr>
        <w:spacing w:before="0" w:after="0" w:line="312" w:lineRule="exact"/>
        <w:ind w:left="452" w:firstLine="0"/>
        <w:jc w:val="left"/>
      </w:pPr>
      <w:r>
        <w:rPr>
          <w:rFonts w:ascii="宋体" w:eastAsia="宋体" w:hAnsi="宋体" w:cs="宋体"/>
          <w:color w:val="000000"/>
          <w:spacing w:val="0"/>
          <w:w w:val="100"/>
          <w:position w:val="0"/>
          <w:sz w:val="21"/>
          <w:u w:val="none"/>
        </w:rPr>
        <w:t>算出样本抽样数，样本量计算公式见附录</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F。</w:t>
      </w:r>
    </w:p>
    <w:p>
      <w:pPr>
        <w:tabs>
          <w:tab w:val="left" w:pos="1187"/>
        </w:tabs>
        <w:spacing w:before="0" w:after="0" w:line="312" w:lineRule="exact"/>
        <w:ind w:left="452" w:firstLine="0"/>
        <w:jc w:val="left"/>
      </w:pPr>
      <w:r>
        <w:rPr>
          <w:rFonts w:ascii="黑体" w:hAnsi="黑体" w:cs="黑体"/>
          <w:color w:val="000000"/>
          <w:spacing w:val="0"/>
          <w:w w:val="100"/>
          <w:position w:val="0"/>
          <w:sz w:val="21"/>
          <w:u w:val="none"/>
        </w:rPr>
        <w:t>9.2.5</w:t>
      </w:r>
      <w:r>
        <w:rPr>
          <w:rFonts w:cs="Calibri"/>
          <w:spacing w:val="4"/>
          <w:w w:val="100"/>
        </w:rPr>
        <w:tab/>
      </w:r>
      <w:r>
        <w:rPr>
          <w:rFonts w:ascii="宋体" w:eastAsia="宋体" w:hAnsi="宋体" w:cs="宋体"/>
          <w:color w:val="000000"/>
          <w:spacing w:val="-1"/>
          <w:w w:val="100"/>
          <w:position w:val="0"/>
          <w:sz w:val="21"/>
          <w:u w:val="none"/>
        </w:rPr>
        <w:t>通过抽样检测，家畜口蹄疫有效免疫抗体合格率低于</w:t>
      </w:r>
      <w:r>
        <w:rPr>
          <w:rFonts w:ascii="Calibri" w:hAnsi="Calibri" w:cs="Calibri"/>
          <w:color w:val="000000"/>
          <w:spacing w:val="4"/>
          <w:w w:val="100"/>
          <w:sz w:val="21"/>
          <w:u w:val="none"/>
        </w:rPr>
        <w:t> </w:t>
      </w:r>
      <w:r>
        <w:rPr>
          <w:rFonts w:ascii="宋体" w:hAnsi="宋体" w:cs="宋体"/>
          <w:color w:val="000000"/>
          <w:spacing w:val="-2"/>
          <w:w w:val="100"/>
          <w:position w:val="0"/>
          <w:sz w:val="21"/>
          <w:u w:val="none"/>
        </w:rPr>
        <w:t>70%时，在风险区立即开展紧急免疫工作。</w:t>
      </w:r>
    </w:p>
    <w:p>
      <w:pPr>
        <w:spacing w:before="0" w:after="0" w:line="240" w:lineRule="exact"/>
        <w:ind w:left="452" w:firstLine="0"/>
      </w:pPr>
    </w:p>
    <w:p>
      <w:pPr>
        <w:tabs>
          <w:tab w:val="left" w:pos="978"/>
        </w:tabs>
        <w:spacing w:before="0" w:after="0" w:line="228" w:lineRule="exact"/>
        <w:ind w:left="452" w:firstLine="0"/>
        <w:jc w:val="left"/>
      </w:pPr>
      <w:r>
        <w:rPr>
          <w:rFonts w:ascii="黑体" w:hAnsi="黑体" w:cs="黑体"/>
          <w:color w:val="000000"/>
          <w:spacing w:val="0"/>
          <w:w w:val="100"/>
          <w:position w:val="0"/>
          <w:sz w:val="21"/>
          <w:u w:val="none"/>
        </w:rPr>
        <w:t>9.3</w:t>
      </w:r>
      <w:r>
        <w:rPr>
          <w:rFonts w:cs="Calibri"/>
          <w:spacing w:val="-1"/>
          <w:w w:val="100"/>
        </w:rPr>
        <w:tab/>
      </w:r>
      <w:r>
        <w:rPr>
          <w:rFonts w:ascii="黑体" w:eastAsia="黑体" w:hAnsi="黑体" w:cs="黑体"/>
          <w:color w:val="000000"/>
          <w:spacing w:val="0"/>
          <w:w w:val="100"/>
          <w:position w:val="0"/>
          <w:sz w:val="21"/>
          <w:u w:val="none"/>
        </w:rPr>
        <w:t>病原学调查</w:t>
      </w:r>
    </w:p>
    <w:p>
      <w:pPr>
        <w:spacing w:before="0" w:after="0" w:line="240" w:lineRule="exact"/>
        <w:ind w:left="452" w:firstLine="0"/>
      </w:pPr>
    </w:p>
    <w:p>
      <w:pPr>
        <w:tabs>
          <w:tab w:val="left" w:pos="1187"/>
        </w:tabs>
        <w:spacing w:before="0" w:after="0" w:line="228" w:lineRule="exact"/>
        <w:ind w:left="452" w:firstLine="0"/>
        <w:jc w:val="left"/>
      </w:pPr>
      <w:r>
        <w:rPr>
          <w:rFonts w:ascii="黑体" w:hAnsi="黑体" w:cs="黑体"/>
          <w:color w:val="000000"/>
          <w:spacing w:val="0"/>
          <w:w w:val="100"/>
          <w:position w:val="0"/>
          <w:sz w:val="21"/>
          <w:u w:val="none"/>
        </w:rPr>
        <w:t>9.3.1</w:t>
      </w:r>
      <w:r>
        <w:rPr>
          <w:rFonts w:cs="Calibri"/>
          <w:spacing w:val="0"/>
          <w:w w:val="100"/>
        </w:rPr>
        <w:tab/>
      </w:r>
      <w:r>
        <w:rPr>
          <w:rFonts w:ascii="宋体" w:hAnsi="宋体" w:cs="宋体"/>
          <w:color w:val="000000"/>
          <w:spacing w:val="0"/>
          <w:w w:val="100"/>
          <w:position w:val="0"/>
          <w:sz w:val="21"/>
          <w:u w:val="none"/>
        </w:rPr>
        <w:t>适用于确定受威胁区及相关风险区域内家畜群中不存在口蹄疫病原的抽样调查。</w:t>
      </w:r>
    </w:p>
    <w:p>
      <w:pPr>
        <w:tabs>
          <w:tab w:val="left" w:pos="1187"/>
        </w:tabs>
        <w:spacing w:before="0" w:after="0" w:line="312" w:lineRule="exact"/>
        <w:ind w:left="452" w:firstLine="0"/>
        <w:jc w:val="left"/>
      </w:pPr>
      <w:r>
        <w:rPr>
          <w:rFonts w:ascii="黑体" w:hAnsi="黑体" w:cs="黑体"/>
          <w:color w:val="000000"/>
          <w:spacing w:val="0"/>
          <w:w w:val="100"/>
          <w:position w:val="0"/>
          <w:sz w:val="21"/>
          <w:u w:val="none"/>
        </w:rPr>
        <w:t>9.3.2</w:t>
      </w:r>
      <w:r>
        <w:rPr>
          <w:rFonts w:cs="Calibri"/>
          <w:spacing w:val="0"/>
          <w:w w:val="100"/>
        </w:rPr>
        <w:tab/>
      </w:r>
      <w:r>
        <w:rPr>
          <w:rFonts w:ascii="宋体" w:hAnsi="宋体" w:cs="宋体"/>
          <w:color w:val="000000"/>
          <w:spacing w:val="0"/>
          <w:w w:val="100"/>
          <w:position w:val="0"/>
          <w:sz w:val="21"/>
          <w:u w:val="none"/>
        </w:rPr>
        <w:t>确定样本量的大小涉及预定流行率、置信水平、群体大小和诊断试验敏感性四个参数。</w:t>
      </w:r>
    </w:p>
    <w:p>
      <w:pPr>
        <w:tabs>
          <w:tab w:val="left" w:pos="1187"/>
        </w:tabs>
        <w:spacing w:before="0" w:after="0" w:line="312" w:lineRule="exact"/>
        <w:ind w:left="452" w:firstLine="0"/>
        <w:jc w:val="left"/>
      </w:pPr>
      <w:r>
        <w:rPr>
          <w:rFonts w:ascii="黑体" w:hAnsi="黑体" w:cs="黑体"/>
          <w:color w:val="000000"/>
          <w:spacing w:val="0"/>
          <w:w w:val="100"/>
          <w:position w:val="0"/>
          <w:sz w:val="21"/>
          <w:u w:val="none"/>
        </w:rPr>
        <w:t>9.3.3</w:t>
      </w:r>
      <w:r>
        <w:rPr>
          <w:rFonts w:cs="Calibri"/>
          <w:spacing w:val="0"/>
          <w:w w:val="100"/>
        </w:rPr>
        <w:tab/>
      </w:r>
      <w:r>
        <w:rPr>
          <w:rFonts w:ascii="宋体" w:eastAsia="宋体" w:hAnsi="宋体" w:cs="宋体"/>
          <w:color w:val="000000"/>
          <w:spacing w:val="0"/>
          <w:w w:val="100"/>
          <w:position w:val="0"/>
          <w:sz w:val="21"/>
          <w:u w:val="none"/>
        </w:rPr>
        <w:t>具体样本量计算公式见附录</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G。</w:t>
      </w:r>
    </w:p>
    <w:p>
      <w:pPr>
        <w:tabs>
          <w:tab w:val="left" w:pos="1187"/>
        </w:tabs>
        <w:spacing w:before="0" w:after="0" w:line="312" w:lineRule="exact"/>
        <w:ind w:left="452" w:firstLine="0"/>
        <w:jc w:val="left"/>
      </w:pPr>
      <w:r>
        <w:rPr>
          <w:rFonts w:ascii="黑体" w:hAnsi="黑体" w:cs="黑体"/>
          <w:color w:val="000000"/>
          <w:spacing w:val="0"/>
          <w:w w:val="100"/>
          <w:position w:val="0"/>
          <w:sz w:val="21"/>
          <w:u w:val="none"/>
        </w:rPr>
        <w:t>9.3.4</w:t>
      </w:r>
      <w:r>
        <w:rPr>
          <w:rFonts w:cs="Calibri"/>
          <w:spacing w:val="0"/>
          <w:w w:val="100"/>
        </w:rPr>
        <w:tab/>
      </w:r>
      <w:r>
        <w:rPr>
          <w:rFonts w:ascii="宋体" w:hAnsi="宋体" w:cs="宋体"/>
          <w:color w:val="000000"/>
          <w:spacing w:val="-2"/>
          <w:w w:val="100"/>
          <w:position w:val="0"/>
          <w:sz w:val="21"/>
          <w:u w:val="none"/>
        </w:rPr>
        <w:t>95%置信水平、诊断试验敏感性</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100%情况下,不同预定流行率、不同总体大小的具体抽样数量见</w:t>
      </w:r>
    </w:p>
    <w:p>
      <w:pPr>
        <w:spacing w:before="0" w:after="0" w:line="312" w:lineRule="exact"/>
        <w:ind w:left="452" w:firstLine="0"/>
        <w:jc w:val="left"/>
      </w:pPr>
      <w:r>
        <w:rPr>
          <w:rFonts w:ascii="宋体" w:eastAsia="宋体" w:hAnsi="宋体" w:cs="宋体"/>
          <w:color w:val="000000"/>
          <w:spacing w:val="0"/>
          <w:w w:val="100"/>
          <w:position w:val="0"/>
          <w:sz w:val="21"/>
          <w:u w:val="none"/>
        </w:rPr>
        <w:t>附录</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H。</w:t>
      </w:r>
    </w:p>
    <w:p>
      <w:pPr>
        <w:spacing w:before="0" w:after="0" w:line="240" w:lineRule="exact"/>
        <w:ind w:left="452" w:firstLine="0"/>
      </w:pPr>
    </w:p>
    <w:p>
      <w:pPr>
        <w:tabs>
          <w:tab w:val="left" w:pos="978"/>
        </w:tabs>
        <w:spacing w:before="0" w:after="0" w:line="228" w:lineRule="exact"/>
        <w:ind w:left="452" w:firstLine="0"/>
        <w:jc w:val="left"/>
      </w:pPr>
      <w:r>
        <w:rPr>
          <w:rFonts w:ascii="黑体" w:hAnsi="黑体" w:cs="黑体"/>
          <w:color w:val="000000"/>
          <w:spacing w:val="0"/>
          <w:w w:val="100"/>
          <w:position w:val="0"/>
          <w:sz w:val="21"/>
          <w:u w:val="none"/>
        </w:rPr>
        <w:t>9.4</w:t>
      </w:r>
      <w:r>
        <w:rPr>
          <w:rFonts w:cs="Calibri"/>
          <w:spacing w:val="-1"/>
          <w:w w:val="100"/>
        </w:rPr>
        <w:tab/>
      </w:r>
      <w:r>
        <w:rPr>
          <w:rFonts w:ascii="黑体" w:eastAsia="黑体" w:hAnsi="黑体" w:cs="黑体"/>
          <w:color w:val="000000"/>
          <w:spacing w:val="0"/>
          <w:w w:val="100"/>
          <w:position w:val="0"/>
          <w:sz w:val="21"/>
          <w:u w:val="none"/>
        </w:rPr>
        <w:t>采样检测</w:t>
      </w:r>
    </w:p>
    <w:p>
      <w:pPr>
        <w:spacing w:before="0" w:after="0" w:line="240" w:lineRule="exact"/>
        <w:ind w:left="452" w:firstLine="0"/>
      </w:pPr>
    </w:p>
    <w:p>
      <w:pPr>
        <w:spacing w:before="0" w:after="0" w:line="228" w:lineRule="exact"/>
        <w:ind w:left="452" w:firstLine="420"/>
        <w:jc w:val="left"/>
      </w:pPr>
      <w:r>
        <w:rPr>
          <w:rFonts w:ascii="宋体" w:hAnsi="宋体" w:cs="宋体"/>
          <w:color w:val="000000"/>
          <w:spacing w:val="0"/>
          <w:w w:val="100"/>
          <w:position w:val="0"/>
          <w:sz w:val="21"/>
          <w:u w:val="none"/>
        </w:rPr>
        <w:t>按本文件6.3执行。</w:t>
      </w:r>
    </w:p>
    <w:p>
      <w:pPr>
        <w:spacing w:before="0" w:after="0" w:line="240" w:lineRule="exact"/>
        <w:ind w:left="452" w:firstLine="420"/>
      </w:pPr>
    </w:p>
    <w:p>
      <w:pPr>
        <w:tabs>
          <w:tab w:val="left" w:pos="872"/>
        </w:tabs>
        <w:spacing w:before="0" w:after="0" w:line="386" w:lineRule="exact"/>
        <w:ind w:left="452" w:firstLine="0"/>
        <w:jc w:val="left"/>
      </w:pPr>
      <w:r>
        <w:rPr>
          <w:rFonts w:ascii="黑体" w:hAnsi="黑体" w:cs="黑体"/>
          <w:color w:val="000000"/>
          <w:spacing w:val="0"/>
          <w:w w:val="100"/>
          <w:position w:val="0"/>
          <w:sz w:val="21"/>
          <w:u w:val="none"/>
        </w:rPr>
        <w:t>10</w:t>
      </w:r>
      <w:r>
        <w:rPr>
          <w:rFonts w:cs="Calibri"/>
          <w:spacing w:val="0"/>
          <w:w w:val="100"/>
        </w:rPr>
        <w:tab/>
      </w:r>
      <w:r>
        <w:rPr>
          <w:rFonts w:ascii="黑体" w:eastAsia="黑体" w:hAnsi="黑体" w:cs="黑体"/>
          <w:color w:val="000000"/>
          <w:spacing w:val="0"/>
          <w:w w:val="100"/>
          <w:position w:val="0"/>
          <w:sz w:val="21"/>
          <w:u w:val="none"/>
        </w:rPr>
        <w:t>数据分析</w:t>
      </w:r>
    </w:p>
    <w:p>
      <w:pPr>
        <w:spacing w:before="0" w:after="0" w:line="240" w:lineRule="exact"/>
        <w:ind w:left="452" w:firstLine="0"/>
      </w:pPr>
    </w:p>
    <w:p>
      <w:pPr>
        <w:spacing w:before="0" w:after="0" w:line="382" w:lineRule="exact"/>
        <w:ind w:left="452" w:firstLine="420"/>
        <w:jc w:val="left"/>
      </w:pPr>
      <w:r>
        <w:rPr>
          <w:rFonts w:ascii="宋体" w:hAnsi="宋体" w:cs="宋体"/>
          <w:color w:val="000000"/>
          <w:spacing w:val="0"/>
          <w:w w:val="100"/>
          <w:position w:val="0"/>
          <w:sz w:val="21"/>
          <w:u w:val="none"/>
        </w:rPr>
        <w:t>根据家畜口蹄疫调查数据，使用数据处理软件进行统计分析。</w:t>
      </w:r>
    </w:p>
    <w:p>
      <w:pPr>
        <w:spacing w:before="0" w:after="0" w:line="240" w:lineRule="exact"/>
        <w:ind w:left="452" w:firstLine="420"/>
      </w:pPr>
    </w:p>
    <w:p>
      <w:pPr>
        <w:tabs>
          <w:tab w:val="left" w:pos="872"/>
        </w:tabs>
        <w:spacing w:before="0" w:after="0" w:line="386" w:lineRule="exact"/>
        <w:ind w:left="452" w:firstLine="0"/>
        <w:jc w:val="left"/>
      </w:pPr>
      <w:r>
        <w:rPr>
          <w:rFonts w:ascii="黑体" w:hAnsi="黑体" w:cs="黑体"/>
          <w:color w:val="000000"/>
          <w:spacing w:val="0"/>
          <w:w w:val="100"/>
          <w:position w:val="0"/>
          <w:sz w:val="21"/>
          <w:u w:val="none"/>
        </w:rPr>
        <w:t>11</w:t>
      </w:r>
      <w:r>
        <w:rPr>
          <w:rFonts w:cs="Calibri"/>
          <w:spacing w:val="4"/>
          <w:w w:val="100"/>
        </w:rPr>
        <w:tab/>
      </w:r>
      <w:r>
        <w:rPr>
          <w:rFonts w:ascii="黑体" w:eastAsia="黑体" w:hAnsi="黑体" w:cs="黑体"/>
          <w:color w:val="000000"/>
          <w:spacing w:val="0"/>
          <w:w w:val="100"/>
          <w:position w:val="0"/>
          <w:sz w:val="21"/>
          <w:u w:val="none"/>
        </w:rPr>
        <w:t>书面报告</w:t>
      </w:r>
    </w:p>
    <w:p>
      <w:pPr>
        <w:spacing w:before="0" w:after="0" w:line="240" w:lineRule="exact"/>
        <w:ind w:left="452" w:firstLine="0"/>
      </w:pPr>
    </w:p>
    <w:p>
      <w:pPr>
        <w:spacing w:before="0" w:after="0" w:line="382" w:lineRule="exact"/>
        <w:ind w:left="452" w:firstLine="420"/>
        <w:jc w:val="left"/>
      </w:pPr>
      <w:r>
        <w:rPr>
          <w:rFonts w:ascii="宋体" w:eastAsia="宋体" w:hAnsi="宋体" w:cs="宋体"/>
          <w:color w:val="000000"/>
          <w:spacing w:val="-3"/>
          <w:w w:val="100"/>
          <w:position w:val="0"/>
          <w:sz w:val="21"/>
          <w:u w:val="none"/>
        </w:rPr>
        <w:t>根据紧急流行病学调查信息，进行整理和综合分析，描述家畜口蹄疫流行的总体情况，分析引起暴</w:t>
      </w:r>
    </w:p>
    <w:p>
      <w:pPr>
        <w:spacing w:before="0" w:after="0" w:line="312" w:lineRule="exact"/>
        <w:ind w:left="452" w:firstLine="0"/>
        <w:jc w:val="left"/>
      </w:pPr>
      <w:r>
        <w:rPr>
          <w:rFonts w:ascii="宋体" w:hAnsi="宋体" w:cs="宋体"/>
          <w:color w:val="000000"/>
          <w:spacing w:val="0"/>
          <w:w w:val="100"/>
          <w:position w:val="0"/>
          <w:sz w:val="21"/>
          <w:u w:val="none"/>
        </w:rPr>
        <w:t>发或流行的主要原因，提出防控措施，完成紧急流行病学调查报告。</w:t>
      </w:r>
    </w:p>
    <w:p>
      <w:pPr>
        <w:widowControl/>
        <w:jc w:val="left"/>
        <w:sectPr>
          <w:type w:val="continuous"/>
          <w:pgSz w:w="11906" w:h="16838"/>
          <w:pgMar w:top="1102" w:right="606" w:bottom="862" w:left="966" w:header="0" w:footer="0" w:gutter="0"/>
          <w:pgNumType w:start="21"/>
          <w:cols w:num="1" w:space="708" w:equalWidth="0">
            <w:col w:w="10333" w:space="0"/>
          </w:cols>
          <w:docGrid w:type="lines" w:linePitch="312" w:charSpace="0"/>
        </w:sectPr>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387" w:lineRule="exact"/>
        <w:ind w:left="452" w:firstLine="0"/>
      </w:pPr>
    </w:p>
    <w:p>
      <w:pPr>
        <w:widowControl/>
        <w:jc w:val="left"/>
        <w:sectPr>
          <w:type w:val="continuous"/>
          <w:pgSz w:w="11906" w:h="16838"/>
          <w:pgMar w:top="1102" w:right="606" w:bottom="862" w:left="966" w:header="0" w:footer="0" w:gutter="0"/>
          <w:pgNumType w:start="22"/>
          <w:cols w:num="1" w:space="720"/>
          <w:docGrid w:type="lines" w:linePitch="312" w:charSpace="0"/>
        </w:sectPr>
      </w:pPr>
    </w:p>
    <w:p>
      <w:pPr>
        <w:spacing w:before="0" w:after="0" w:line="180" w:lineRule="exact"/>
        <w:ind w:left="9517" w:firstLine="0"/>
        <w:jc w:val="left"/>
      </w:pPr>
      <w:r>
        <w:rPr>
          <w:rFonts w:ascii="宋体" w:hAnsi="宋体" w:cs="宋体"/>
          <w:color w:val="000000"/>
          <w:spacing w:val="-1"/>
          <w:w w:val="100"/>
          <w:position w:val="0"/>
          <w:sz w:val="18"/>
          <w:u w:val="none"/>
        </w:rPr>
        <w:t>4</w:t>
      </w:r>
    </w:p>
    <w:p>
      <w:pPr>
        <w:widowControl/>
        <w:jc w:val="left"/>
        <w:sectPr>
          <w:type w:val="continuous"/>
          <w:pgSz w:w="11906" w:h="16838"/>
          <w:pgMar w:top="1102" w:right="606" w:bottom="862" w:left="966" w:header="0" w:footer="0" w:gutter="0"/>
          <w:pgNumType w:start="23"/>
          <w:cols w:num="1" w:space="708" w:equalWidth="0">
            <w:col w:w="10333" w:space="0"/>
          </w:cols>
          <w:docGrid w:type="lines" w:linePitch="312" w:charSpace="0"/>
        </w:sectPr>
      </w:pPr>
    </w:p>
    <w:tbl>
      <w:tblPr>
        <w:tblStyle w:val="TableNormal"/>
        <w:tblpPr w:leftFromText="180" w:rightFromText="180" w:vertAnchor="page" w:horzAnchor="page" w:tblpX="236" w:tblpY="4029"/>
        <w:tblW w:w="0" w:type="auto"/>
        <w:tblInd w:w="0" w:type="dxa"/>
        <w:tblLayout w:type="fixed"/>
        <w:tblCellMar>
          <w:top w:w="0" w:type="dxa"/>
          <w:left w:w="108" w:type="dxa"/>
          <w:bottom w:w="0" w:type="dxa"/>
          <w:right w:w="108" w:type="dxa"/>
        </w:tblCellMar>
      </w:tblPr>
      <w:tblGrid>
        <w:gridCol w:w="874"/>
        <w:gridCol w:w="900"/>
        <w:gridCol w:w="722"/>
        <w:gridCol w:w="692"/>
        <w:gridCol w:w="518"/>
        <w:gridCol w:w="168"/>
        <w:gridCol w:w="711"/>
        <w:gridCol w:w="453"/>
        <w:gridCol w:w="200"/>
        <w:gridCol w:w="342"/>
        <w:gridCol w:w="395"/>
        <w:gridCol w:w="718"/>
        <w:gridCol w:w="260"/>
        <w:gridCol w:w="426"/>
        <w:gridCol w:w="211"/>
        <w:gridCol w:w="323"/>
        <w:gridCol w:w="148"/>
        <w:gridCol w:w="941"/>
      </w:tblGrid>
      <w:tr>
        <w:tblPrEx>
          <w:tblW w:w="0" w:type="auto"/>
          <w:tblInd w:w="0" w:type="dxa"/>
          <w:tblLayout w:type="fixed"/>
          <w:tblCellMar>
            <w:top w:w="0" w:type="dxa"/>
            <w:left w:w="108" w:type="dxa"/>
            <w:bottom w:w="0" w:type="dxa"/>
            <w:right w:w="108" w:type="dxa"/>
          </w:tblCellMar>
        </w:tblPrEx>
        <w:trPr>
          <w:trHeight w:hRule="exact" w:val="341"/>
        </w:trPr>
        <w:tc>
          <w:tcPr>
            <w:tcW w:w="87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200" w:lineRule="exact"/>
              <w:ind w:left="166" w:right="-239"/>
            </w:pPr>
            <w:bookmarkStart w:id="7" w:name="7"/>
            <w:bookmarkEnd w:id="7"/>
          </w:p>
          <w:p>
            <w:pPr>
              <w:spacing w:before="0" w:after="0" w:line="184" w:lineRule="exact"/>
              <w:ind w:left="166" w:right="-239"/>
            </w:pPr>
            <w:r>
              <w:rPr>
                <w:rFonts w:ascii="宋体" w:eastAsia="宋体" w:hAnsi="宋体" w:cs="宋体"/>
                <w:color w:val="000000"/>
                <w:spacing w:val="-1"/>
                <w:w w:val="100"/>
                <w:position w:val="0"/>
                <w:sz w:val="18"/>
                <w:u w:val="none"/>
              </w:rPr>
              <w:t>疫点所</w:t>
            </w:r>
          </w:p>
          <w:p>
            <w:pPr>
              <w:spacing w:before="0" w:after="0" w:line="281" w:lineRule="exact"/>
              <w:ind w:left="257" w:right="-239"/>
            </w:pPr>
            <w:r>
              <w:rPr>
                <w:rFonts w:ascii="宋体" w:eastAsia="宋体" w:hAnsi="宋体" w:cs="宋体"/>
                <w:color w:val="000000"/>
                <w:spacing w:val="-1"/>
                <w:w w:val="100"/>
                <w:position w:val="0"/>
                <w:sz w:val="18"/>
                <w:u w:val="none"/>
              </w:rPr>
              <w:t>在场</w:t>
            </w:r>
          </w:p>
          <w:p>
            <w:pPr>
              <w:spacing w:before="0" w:after="0" w:line="278" w:lineRule="exact"/>
              <w:ind w:left="166" w:right="-239"/>
            </w:pPr>
            <w:r>
              <w:rPr>
                <w:rFonts w:ascii="宋体" w:eastAsia="宋体" w:hAnsi="宋体" w:cs="宋体"/>
                <w:color w:val="000000"/>
                <w:spacing w:val="0"/>
                <w:w w:val="100"/>
                <w:position w:val="0"/>
                <w:sz w:val="18"/>
                <w:u w:val="none"/>
              </w:rPr>
              <w:t>(户)概</w:t>
            </w:r>
          </w:p>
          <w:p>
            <w:pPr>
              <w:spacing w:before="0" w:after="0" w:line="281" w:lineRule="exact"/>
              <w:ind w:left="346" w:right="-239"/>
            </w:pPr>
            <w:r>
              <w:rPr>
                <w:rFonts w:ascii="宋体" w:eastAsia="宋体" w:hAnsi="宋体" w:cs="宋体"/>
                <w:color w:val="000000"/>
                <w:spacing w:val="-1"/>
                <w:w w:val="100"/>
                <w:position w:val="0"/>
                <w:sz w:val="18"/>
                <w:u w:val="none"/>
              </w:rPr>
              <w:t>况</w:t>
            </w: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eastAsia="宋体" w:hAnsi="宋体" w:cs="宋体"/>
                <w:color w:val="000000"/>
                <w:spacing w:val="0"/>
                <w:w w:val="100"/>
                <w:position w:val="0"/>
                <w:sz w:val="18"/>
                <w:u w:val="none"/>
              </w:rPr>
              <w:t>养殖场(户)名称</w:t>
            </w: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390"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334" w:right="-239"/>
            </w:pPr>
            <w:r>
              <w:rPr>
                <w:rFonts w:ascii="宋体" w:eastAsia="宋体" w:hAnsi="宋体" w:cs="宋体"/>
                <w:color w:val="000000"/>
                <w:spacing w:val="-1"/>
                <w:w w:val="100"/>
                <w:position w:val="0"/>
                <w:sz w:val="18"/>
                <w:u w:val="none"/>
              </w:rPr>
              <w:t>地理坐标</w:t>
            </w: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eastAsia="宋体" w:hAnsi="宋体" w:cs="宋体"/>
                <w:color w:val="000000"/>
                <w:spacing w:val="0"/>
                <w:w w:val="100"/>
                <w:position w:val="0"/>
                <w:sz w:val="18"/>
                <w:u w:val="none"/>
              </w:rPr>
              <w:t>经度_________</w:t>
            </w:r>
            <w:r>
              <w:rPr>
                <w:rFonts w:ascii="Calibri" w:hAnsi="Calibri" w:cs="Calibri"/>
                <w:color w:val="000000"/>
                <w:spacing w:val="3"/>
                <w:w w:val="100"/>
                <w:sz w:val="18"/>
                <w:u w:val="none"/>
              </w:rPr>
              <w:t>    </w:t>
            </w:r>
            <w:r>
              <w:rPr>
                <w:rFonts w:ascii="宋体" w:hAnsi="宋体" w:cs="宋体"/>
                <w:color w:val="000000"/>
                <w:spacing w:val="-1"/>
                <w:w w:val="100"/>
                <w:position w:val="0"/>
                <w:sz w:val="18"/>
                <w:u w:val="none"/>
              </w:rPr>
              <w:t>;</w:t>
            </w:r>
            <w:r>
              <w:rPr>
                <w:rFonts w:ascii="Calibri" w:hAnsi="Calibri" w:cs="Calibri"/>
                <w:color w:val="000000"/>
                <w:spacing w:val="0"/>
                <w:w w:val="224"/>
                <w:sz w:val="18"/>
                <w:u w:val="none"/>
              </w:rPr>
              <w:t> </w:t>
            </w:r>
            <w:r>
              <w:rPr>
                <w:rFonts w:ascii="宋体" w:eastAsia="宋体" w:hAnsi="宋体" w:cs="宋体"/>
                <w:color w:val="000000"/>
                <w:spacing w:val="-1"/>
                <w:w w:val="100"/>
                <w:position w:val="0"/>
                <w:sz w:val="18"/>
                <w:u w:val="none"/>
              </w:rPr>
              <w:t>纬度_________</w:t>
            </w: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674" w:right="-239"/>
            </w:pPr>
            <w:r>
              <w:rPr>
                <w:rFonts w:ascii="宋体" w:eastAsia="宋体" w:hAnsi="宋体" w:cs="宋体"/>
                <w:color w:val="000000"/>
                <w:spacing w:val="-1"/>
                <w:w w:val="100"/>
                <w:position w:val="0"/>
                <w:sz w:val="18"/>
                <w:u w:val="none"/>
              </w:rPr>
              <w:t>地</w:t>
            </w:r>
            <w:r>
              <w:rPr>
                <w:rFonts w:ascii="Calibri" w:hAnsi="Calibri" w:cs="Calibri"/>
                <w:color w:val="000000"/>
                <w:spacing w:val="0"/>
                <w:w w:val="224"/>
                <w:sz w:val="18"/>
                <w:u w:val="none"/>
              </w:rPr>
              <w:t> </w:t>
            </w:r>
            <w:r>
              <w:rPr>
                <w:rFonts w:ascii="宋体" w:eastAsia="宋体" w:hAnsi="宋体" w:cs="宋体"/>
                <w:color w:val="000000"/>
                <w:spacing w:val="-1"/>
                <w:w w:val="100"/>
                <w:position w:val="0"/>
                <w:sz w:val="18"/>
                <w:u w:val="none"/>
              </w:rPr>
              <w:t>址</w:t>
            </w:r>
          </w:p>
        </w:tc>
        <w:tc>
          <w:tcPr>
            <w:tcW w:w="6504" w:type="dxa"/>
            <w:gridSpan w:val="1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831" w:right="-239"/>
            </w:pPr>
            <w:r>
              <w:rPr>
                <w:rFonts w:ascii="宋体" w:eastAsia="宋体" w:hAnsi="宋体" w:cs="宋体"/>
                <w:color w:val="000000"/>
                <w:spacing w:val="-1"/>
                <w:w w:val="100"/>
                <w:position w:val="0"/>
                <w:sz w:val="18"/>
                <w:u w:val="none"/>
              </w:rPr>
              <w:t>省</w:t>
            </w:r>
            <w:r>
              <w:rPr>
                <w:rFonts w:ascii="Calibri" w:hAnsi="Calibri" w:cs="Calibri"/>
                <w:color w:val="000000"/>
                <w:spacing w:val="1"/>
                <w:w w:val="100"/>
                <w:sz w:val="18"/>
                <w:u w:val="none"/>
              </w:rPr>
              <w:t>                   </w:t>
            </w:r>
            <w:r>
              <w:rPr>
                <w:rFonts w:ascii="宋体" w:hAnsi="宋体" w:cs="宋体"/>
                <w:color w:val="000000"/>
                <w:spacing w:val="-3"/>
                <w:w w:val="100"/>
                <w:position w:val="0"/>
                <w:sz w:val="18"/>
                <w:u w:val="none"/>
              </w:rPr>
              <w:t>县/市、区</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乡/镇</w:t>
            </w:r>
            <w:r>
              <w:rPr>
                <w:rFonts w:ascii="Calibri" w:hAnsi="Calibri" w:cs="Calibri"/>
                <w:color w:val="000000"/>
                <w:spacing w:val="1"/>
                <w:w w:val="100"/>
                <w:sz w:val="18"/>
                <w:u w:val="none"/>
              </w:rPr>
              <w:t>                                      </w:t>
            </w:r>
            <w:r>
              <w:rPr>
                <w:rFonts w:ascii="宋体" w:eastAsia="宋体" w:hAnsi="宋体" w:cs="宋体"/>
                <w:color w:val="000000"/>
                <w:spacing w:val="-1"/>
                <w:w w:val="100"/>
                <w:position w:val="0"/>
                <w:sz w:val="18"/>
                <w:u w:val="none"/>
              </w:rPr>
              <w:t>村/场</w:t>
            </w: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360" w:right="-239"/>
            </w:pPr>
            <w:r>
              <w:rPr>
                <w:rFonts w:ascii="宋体" w:eastAsia="宋体" w:hAnsi="宋体" w:cs="宋体"/>
                <w:color w:val="000000"/>
                <w:spacing w:val="0"/>
                <w:w w:val="100"/>
                <w:position w:val="0"/>
                <w:sz w:val="18"/>
                <w:u w:val="none"/>
              </w:rPr>
              <w:t>场(户)主姓名</w:t>
            </w:r>
          </w:p>
        </w:tc>
        <w:tc>
          <w:tcPr>
            <w:tcW w:w="12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33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305" w:right="-239"/>
            </w:pPr>
            <w:r>
              <w:rPr>
                <w:rFonts w:ascii="宋体" w:eastAsia="宋体" w:hAnsi="宋体" w:cs="宋体"/>
                <w:color w:val="000000"/>
                <w:spacing w:val="-1"/>
                <w:w w:val="100"/>
                <w:position w:val="0"/>
                <w:sz w:val="18"/>
                <w:u w:val="none"/>
              </w:rPr>
              <w:t>联系电话</w:t>
            </w:r>
          </w:p>
        </w:tc>
        <w:tc>
          <w:tcPr>
            <w:tcW w:w="936"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15"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38" w:right="-239"/>
            </w:pPr>
            <w:r>
              <w:rPr>
                <w:rFonts w:ascii="宋体" w:eastAsia="宋体" w:hAnsi="宋体" w:cs="宋体"/>
                <w:color w:val="000000"/>
                <w:spacing w:val="-1"/>
                <w:w w:val="100"/>
                <w:position w:val="0"/>
                <w:sz w:val="18"/>
                <w:u w:val="none"/>
              </w:rPr>
              <w:t>启用时间</w:t>
            </w:r>
          </w:p>
        </w:tc>
        <w:tc>
          <w:tcPr>
            <w:tcW w:w="1411"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360" w:right="-239"/>
            </w:pPr>
            <w:r>
              <w:rPr>
                <w:rFonts w:ascii="宋体" w:eastAsia="宋体" w:hAnsi="宋体" w:cs="宋体"/>
                <w:color w:val="000000"/>
                <w:spacing w:val="-1"/>
                <w:w w:val="100"/>
                <w:position w:val="0"/>
                <w:sz w:val="18"/>
                <w:u w:val="none"/>
              </w:rPr>
              <w:t>易感动物种类</w:t>
            </w:r>
          </w:p>
        </w:tc>
        <w:tc>
          <w:tcPr>
            <w:tcW w:w="3084"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828" w:right="-239"/>
            </w:pPr>
            <w:r>
              <w:rPr>
                <w:rFonts w:ascii="宋体" w:eastAsia="宋体" w:hAnsi="宋体" w:cs="宋体"/>
                <w:color w:val="000000"/>
                <w:spacing w:val="0"/>
                <w:w w:val="100"/>
                <w:position w:val="0"/>
                <w:sz w:val="18"/>
                <w:u w:val="none"/>
              </w:rPr>
              <w:t>养殖单元（户/舍）数</w:t>
            </w:r>
          </w:p>
        </w:tc>
        <w:tc>
          <w:tcPr>
            <w:tcW w:w="3420"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368" w:right="-239"/>
            </w:pPr>
            <w:r>
              <w:rPr>
                <w:rFonts w:ascii="宋体" w:eastAsia="宋体" w:hAnsi="宋体" w:cs="宋体"/>
                <w:color w:val="000000"/>
                <w:spacing w:val="-1"/>
                <w:w w:val="100"/>
                <w:position w:val="0"/>
                <w:sz w:val="18"/>
                <w:u w:val="none"/>
              </w:rPr>
              <w:t>存栏数</w:t>
            </w: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84"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420"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84"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420"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84"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420"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40" w:right="-239"/>
            </w:pPr>
            <w:r>
              <w:rPr>
                <w:rFonts w:ascii="宋体" w:eastAsia="宋体" w:hAnsi="宋体" w:cs="宋体"/>
                <w:color w:val="000000"/>
                <w:spacing w:val="-1"/>
                <w:w w:val="100"/>
                <w:position w:val="0"/>
                <w:sz w:val="18"/>
                <w:u w:val="none"/>
              </w:rPr>
              <w:t>调查原因</w:t>
            </w:r>
          </w:p>
        </w:tc>
        <w:tc>
          <w:tcPr>
            <w:tcW w:w="6504" w:type="dxa"/>
            <w:gridSpan w:val="1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360" w:right="-239"/>
            </w:pPr>
            <w:r>
              <w:rPr>
                <w:rFonts w:ascii="宋体" w:eastAsia="宋体" w:hAnsi="宋体" w:cs="宋体"/>
                <w:color w:val="000000"/>
                <w:spacing w:val="-1"/>
                <w:w w:val="100"/>
                <w:position w:val="0"/>
                <w:sz w:val="18"/>
                <w:u w:val="none"/>
              </w:rPr>
              <w:t>调查人员姓名</w:t>
            </w:r>
          </w:p>
        </w:tc>
        <w:tc>
          <w:tcPr>
            <w:tcW w:w="12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33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468" w:right="-239"/>
            </w:pPr>
            <w:r>
              <w:rPr>
                <w:rFonts w:ascii="宋体" w:eastAsia="宋体" w:hAnsi="宋体" w:cs="宋体"/>
                <w:color w:val="000000"/>
                <w:spacing w:val="-1"/>
                <w:w w:val="100"/>
                <w:position w:val="0"/>
                <w:sz w:val="18"/>
                <w:u w:val="none"/>
              </w:rPr>
              <w:t>单位</w:t>
            </w:r>
          </w:p>
        </w:tc>
        <w:tc>
          <w:tcPr>
            <w:tcW w:w="1915"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960"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eastAsia="宋体" w:hAnsi="宋体" w:cs="宋体"/>
                <w:color w:val="000000"/>
                <w:spacing w:val="-1"/>
                <w:w w:val="100"/>
                <w:position w:val="0"/>
                <w:sz w:val="18"/>
                <w:u w:val="none"/>
              </w:rPr>
              <w:t>联系电话</w:t>
            </w:r>
          </w:p>
        </w:tc>
        <w:tc>
          <w:tcPr>
            <w:tcW w:w="108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6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80" w:right="-239"/>
            </w:pPr>
            <w:r>
              <w:rPr>
                <w:rFonts w:ascii="宋体" w:eastAsia="宋体" w:hAnsi="宋体" w:cs="宋体"/>
                <w:color w:val="000000"/>
                <w:spacing w:val="-1"/>
                <w:w w:val="100"/>
                <w:position w:val="0"/>
                <w:sz w:val="18"/>
                <w:u w:val="none"/>
              </w:rPr>
              <w:t>发现首个病例日</w:t>
            </w:r>
          </w:p>
        </w:tc>
        <w:tc>
          <w:tcPr>
            <w:tcW w:w="12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133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eastAsia="宋体" w:hAnsi="宋体" w:cs="宋体"/>
                <w:color w:val="000000"/>
                <w:spacing w:val="-1"/>
                <w:w w:val="100"/>
                <w:position w:val="0"/>
                <w:sz w:val="18"/>
                <w:u w:val="none"/>
              </w:rPr>
              <w:t>接到报告日期</w:t>
            </w:r>
          </w:p>
        </w:tc>
        <w:tc>
          <w:tcPr>
            <w:tcW w:w="1915"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960"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eastAsia="宋体" w:hAnsi="宋体" w:cs="宋体"/>
                <w:color w:val="000000"/>
                <w:spacing w:val="-1"/>
                <w:w w:val="100"/>
                <w:position w:val="0"/>
                <w:sz w:val="18"/>
                <w:u w:val="none"/>
              </w:rPr>
              <w:t>调查日期</w:t>
            </w:r>
          </w:p>
        </w:tc>
        <w:tc>
          <w:tcPr>
            <w:tcW w:w="108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288"/>
        </w:trPr>
        <w:tc>
          <w:tcPr>
            <w:tcW w:w="87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108" w:right="-239"/>
            </w:pPr>
          </w:p>
          <w:p>
            <w:pPr>
              <w:spacing w:before="0" w:after="0" w:line="318" w:lineRule="exact"/>
              <w:ind w:left="108" w:right="-239"/>
            </w:pPr>
            <w:r>
              <w:rPr>
                <w:rFonts w:ascii="宋体" w:eastAsia="宋体" w:hAnsi="宋体" w:cs="宋体"/>
                <w:color w:val="000000"/>
                <w:spacing w:val="-1"/>
                <w:w w:val="100"/>
                <w:position w:val="0"/>
                <w:sz w:val="18"/>
                <w:u w:val="none"/>
              </w:rPr>
              <w:t>发病单</w:t>
            </w:r>
          </w:p>
          <w:p>
            <w:pPr>
              <w:spacing w:before="0" w:after="0" w:line="278" w:lineRule="exact"/>
              <w:ind w:left="108" w:right="-239"/>
            </w:pPr>
            <w:r>
              <w:rPr>
                <w:rFonts w:ascii="宋体" w:eastAsia="宋体" w:hAnsi="宋体" w:cs="宋体"/>
                <w:color w:val="000000"/>
                <w:spacing w:val="0"/>
                <w:w w:val="100"/>
                <w:position w:val="0"/>
                <w:sz w:val="18"/>
                <w:u w:val="none"/>
              </w:rPr>
              <w:t>元(户/</w:t>
            </w:r>
          </w:p>
          <w:p>
            <w:pPr>
              <w:spacing w:before="0" w:after="0" w:line="281" w:lineRule="exact"/>
              <w:ind w:left="108" w:right="-239"/>
            </w:pPr>
            <w:r>
              <w:rPr>
                <w:rFonts w:ascii="宋体" w:eastAsia="宋体" w:hAnsi="宋体" w:cs="宋体"/>
                <w:color w:val="000000"/>
                <w:spacing w:val="0"/>
                <w:w w:val="100"/>
                <w:position w:val="0"/>
                <w:sz w:val="18"/>
                <w:u w:val="none"/>
              </w:rPr>
              <w:t>舍)现况</w:t>
            </w:r>
          </w:p>
          <w:p>
            <w:pPr>
              <w:spacing w:before="0" w:after="0" w:line="281" w:lineRule="exact"/>
              <w:ind w:left="108" w:right="-239"/>
            </w:pPr>
            <w:r>
              <w:rPr>
                <w:rFonts w:ascii="宋体" w:eastAsia="宋体" w:hAnsi="宋体" w:cs="宋体"/>
                <w:color w:val="000000"/>
                <w:spacing w:val="-1"/>
                <w:w w:val="100"/>
                <w:position w:val="0"/>
                <w:sz w:val="18"/>
                <w:u w:val="none"/>
              </w:rPr>
              <w:t>调查</w:t>
            </w:r>
          </w:p>
        </w:tc>
        <w:tc>
          <w:tcPr>
            <w:tcW w:w="90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80" w:right="-239"/>
            </w:pPr>
            <w:r>
              <w:rPr>
                <w:rFonts w:ascii="宋体" w:eastAsia="宋体" w:hAnsi="宋体" w:cs="宋体"/>
                <w:color w:val="000000"/>
                <w:spacing w:val="-1"/>
                <w:w w:val="100"/>
                <w:position w:val="0"/>
                <w:sz w:val="18"/>
                <w:u w:val="none"/>
              </w:rPr>
              <w:t>户名或</w:t>
            </w:r>
          </w:p>
          <w:p>
            <w:pPr>
              <w:spacing w:before="0" w:after="0" w:line="278" w:lineRule="exact"/>
              <w:ind w:left="180" w:right="-239"/>
            </w:pPr>
            <w:r>
              <w:rPr>
                <w:rFonts w:ascii="宋体" w:eastAsia="宋体" w:hAnsi="宋体" w:cs="宋体"/>
                <w:color w:val="000000"/>
                <w:spacing w:val="-1"/>
                <w:w w:val="100"/>
                <w:position w:val="0"/>
                <w:sz w:val="18"/>
                <w:u w:val="none"/>
              </w:rPr>
              <w:t>畜舍编</w:t>
            </w:r>
          </w:p>
          <w:p>
            <w:pPr>
              <w:spacing w:before="0" w:after="0" w:line="281" w:lineRule="exact"/>
              <w:ind w:left="360" w:right="-239"/>
            </w:pPr>
            <w:r>
              <w:rPr>
                <w:rFonts w:ascii="宋体" w:eastAsia="宋体" w:hAnsi="宋体" w:cs="宋体"/>
                <w:color w:val="000000"/>
                <w:spacing w:val="-1"/>
                <w:w w:val="100"/>
                <w:position w:val="0"/>
                <w:sz w:val="18"/>
                <w:u w:val="none"/>
              </w:rPr>
              <w:t>号</w:t>
            </w:r>
          </w:p>
        </w:tc>
        <w:tc>
          <w:tcPr>
            <w:tcW w:w="72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80" w:right="-239"/>
            </w:pPr>
            <w:r>
              <w:rPr>
                <w:rFonts w:ascii="宋体" w:eastAsia="宋体" w:hAnsi="宋体" w:cs="宋体"/>
                <w:color w:val="000000"/>
                <w:spacing w:val="-1"/>
                <w:w w:val="100"/>
                <w:position w:val="0"/>
                <w:sz w:val="18"/>
                <w:u w:val="none"/>
              </w:rPr>
              <w:t>动物</w:t>
            </w:r>
          </w:p>
          <w:p>
            <w:pPr>
              <w:spacing w:before="0" w:after="0" w:line="278" w:lineRule="exact"/>
              <w:ind w:left="180" w:right="-239"/>
            </w:pPr>
            <w:r>
              <w:rPr>
                <w:rFonts w:ascii="宋体" w:eastAsia="宋体" w:hAnsi="宋体" w:cs="宋体"/>
                <w:color w:val="000000"/>
                <w:spacing w:val="-1"/>
                <w:w w:val="100"/>
                <w:position w:val="0"/>
                <w:sz w:val="18"/>
                <w:u w:val="none"/>
              </w:rPr>
              <w:t>种类</w:t>
            </w:r>
          </w:p>
          <w:p>
            <w:pPr>
              <w:spacing w:before="0" w:after="0" w:line="303" w:lineRule="exact"/>
              <w:ind w:left="271" w:right="-239"/>
            </w:pPr>
            <w:r>
              <w:rPr>
                <w:rFonts w:ascii="微软雅黑" w:hAnsi="微软雅黑" w:cs="微软雅黑"/>
                <w:color w:val="000000"/>
                <w:spacing w:val="-1"/>
                <w:w w:val="100"/>
                <w:position w:val="0"/>
                <w:sz w:val="18"/>
                <w:u w:val="none"/>
              </w:rPr>
              <w:t>①</w:t>
            </w:r>
          </w:p>
        </w:tc>
        <w:tc>
          <w:tcPr>
            <w:tcW w:w="69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2" w:lineRule="exact"/>
              <w:ind w:left="166" w:right="-239"/>
            </w:pPr>
            <w:r>
              <w:rPr>
                <w:rFonts w:ascii="宋体" w:eastAsia="宋体" w:hAnsi="宋体" w:cs="宋体"/>
                <w:color w:val="000000"/>
                <w:spacing w:val="-1"/>
                <w:w w:val="100"/>
                <w:position w:val="0"/>
                <w:sz w:val="18"/>
                <w:u w:val="none"/>
              </w:rPr>
              <w:t>存栏</w:t>
            </w:r>
          </w:p>
          <w:p>
            <w:pPr>
              <w:spacing w:before="0" w:after="0" w:line="300" w:lineRule="exact"/>
              <w:ind w:left="166" w:right="-239"/>
            </w:pPr>
            <w:r>
              <w:rPr>
                <w:rFonts w:ascii="宋体" w:eastAsia="宋体" w:hAnsi="宋体" w:cs="宋体"/>
                <w:color w:val="000000"/>
                <w:spacing w:val="-1"/>
                <w:w w:val="100"/>
                <w:position w:val="2"/>
                <w:sz w:val="18"/>
                <w:u w:val="none"/>
              </w:rPr>
              <w:t>数</w:t>
            </w:r>
            <w:r>
              <w:rPr>
                <w:rFonts w:ascii="微软雅黑" w:hAnsi="微软雅黑" w:cs="微软雅黑"/>
                <w:color w:val="000000"/>
                <w:spacing w:val="-1"/>
                <w:w w:val="100"/>
                <w:position w:val="0"/>
                <w:sz w:val="18"/>
                <w:u w:val="none"/>
              </w:rPr>
              <w:t>②</w:t>
            </w:r>
          </w:p>
        </w:tc>
        <w:tc>
          <w:tcPr>
            <w:tcW w:w="139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338" w:right="-239"/>
            </w:pPr>
            <w:r>
              <w:rPr>
                <w:rFonts w:ascii="宋体" w:eastAsia="宋体" w:hAnsi="宋体" w:cs="宋体"/>
                <w:color w:val="000000"/>
                <w:spacing w:val="-1"/>
                <w:w w:val="100"/>
                <w:position w:val="0"/>
                <w:sz w:val="18"/>
                <w:u w:val="none"/>
              </w:rPr>
              <w:t>免疫情况</w:t>
            </w:r>
          </w:p>
        </w:tc>
        <w:tc>
          <w:tcPr>
            <w:tcW w:w="2107"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783" w:right="-239"/>
            </w:pPr>
            <w:r>
              <w:rPr>
                <w:rFonts w:ascii="宋体" w:eastAsia="宋体" w:hAnsi="宋体" w:cs="宋体"/>
                <w:color w:val="000000"/>
                <w:spacing w:val="-1"/>
                <w:w w:val="100"/>
                <w:position w:val="0"/>
                <w:sz w:val="18"/>
                <w:u w:val="none"/>
              </w:rPr>
              <w:t>调运情况</w:t>
            </w:r>
          </w:p>
        </w:tc>
        <w:tc>
          <w:tcPr>
            <w:tcW w:w="2309"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795" w:right="-239"/>
            </w:pPr>
            <w:r>
              <w:rPr>
                <w:rFonts w:ascii="宋体" w:eastAsia="宋体" w:hAnsi="宋体" w:cs="宋体"/>
                <w:color w:val="000000"/>
                <w:spacing w:val="-1"/>
                <w:w w:val="100"/>
                <w:position w:val="0"/>
                <w:sz w:val="18"/>
                <w:u w:val="none"/>
              </w:rPr>
              <w:t>病死情况</w:t>
            </w:r>
          </w:p>
        </w:tc>
      </w:tr>
      <w:tr>
        <w:tblPrEx>
          <w:tblW w:w="0" w:type="auto"/>
          <w:tblInd w:w="0" w:type="dxa"/>
          <w:tblLayout w:type="fixed"/>
          <w:tblCellMar>
            <w:top w:w="0" w:type="dxa"/>
            <w:left w:w="108" w:type="dxa"/>
            <w:bottom w:w="0" w:type="dxa"/>
            <w:right w:w="108" w:type="dxa"/>
          </w:tblCellMar>
        </w:tblPrEx>
        <w:trPr>
          <w:trHeight w:hRule="exact" w:val="57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9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72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69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61" w:right="-239"/>
            </w:pPr>
            <w:r>
              <w:rPr>
                <w:rFonts w:ascii="宋体" w:eastAsia="宋体" w:hAnsi="宋体" w:cs="宋体"/>
                <w:color w:val="000000"/>
                <w:spacing w:val="-1"/>
                <w:w w:val="100"/>
                <w:position w:val="0"/>
                <w:sz w:val="18"/>
                <w:u w:val="none"/>
              </w:rPr>
              <w:t>免疫</w:t>
            </w:r>
          </w:p>
          <w:p>
            <w:pPr>
              <w:spacing w:before="0" w:after="0" w:line="281" w:lineRule="exact"/>
              <w:ind w:left="252" w:right="-239"/>
            </w:pPr>
            <w:r>
              <w:rPr>
                <w:rFonts w:ascii="宋体" w:eastAsia="宋体" w:hAnsi="宋体" w:cs="宋体"/>
                <w:color w:val="000000"/>
                <w:spacing w:val="-1"/>
                <w:w w:val="100"/>
                <w:position w:val="0"/>
                <w:sz w:val="18"/>
                <w:u w:val="none"/>
              </w:rPr>
              <w:t>数</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75" w:right="-239"/>
            </w:pPr>
            <w:r>
              <w:rPr>
                <w:rFonts w:ascii="宋体" w:eastAsia="宋体" w:hAnsi="宋体" w:cs="宋体"/>
                <w:color w:val="000000"/>
                <w:spacing w:val="-1"/>
                <w:w w:val="100"/>
                <w:position w:val="0"/>
                <w:sz w:val="18"/>
                <w:u w:val="none"/>
              </w:rPr>
              <w:t>疫苗</w:t>
            </w:r>
          </w:p>
          <w:p>
            <w:pPr>
              <w:spacing w:before="0" w:after="0" w:line="281" w:lineRule="exact"/>
              <w:ind w:left="175" w:right="-239"/>
            </w:pPr>
            <w:r>
              <w:rPr>
                <w:rFonts w:ascii="宋体" w:eastAsia="宋体" w:hAnsi="宋体" w:cs="宋体"/>
                <w:color w:val="000000"/>
                <w:spacing w:val="-1"/>
                <w:w w:val="100"/>
                <w:position w:val="0"/>
                <w:sz w:val="18"/>
                <w:u w:val="none"/>
              </w:rPr>
              <w:t>种类</w:t>
            </w: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47" w:right="-239"/>
            </w:pPr>
            <w:r>
              <w:rPr>
                <w:rFonts w:ascii="宋体" w:eastAsia="宋体" w:hAnsi="宋体" w:cs="宋体"/>
                <w:color w:val="000000"/>
                <w:spacing w:val="-1"/>
                <w:w w:val="100"/>
                <w:position w:val="0"/>
                <w:sz w:val="18"/>
                <w:u w:val="none"/>
              </w:rPr>
              <w:t>调入</w:t>
            </w:r>
          </w:p>
          <w:p>
            <w:pPr>
              <w:spacing w:before="0" w:after="0" w:line="281" w:lineRule="exact"/>
              <w:ind w:left="235" w:right="-239"/>
            </w:pPr>
            <w:r>
              <w:rPr>
                <w:rFonts w:ascii="宋体" w:eastAsia="宋体" w:hAnsi="宋体" w:cs="宋体"/>
                <w:color w:val="000000"/>
                <w:spacing w:val="-1"/>
                <w:w w:val="100"/>
                <w:position w:val="0"/>
                <w:sz w:val="18"/>
                <w:u w:val="none"/>
              </w:rPr>
              <w:t>数</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87" w:right="-239"/>
            </w:pPr>
            <w:r>
              <w:rPr>
                <w:rFonts w:ascii="宋体" w:eastAsia="宋体" w:hAnsi="宋体" w:cs="宋体"/>
                <w:color w:val="000000"/>
                <w:spacing w:val="-1"/>
                <w:w w:val="100"/>
                <w:position w:val="0"/>
                <w:sz w:val="18"/>
                <w:u w:val="none"/>
              </w:rPr>
              <w:t>检疫</w:t>
            </w:r>
          </w:p>
          <w:p>
            <w:pPr>
              <w:spacing w:before="0" w:after="0" w:line="281" w:lineRule="exact"/>
              <w:ind w:left="279" w:right="-239"/>
            </w:pPr>
            <w:r>
              <w:rPr>
                <w:rFonts w:ascii="宋体" w:eastAsia="宋体" w:hAnsi="宋体" w:cs="宋体"/>
                <w:color w:val="000000"/>
                <w:spacing w:val="-1"/>
                <w:w w:val="100"/>
                <w:position w:val="0"/>
                <w:sz w:val="18"/>
                <w:u w:val="none"/>
              </w:rPr>
              <w:t>数</w:t>
            </w:r>
          </w:p>
        </w:tc>
        <w:tc>
          <w:tcPr>
            <w:tcW w:w="7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80" w:right="-239"/>
            </w:pPr>
            <w:r>
              <w:rPr>
                <w:rFonts w:ascii="宋体" w:eastAsia="宋体" w:hAnsi="宋体" w:cs="宋体"/>
                <w:color w:val="000000"/>
                <w:spacing w:val="-1"/>
                <w:w w:val="100"/>
                <w:position w:val="0"/>
                <w:sz w:val="18"/>
                <w:u w:val="none"/>
              </w:rPr>
              <w:t>检测</w:t>
            </w:r>
          </w:p>
          <w:p>
            <w:pPr>
              <w:spacing w:before="0" w:after="0" w:line="281" w:lineRule="exact"/>
              <w:ind w:left="269" w:right="-239"/>
            </w:pPr>
            <w:r>
              <w:rPr>
                <w:rFonts w:ascii="宋体" w:eastAsia="宋体" w:hAnsi="宋体" w:cs="宋体"/>
                <w:color w:val="000000"/>
                <w:spacing w:val="-1"/>
                <w:w w:val="100"/>
                <w:position w:val="0"/>
                <w:sz w:val="18"/>
                <w:u w:val="none"/>
              </w:rPr>
              <w:t>数</w:t>
            </w: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61" w:right="-239"/>
            </w:pPr>
            <w:r>
              <w:rPr>
                <w:rFonts w:ascii="宋体" w:eastAsia="宋体" w:hAnsi="宋体" w:cs="宋体"/>
                <w:color w:val="000000"/>
                <w:spacing w:val="-1"/>
                <w:w w:val="100"/>
                <w:position w:val="0"/>
                <w:sz w:val="18"/>
                <w:u w:val="none"/>
              </w:rPr>
              <w:t>发病</w:t>
            </w:r>
          </w:p>
          <w:p>
            <w:pPr>
              <w:spacing w:before="0" w:after="0" w:line="281" w:lineRule="exact"/>
              <w:ind w:left="161" w:right="-239"/>
            </w:pPr>
            <w:r>
              <w:rPr>
                <w:rFonts w:ascii="宋体" w:hAnsi="宋体" w:cs="宋体"/>
                <w:color w:val="000000"/>
                <w:spacing w:val="-1"/>
                <w:w w:val="100"/>
                <w:position w:val="0"/>
                <w:sz w:val="18"/>
                <w:u w:val="none"/>
              </w:rPr>
              <w:t>数③</w:t>
            </w:r>
          </w:p>
        </w:tc>
        <w:tc>
          <w:tcPr>
            <w:tcW w:w="68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61" w:right="-239"/>
            </w:pPr>
            <w:r>
              <w:rPr>
                <w:rFonts w:ascii="宋体" w:eastAsia="宋体" w:hAnsi="宋体" w:cs="宋体"/>
                <w:color w:val="000000"/>
                <w:spacing w:val="-1"/>
                <w:w w:val="100"/>
                <w:position w:val="0"/>
                <w:sz w:val="18"/>
                <w:u w:val="none"/>
              </w:rPr>
              <w:t>死亡</w:t>
            </w:r>
          </w:p>
          <w:p>
            <w:pPr>
              <w:spacing w:before="0" w:after="0" w:line="281" w:lineRule="exact"/>
              <w:ind w:left="250" w:right="-239"/>
            </w:pPr>
            <w:r>
              <w:rPr>
                <w:rFonts w:ascii="宋体" w:eastAsia="宋体" w:hAnsi="宋体" w:cs="宋体"/>
                <w:color w:val="000000"/>
                <w:spacing w:val="-1"/>
                <w:w w:val="100"/>
                <w:position w:val="0"/>
                <w:sz w:val="18"/>
                <w:u w:val="none"/>
              </w:rPr>
              <w:t>数</w:t>
            </w:r>
          </w:p>
        </w:tc>
        <w:tc>
          <w:tcPr>
            <w:tcW w:w="9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08" w:right="-239"/>
            </w:pPr>
            <w:r>
              <w:rPr>
                <w:rFonts w:ascii="宋体" w:eastAsia="宋体" w:hAnsi="宋体" w:cs="宋体"/>
                <w:color w:val="000000"/>
                <w:spacing w:val="0"/>
                <w:w w:val="100"/>
                <w:position w:val="0"/>
                <w:sz w:val="18"/>
                <w:u w:val="none"/>
              </w:rPr>
              <w:t>无害化处</w:t>
            </w:r>
          </w:p>
          <w:p>
            <w:pPr>
              <w:spacing w:before="0" w:after="0" w:line="281" w:lineRule="exact"/>
              <w:ind w:left="288" w:right="-239"/>
            </w:pPr>
            <w:r>
              <w:rPr>
                <w:rFonts w:ascii="宋体" w:eastAsia="宋体" w:hAnsi="宋体" w:cs="宋体"/>
                <w:color w:val="000000"/>
                <w:spacing w:val="-1"/>
                <w:w w:val="100"/>
                <w:position w:val="0"/>
                <w:sz w:val="18"/>
                <w:u w:val="none"/>
              </w:rPr>
              <w:t>理数</w:t>
            </w: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5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7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68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c>
          <w:tcPr>
            <w:tcW w:w="9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680" w:lineRule="exact"/>
              <w:ind w:left="166" w:right="-239"/>
            </w:pPr>
          </w:p>
          <w:p>
            <w:pPr>
              <w:spacing w:before="0" w:after="0" w:line="323" w:lineRule="exact"/>
              <w:ind w:left="166" w:right="-239"/>
            </w:pPr>
            <w:r>
              <w:rPr>
                <w:rFonts w:ascii="宋体" w:eastAsia="宋体" w:hAnsi="宋体" w:cs="宋体"/>
                <w:color w:val="000000"/>
                <w:spacing w:val="-1"/>
                <w:w w:val="100"/>
                <w:position w:val="0"/>
                <w:sz w:val="18"/>
                <w:u w:val="none"/>
              </w:rPr>
              <w:t>疫点发</w:t>
            </w:r>
          </w:p>
          <w:p>
            <w:pPr>
              <w:spacing w:before="0" w:after="0" w:line="281" w:lineRule="exact"/>
              <w:ind w:left="166" w:right="-239"/>
            </w:pPr>
            <w:r>
              <w:rPr>
                <w:rFonts w:ascii="宋体" w:eastAsia="宋体" w:hAnsi="宋体" w:cs="宋体"/>
                <w:color w:val="000000"/>
                <w:spacing w:val="-1"/>
                <w:w w:val="100"/>
                <w:position w:val="0"/>
                <w:sz w:val="18"/>
                <w:u w:val="none"/>
              </w:rPr>
              <w:t>病过程</w:t>
            </w: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7" w:lineRule="exact"/>
              <w:ind w:left="708" w:right="-239"/>
            </w:pPr>
            <w:r>
              <w:rPr>
                <w:rFonts w:ascii="宋体" w:eastAsia="宋体" w:hAnsi="宋体" w:cs="宋体"/>
                <w:color w:val="000000"/>
                <w:spacing w:val="-1"/>
                <w:w w:val="100"/>
                <w:position w:val="0"/>
                <w:sz w:val="18"/>
                <w:u w:val="none"/>
              </w:rPr>
              <w:t>自发病之日起</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7" w:lineRule="exact"/>
              <w:ind w:left="1032" w:right="-239"/>
            </w:pPr>
            <w:r>
              <w:rPr>
                <w:rFonts w:ascii="宋体" w:eastAsia="宋体" w:hAnsi="宋体" w:cs="宋体"/>
                <w:color w:val="000000"/>
                <w:spacing w:val="-1"/>
                <w:w w:val="100"/>
                <w:position w:val="0"/>
                <w:sz w:val="18"/>
                <w:u w:val="none"/>
              </w:rPr>
              <w:t>新发病例数</w:t>
            </w: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7" w:lineRule="exact"/>
              <w:ind w:left="1243" w:right="-239"/>
            </w:pPr>
            <w:r>
              <w:rPr>
                <w:rFonts w:ascii="宋体" w:eastAsia="宋体" w:hAnsi="宋体" w:cs="宋体"/>
                <w:color w:val="000000"/>
                <w:spacing w:val="-1"/>
                <w:w w:val="100"/>
                <w:position w:val="0"/>
                <w:sz w:val="18"/>
                <w:u w:val="none"/>
              </w:rPr>
              <w:t>新增病死数</w:t>
            </w: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7"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1</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3"/>
                <w:w w:val="100"/>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2</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3"/>
                <w:w w:val="100"/>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3</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4</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5</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6</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7</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8</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1"/>
                <w:w w:val="100"/>
                <w:position w:val="0"/>
                <w:sz w:val="18"/>
                <w:u w:val="none"/>
              </w:rPr>
              <w:t>9</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日（月</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257" w:right="-239"/>
            </w:pPr>
            <w:r>
              <w:rPr>
                <w:rFonts w:ascii="宋体" w:eastAsia="宋体" w:hAnsi="宋体" w:cs="宋体"/>
                <w:color w:val="000000"/>
                <w:spacing w:val="-1"/>
                <w:w w:val="100"/>
                <w:position w:val="0"/>
                <w:sz w:val="18"/>
                <w:u w:val="none"/>
              </w:rPr>
              <w:t>第</w:t>
            </w:r>
            <w:r>
              <w:rPr>
                <w:rFonts w:ascii="Calibri" w:hAnsi="Calibri" w:cs="Calibri"/>
                <w:color w:val="000000"/>
                <w:spacing w:val="4"/>
                <w:w w:val="100"/>
                <w:sz w:val="18"/>
                <w:u w:val="none"/>
              </w:rPr>
              <w:t> </w:t>
            </w:r>
            <w:r>
              <w:rPr>
                <w:rFonts w:ascii="宋体" w:hAnsi="宋体" w:cs="宋体"/>
                <w:color w:val="000000"/>
                <w:spacing w:val="0"/>
                <w:w w:val="100"/>
                <w:position w:val="0"/>
                <w:sz w:val="18"/>
                <w:u w:val="none"/>
              </w:rPr>
              <w:t>10</w:t>
            </w:r>
            <w:r>
              <w:rPr>
                <w:rFonts w:ascii="Calibri" w:hAnsi="Calibri" w:cs="Calibri"/>
                <w:color w:val="000000"/>
                <w:spacing w:val="4"/>
                <w:w w:val="100"/>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月</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日</w:t>
            </w:r>
            <w:r>
              <w:rPr>
                <w:rFonts w:ascii="Calibri" w:hAnsi="Calibri" w:cs="Calibri"/>
                <w:color w:val="000000"/>
                <w:spacing w:val="0"/>
                <w:w w:val="218"/>
                <w:sz w:val="18"/>
                <w:u w:val="none"/>
              </w:rPr>
              <w:t> </w:t>
            </w:r>
            <w:r>
              <w:rPr>
                <w:rFonts w:ascii="宋体" w:eastAsia="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8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23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977" w:right="-239"/>
            </w:pPr>
            <w:r>
              <w:rPr>
                <w:rFonts w:ascii="宋体" w:hAnsi="宋体" w:cs="宋体"/>
                <w:color w:val="000000"/>
                <w:spacing w:val="-1"/>
                <w:w w:val="100"/>
                <w:position w:val="0"/>
                <w:sz w:val="18"/>
                <w:u w:val="none"/>
              </w:rPr>
              <w:t>……</w:t>
            </w:r>
          </w:p>
        </w:tc>
        <w:tc>
          <w:tcPr>
            <w:tcW w:w="278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c>
          <w:tcPr>
            <w:tcW w:w="3026"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06" w:lineRule="exact"/>
            </w:pPr>
          </w:p>
        </w:tc>
      </w:tr>
    </w:tbl>
    <w:p>
      <w:pPr>
        <w:spacing w:before="0" w:after="0" w:line="339" w:lineRule="exact"/>
      </w:pPr>
    </w:p>
    <w:p>
      <w:pPr>
        <w:widowControl/>
        <w:jc w:val="left"/>
        <w:sectPr>
          <w:type w:val="continuous"/>
          <w:pgSz w:w="11906" w:h="16839"/>
          <w:pgMar w:top="1102" w:right="714" w:bottom="862" w:left="1074" w:header="0" w:footer="0" w:gutter="0"/>
          <w:pgNumType w:start="24"/>
          <w:cols w:num="1" w:space="720"/>
          <w:docGrid w:type="lines" w:linePitch="312" w:charSpace="0"/>
        </w:sectPr>
      </w:pPr>
    </w:p>
    <w:p>
      <w:pPr>
        <w:spacing w:before="0" w:after="0" w:line="234" w:lineRule="exact"/>
        <w:ind w:left="704" w:firstLine="7205"/>
        <w:jc w:val="left"/>
      </w:pPr>
      <w:r>
        <w:pict>
          <v:shape id="WS_polygon15" o:spid="_x0000_s1036" type="#_x0000_t12" style="width:470.6pt;height:15.45pt;margin-top:129pt;margin-left:69.45pt;mso-height-relative:page;mso-position-horizontal-relative:page;mso-position-vertical-relative:page;mso-width-relative:page;position:absolute;z-index:-251646976" coordsize="21600,21600" fillcolor="white" stroked="f">
            <v:stroke joinstyle="miter"/>
          </v:shape>
        </w:pict>
      </w:r>
      <w:r>
        <w:pict>
          <v:shape id="WS_polygon22" o:spid="_x0000_s1037" type="#_x0000_t12" style="width:470.6pt;height:15.6pt;margin-top:144.45pt;margin-left:69.45pt;mso-height-relative:page;mso-position-horizontal-relative:page;mso-position-vertical-relative:page;mso-width-relative:page;position:absolute;z-index:-251645952" coordsize="21600,21600" fillcolor="white" stroked="f">
            <v:stroke joinstyle="miter"/>
          </v:shape>
        </w:pict>
      </w:r>
      <w:r>
        <w:pict>
          <v:shape id="WS_polygon27" o:spid="_x0000_s1038" type="#_x0000_t12" style="width:470.6pt;height:15.6pt;margin-top:160.05pt;margin-left:69.45pt;mso-height-relative:page;mso-position-horizontal-relative:page;mso-position-vertical-relative:page;mso-width-relative:page;position:absolute;z-index:-251644928" coordsize="21600,21600" fillcolor="white" stroked="f">
            <v:stroke joinstyle="miter"/>
          </v:shape>
        </w:pict>
      </w: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305" w:lineRule="exact"/>
        <w:ind w:left="704" w:firstLine="4272"/>
        <w:jc w:val="left"/>
      </w:pPr>
      <w:r>
        <w:rPr>
          <w:rFonts w:ascii="Times New Roman" w:hAnsi="Times New Roman" w:cs="Times New Roman"/>
          <w:color w:val="FFFFFF"/>
          <w:spacing w:val="0"/>
          <w:w w:val="100"/>
          <w:position w:val="0"/>
          <w:sz w:val="21"/>
          <w:u w:val="none"/>
        </w:rPr>
        <w:t>AA</w:t>
      </w:r>
    </w:p>
    <w:p>
      <w:pPr>
        <w:spacing w:before="0" w:after="0" w:line="240" w:lineRule="exact"/>
        <w:ind w:left="704" w:firstLine="4272"/>
      </w:pPr>
    </w:p>
    <w:p>
      <w:pPr>
        <w:spacing w:before="0" w:after="0" w:line="240" w:lineRule="exact"/>
        <w:ind w:left="704" w:firstLine="4272"/>
      </w:pPr>
    </w:p>
    <w:p>
      <w:pPr>
        <w:tabs>
          <w:tab w:val="left" w:pos="5389"/>
        </w:tabs>
        <w:spacing w:before="0" w:after="0" w:line="382" w:lineRule="exact"/>
        <w:ind w:left="704" w:firstLine="3842"/>
        <w:jc w:val="left"/>
      </w:pPr>
      <w:r>
        <w:rPr>
          <w:rFonts w:ascii="黑体" w:eastAsia="黑体" w:hAnsi="黑体" w:cs="黑体"/>
          <w:color w:val="000000"/>
          <w:spacing w:val="0"/>
          <w:w w:val="100"/>
          <w:position w:val="0"/>
          <w:sz w:val="21"/>
          <w:u w:val="none"/>
        </w:rPr>
        <w:t>附</w:t>
      </w:r>
      <w:r>
        <w:rPr>
          <w:rFonts w:ascii="Calibri" w:hAnsi="Calibri" w:cs="Calibri"/>
          <w:color w:val="000000"/>
          <w:spacing w:val="0"/>
          <w:w w:val="194"/>
          <w:sz w:val="24"/>
          <w:u w:val="none"/>
        </w:rPr>
        <w:t>  </w:t>
      </w:r>
      <w:r>
        <w:rPr>
          <w:rFonts w:ascii="黑体" w:eastAsia="黑体" w:hAnsi="黑体" w:cs="黑体"/>
          <w:color w:val="000000"/>
          <w:spacing w:val="0"/>
          <w:w w:val="100"/>
          <w:position w:val="0"/>
          <w:sz w:val="21"/>
          <w:u w:val="none"/>
        </w:rPr>
        <w:t>录</w:t>
      </w:r>
      <w:r>
        <w:rPr>
          <w:rFonts w:cs="Calibri"/>
          <w:spacing w:val="-1"/>
          <w:w w:val="100"/>
        </w:rPr>
        <w:tab/>
      </w:r>
      <w:r>
        <w:rPr>
          <w:rFonts w:ascii="黑体" w:hAnsi="黑体" w:cs="黑体"/>
          <w:color w:val="000000"/>
          <w:spacing w:val="0"/>
          <w:w w:val="100"/>
          <w:position w:val="0"/>
          <w:sz w:val="21"/>
          <w:u w:val="none"/>
        </w:rPr>
        <w:t>A</w:t>
      </w:r>
    </w:p>
    <w:p>
      <w:pPr>
        <w:spacing w:before="0" w:after="0" w:line="310" w:lineRule="exact"/>
        <w:ind w:left="704" w:firstLine="3790"/>
        <w:jc w:val="left"/>
      </w:pPr>
      <w:r>
        <w:rPr>
          <w:rFonts w:ascii="黑体" w:eastAsia="黑体" w:hAnsi="黑体" w:cs="黑体"/>
          <w:color w:val="000000"/>
          <w:spacing w:val="0"/>
          <w:w w:val="100"/>
          <w:position w:val="0"/>
          <w:sz w:val="21"/>
          <w:u w:val="none"/>
        </w:rPr>
        <w:t>（规范性）</w:t>
      </w:r>
    </w:p>
    <w:p>
      <w:pPr>
        <w:spacing w:before="0" w:after="0" w:line="312" w:lineRule="exact"/>
        <w:ind w:left="704" w:firstLine="2424"/>
        <w:jc w:val="left"/>
      </w:pPr>
      <w:r>
        <w:rPr>
          <w:rFonts w:ascii="黑体" w:eastAsia="黑体" w:hAnsi="黑体" w:cs="黑体"/>
          <w:color w:val="000000"/>
          <w:spacing w:val="0"/>
          <w:w w:val="100"/>
          <w:position w:val="0"/>
          <w:sz w:val="21"/>
          <w:u w:val="none"/>
        </w:rPr>
        <w:t>家畜口蹄疫养殖场点紧急流行病学调查表</w:t>
      </w:r>
    </w:p>
    <w:p>
      <w:pPr>
        <w:spacing w:before="0" w:after="0" w:line="240" w:lineRule="exact"/>
        <w:ind w:left="704" w:firstLine="2424"/>
      </w:pPr>
    </w:p>
    <w:p>
      <w:pPr>
        <w:spacing w:before="0" w:after="0" w:line="353" w:lineRule="exact"/>
        <w:ind w:left="704" w:firstLine="60"/>
        <w:jc w:val="left"/>
      </w:pPr>
      <w:r>
        <w:rPr>
          <w:rFonts w:ascii="宋体" w:hAnsi="宋体" w:cs="宋体"/>
          <w:color w:val="000000"/>
          <w:spacing w:val="0"/>
          <w:w w:val="100"/>
          <w:position w:val="0"/>
          <w:sz w:val="21"/>
          <w:u w:val="none"/>
        </w:rPr>
        <w:t>《家畜口蹄疫养殖场点紧急流行病学调查表》见表A.1。</w:t>
      </w:r>
    </w:p>
    <w:p>
      <w:pPr>
        <w:spacing w:before="0" w:after="0" w:line="240" w:lineRule="exact"/>
        <w:ind w:left="704" w:firstLine="60"/>
      </w:pPr>
    </w:p>
    <w:p>
      <w:pPr>
        <w:tabs>
          <w:tab w:val="left" w:pos="3496"/>
        </w:tabs>
        <w:spacing w:before="0" w:after="0" w:line="228" w:lineRule="exact"/>
        <w:ind w:left="704" w:firstLine="2057"/>
        <w:jc w:val="left"/>
      </w:pPr>
      <w:r>
        <w:rPr>
          <w:rFonts w:ascii="黑体" w:eastAsia="黑体" w:hAnsi="黑体" w:cs="黑体"/>
          <w:color w:val="000000"/>
          <w:spacing w:val="0"/>
          <w:w w:val="100"/>
          <w:position w:val="0"/>
          <w:sz w:val="21"/>
          <w:u w:val="none"/>
        </w:rPr>
        <w:t>表A.1</w:t>
      </w:r>
      <w:r>
        <w:rPr>
          <w:rFonts w:cs="Calibri"/>
          <w:spacing w:val="0"/>
          <w:w w:val="100"/>
        </w:rPr>
        <w:tab/>
      </w:r>
      <w:r>
        <w:rPr>
          <w:rFonts w:ascii="黑体" w:eastAsia="黑体" w:hAnsi="黑体" w:cs="黑体"/>
          <w:color w:val="000000"/>
          <w:spacing w:val="0"/>
          <w:w w:val="100"/>
          <w:position w:val="0"/>
          <w:sz w:val="21"/>
          <w:u w:val="none"/>
        </w:rPr>
        <w:t>家畜口蹄疫养殖场点紧急流行病学调查表</w:t>
      </w:r>
    </w:p>
    <w:p>
      <w:pPr>
        <w:tabs>
          <w:tab w:val="left" w:pos="7189"/>
        </w:tabs>
        <w:spacing w:before="0" w:after="0" w:line="418" w:lineRule="exact"/>
        <w:ind w:left="704" w:firstLine="0"/>
        <w:jc w:val="left"/>
      </w:pPr>
      <w:r>
        <w:rPr>
          <w:rFonts w:ascii="宋体" w:hAnsi="宋体" w:cs="宋体"/>
          <w:color w:val="000000"/>
          <w:spacing w:val="0"/>
          <w:w w:val="100"/>
          <w:position w:val="0"/>
          <w:sz w:val="18"/>
          <w:u w:val="none"/>
        </w:rPr>
        <w:t>_______县（市、区）动物疫病预防控制机构（签章）</w:t>
      </w:r>
      <w:r>
        <w:rPr>
          <w:rFonts w:cs="Calibri"/>
          <w:color w:val="000000"/>
          <w:spacing w:val="-1"/>
          <w:w w:val="100"/>
          <w:u w:val="none"/>
        </w:rPr>
        <w:tab/>
      </w:r>
      <w:r>
        <w:rPr>
          <w:rFonts w:ascii="宋体" w:hAnsi="宋体" w:cs="宋体"/>
          <w:color w:val="000000"/>
          <w:spacing w:val="-1"/>
          <w:w w:val="100"/>
          <w:position w:val="0"/>
          <w:sz w:val="18"/>
          <w:u w:val="none"/>
        </w:rPr>
        <w:t>单位：头、只</w:t>
      </w:r>
    </w:p>
    <w:p>
      <w:pPr>
        <w:widowControl/>
        <w:jc w:val="left"/>
        <w:sectPr>
          <w:type w:val="continuous"/>
          <w:pgSz w:w="11906" w:h="16839"/>
          <w:pgMar w:top="1102" w:right="714" w:bottom="862" w:left="1074" w:header="0" w:footer="0" w:gutter="0"/>
          <w:pgNumType w:start="25"/>
          <w:cols w:num="1" w:space="708" w:equalWidth="0">
            <w:col w:w="10117" w:space="0"/>
          </w:cols>
          <w:docGrid w:type="lines" w:linePitch="312" w:charSpace="0"/>
        </w:sectPr>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sectPr>
          <w:type w:val="continuous"/>
          <w:pgSz w:w="11906" w:h="16839"/>
          <w:pgMar w:top="1102" w:right="714" w:bottom="862" w:left="1074" w:header="0" w:footer="0" w:gutter="0"/>
          <w:pgNumType w:start="26"/>
          <w:cols w:num="1" w:space="720"/>
          <w:docGrid w:type="lines" w:linePitch="312" w:charSpace="0"/>
        </w:sectPr>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473" w:lineRule="exact"/>
        <w:ind w:left="704" w:firstLine="0"/>
      </w:pPr>
    </w:p>
    <w:p>
      <w:pPr>
        <w:widowControl/>
        <w:jc w:val="left"/>
        <w:sectPr>
          <w:type w:val="nextPage"/>
          <w:pgSz w:w="11906" w:h="16839"/>
          <w:pgMar w:top="1102" w:right="714" w:bottom="862" w:left="1074" w:header="0" w:footer="0" w:gutter="0"/>
          <w:pgNumType w:start="27"/>
          <w:cols w:num="1" w:space="720"/>
          <w:titlePg w:val="0"/>
          <w:docGrid w:type="lines" w:linePitch="312" w:charSpace="0"/>
        </w:sectPr>
      </w:pPr>
    </w:p>
    <w:p>
      <w:pPr>
        <w:spacing w:before="0" w:after="0" w:line="180" w:lineRule="exact"/>
        <w:ind w:left="9409" w:firstLine="0"/>
        <w:jc w:val="left"/>
      </w:pPr>
      <w:r>
        <w:rPr>
          <w:rFonts w:ascii="宋体" w:hAnsi="宋体" w:cs="宋体"/>
          <w:color w:val="000000"/>
          <w:spacing w:val="-1"/>
          <w:w w:val="100"/>
          <w:position w:val="0"/>
          <w:sz w:val="18"/>
          <w:u w:val="none"/>
        </w:rPr>
        <w:t>5</w:t>
      </w:r>
    </w:p>
    <w:p>
      <w:pPr>
        <w:widowControl/>
        <w:jc w:val="left"/>
        <w:sectPr>
          <w:type w:val="continuous"/>
          <w:pgSz w:w="11906" w:h="16839"/>
          <w:pgMar w:top="1102" w:right="714" w:bottom="862" w:left="1074" w:header="0" w:footer="0" w:gutter="0"/>
          <w:pgNumType w:start="28"/>
          <w:cols w:num="1" w:space="708" w:equalWidth="0">
            <w:col w:w="10117" w:space="0"/>
          </w:cols>
          <w:docGrid w:type="lines" w:linePitch="312" w:charSpace="0"/>
        </w:sectPr>
      </w:pPr>
    </w:p>
    <w:tbl>
      <w:tblPr>
        <w:tblStyle w:val="TableNormal"/>
        <w:tblpPr w:leftFromText="180" w:rightFromText="180" w:vertAnchor="page" w:horzAnchor="page" w:tblpX="236" w:tblpY="1281"/>
        <w:tblW w:w="0" w:type="auto"/>
        <w:tblInd w:w="0" w:type="dxa"/>
        <w:tblLayout w:type="fixed"/>
        <w:tblCellMar>
          <w:top w:w="0" w:type="dxa"/>
          <w:left w:w="108" w:type="dxa"/>
          <w:bottom w:w="0" w:type="dxa"/>
          <w:right w:w="108" w:type="dxa"/>
        </w:tblCellMar>
      </w:tblPr>
      <w:tblGrid>
        <w:gridCol w:w="490"/>
        <w:gridCol w:w="542"/>
        <w:gridCol w:w="519"/>
        <w:gridCol w:w="239"/>
        <w:gridCol w:w="740"/>
        <w:gridCol w:w="453"/>
        <w:gridCol w:w="202"/>
        <w:gridCol w:w="773"/>
        <w:gridCol w:w="235"/>
        <w:gridCol w:w="259"/>
        <w:gridCol w:w="848"/>
        <w:gridCol w:w="148"/>
        <w:gridCol w:w="1124"/>
        <w:gridCol w:w="1018"/>
        <w:gridCol w:w="184"/>
        <w:gridCol w:w="1213"/>
      </w:tblGrid>
      <w:tr>
        <w:tblPrEx>
          <w:tblW w:w="0" w:type="auto"/>
          <w:tblInd w:w="0" w:type="dxa"/>
          <w:tblLayout w:type="fixed"/>
          <w:tblCellMar>
            <w:top w:w="0" w:type="dxa"/>
            <w:left w:w="108" w:type="dxa"/>
            <w:bottom w:w="0" w:type="dxa"/>
            <w:right w:w="108" w:type="dxa"/>
          </w:tblCellMar>
        </w:tblPrEx>
        <w:trPr>
          <w:trHeight w:hRule="exact" w:val="2386"/>
        </w:trPr>
        <w:tc>
          <w:tcPr>
            <w:tcW w:w="49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440" w:lineRule="exact"/>
              <w:ind w:left="108" w:right="-239"/>
            </w:pPr>
            <w:bookmarkStart w:id="8" w:name="8"/>
            <w:bookmarkEnd w:id="8"/>
          </w:p>
          <w:p>
            <w:pPr>
              <w:spacing w:before="0" w:after="0" w:line="289" w:lineRule="exact"/>
              <w:ind w:left="108" w:right="-239"/>
            </w:pPr>
            <w:r>
              <w:rPr>
                <w:rFonts w:ascii="宋体" w:eastAsia="宋体" w:hAnsi="宋体" w:cs="宋体"/>
                <w:color w:val="000000"/>
                <w:spacing w:val="-1"/>
                <w:w w:val="100"/>
                <w:position w:val="0"/>
                <w:sz w:val="18"/>
                <w:u w:val="none"/>
              </w:rPr>
              <w:t>诊</w:t>
            </w:r>
          </w:p>
          <w:p>
            <w:pPr>
              <w:spacing w:before="0" w:after="0" w:line="240" w:lineRule="exact"/>
              <w:ind w:left="108" w:right="-239"/>
            </w:pPr>
            <w:r>
              <w:rPr>
                <w:rFonts w:ascii="宋体" w:eastAsia="宋体" w:hAnsi="宋体" w:cs="宋体"/>
                <w:color w:val="000000"/>
                <w:spacing w:val="-1"/>
                <w:w w:val="100"/>
                <w:position w:val="0"/>
                <w:sz w:val="18"/>
                <w:u w:val="none"/>
              </w:rPr>
              <w:t>断</w:t>
            </w:r>
          </w:p>
          <w:p>
            <w:pPr>
              <w:spacing w:before="0" w:after="0" w:line="240" w:lineRule="exact"/>
              <w:ind w:left="108" w:right="-239"/>
            </w:pPr>
            <w:r>
              <w:rPr>
                <w:rFonts w:ascii="宋体" w:eastAsia="宋体" w:hAnsi="宋体" w:cs="宋体"/>
                <w:color w:val="000000"/>
                <w:spacing w:val="-1"/>
                <w:w w:val="100"/>
                <w:position w:val="0"/>
                <w:sz w:val="18"/>
                <w:u w:val="none"/>
              </w:rPr>
              <w:t>情</w:t>
            </w:r>
          </w:p>
          <w:p>
            <w:pPr>
              <w:spacing w:before="0" w:after="0" w:line="240" w:lineRule="exact"/>
              <w:ind w:left="108" w:right="-239"/>
            </w:pPr>
            <w:r>
              <w:rPr>
                <w:rFonts w:ascii="宋体" w:eastAsia="宋体" w:hAnsi="宋体" w:cs="宋体"/>
                <w:color w:val="000000"/>
                <w:spacing w:val="-1"/>
                <w:w w:val="100"/>
                <w:position w:val="0"/>
                <w:sz w:val="18"/>
                <w:u w:val="none"/>
              </w:rPr>
              <w:t>况</w:t>
            </w:r>
          </w:p>
        </w:tc>
        <w:tc>
          <w:tcPr>
            <w:tcW w:w="106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720" w:lineRule="exact"/>
              <w:ind w:left="108" w:right="-239"/>
            </w:pPr>
          </w:p>
          <w:p>
            <w:pPr>
              <w:spacing w:before="0" w:after="0" w:line="301" w:lineRule="exact"/>
              <w:ind w:left="108" w:right="-239"/>
            </w:pPr>
            <w:r>
              <w:rPr>
                <w:rFonts w:ascii="宋体" w:eastAsia="宋体" w:hAnsi="宋体" w:cs="宋体"/>
                <w:color w:val="000000"/>
                <w:spacing w:val="-1"/>
                <w:w w:val="100"/>
                <w:position w:val="0"/>
                <w:sz w:val="18"/>
                <w:u w:val="none"/>
              </w:rPr>
              <w:t>初步诊断</w:t>
            </w:r>
          </w:p>
          <w:p>
            <w:pPr>
              <w:spacing w:before="0" w:after="0" w:line="281" w:lineRule="exact"/>
              <w:ind w:left="108" w:right="-239"/>
            </w:pPr>
            <w:r>
              <w:rPr>
                <w:rFonts w:ascii="宋体" w:eastAsia="宋体" w:hAnsi="宋体" w:cs="宋体"/>
                <w:color w:val="000000"/>
                <w:spacing w:val="-1"/>
                <w:w w:val="100"/>
                <w:position w:val="0"/>
                <w:sz w:val="18"/>
                <w:u w:val="none"/>
              </w:rPr>
              <w:t>（请附照</w:t>
            </w:r>
          </w:p>
          <w:p>
            <w:pPr>
              <w:spacing w:before="0" w:after="0" w:line="187" w:lineRule="exact"/>
              <w:ind w:left="-21" w:right="-239"/>
            </w:pPr>
            <w:r>
              <w:rPr>
                <w:rFonts w:ascii="宋体" w:eastAsia="宋体" w:hAnsi="宋体" w:cs="宋体"/>
                <w:color w:val="000000"/>
                <w:spacing w:val="-1"/>
                <w:w w:val="100"/>
                <w:position w:val="0"/>
                <w:sz w:val="18"/>
                <w:u w:val="none"/>
              </w:rPr>
              <w:t>诊</w:t>
            </w:r>
          </w:p>
          <w:p>
            <w:pPr>
              <w:spacing w:before="0" w:after="0" w:line="91" w:lineRule="exact"/>
              <w:ind w:left="108" w:right="-239"/>
            </w:pPr>
            <w:r>
              <w:rPr>
                <w:rFonts w:ascii="宋体" w:eastAsia="宋体" w:hAnsi="宋体" w:cs="宋体"/>
                <w:color w:val="000000"/>
                <w:spacing w:val="-1"/>
                <w:w w:val="100"/>
                <w:position w:val="0"/>
                <w:sz w:val="18"/>
                <w:u w:val="none"/>
              </w:rPr>
              <w:t>片）</w:t>
            </w:r>
          </w:p>
        </w:tc>
        <w:tc>
          <w:tcPr>
            <w:tcW w:w="7435" w:type="dxa"/>
            <w:gridSpan w:val="1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1"/>
                <w:w w:val="100"/>
                <w:position w:val="0"/>
                <w:sz w:val="18"/>
                <w:u w:val="none"/>
              </w:rPr>
              <w:t>临床症状：</w:t>
            </w:r>
          </w:p>
          <w:p>
            <w:pPr>
              <w:spacing w:before="0" w:after="0" w:line="480" w:lineRule="exact"/>
              <w:ind w:left="108" w:right="-239"/>
            </w:pPr>
          </w:p>
          <w:p>
            <w:pPr>
              <w:spacing w:before="0" w:after="0" w:line="312" w:lineRule="exact"/>
              <w:ind w:left="108" w:right="-239"/>
            </w:pPr>
            <w:r>
              <w:rPr>
                <w:rFonts w:ascii="宋体" w:eastAsia="宋体" w:hAnsi="宋体" w:cs="宋体"/>
                <w:color w:val="000000"/>
                <w:spacing w:val="-1"/>
                <w:w w:val="100"/>
                <w:position w:val="0"/>
                <w:sz w:val="18"/>
                <w:u w:val="none"/>
              </w:rPr>
              <w:t>病理变化：</w:t>
            </w:r>
          </w:p>
          <w:p>
            <w:pPr>
              <w:spacing w:before="0" w:after="0" w:line="480" w:lineRule="exact"/>
              <w:ind w:left="108" w:right="-239"/>
            </w:pPr>
          </w:p>
          <w:p>
            <w:pPr>
              <w:spacing w:before="0" w:after="0" w:line="312" w:lineRule="exact"/>
              <w:ind w:left="108" w:right="-239"/>
            </w:pPr>
            <w:r>
              <w:rPr>
                <w:rFonts w:ascii="宋体" w:eastAsia="宋体" w:hAnsi="宋体" w:cs="宋体"/>
                <w:color w:val="000000"/>
                <w:spacing w:val="-1"/>
                <w:w w:val="100"/>
                <w:position w:val="0"/>
                <w:sz w:val="18"/>
                <w:u w:val="none"/>
              </w:rPr>
              <w:t>初步诊断结果：</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诊断人员：</w:t>
            </w:r>
          </w:p>
          <w:p>
            <w:pPr>
              <w:spacing w:before="0" w:after="0" w:line="396" w:lineRule="exact"/>
              <w:ind w:left="4882" w:right="-239"/>
            </w:pPr>
            <w:r>
              <w:rPr>
                <w:rFonts w:ascii="宋体" w:eastAsia="宋体" w:hAnsi="宋体" w:cs="宋体"/>
                <w:color w:val="000000"/>
                <w:spacing w:val="-1"/>
                <w:w w:val="100"/>
                <w:position w:val="0"/>
                <w:sz w:val="18"/>
                <w:u w:val="none"/>
              </w:rPr>
              <w:t>诊断日期：</w:t>
            </w:r>
          </w:p>
        </w:tc>
      </w:tr>
      <w:tr>
        <w:tblPrEx>
          <w:tblW w:w="0" w:type="auto"/>
          <w:tblInd w:w="0" w:type="dxa"/>
          <w:tblLayout w:type="fixed"/>
          <w:tblCellMar>
            <w:top w:w="0" w:type="dxa"/>
            <w:left w:w="108" w:type="dxa"/>
            <w:bottom w:w="0" w:type="dxa"/>
            <w:right w:w="108" w:type="dxa"/>
          </w:tblCellMar>
        </w:tblPrEx>
        <w:trPr>
          <w:trHeight w:hRule="exact" w:val="571"/>
        </w:trPr>
        <w:tc>
          <w:tcPr>
            <w:tcW w:w="4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6" w:lineRule="exact"/>
            </w:pPr>
          </w:p>
        </w:tc>
        <w:tc>
          <w:tcPr>
            <w:tcW w:w="1061"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108" w:right="-239"/>
            </w:pPr>
          </w:p>
          <w:p>
            <w:pPr>
              <w:spacing w:before="0" w:after="0" w:line="373" w:lineRule="exact"/>
              <w:ind w:left="108" w:right="-239"/>
            </w:pPr>
            <w:r>
              <w:rPr>
                <w:rFonts w:ascii="宋体" w:eastAsia="宋体" w:hAnsi="宋体" w:cs="宋体"/>
                <w:color w:val="000000"/>
                <w:spacing w:val="-1"/>
                <w:w w:val="100"/>
                <w:position w:val="0"/>
                <w:sz w:val="18"/>
                <w:u w:val="none"/>
              </w:rPr>
              <w:t>实验室诊</w:t>
            </w:r>
          </w:p>
          <w:p>
            <w:pPr>
              <w:spacing w:before="0" w:after="0" w:line="240" w:lineRule="exact"/>
              <w:ind w:left="108" w:right="-239"/>
            </w:pPr>
            <w:r>
              <w:rPr>
                <w:rFonts w:ascii="宋体" w:eastAsia="宋体" w:hAnsi="宋体" w:cs="宋体"/>
                <w:color w:val="000000"/>
                <w:spacing w:val="-1"/>
                <w:w w:val="100"/>
                <w:position w:val="0"/>
                <w:sz w:val="18"/>
                <w:u w:val="none"/>
              </w:rPr>
              <w:t>断及结果</w:t>
            </w:r>
          </w:p>
        </w:tc>
        <w:tc>
          <w:tcPr>
            <w:tcW w:w="979"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2" w:lineRule="exact"/>
              <w:ind w:left="130" w:right="-239"/>
            </w:pPr>
            <w:r>
              <w:rPr>
                <w:rFonts w:ascii="宋体" w:eastAsia="宋体" w:hAnsi="宋体" w:cs="宋体"/>
                <w:color w:val="000000"/>
                <w:spacing w:val="-1"/>
                <w:w w:val="100"/>
                <w:position w:val="0"/>
                <w:sz w:val="18"/>
                <w:u w:val="none"/>
              </w:rPr>
              <w:t>样品类型</w:t>
            </w:r>
          </w:p>
        </w:tc>
        <w:tc>
          <w:tcPr>
            <w:tcW w:w="65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2" w:lineRule="exact"/>
              <w:ind w:left="146" w:right="-239"/>
            </w:pPr>
            <w:r>
              <w:rPr>
                <w:rFonts w:ascii="宋体" w:eastAsia="宋体" w:hAnsi="宋体" w:cs="宋体"/>
                <w:color w:val="000000"/>
                <w:spacing w:val="-1"/>
                <w:w w:val="100"/>
                <w:position w:val="0"/>
                <w:sz w:val="18"/>
                <w:u w:val="none"/>
              </w:rPr>
              <w:t>数量</w:t>
            </w:r>
          </w:p>
        </w:tc>
        <w:tc>
          <w:tcPr>
            <w:tcW w:w="7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207" w:right="-239"/>
            </w:pPr>
            <w:r>
              <w:rPr>
                <w:rFonts w:ascii="宋体" w:eastAsia="宋体" w:hAnsi="宋体" w:cs="宋体"/>
                <w:color w:val="000000"/>
                <w:spacing w:val="-1"/>
                <w:w w:val="100"/>
                <w:position w:val="0"/>
                <w:sz w:val="18"/>
                <w:u w:val="none"/>
              </w:rPr>
              <w:t>采样</w:t>
            </w:r>
          </w:p>
          <w:p>
            <w:pPr>
              <w:spacing w:before="0" w:after="0" w:line="281" w:lineRule="exact"/>
              <w:ind w:left="207" w:right="-239"/>
            </w:pPr>
            <w:r>
              <w:rPr>
                <w:rFonts w:ascii="宋体" w:eastAsia="宋体" w:hAnsi="宋体" w:cs="宋体"/>
                <w:color w:val="000000"/>
                <w:spacing w:val="-1"/>
                <w:w w:val="100"/>
                <w:position w:val="0"/>
                <w:sz w:val="18"/>
                <w:u w:val="none"/>
              </w:rPr>
              <w:t>时间</w:t>
            </w:r>
          </w:p>
        </w:tc>
        <w:tc>
          <w:tcPr>
            <w:tcW w:w="134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2" w:lineRule="exact"/>
              <w:ind w:left="310" w:right="-239"/>
            </w:pPr>
            <w:r>
              <w:rPr>
                <w:rFonts w:ascii="宋体" w:eastAsia="宋体" w:hAnsi="宋体" w:cs="宋体"/>
                <w:color w:val="000000"/>
                <w:spacing w:val="-1"/>
                <w:w w:val="100"/>
                <w:position w:val="0"/>
                <w:sz w:val="18"/>
                <w:u w:val="none"/>
              </w:rPr>
              <w:t>送样单位</w:t>
            </w:r>
          </w:p>
        </w:tc>
        <w:tc>
          <w:tcPr>
            <w:tcW w:w="127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2" w:lineRule="exact"/>
              <w:ind w:left="276" w:right="-239"/>
            </w:pPr>
            <w:r>
              <w:rPr>
                <w:rFonts w:ascii="宋体" w:eastAsia="宋体" w:hAnsi="宋体" w:cs="宋体"/>
                <w:color w:val="000000"/>
                <w:spacing w:val="-1"/>
                <w:w w:val="100"/>
                <w:position w:val="0"/>
                <w:sz w:val="18"/>
                <w:u w:val="none"/>
              </w:rPr>
              <w:t>检测单位</w:t>
            </w:r>
          </w:p>
        </w:tc>
        <w:tc>
          <w:tcPr>
            <w:tcW w:w="10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2" w:lineRule="exact"/>
              <w:ind w:left="149" w:right="-239"/>
            </w:pPr>
            <w:r>
              <w:rPr>
                <w:rFonts w:ascii="宋体" w:eastAsia="宋体" w:hAnsi="宋体" w:cs="宋体"/>
                <w:color w:val="000000"/>
                <w:spacing w:val="-1"/>
                <w:w w:val="100"/>
                <w:position w:val="0"/>
                <w:sz w:val="18"/>
                <w:u w:val="none"/>
              </w:rPr>
              <w:t>检测方法</w:t>
            </w: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2" w:lineRule="exact"/>
              <w:ind w:left="339" w:right="-239"/>
            </w:pPr>
            <w:r>
              <w:rPr>
                <w:rFonts w:ascii="宋体" w:eastAsia="宋体" w:hAnsi="宋体" w:cs="宋体"/>
                <w:color w:val="000000"/>
                <w:spacing w:val="-1"/>
                <w:w w:val="100"/>
                <w:position w:val="0"/>
                <w:sz w:val="18"/>
                <w:u w:val="none"/>
              </w:rPr>
              <w:t>检测结果</w:t>
            </w:r>
          </w:p>
        </w:tc>
      </w:tr>
      <w:tr>
        <w:tblPrEx>
          <w:tblW w:w="0" w:type="auto"/>
          <w:tblInd w:w="0" w:type="dxa"/>
          <w:tblLayout w:type="fixed"/>
          <w:tblCellMar>
            <w:top w:w="0" w:type="dxa"/>
            <w:left w:w="108" w:type="dxa"/>
            <w:bottom w:w="0" w:type="dxa"/>
            <w:right w:w="108" w:type="dxa"/>
          </w:tblCellMar>
        </w:tblPrEx>
        <w:trPr>
          <w:trHeight w:hRule="exact" w:val="338"/>
        </w:trPr>
        <w:tc>
          <w:tcPr>
            <w:tcW w:w="4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061"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979"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65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7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34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27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0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4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061"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979"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65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7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34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27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0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4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061"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979"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65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7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34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27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0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4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061"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92" w:lineRule="exact"/>
            </w:pPr>
          </w:p>
        </w:tc>
        <w:tc>
          <w:tcPr>
            <w:tcW w:w="1634"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502" w:right="-239"/>
            </w:pPr>
            <w:r>
              <w:rPr>
                <w:rFonts w:ascii="宋体" w:eastAsia="宋体" w:hAnsi="宋体" w:cs="宋体"/>
                <w:color w:val="000000"/>
                <w:spacing w:val="-1"/>
                <w:w w:val="100"/>
                <w:position w:val="0"/>
                <w:sz w:val="18"/>
                <w:u w:val="none"/>
              </w:rPr>
              <w:t>疑似诊断</w:t>
            </w:r>
          </w:p>
        </w:tc>
        <w:tc>
          <w:tcPr>
            <w:tcW w:w="2263"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88" w:right="-239"/>
            </w:pPr>
            <w:r>
              <w:rPr>
                <w:rFonts w:ascii="宋体" w:eastAsia="宋体" w:hAnsi="宋体" w:cs="宋体"/>
                <w:color w:val="000000"/>
                <w:spacing w:val="-1"/>
                <w:w w:val="100"/>
                <w:position w:val="0"/>
                <w:sz w:val="18"/>
                <w:u w:val="none"/>
              </w:rPr>
              <w:t>确诊结果</w:t>
            </w:r>
          </w:p>
        </w:tc>
        <w:tc>
          <w:tcPr>
            <w:tcW w:w="24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r>
      <w:tr>
        <w:tblPrEx>
          <w:tblW w:w="0" w:type="auto"/>
          <w:tblInd w:w="0" w:type="dxa"/>
          <w:tblLayout w:type="fixed"/>
          <w:tblCellMar>
            <w:top w:w="0" w:type="dxa"/>
            <w:left w:w="108" w:type="dxa"/>
            <w:bottom w:w="0" w:type="dxa"/>
            <w:right w:w="108" w:type="dxa"/>
          </w:tblCellMar>
        </w:tblPrEx>
        <w:trPr>
          <w:trHeight w:hRule="exact" w:val="290"/>
        </w:trPr>
        <w:tc>
          <w:tcPr>
            <w:tcW w:w="49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08" w:right="-239"/>
            </w:pPr>
          </w:p>
          <w:p>
            <w:pPr>
              <w:spacing w:before="0" w:after="0" w:line="217" w:lineRule="exact"/>
              <w:ind w:left="108" w:right="-239"/>
            </w:pPr>
            <w:r>
              <w:rPr>
                <w:rFonts w:ascii="宋体" w:eastAsia="宋体" w:hAnsi="宋体" w:cs="宋体"/>
                <w:color w:val="000000"/>
                <w:spacing w:val="-1"/>
                <w:w w:val="100"/>
                <w:position w:val="0"/>
                <w:sz w:val="18"/>
                <w:u w:val="none"/>
              </w:rPr>
              <w:t>疫</w:t>
            </w:r>
          </w:p>
          <w:p>
            <w:pPr>
              <w:spacing w:before="0" w:after="0" w:line="240" w:lineRule="exact"/>
              <w:ind w:left="108" w:right="-239"/>
            </w:pPr>
            <w:r>
              <w:rPr>
                <w:rFonts w:ascii="宋体" w:eastAsia="宋体" w:hAnsi="宋体" w:cs="宋体"/>
                <w:color w:val="000000"/>
                <w:spacing w:val="-1"/>
                <w:w w:val="100"/>
                <w:position w:val="0"/>
                <w:sz w:val="18"/>
                <w:u w:val="none"/>
              </w:rPr>
              <w:t>情</w:t>
            </w:r>
          </w:p>
          <w:p>
            <w:pPr>
              <w:spacing w:before="0" w:after="0" w:line="240" w:lineRule="exact"/>
              <w:ind w:left="108" w:right="-239"/>
            </w:pPr>
            <w:r>
              <w:rPr>
                <w:rFonts w:ascii="宋体" w:eastAsia="宋体" w:hAnsi="宋体" w:cs="宋体"/>
                <w:color w:val="000000"/>
                <w:spacing w:val="-1"/>
                <w:w w:val="100"/>
                <w:position w:val="0"/>
                <w:sz w:val="18"/>
                <w:u w:val="none"/>
              </w:rPr>
              <w:t>传</w:t>
            </w:r>
          </w:p>
          <w:p>
            <w:pPr>
              <w:spacing w:before="0" w:after="0" w:line="240" w:lineRule="exact"/>
              <w:ind w:left="108" w:right="-239"/>
            </w:pPr>
            <w:r>
              <w:rPr>
                <w:rFonts w:ascii="宋体" w:eastAsia="宋体" w:hAnsi="宋体" w:cs="宋体"/>
                <w:color w:val="000000"/>
                <w:spacing w:val="-1"/>
                <w:w w:val="100"/>
                <w:position w:val="0"/>
                <w:sz w:val="18"/>
                <w:u w:val="none"/>
              </w:rPr>
              <w:t>播</w:t>
            </w:r>
          </w:p>
        </w:tc>
        <w:tc>
          <w:tcPr>
            <w:tcW w:w="2040"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21" w:right="-239"/>
            </w:pPr>
            <w:r>
              <w:rPr>
                <w:rFonts w:ascii="宋体" w:eastAsia="宋体" w:hAnsi="宋体" w:cs="宋体"/>
                <w:color w:val="000000"/>
                <w:spacing w:val="-1"/>
                <w:w w:val="100"/>
                <w:position w:val="3"/>
                <w:sz w:val="18"/>
                <w:u w:val="none"/>
              </w:rPr>
              <w:t>疫</w:t>
            </w:r>
            <w:r>
              <w:rPr>
                <w:rFonts w:ascii="Calibri" w:hAnsi="Calibri" w:cs="Calibri"/>
                <w:color w:val="000000"/>
                <w:spacing w:val="3"/>
                <w:w w:val="100"/>
                <w:sz w:val="18"/>
                <w:u w:val="none"/>
              </w:rPr>
              <w:t>          </w:t>
            </w:r>
            <w:r>
              <w:rPr>
                <w:rFonts w:ascii="宋体" w:eastAsia="宋体" w:hAnsi="宋体" w:cs="宋体"/>
                <w:color w:val="000000"/>
                <w:spacing w:val="0"/>
                <w:w w:val="100"/>
                <w:position w:val="0"/>
                <w:sz w:val="18"/>
                <w:u w:val="none"/>
              </w:rPr>
              <w:t>村/场名称</w:t>
            </w:r>
          </w:p>
        </w:tc>
        <w:tc>
          <w:tcPr>
            <w:tcW w:w="1922"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466" w:right="-239"/>
            </w:pPr>
            <w:r>
              <w:rPr>
                <w:rFonts w:ascii="宋体" w:eastAsia="宋体" w:hAnsi="宋体" w:cs="宋体"/>
                <w:color w:val="000000"/>
                <w:spacing w:val="-1"/>
                <w:w w:val="100"/>
                <w:position w:val="0"/>
                <w:sz w:val="18"/>
                <w:u w:val="none"/>
              </w:rPr>
              <w:t>最初发病时间</w:t>
            </w:r>
          </w:p>
        </w:tc>
        <w:tc>
          <w:tcPr>
            <w:tcW w:w="9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274" w:right="-239"/>
            </w:pPr>
            <w:r>
              <w:rPr>
                <w:rFonts w:ascii="宋体" w:eastAsia="宋体" w:hAnsi="宋体" w:cs="宋体"/>
                <w:color w:val="000000"/>
                <w:spacing w:val="-1"/>
                <w:w w:val="100"/>
                <w:position w:val="0"/>
                <w:sz w:val="18"/>
                <w:u w:val="none"/>
              </w:rPr>
              <w:t>存栏数</w:t>
            </w: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336" w:right="-239"/>
            </w:pPr>
            <w:r>
              <w:rPr>
                <w:rFonts w:ascii="宋体" w:eastAsia="宋体" w:hAnsi="宋体" w:cs="宋体"/>
                <w:color w:val="000000"/>
                <w:spacing w:val="-1"/>
                <w:w w:val="100"/>
                <w:position w:val="0"/>
                <w:sz w:val="18"/>
                <w:u w:val="none"/>
              </w:rPr>
              <w:t>发病数</w:t>
            </w:r>
          </w:p>
        </w:tc>
        <w:tc>
          <w:tcPr>
            <w:tcW w:w="10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283" w:right="-239"/>
            </w:pPr>
            <w:r>
              <w:rPr>
                <w:rFonts w:ascii="宋体" w:eastAsia="宋体" w:hAnsi="宋体" w:cs="宋体"/>
                <w:color w:val="000000"/>
                <w:spacing w:val="-1"/>
                <w:w w:val="100"/>
                <w:position w:val="0"/>
                <w:sz w:val="18"/>
                <w:u w:val="none"/>
              </w:rPr>
              <w:t>死亡数</w:t>
            </w: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339" w:right="-239"/>
            </w:pPr>
            <w:r>
              <w:rPr>
                <w:rFonts w:ascii="宋体" w:eastAsia="宋体" w:hAnsi="宋体" w:cs="宋体"/>
                <w:color w:val="000000"/>
                <w:spacing w:val="-1"/>
                <w:w w:val="100"/>
                <w:position w:val="0"/>
                <w:sz w:val="18"/>
                <w:u w:val="none"/>
              </w:rPr>
              <w:t>传播途径</w:t>
            </w:r>
          </w:p>
        </w:tc>
      </w:tr>
      <w:tr>
        <w:tblPrEx>
          <w:tblW w:w="0" w:type="auto"/>
          <w:tblInd w:w="0" w:type="dxa"/>
          <w:tblLayout w:type="fixed"/>
          <w:tblCellMar>
            <w:top w:w="0" w:type="dxa"/>
            <w:left w:w="108" w:type="dxa"/>
            <w:bottom w:w="0" w:type="dxa"/>
            <w:right w:w="108" w:type="dxa"/>
          </w:tblCellMar>
        </w:tblPrEx>
        <w:trPr>
          <w:trHeight w:hRule="exact" w:val="341"/>
        </w:trPr>
        <w:tc>
          <w:tcPr>
            <w:tcW w:w="4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2040"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922"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9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0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4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2040"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922"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9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0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4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2040"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922"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9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0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3"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3185" w:type="dxa"/>
            <w:gridSpan w:val="7"/>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1"/>
                <w:w w:val="100"/>
                <w:position w:val="0"/>
                <w:sz w:val="18"/>
                <w:u w:val="none"/>
              </w:rPr>
              <w:t>周边易感野生动物分布及发病情况</w:t>
            </w:r>
          </w:p>
        </w:tc>
        <w:tc>
          <w:tcPr>
            <w:tcW w:w="5801" w:type="dxa"/>
            <w:gridSpan w:val="9"/>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r>
      <w:tr>
        <w:tblPrEx>
          <w:tblW w:w="0" w:type="auto"/>
          <w:tblInd w:w="0" w:type="dxa"/>
          <w:tblLayout w:type="fixed"/>
          <w:tblCellMar>
            <w:top w:w="0" w:type="dxa"/>
            <w:left w:w="108" w:type="dxa"/>
            <w:bottom w:w="0" w:type="dxa"/>
            <w:right w:w="108" w:type="dxa"/>
          </w:tblCellMar>
        </w:tblPrEx>
        <w:trPr>
          <w:trHeight w:hRule="exact" w:val="1217"/>
        </w:trPr>
        <w:tc>
          <w:tcPr>
            <w:tcW w:w="103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3" w:lineRule="exact"/>
              <w:ind w:left="108" w:right="-239"/>
            </w:pPr>
            <w:r>
              <w:rPr>
                <w:rFonts w:ascii="宋体" w:eastAsia="宋体" w:hAnsi="宋体" w:cs="宋体"/>
                <w:color w:val="000000"/>
                <w:spacing w:val="-1"/>
                <w:w w:val="100"/>
                <w:position w:val="0"/>
                <w:sz w:val="18"/>
                <w:u w:val="none"/>
              </w:rPr>
              <w:t>养殖场户</w:t>
            </w:r>
          </w:p>
          <w:p>
            <w:pPr>
              <w:spacing w:before="0" w:after="0" w:line="240" w:lineRule="exact"/>
              <w:ind w:left="108" w:right="-239"/>
            </w:pPr>
            <w:r>
              <w:rPr>
                <w:rFonts w:ascii="宋体" w:eastAsia="宋体" w:hAnsi="宋体" w:cs="宋体"/>
                <w:color w:val="000000"/>
                <w:spacing w:val="-1"/>
                <w:w w:val="100"/>
                <w:position w:val="0"/>
                <w:sz w:val="18"/>
                <w:u w:val="none"/>
              </w:rPr>
              <w:t>布局图或</w:t>
            </w:r>
          </w:p>
          <w:p>
            <w:pPr>
              <w:spacing w:before="0" w:after="0" w:line="240" w:lineRule="exact"/>
              <w:ind w:left="108" w:right="-239"/>
            </w:pPr>
            <w:r>
              <w:rPr>
                <w:rFonts w:ascii="宋体" w:eastAsia="宋体" w:hAnsi="宋体" w:cs="宋体"/>
                <w:color w:val="000000"/>
                <w:spacing w:val="-1"/>
                <w:w w:val="100"/>
                <w:position w:val="0"/>
                <w:sz w:val="18"/>
                <w:u w:val="none"/>
              </w:rPr>
              <w:t>现场照片</w:t>
            </w:r>
          </w:p>
        </w:tc>
        <w:tc>
          <w:tcPr>
            <w:tcW w:w="7954" w:type="dxa"/>
            <w:gridSpan w:val="1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0"/>
                <w:w w:val="100"/>
                <w:position w:val="0"/>
                <w:sz w:val="18"/>
                <w:u w:val="none"/>
              </w:rPr>
              <w:t>（布局图由调查人员手绘或养殖场(户)提供）</w:t>
            </w:r>
          </w:p>
          <w:p>
            <w:pPr>
              <w:spacing w:before="0" w:after="0" w:line="347" w:lineRule="exact"/>
              <w:ind w:left="490" w:right="-239"/>
              <w:rPr>
                <w:rFonts w:hint="eastAsia"/>
              </w:rPr>
            </w:pPr>
          </w:p>
        </w:tc>
      </w:tr>
      <w:tr>
        <w:tblPrEx>
          <w:tblW w:w="0" w:type="auto"/>
          <w:tblInd w:w="0" w:type="dxa"/>
          <w:tblLayout w:type="fixed"/>
          <w:tblCellMar>
            <w:top w:w="0" w:type="dxa"/>
            <w:left w:w="108" w:type="dxa"/>
            <w:bottom w:w="0" w:type="dxa"/>
            <w:right w:w="108" w:type="dxa"/>
          </w:tblCellMar>
        </w:tblPrEx>
        <w:trPr>
          <w:trHeight w:hRule="exact" w:val="341"/>
        </w:trPr>
        <w:tc>
          <w:tcPr>
            <w:tcW w:w="1032"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08" w:right="-239"/>
            </w:pPr>
          </w:p>
          <w:p>
            <w:pPr>
              <w:spacing w:before="0" w:after="0" w:line="349" w:lineRule="exact"/>
              <w:ind w:left="108" w:right="-239"/>
            </w:pPr>
            <w:r>
              <w:rPr>
                <w:rFonts w:ascii="宋体" w:eastAsia="宋体" w:hAnsi="宋体" w:cs="宋体"/>
                <w:color w:val="000000"/>
                <w:spacing w:val="-1"/>
                <w:w w:val="100"/>
                <w:position w:val="0"/>
                <w:sz w:val="18"/>
                <w:u w:val="none"/>
              </w:rPr>
              <w:t>疫点所在</w:t>
            </w:r>
          </w:p>
          <w:p>
            <w:pPr>
              <w:spacing w:before="0" w:after="0" w:line="240" w:lineRule="exact"/>
              <w:ind w:left="108" w:right="-239"/>
            </w:pPr>
            <w:r>
              <w:rPr>
                <w:rFonts w:ascii="宋体" w:hAnsi="宋体" w:cs="宋体"/>
                <w:color w:val="000000"/>
                <w:spacing w:val="0"/>
                <w:w w:val="84"/>
                <w:position w:val="0"/>
                <w:sz w:val="18"/>
                <w:u w:val="none"/>
              </w:rPr>
              <w:t>县（市、区）</w:t>
            </w:r>
          </w:p>
          <w:p>
            <w:pPr>
              <w:spacing w:before="0" w:after="0" w:line="240" w:lineRule="exact"/>
              <w:ind w:left="108" w:right="-239"/>
            </w:pPr>
            <w:r>
              <w:rPr>
                <w:rFonts w:ascii="宋体" w:eastAsia="宋体" w:hAnsi="宋体" w:cs="宋体"/>
                <w:color w:val="000000"/>
                <w:spacing w:val="-1"/>
                <w:w w:val="100"/>
                <w:position w:val="0"/>
                <w:sz w:val="18"/>
                <w:u w:val="none"/>
              </w:rPr>
              <w:t>易感动物</w:t>
            </w:r>
          </w:p>
          <w:p>
            <w:pPr>
              <w:spacing w:before="0" w:after="0" w:line="240" w:lineRule="exact"/>
              <w:ind w:left="108" w:right="-239"/>
            </w:pPr>
            <w:r>
              <w:rPr>
                <w:rFonts w:ascii="宋体" w:eastAsia="宋体" w:hAnsi="宋体" w:cs="宋体"/>
                <w:color w:val="000000"/>
                <w:spacing w:val="-1"/>
                <w:w w:val="100"/>
                <w:position w:val="0"/>
                <w:sz w:val="18"/>
                <w:u w:val="none"/>
              </w:rPr>
              <w:t>生产信息</w:t>
            </w:r>
          </w:p>
        </w:tc>
        <w:tc>
          <w:tcPr>
            <w:tcW w:w="7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0" w:lineRule="exact"/>
              <w:ind w:left="108" w:right="-239"/>
            </w:pPr>
            <w:r>
              <w:rPr>
                <w:rFonts w:ascii="宋体" w:eastAsia="宋体" w:hAnsi="宋体" w:cs="宋体"/>
                <w:color w:val="000000"/>
                <w:spacing w:val="-1"/>
                <w:w w:val="100"/>
                <w:position w:val="0"/>
                <w:sz w:val="18"/>
                <w:u w:val="none"/>
              </w:rPr>
              <w:t>易感动</w:t>
            </w:r>
          </w:p>
          <w:p>
            <w:pPr>
              <w:spacing w:before="0" w:after="0" w:line="240" w:lineRule="exact"/>
              <w:ind w:left="108" w:right="-239"/>
            </w:pPr>
            <w:r>
              <w:rPr>
                <w:rFonts w:ascii="宋体" w:eastAsia="宋体" w:hAnsi="宋体" w:cs="宋体"/>
                <w:color w:val="000000"/>
                <w:spacing w:val="-1"/>
                <w:w w:val="100"/>
                <w:position w:val="0"/>
                <w:sz w:val="18"/>
                <w:u w:val="none"/>
              </w:rPr>
              <w:t>物名称</w:t>
            </w:r>
          </w:p>
        </w:tc>
        <w:tc>
          <w:tcPr>
            <w:tcW w:w="2402"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200" w:right="-239"/>
            </w:pPr>
            <w:r>
              <w:rPr>
                <w:rFonts w:ascii="宋体" w:eastAsia="宋体" w:hAnsi="宋体" w:cs="宋体"/>
                <w:color w:val="000000"/>
                <w:spacing w:val="-1"/>
                <w:w w:val="100"/>
                <w:position w:val="0"/>
                <w:sz w:val="18"/>
                <w:u w:val="none"/>
              </w:rPr>
              <w:t>疫区</w:t>
            </w:r>
          </w:p>
        </w:tc>
        <w:tc>
          <w:tcPr>
            <w:tcW w:w="2378"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08" w:right="-239"/>
            </w:pPr>
            <w:r>
              <w:rPr>
                <w:rFonts w:ascii="宋体" w:eastAsia="宋体" w:hAnsi="宋体" w:cs="宋体"/>
                <w:color w:val="000000"/>
                <w:spacing w:val="-1"/>
                <w:w w:val="100"/>
                <w:position w:val="0"/>
                <w:sz w:val="18"/>
                <w:u w:val="none"/>
              </w:rPr>
              <w:t>受威胁区</w:t>
            </w:r>
          </w:p>
        </w:tc>
        <w:tc>
          <w:tcPr>
            <w:tcW w:w="241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08" w:right="-239"/>
            </w:pPr>
            <w:r>
              <w:rPr>
                <w:rFonts w:ascii="宋体" w:eastAsia="宋体" w:hAnsi="宋体" w:cs="宋体"/>
                <w:color w:val="000000"/>
                <w:spacing w:val="-1"/>
                <w:w w:val="100"/>
                <w:position w:val="0"/>
                <w:sz w:val="18"/>
                <w:u w:val="none"/>
              </w:rPr>
              <w:t>全</w:t>
            </w:r>
            <w:r>
              <w:rPr>
                <w:rFonts w:ascii="Calibri" w:hAnsi="Calibri" w:cs="Calibri"/>
                <w:color w:val="000000"/>
                <w:spacing w:val="0"/>
                <w:w w:val="223"/>
                <w:sz w:val="18"/>
                <w:u w:val="none"/>
              </w:rPr>
              <w:t> </w:t>
            </w:r>
            <w:r>
              <w:rPr>
                <w:rFonts w:ascii="宋体" w:eastAsia="宋体" w:hAnsi="宋体" w:cs="宋体"/>
                <w:color w:val="000000"/>
                <w:spacing w:val="-1"/>
                <w:w w:val="100"/>
                <w:position w:val="0"/>
                <w:sz w:val="18"/>
                <w:u w:val="none"/>
              </w:rPr>
              <w:t>县</w:t>
            </w:r>
          </w:p>
        </w:tc>
      </w:tr>
      <w:tr>
        <w:tblPrEx>
          <w:tblW w:w="0" w:type="auto"/>
          <w:tblInd w:w="0" w:type="dxa"/>
          <w:tblLayout w:type="fixed"/>
          <w:tblCellMar>
            <w:top w:w="0" w:type="dxa"/>
            <w:left w:w="108" w:type="dxa"/>
            <w:bottom w:w="0" w:type="dxa"/>
            <w:right w:w="108" w:type="dxa"/>
          </w:tblCellMar>
        </w:tblPrEx>
        <w:trPr>
          <w:trHeight w:hRule="exact" w:val="521"/>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758"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9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46" w:right="-239"/>
            </w:pPr>
            <w:r>
              <w:rPr>
                <w:rFonts w:ascii="宋体" w:eastAsia="宋体" w:hAnsi="宋体" w:cs="宋体"/>
                <w:color w:val="000000"/>
                <w:spacing w:val="0"/>
                <w:w w:val="100"/>
                <w:position w:val="0"/>
                <w:sz w:val="18"/>
                <w:u w:val="none"/>
              </w:rPr>
              <w:t>养殖场(户)</w:t>
            </w:r>
          </w:p>
          <w:p>
            <w:pPr>
              <w:spacing w:before="0" w:after="0" w:line="240" w:lineRule="exact"/>
              <w:ind w:left="506" w:right="-239"/>
            </w:pPr>
            <w:r>
              <w:rPr>
                <w:rFonts w:ascii="宋体" w:eastAsia="宋体" w:hAnsi="宋体" w:cs="宋体"/>
                <w:color w:val="000000"/>
                <w:spacing w:val="-1"/>
                <w:w w:val="100"/>
                <w:position w:val="0"/>
                <w:sz w:val="18"/>
                <w:u w:val="none"/>
              </w:rPr>
              <w:t>数</w:t>
            </w:r>
          </w:p>
        </w:tc>
        <w:tc>
          <w:tcPr>
            <w:tcW w:w="1210"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0"/>
                <w:w w:val="100"/>
                <w:position w:val="0"/>
                <w:sz w:val="18"/>
                <w:u w:val="none"/>
              </w:rPr>
              <w:t>存栏数(万头</w:t>
            </w:r>
          </w:p>
          <w:p>
            <w:pPr>
              <w:spacing w:before="0" w:after="0" w:line="240" w:lineRule="exact"/>
              <w:ind w:left="423" w:right="-239"/>
            </w:pPr>
            <w:r>
              <w:rPr>
                <w:rFonts w:ascii="宋体" w:eastAsia="宋体" w:hAnsi="宋体" w:cs="宋体"/>
                <w:color w:val="000000"/>
                <w:spacing w:val="0"/>
                <w:w w:val="100"/>
                <w:position w:val="0"/>
                <w:sz w:val="18"/>
                <w:u w:val="none"/>
              </w:rPr>
              <w:t>/只)</w:t>
            </w:r>
          </w:p>
        </w:tc>
        <w:tc>
          <w:tcPr>
            <w:tcW w:w="1255"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51" w:right="-239"/>
            </w:pPr>
            <w:r>
              <w:rPr>
                <w:rFonts w:ascii="宋体" w:eastAsia="宋体" w:hAnsi="宋体" w:cs="宋体"/>
                <w:color w:val="000000"/>
                <w:spacing w:val="0"/>
                <w:w w:val="100"/>
                <w:position w:val="0"/>
                <w:sz w:val="18"/>
                <w:u w:val="none"/>
              </w:rPr>
              <w:t>养殖场(户)</w:t>
            </w:r>
          </w:p>
          <w:p>
            <w:pPr>
              <w:spacing w:before="0" w:after="0" w:line="240" w:lineRule="exact"/>
              <w:ind w:left="511" w:right="-239"/>
            </w:pPr>
            <w:r>
              <w:rPr>
                <w:rFonts w:ascii="宋体" w:eastAsia="宋体" w:hAnsi="宋体" w:cs="宋体"/>
                <w:color w:val="000000"/>
                <w:spacing w:val="-1"/>
                <w:w w:val="100"/>
                <w:position w:val="0"/>
                <w:sz w:val="18"/>
                <w:u w:val="none"/>
              </w:rPr>
              <w:t>数</w:t>
            </w: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30" w:right="-239"/>
            </w:pPr>
            <w:r>
              <w:rPr>
                <w:rFonts w:ascii="宋体" w:eastAsia="宋体" w:hAnsi="宋体" w:cs="宋体"/>
                <w:color w:val="000000"/>
                <w:spacing w:val="0"/>
                <w:w w:val="100"/>
                <w:position w:val="0"/>
                <w:sz w:val="18"/>
                <w:u w:val="none"/>
              </w:rPr>
              <w:t>存栏量(万</w:t>
            </w:r>
          </w:p>
          <w:p>
            <w:pPr>
              <w:spacing w:before="0" w:after="0" w:line="240" w:lineRule="exact"/>
              <w:ind w:left="264" w:right="-239"/>
            </w:pPr>
            <w:r>
              <w:rPr>
                <w:rFonts w:ascii="宋体" w:eastAsia="宋体" w:hAnsi="宋体" w:cs="宋体"/>
                <w:color w:val="000000"/>
                <w:spacing w:val="0"/>
                <w:w w:val="100"/>
                <w:position w:val="0"/>
                <w:sz w:val="18"/>
                <w:u w:val="none"/>
              </w:rPr>
              <w:t>头/只)</w:t>
            </w:r>
          </w:p>
        </w:tc>
        <w:tc>
          <w:tcPr>
            <w:tcW w:w="120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51" w:right="-239"/>
            </w:pPr>
            <w:r>
              <w:rPr>
                <w:rFonts w:ascii="宋体" w:eastAsia="宋体" w:hAnsi="宋体" w:cs="宋体"/>
                <w:color w:val="000000"/>
                <w:spacing w:val="0"/>
                <w:w w:val="100"/>
                <w:position w:val="0"/>
                <w:sz w:val="18"/>
                <w:u w:val="none"/>
              </w:rPr>
              <w:t>养殖场(户)</w:t>
            </w:r>
          </w:p>
          <w:p>
            <w:pPr>
              <w:spacing w:before="0" w:after="0" w:line="240" w:lineRule="exact"/>
              <w:ind w:left="511" w:right="-239"/>
            </w:pPr>
            <w:r>
              <w:rPr>
                <w:rFonts w:ascii="宋体" w:eastAsia="宋体" w:hAnsi="宋体" w:cs="宋体"/>
                <w:color w:val="000000"/>
                <w:spacing w:val="-1"/>
                <w:w w:val="100"/>
                <w:position w:val="0"/>
                <w:sz w:val="18"/>
                <w:u w:val="none"/>
              </w:rPr>
              <w:t>数</w:t>
            </w: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11" w:right="-239"/>
            </w:pPr>
            <w:r>
              <w:rPr>
                <w:rFonts w:ascii="宋体" w:eastAsia="宋体" w:hAnsi="宋体" w:cs="宋体"/>
                <w:color w:val="000000"/>
                <w:spacing w:val="0"/>
                <w:w w:val="100"/>
                <w:position w:val="0"/>
                <w:sz w:val="18"/>
                <w:u w:val="none"/>
              </w:rPr>
              <w:t>存栏量(万头</w:t>
            </w:r>
          </w:p>
          <w:p>
            <w:pPr>
              <w:spacing w:before="0" w:after="0" w:line="240" w:lineRule="exact"/>
              <w:ind w:left="425" w:right="-239"/>
            </w:pPr>
            <w:r>
              <w:rPr>
                <w:rFonts w:ascii="宋体" w:eastAsia="宋体" w:hAnsi="宋体" w:cs="宋体"/>
                <w:color w:val="000000"/>
                <w:spacing w:val="0"/>
                <w:w w:val="100"/>
                <w:position w:val="0"/>
                <w:sz w:val="18"/>
                <w:u w:val="none"/>
              </w:rPr>
              <w:t>/只)</w:t>
            </w:r>
          </w:p>
        </w:tc>
      </w:tr>
      <w:tr>
        <w:tblPrEx>
          <w:tblW w:w="0" w:type="auto"/>
          <w:tblInd w:w="0" w:type="dxa"/>
          <w:tblLayout w:type="fixed"/>
          <w:tblCellMar>
            <w:top w:w="0" w:type="dxa"/>
            <w:left w:w="108" w:type="dxa"/>
            <w:bottom w:w="0" w:type="dxa"/>
            <w:right w:w="108" w:type="dxa"/>
          </w:tblCellMar>
        </w:tblPrEx>
        <w:trPr>
          <w:trHeight w:hRule="exact" w:val="341"/>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758"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19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10"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55"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0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758"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19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10"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55"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0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758"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193"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10"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55"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1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0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121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1032"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200" w:lineRule="exact"/>
              <w:ind w:left="108" w:right="-239"/>
            </w:pPr>
          </w:p>
          <w:p>
            <w:pPr>
              <w:spacing w:before="0" w:after="0" w:line="395" w:lineRule="exact"/>
              <w:ind w:left="108" w:right="-239"/>
            </w:pPr>
            <w:r>
              <w:rPr>
                <w:rFonts w:ascii="宋体" w:eastAsia="宋体" w:hAnsi="宋体" w:cs="宋体"/>
                <w:color w:val="000000"/>
                <w:spacing w:val="-1"/>
                <w:w w:val="100"/>
                <w:position w:val="0"/>
                <w:sz w:val="18"/>
                <w:u w:val="none"/>
              </w:rPr>
              <w:t>疫病可能</w:t>
            </w:r>
          </w:p>
          <w:p>
            <w:pPr>
              <w:spacing w:before="0" w:after="0" w:line="240" w:lineRule="exact"/>
              <w:ind w:left="108" w:right="-239"/>
            </w:pPr>
            <w:r>
              <w:rPr>
                <w:rFonts w:ascii="宋体" w:eastAsia="宋体" w:hAnsi="宋体" w:cs="宋体"/>
                <w:color w:val="000000"/>
                <w:spacing w:val="-1"/>
                <w:w w:val="100"/>
                <w:position w:val="0"/>
                <w:sz w:val="18"/>
                <w:u w:val="none"/>
              </w:rPr>
              <w:t>来源调查</w:t>
            </w:r>
          </w:p>
          <w:p>
            <w:pPr>
              <w:spacing w:before="0" w:after="0" w:line="240" w:lineRule="exact"/>
              <w:ind w:left="108" w:right="-239"/>
            </w:pPr>
            <w:r>
              <w:rPr>
                <w:rFonts w:ascii="宋体" w:eastAsia="宋体" w:hAnsi="宋体" w:cs="宋体"/>
                <w:color w:val="000000"/>
                <w:spacing w:val="-1"/>
                <w:w w:val="100"/>
                <w:position w:val="0"/>
                <w:sz w:val="18"/>
                <w:u w:val="none"/>
              </w:rPr>
              <w:t>（追溯）</w:t>
            </w:r>
          </w:p>
        </w:tc>
        <w:tc>
          <w:tcPr>
            <w:tcW w:w="292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1"/>
                <w:w w:val="100"/>
                <w:position w:val="0"/>
                <w:sz w:val="18"/>
                <w:u w:val="none"/>
              </w:rPr>
              <w:t>可能来源途径</w:t>
            </w:r>
          </w:p>
        </w:tc>
        <w:tc>
          <w:tcPr>
            <w:tcW w:w="5028"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350" w:right="-239"/>
            </w:pPr>
            <w:r>
              <w:rPr>
                <w:rFonts w:ascii="宋体" w:eastAsia="宋体" w:hAnsi="宋体" w:cs="宋体"/>
                <w:color w:val="000000"/>
                <w:spacing w:val="-1"/>
                <w:w w:val="100"/>
                <w:position w:val="0"/>
                <w:sz w:val="18"/>
                <w:u w:val="none"/>
              </w:rPr>
              <w:t>详细信息</w:t>
            </w:r>
          </w:p>
        </w:tc>
      </w:tr>
      <w:tr>
        <w:tblPrEx>
          <w:tblW w:w="0" w:type="auto"/>
          <w:tblInd w:w="0" w:type="dxa"/>
          <w:tblLayout w:type="fixed"/>
          <w:tblCellMar>
            <w:top w:w="0" w:type="dxa"/>
            <w:left w:w="108" w:type="dxa"/>
            <w:bottom w:w="0" w:type="dxa"/>
            <w:right w:w="108" w:type="dxa"/>
          </w:tblCellMar>
        </w:tblPrEx>
        <w:trPr>
          <w:trHeight w:hRule="exact" w:val="502"/>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292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7" w:lineRule="exact"/>
              <w:ind w:left="108" w:right="-239"/>
            </w:pPr>
            <w:r>
              <w:rPr>
                <w:rFonts w:ascii="宋体" w:hAnsi="宋体" w:cs="宋体"/>
                <w:color w:val="000000"/>
                <w:spacing w:val="-3"/>
                <w:w w:val="100"/>
                <w:position w:val="0"/>
                <w:sz w:val="18"/>
                <w:u w:val="none"/>
              </w:rPr>
              <w:t>家畜引进情况（种类、年龄、数量、</w:t>
            </w:r>
          </w:p>
          <w:p>
            <w:pPr>
              <w:spacing w:before="0" w:after="0" w:line="240" w:lineRule="exact"/>
              <w:ind w:left="108" w:right="-239"/>
            </w:pPr>
            <w:r>
              <w:rPr>
                <w:rFonts w:ascii="宋体" w:hAnsi="宋体" w:cs="宋体"/>
                <w:color w:val="000000"/>
                <w:spacing w:val="-1"/>
                <w:w w:val="100"/>
                <w:position w:val="0"/>
                <w:sz w:val="18"/>
                <w:u w:val="none"/>
              </w:rPr>
              <w:t>用途和相关时间、地点等）</w:t>
            </w:r>
          </w:p>
        </w:tc>
        <w:tc>
          <w:tcPr>
            <w:tcW w:w="5028"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r>
        <w:tblPrEx>
          <w:tblW w:w="0" w:type="auto"/>
          <w:tblInd w:w="0" w:type="dxa"/>
          <w:tblLayout w:type="fixed"/>
          <w:tblCellMar>
            <w:top w:w="0" w:type="dxa"/>
            <w:left w:w="108" w:type="dxa"/>
            <w:bottom w:w="0" w:type="dxa"/>
            <w:right w:w="108" w:type="dxa"/>
          </w:tblCellMar>
        </w:tblPrEx>
        <w:trPr>
          <w:trHeight w:hRule="exact" w:val="454"/>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292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易感动物产品购进情况</w:t>
            </w:r>
          </w:p>
        </w:tc>
        <w:tc>
          <w:tcPr>
            <w:tcW w:w="5028"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439"/>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c>
          <w:tcPr>
            <w:tcW w:w="292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4" w:lineRule="exact"/>
              <w:ind w:left="108" w:right="-239"/>
            </w:pPr>
            <w:r>
              <w:rPr>
                <w:rFonts w:ascii="宋体" w:eastAsia="宋体" w:hAnsi="宋体" w:cs="宋体"/>
                <w:color w:val="000000"/>
                <w:spacing w:val="-1"/>
                <w:w w:val="100"/>
                <w:position w:val="0"/>
                <w:sz w:val="18"/>
                <w:u w:val="none"/>
              </w:rPr>
              <w:t>饲料及饮用水源</w:t>
            </w:r>
          </w:p>
        </w:tc>
        <w:tc>
          <w:tcPr>
            <w:tcW w:w="5028"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4" w:lineRule="exact"/>
            </w:pPr>
          </w:p>
        </w:tc>
      </w:tr>
      <w:tr>
        <w:tblPrEx>
          <w:tblW w:w="0" w:type="auto"/>
          <w:tblInd w:w="0" w:type="dxa"/>
          <w:tblLayout w:type="fixed"/>
          <w:tblCellMar>
            <w:top w:w="0" w:type="dxa"/>
            <w:left w:w="108" w:type="dxa"/>
            <w:bottom w:w="0" w:type="dxa"/>
            <w:right w:w="108" w:type="dxa"/>
          </w:tblCellMar>
        </w:tblPrEx>
        <w:trPr>
          <w:trHeight w:hRule="exact" w:val="473"/>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4" w:lineRule="exact"/>
            </w:pPr>
          </w:p>
        </w:tc>
        <w:tc>
          <w:tcPr>
            <w:tcW w:w="292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1"/>
                <w:w w:val="100"/>
                <w:position w:val="0"/>
                <w:sz w:val="18"/>
                <w:u w:val="none"/>
              </w:rPr>
              <w:t>本</w:t>
            </w:r>
            <w:r>
              <w:rPr>
                <w:rFonts w:ascii="宋体" w:eastAsia="宋体" w:hAnsi="宋体" w:cs="宋体"/>
                <w:color w:val="000000"/>
                <w:spacing w:val="3"/>
                <w:w w:val="100"/>
                <w:position w:val="0"/>
                <w:sz w:val="18"/>
                <w:u w:val="none"/>
              </w:rPr>
              <w:t>场/</w:t>
            </w:r>
            <w:r>
              <w:rPr>
                <w:rFonts w:ascii="宋体" w:eastAsia="宋体" w:hAnsi="宋体" w:cs="宋体"/>
                <w:color w:val="000000"/>
                <w:spacing w:val="-1"/>
                <w:w w:val="100"/>
                <w:position w:val="0"/>
                <w:sz w:val="18"/>
                <w:u w:val="none"/>
              </w:rPr>
              <w:t>户人员到过其他养殖</w:t>
            </w:r>
            <w:r>
              <w:rPr>
                <w:rFonts w:ascii="宋体" w:eastAsia="宋体" w:hAnsi="宋体" w:cs="宋体"/>
                <w:color w:val="000000"/>
                <w:spacing w:val="2"/>
                <w:w w:val="100"/>
                <w:position w:val="0"/>
                <w:sz w:val="18"/>
                <w:u w:val="none"/>
              </w:rPr>
              <w:t>场(户)</w:t>
            </w:r>
          </w:p>
          <w:p>
            <w:pPr>
              <w:spacing w:before="0" w:after="0" w:line="240" w:lineRule="exact"/>
              <w:ind w:left="108" w:right="-239"/>
            </w:pPr>
            <w:r>
              <w:rPr>
                <w:rFonts w:ascii="宋体" w:eastAsia="宋体" w:hAnsi="宋体" w:cs="宋体"/>
                <w:color w:val="000000"/>
                <w:spacing w:val="-1"/>
                <w:w w:val="100"/>
                <w:position w:val="0"/>
                <w:sz w:val="18"/>
                <w:u w:val="none"/>
              </w:rPr>
              <w:t>或活畜交易场点情况</w:t>
            </w:r>
          </w:p>
        </w:tc>
        <w:tc>
          <w:tcPr>
            <w:tcW w:w="5028"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r>
        <w:tblPrEx>
          <w:tblW w:w="0" w:type="auto"/>
          <w:tblInd w:w="0" w:type="dxa"/>
          <w:tblLayout w:type="fixed"/>
          <w:tblCellMar>
            <w:top w:w="0" w:type="dxa"/>
            <w:left w:w="108" w:type="dxa"/>
            <w:bottom w:w="0" w:type="dxa"/>
            <w:right w:w="108" w:type="dxa"/>
          </w:tblCellMar>
        </w:tblPrEx>
        <w:trPr>
          <w:trHeight w:hRule="exact" w:val="456"/>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292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配种情况</w:t>
            </w:r>
          </w:p>
        </w:tc>
        <w:tc>
          <w:tcPr>
            <w:tcW w:w="5028"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454"/>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c>
          <w:tcPr>
            <w:tcW w:w="292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放牧情况</w:t>
            </w:r>
          </w:p>
        </w:tc>
        <w:tc>
          <w:tcPr>
            <w:tcW w:w="5028"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538"/>
        </w:trPr>
        <w:tc>
          <w:tcPr>
            <w:tcW w:w="1032" w:type="dxa"/>
            <w:gridSpan w:val="2"/>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c>
          <w:tcPr>
            <w:tcW w:w="292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0"/>
                <w:w w:val="100"/>
                <w:position w:val="0"/>
                <w:sz w:val="18"/>
                <w:u w:val="none"/>
              </w:rPr>
              <w:t>营销人员</w:t>
            </w:r>
            <w:r>
              <w:rPr>
                <w:rFonts w:ascii="宋体" w:hAnsi="宋体" w:cs="宋体"/>
                <w:color w:val="000000"/>
                <w:spacing w:val="0"/>
                <w:w w:val="100"/>
                <w:position w:val="0"/>
                <w:sz w:val="18"/>
                <w:u w:val="none"/>
              </w:rPr>
              <w:t>、兽医</w:t>
            </w:r>
            <w:r>
              <w:rPr>
                <w:rFonts w:ascii="宋体" w:eastAsia="宋体" w:hAnsi="宋体" w:cs="宋体"/>
                <w:color w:val="000000"/>
                <w:spacing w:val="0"/>
                <w:w w:val="100"/>
                <w:position w:val="0"/>
                <w:sz w:val="18"/>
                <w:u w:val="none"/>
              </w:rPr>
              <w:t>及其他相关人员到</w:t>
            </w:r>
          </w:p>
          <w:p>
            <w:pPr>
              <w:spacing w:before="0" w:after="0" w:line="240" w:lineRule="exact"/>
              <w:ind w:left="108" w:right="-239"/>
            </w:pPr>
            <w:r>
              <w:rPr>
                <w:rFonts w:ascii="宋体" w:eastAsia="宋体" w:hAnsi="宋体" w:cs="宋体"/>
                <w:color w:val="000000"/>
                <w:spacing w:val="0"/>
                <w:w w:val="100"/>
                <w:position w:val="0"/>
                <w:sz w:val="18"/>
                <w:u w:val="none"/>
              </w:rPr>
              <w:t>过本场(户)情况</w:t>
            </w:r>
          </w:p>
        </w:tc>
        <w:tc>
          <w:tcPr>
            <w:tcW w:w="5028" w:type="dxa"/>
            <w:gridSpan w:val="8"/>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bl>
    <w:p>
      <w:pPr>
        <w:spacing w:before="0" w:after="0" w:line="339" w:lineRule="exact"/>
      </w:pPr>
    </w:p>
    <w:p>
      <w:pPr>
        <w:widowControl/>
        <w:jc w:val="left"/>
        <w:sectPr>
          <w:type w:val="continuous"/>
          <w:pgSz w:w="11906" w:h="16838"/>
          <w:pgMar w:top="1102" w:right="714" w:bottom="862" w:left="1074" w:header="0" w:footer="0" w:gutter="0"/>
          <w:pgNumType w:start="29"/>
          <w:cols w:num="1" w:space="720"/>
          <w:docGrid w:type="lines" w:linePitch="312" w:charSpace="0"/>
        </w:sectPr>
      </w:pPr>
    </w:p>
    <w:p>
      <w:pPr>
        <w:spacing w:before="0" w:after="0" w:line="234" w:lineRule="exact"/>
        <w:ind w:left="7909" w:firstLine="0"/>
        <w:jc w:val="left"/>
      </w:pP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8"/>
          <w:pgMar w:top="1102" w:right="714" w:bottom="862" w:left="1074" w:header="0" w:footer="0" w:gutter="0"/>
          <w:pgNumType w:start="30"/>
          <w:cols w:num="1" w:space="708" w:equalWidth="0">
            <w:col w:w="10117" w:space="0"/>
          </w:cols>
          <w:docGrid w:type="lines" w:linePitch="312" w:charSpace="0"/>
        </w:sectPr>
      </w:pPr>
    </w:p>
    <w:p>
      <w:pPr>
        <w:spacing w:before="0" w:after="0" w:line="287" w:lineRule="exact"/>
        <w:ind w:left="7909" w:firstLine="0"/>
      </w:pPr>
    </w:p>
    <w:p>
      <w:pPr>
        <w:widowControl/>
        <w:jc w:val="left"/>
        <w:sectPr>
          <w:type w:val="continuous"/>
          <w:pgSz w:w="11906" w:h="16838"/>
          <w:pgMar w:top="1102" w:right="714" w:bottom="862" w:left="1074" w:header="0" w:footer="0" w:gutter="0"/>
          <w:pgNumType w:start="31"/>
          <w:cols w:num="1" w:space="720"/>
          <w:docGrid w:type="lines" w:linePitch="312" w:charSpace="0"/>
        </w:sectPr>
      </w:pPr>
    </w:p>
    <w:p>
      <w:pPr>
        <w:tabs>
          <w:tab w:val="left" w:pos="3207"/>
        </w:tabs>
        <w:spacing w:before="0" w:after="0" w:line="211" w:lineRule="exact"/>
        <w:ind w:left="2418" w:firstLine="0"/>
        <w:jc w:val="left"/>
      </w:pPr>
    </w:p>
    <w:p>
      <w:pPr>
        <w:widowControl/>
        <w:jc w:val="left"/>
        <w:sectPr>
          <w:type w:val="continuous"/>
          <w:pgSz w:w="11906" w:h="16838"/>
          <w:pgMar w:top="1102" w:right="714" w:bottom="862" w:left="1074" w:header="0" w:footer="0" w:gutter="0"/>
          <w:pgNumType w:start="32"/>
          <w:cols w:num="1" w:space="708" w:equalWidth="0">
            <w:col w:w="10117" w:space="0"/>
          </w:cols>
          <w:docGrid w:type="lines" w:linePitch="312" w:charSpace="0"/>
        </w:sectPr>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303" w:lineRule="exact"/>
        <w:ind w:left="9409" w:firstLine="0"/>
        <w:jc w:val="left"/>
      </w:pPr>
      <w:r>
        <w:pict>
          <v:shape id="wondershare_12" o:spid="_x0000_s1039" type="#_x0000_t202" style="width:280.15pt;height:15.5pt;margin-top:98.05pt;margin-left:174.55pt;mso-height-relative:page;mso-position-horizontal-relative:page;mso-position-vertical-relative:page;mso-width-relative:page;position:absolute;z-index:-251643904" coordsize="21600,21600" filled="f" stroked="f">
            <v:stroke joinstyle="miter"/>
            <v:textbox inset="0,0,0,0">
              <w:txbxContent>
                <w:p>
                  <w:pPr>
                    <w:tabs>
                      <w:tab w:val="left" w:pos="790"/>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A.1</w:t>
                  </w:r>
                  <w:r>
                    <w:rPr>
                      <w:rFonts w:cs="Calibri"/>
                      <w:spacing w:val="-1"/>
                      <w:w w:val="100"/>
                    </w:rPr>
                    <w:tab/>
                  </w:r>
                  <w:r>
                    <w:rPr>
                      <w:rFonts w:ascii="黑体" w:eastAsia="黑体" w:hAnsi="黑体" w:cs="黑体"/>
                      <w:color w:val="000000"/>
                      <w:spacing w:val="0"/>
                      <w:w w:val="100"/>
                      <w:position w:val="0"/>
                      <w:sz w:val="21"/>
                      <w:u w:val="none"/>
                    </w:rPr>
                    <w:t>家畜口蹄疫养殖场点紧急流行病学调查表</w:t>
                  </w:r>
                  <w:r>
                    <w:rPr>
                      <w:rFonts w:ascii="宋体" w:eastAsia="宋体" w:hAnsi="宋体" w:cs="宋体"/>
                      <w:color w:val="000000"/>
                      <w:spacing w:val="0"/>
                      <w:w w:val="100"/>
                      <w:position w:val="0"/>
                      <w:sz w:val="21"/>
                      <w:u w:val="none"/>
                    </w:rPr>
                    <w:t>（续）</w:t>
                  </w:r>
                </w:p>
              </w:txbxContent>
            </v:textbox>
          </v:shape>
        </w:pict>
      </w:r>
      <w:r>
        <w:rPr>
          <w:rFonts w:ascii="宋体" w:hAnsi="宋体" w:cs="宋体"/>
          <w:color w:val="000000"/>
          <w:spacing w:val="-1"/>
          <w:w w:val="100"/>
          <w:position w:val="0"/>
          <w:sz w:val="18"/>
          <w:u w:val="none"/>
        </w:rPr>
        <w:t>6</w:t>
      </w:r>
    </w:p>
    <w:p>
      <w:pPr>
        <w:widowControl/>
        <w:jc w:val="left"/>
        <w:sectPr>
          <w:type w:val="continuous"/>
          <w:pgSz w:w="11906" w:h="16838"/>
          <w:pgMar w:top="1102" w:right="714" w:bottom="862" w:left="1074" w:header="0" w:footer="0" w:gutter="0"/>
          <w:pgNumType w:start="33"/>
          <w:cols w:num="1" w:space="708" w:equalWidth="0">
            <w:col w:w="10117" w:space="0"/>
          </w:cols>
          <w:docGrid w:type="lines" w:linePitch="312" w:charSpace="0"/>
        </w:sectPr>
      </w:pPr>
    </w:p>
    <w:tbl>
      <w:tblPr>
        <w:tblStyle w:val="TableNormal"/>
        <w:tblpPr w:leftFromText="180" w:rightFromText="180" w:vertAnchor="page" w:horzAnchor="page" w:tblpX="236" w:tblpY="1281"/>
        <w:tblW w:w="0" w:type="auto"/>
        <w:tblInd w:w="0" w:type="dxa"/>
        <w:tblLayout w:type="fixed"/>
        <w:tblCellMar>
          <w:top w:w="0" w:type="dxa"/>
          <w:left w:w="108" w:type="dxa"/>
          <w:bottom w:w="0" w:type="dxa"/>
          <w:right w:w="108" w:type="dxa"/>
        </w:tblCellMar>
      </w:tblPr>
      <w:tblGrid>
        <w:gridCol w:w="1032"/>
        <w:gridCol w:w="2962"/>
        <w:gridCol w:w="5040"/>
      </w:tblGrid>
      <w:tr>
        <w:tblPrEx>
          <w:tblW w:w="0" w:type="auto"/>
          <w:tblInd w:w="0" w:type="dxa"/>
          <w:tblLayout w:type="fixed"/>
          <w:tblCellMar>
            <w:top w:w="0" w:type="dxa"/>
            <w:left w:w="108" w:type="dxa"/>
            <w:bottom w:w="0" w:type="dxa"/>
            <w:right w:w="108" w:type="dxa"/>
          </w:tblCellMar>
        </w:tblPrEx>
        <w:trPr>
          <w:trHeight w:hRule="exact" w:val="454"/>
        </w:trPr>
        <w:tc>
          <w:tcPr>
            <w:tcW w:w="103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bookmarkStart w:id="9" w:name="9"/>
            <w:bookmarkEnd w:id="9"/>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外来车辆进入或本场车辆外出情况</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454"/>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与野生动物接触过情况</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454"/>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初步调查结论</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504"/>
        </w:trPr>
        <w:tc>
          <w:tcPr>
            <w:tcW w:w="103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200" w:lineRule="exact"/>
              <w:ind w:left="108" w:right="-239"/>
            </w:pPr>
          </w:p>
          <w:p>
            <w:pPr>
              <w:spacing w:before="0" w:after="0" w:line="323" w:lineRule="exact"/>
              <w:ind w:left="108" w:right="-239"/>
            </w:pPr>
            <w:r>
              <w:rPr>
                <w:rFonts w:ascii="宋体" w:eastAsia="宋体" w:hAnsi="宋体" w:cs="宋体"/>
                <w:color w:val="000000"/>
                <w:spacing w:val="-1"/>
                <w:w w:val="100"/>
                <w:position w:val="0"/>
                <w:sz w:val="18"/>
                <w:u w:val="none"/>
              </w:rPr>
              <w:t>疫病可能</w:t>
            </w:r>
          </w:p>
          <w:p>
            <w:pPr>
              <w:spacing w:before="0" w:after="0" w:line="240" w:lineRule="exact"/>
              <w:ind w:left="108" w:right="-239"/>
            </w:pPr>
            <w:r>
              <w:rPr>
                <w:rFonts w:ascii="宋体" w:eastAsia="宋体" w:hAnsi="宋体" w:cs="宋体"/>
                <w:color w:val="000000"/>
                <w:spacing w:val="-1"/>
                <w:w w:val="100"/>
                <w:position w:val="0"/>
                <w:sz w:val="18"/>
                <w:u w:val="none"/>
              </w:rPr>
              <w:t>扩散范围</w:t>
            </w:r>
          </w:p>
          <w:p>
            <w:pPr>
              <w:spacing w:before="0" w:after="0" w:line="240" w:lineRule="exact"/>
              <w:ind w:left="108" w:right="-239"/>
            </w:pPr>
            <w:r>
              <w:rPr>
                <w:rFonts w:ascii="宋体" w:eastAsia="宋体" w:hAnsi="宋体" w:cs="宋体"/>
                <w:color w:val="000000"/>
                <w:spacing w:val="-1"/>
                <w:w w:val="100"/>
                <w:position w:val="0"/>
                <w:sz w:val="18"/>
                <w:u w:val="none"/>
              </w:rPr>
              <w:t>调查（追</w:t>
            </w:r>
          </w:p>
          <w:p>
            <w:pPr>
              <w:spacing w:before="0" w:after="0" w:line="240" w:lineRule="exact"/>
              <w:ind w:left="108" w:right="-239"/>
            </w:pPr>
            <w:r>
              <w:rPr>
                <w:rFonts w:ascii="宋体" w:eastAsia="宋体" w:hAnsi="宋体" w:cs="宋体"/>
                <w:color w:val="000000"/>
                <w:spacing w:val="-1"/>
                <w:w w:val="100"/>
                <w:position w:val="0"/>
                <w:sz w:val="18"/>
                <w:u w:val="none"/>
              </w:rPr>
              <w:t>踪）</w:t>
            </w: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0"/>
                <w:w w:val="100"/>
                <w:position w:val="0"/>
                <w:sz w:val="18"/>
                <w:u w:val="none"/>
              </w:rPr>
              <w:t>家畜调出情况（</w:t>
            </w:r>
            <w:r>
              <w:rPr>
                <w:rFonts w:ascii="宋体" w:hAnsi="宋体" w:cs="宋体"/>
                <w:color w:val="000000"/>
                <w:spacing w:val="0"/>
                <w:w w:val="100"/>
                <w:position w:val="0"/>
                <w:sz w:val="18"/>
                <w:u w:val="none"/>
              </w:rPr>
              <w:t>数量、</w:t>
            </w:r>
            <w:r>
              <w:rPr>
                <w:rFonts w:ascii="宋体" w:eastAsia="宋体" w:hAnsi="宋体" w:cs="宋体"/>
                <w:color w:val="000000"/>
                <w:spacing w:val="0"/>
                <w:w w:val="100"/>
                <w:position w:val="0"/>
                <w:sz w:val="18"/>
                <w:u w:val="none"/>
              </w:rPr>
              <w:t>用途及相关</w:t>
            </w:r>
          </w:p>
          <w:p>
            <w:pPr>
              <w:spacing w:before="0" w:after="0" w:line="240" w:lineRule="exact"/>
              <w:ind w:left="108" w:right="-239"/>
            </w:pPr>
            <w:r>
              <w:rPr>
                <w:rFonts w:ascii="宋体" w:hAnsi="宋体" w:cs="宋体"/>
                <w:color w:val="000000"/>
                <w:spacing w:val="-1"/>
                <w:w w:val="100"/>
                <w:position w:val="0"/>
                <w:sz w:val="18"/>
                <w:u w:val="none"/>
              </w:rPr>
              <w:t>时间、地点等）</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r>
        <w:tblPrEx>
          <w:tblW w:w="0" w:type="auto"/>
          <w:tblInd w:w="0" w:type="dxa"/>
          <w:tblLayout w:type="fixed"/>
          <w:tblCellMar>
            <w:top w:w="0" w:type="dxa"/>
            <w:left w:w="108" w:type="dxa"/>
            <w:bottom w:w="0" w:type="dxa"/>
            <w:right w:w="108" w:type="dxa"/>
          </w:tblCellMar>
        </w:tblPrEx>
        <w:trPr>
          <w:trHeight w:hRule="exact" w:val="454"/>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易感动物产品调出情况</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511"/>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0"/>
                <w:w w:val="100"/>
                <w:position w:val="0"/>
                <w:sz w:val="18"/>
                <w:u w:val="none"/>
              </w:rPr>
              <w:t>病死动物</w:t>
            </w:r>
            <w:r>
              <w:rPr>
                <w:rFonts w:ascii="宋体" w:hAnsi="宋体" w:cs="宋体"/>
                <w:color w:val="000000"/>
                <w:spacing w:val="0"/>
                <w:w w:val="100"/>
                <w:position w:val="0"/>
                <w:sz w:val="18"/>
                <w:u w:val="none"/>
              </w:rPr>
              <w:t>、粪便、垫料、废弃</w:t>
            </w:r>
            <w:r>
              <w:rPr>
                <w:rFonts w:ascii="宋体" w:eastAsia="宋体" w:hAnsi="宋体" w:cs="宋体"/>
                <w:color w:val="000000"/>
                <w:spacing w:val="0"/>
                <w:w w:val="100"/>
                <w:position w:val="0"/>
                <w:sz w:val="18"/>
                <w:u w:val="none"/>
              </w:rPr>
              <w:t>物等</w:t>
            </w:r>
          </w:p>
          <w:p>
            <w:pPr>
              <w:spacing w:before="0" w:after="0" w:line="240" w:lineRule="exact"/>
              <w:ind w:left="108" w:right="-239"/>
            </w:pPr>
            <w:r>
              <w:rPr>
                <w:rFonts w:ascii="宋体" w:eastAsia="宋体" w:hAnsi="宋体" w:cs="宋体"/>
                <w:color w:val="000000"/>
                <w:spacing w:val="-1"/>
                <w:w w:val="100"/>
                <w:position w:val="0"/>
                <w:sz w:val="18"/>
                <w:u w:val="none"/>
              </w:rPr>
              <w:t>运出或无害化处理情况</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r>
        <w:tblPrEx>
          <w:tblW w:w="0" w:type="auto"/>
          <w:tblInd w:w="0" w:type="dxa"/>
          <w:tblLayout w:type="fixed"/>
          <w:tblCellMar>
            <w:top w:w="0" w:type="dxa"/>
            <w:left w:w="108" w:type="dxa"/>
            <w:bottom w:w="0" w:type="dxa"/>
            <w:right w:w="108" w:type="dxa"/>
          </w:tblCellMar>
        </w:tblPrEx>
        <w:trPr>
          <w:trHeight w:hRule="exact" w:val="454"/>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公共牧场放牧情况</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490"/>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08" w:right="-239"/>
            </w:pPr>
            <w:r>
              <w:rPr>
                <w:rFonts w:ascii="宋体" w:eastAsia="宋体" w:hAnsi="宋体" w:cs="宋体"/>
                <w:color w:val="000000"/>
                <w:spacing w:val="-1"/>
                <w:w w:val="100"/>
                <w:position w:val="0"/>
                <w:sz w:val="18"/>
                <w:u w:val="none"/>
              </w:rPr>
              <w:t>本</w:t>
            </w:r>
            <w:r>
              <w:rPr>
                <w:rFonts w:ascii="宋体" w:eastAsia="宋体" w:hAnsi="宋体" w:cs="宋体"/>
                <w:color w:val="000000"/>
                <w:spacing w:val="3"/>
                <w:w w:val="100"/>
                <w:position w:val="0"/>
                <w:sz w:val="18"/>
                <w:u w:val="none"/>
              </w:rPr>
              <w:t>场(</w:t>
            </w:r>
            <w:r>
              <w:rPr>
                <w:rFonts w:ascii="宋体" w:eastAsia="宋体" w:hAnsi="宋体" w:cs="宋体"/>
                <w:color w:val="000000"/>
                <w:spacing w:val="2"/>
                <w:w w:val="100"/>
                <w:position w:val="0"/>
                <w:sz w:val="18"/>
                <w:u w:val="none"/>
              </w:rPr>
              <w:t>户)</w:t>
            </w:r>
            <w:r>
              <w:rPr>
                <w:rFonts w:ascii="宋体" w:eastAsia="宋体" w:hAnsi="宋体" w:cs="宋体"/>
                <w:color w:val="000000"/>
                <w:spacing w:val="-1"/>
                <w:w w:val="100"/>
                <w:position w:val="0"/>
                <w:sz w:val="18"/>
                <w:u w:val="none"/>
              </w:rPr>
              <w:t>人员外</w:t>
            </w:r>
            <w:r>
              <w:rPr>
                <w:rFonts w:ascii="宋体" w:eastAsia="宋体" w:hAnsi="宋体" w:cs="宋体"/>
                <w:color w:val="000000"/>
                <w:spacing w:val="2"/>
                <w:w w:val="100"/>
                <w:position w:val="0"/>
                <w:sz w:val="18"/>
                <w:u w:val="none"/>
              </w:rPr>
              <w:t>出,</w:t>
            </w:r>
            <w:r>
              <w:rPr>
                <w:rFonts w:ascii="宋体" w:eastAsia="宋体" w:hAnsi="宋体" w:cs="宋体"/>
                <w:color w:val="000000"/>
                <w:spacing w:val="-1"/>
                <w:w w:val="100"/>
                <w:position w:val="0"/>
                <w:sz w:val="18"/>
                <w:u w:val="none"/>
              </w:rPr>
              <w:t>与易感动物接</w:t>
            </w:r>
          </w:p>
          <w:p>
            <w:pPr>
              <w:spacing w:before="0" w:after="0" w:line="240" w:lineRule="exact"/>
              <w:ind w:left="108" w:right="-239"/>
            </w:pPr>
            <w:r>
              <w:rPr>
                <w:rFonts w:ascii="宋体" w:eastAsia="宋体" w:hAnsi="宋体" w:cs="宋体"/>
                <w:color w:val="000000"/>
                <w:spacing w:val="-1"/>
                <w:w w:val="100"/>
                <w:position w:val="0"/>
                <w:sz w:val="18"/>
                <w:u w:val="none"/>
              </w:rPr>
              <w:t>触情况</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r>
      <w:tr>
        <w:tblPrEx>
          <w:tblW w:w="0" w:type="auto"/>
          <w:tblInd w:w="0" w:type="dxa"/>
          <w:tblLayout w:type="fixed"/>
          <w:tblCellMar>
            <w:top w:w="0" w:type="dxa"/>
            <w:left w:w="108" w:type="dxa"/>
            <w:bottom w:w="0" w:type="dxa"/>
            <w:right w:w="108" w:type="dxa"/>
          </w:tblCellMar>
        </w:tblPrEx>
        <w:trPr>
          <w:trHeight w:hRule="exact" w:val="430"/>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0"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9" w:lineRule="exact"/>
              <w:ind w:left="108" w:right="-239"/>
            </w:pPr>
            <w:r>
              <w:rPr>
                <w:rFonts w:ascii="宋体" w:eastAsia="宋体" w:hAnsi="宋体" w:cs="宋体"/>
                <w:color w:val="000000"/>
                <w:spacing w:val="-1"/>
                <w:w w:val="100"/>
                <w:position w:val="0"/>
                <w:sz w:val="18"/>
                <w:u w:val="none"/>
              </w:rPr>
              <w:t>兽医诊疗人员等外来人员走动情况</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29" w:lineRule="exact"/>
            </w:pPr>
          </w:p>
        </w:tc>
      </w:tr>
      <w:tr>
        <w:tblPrEx>
          <w:tblW w:w="0" w:type="auto"/>
          <w:tblInd w:w="0" w:type="dxa"/>
          <w:tblLayout w:type="fixed"/>
          <w:tblCellMar>
            <w:top w:w="0" w:type="dxa"/>
            <w:left w:w="108" w:type="dxa"/>
            <w:bottom w:w="0" w:type="dxa"/>
            <w:right w:w="108" w:type="dxa"/>
          </w:tblCellMar>
        </w:tblPrEx>
        <w:trPr>
          <w:trHeight w:hRule="exact" w:val="454"/>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29"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与野生动物接触过情况</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456"/>
        </w:trPr>
        <w:tc>
          <w:tcPr>
            <w:tcW w:w="103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c>
          <w:tcPr>
            <w:tcW w:w="29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1" w:lineRule="exact"/>
              <w:ind w:left="108" w:right="-239"/>
            </w:pPr>
            <w:r>
              <w:rPr>
                <w:rFonts w:ascii="宋体" w:eastAsia="宋体" w:hAnsi="宋体" w:cs="宋体"/>
                <w:color w:val="000000"/>
                <w:spacing w:val="-1"/>
                <w:w w:val="100"/>
                <w:position w:val="0"/>
                <w:sz w:val="18"/>
                <w:u w:val="none"/>
              </w:rPr>
              <w:t>初步调查结论</w:t>
            </w:r>
          </w:p>
        </w:tc>
        <w:tc>
          <w:tcPr>
            <w:tcW w:w="50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1" w:lineRule="exact"/>
            </w:pPr>
          </w:p>
        </w:tc>
      </w:tr>
      <w:tr>
        <w:tblPrEx>
          <w:tblW w:w="0" w:type="auto"/>
          <w:tblInd w:w="0" w:type="dxa"/>
          <w:tblLayout w:type="fixed"/>
          <w:tblCellMar>
            <w:top w:w="0" w:type="dxa"/>
            <w:left w:w="108" w:type="dxa"/>
            <w:bottom w:w="0" w:type="dxa"/>
            <w:right w:w="108" w:type="dxa"/>
          </w:tblCellMar>
        </w:tblPrEx>
        <w:trPr>
          <w:trHeight w:hRule="exact" w:val="3146"/>
        </w:trPr>
        <w:tc>
          <w:tcPr>
            <w:tcW w:w="9034"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04" w:lineRule="exact"/>
              <w:ind w:left="471" w:right="-239"/>
            </w:pPr>
            <w:r>
              <w:rPr>
                <w:rFonts w:ascii="黑体" w:eastAsia="黑体" w:hAnsi="黑体" w:cs="黑体"/>
                <w:color w:val="000000"/>
                <w:spacing w:val="0"/>
                <w:w w:val="100"/>
                <w:position w:val="0"/>
                <w:sz w:val="18"/>
                <w:u w:val="none"/>
              </w:rPr>
              <w:t>注1：</w:t>
            </w:r>
            <w:r>
              <w:rPr>
                <w:rFonts w:ascii="黑体" w:eastAsia="黑体" w:hAnsi="黑体" w:cs="黑体"/>
                <w:color w:val="000000"/>
                <w:spacing w:val="-1"/>
                <w:w w:val="100"/>
                <w:position w:val="0"/>
                <w:sz w:val="18"/>
                <w:u w:val="none"/>
              </w:rPr>
              <w:t>：</w:t>
            </w:r>
            <w:r>
              <w:rPr>
                <w:rFonts w:ascii="宋体" w:eastAsia="宋体" w:hAnsi="宋体" w:cs="宋体"/>
                <w:color w:val="000000"/>
                <w:spacing w:val="0"/>
                <w:w w:val="100"/>
                <w:position w:val="0"/>
                <w:sz w:val="18"/>
                <w:u w:val="none"/>
              </w:rPr>
              <w:t>本表由县级动物疫病预防控制机构在接到疫情报告后，在实施扑杀等处理措施前针对发病或感染场</w:t>
            </w:r>
          </w:p>
          <w:p>
            <w:pPr>
              <w:spacing w:before="0" w:after="0" w:line="312" w:lineRule="exact"/>
              <w:ind w:left="919" w:right="-239"/>
            </w:pPr>
            <w:r>
              <w:rPr>
                <w:rFonts w:ascii="宋体" w:eastAsia="宋体" w:hAnsi="宋体" w:cs="宋体"/>
                <w:color w:val="000000"/>
                <w:spacing w:val="-1"/>
                <w:w w:val="100"/>
                <w:position w:val="0"/>
                <w:sz w:val="18"/>
                <w:u w:val="none"/>
              </w:rPr>
              <w:t>（户</w:t>
            </w:r>
          </w:p>
          <w:p>
            <w:pPr>
              <w:spacing w:before="0" w:after="0" w:line="370" w:lineRule="exact"/>
              <w:ind w:left="828" w:right="-239"/>
            </w:pPr>
            <w:r>
              <w:rPr>
                <w:rFonts w:ascii="宋体" w:hAnsi="宋体" w:cs="宋体"/>
                <w:color w:val="000000"/>
                <w:spacing w:val="-1"/>
                <w:w w:val="100"/>
                <w:position w:val="0"/>
                <w:sz w:val="18"/>
                <w:u w:val="none"/>
              </w:rPr>
              <w:t>）开展流行病学调查时填写。</w:t>
            </w:r>
          </w:p>
          <w:p>
            <w:pPr>
              <w:spacing w:before="0" w:after="0" w:line="333" w:lineRule="exact"/>
              <w:ind w:left="471" w:right="-239"/>
              <w:rPr>
                <w:rFonts w:hint="eastAsia"/>
              </w:rPr>
            </w:pPr>
            <w:r>
              <w:rPr>
                <w:rFonts w:ascii="黑体" w:eastAsia="黑体" w:hAnsi="黑体" w:cs="黑体"/>
                <w:color w:val="000000"/>
                <w:spacing w:val="0"/>
                <w:w w:val="100"/>
                <w:position w:val="6"/>
                <w:sz w:val="18"/>
                <w:u w:val="none"/>
              </w:rPr>
              <w:t>注2：</w:t>
            </w:r>
            <w:r>
              <w:rPr>
                <w:rFonts w:ascii="黑体" w:eastAsia="黑体" w:hAnsi="黑体" w:cs="黑体"/>
                <w:color w:val="000000"/>
                <w:spacing w:val="-1"/>
                <w:w w:val="100"/>
                <w:position w:val="6"/>
                <w:sz w:val="18"/>
                <w:u w:val="none"/>
              </w:rPr>
              <w:t>：</w:t>
            </w:r>
            <w:r>
              <w:rPr>
                <w:rFonts w:ascii="宋体" w:hAnsi="宋体" w:cs="宋体"/>
                <w:color w:val="000000"/>
                <w:spacing w:val="-1"/>
                <w:w w:val="100"/>
                <w:position w:val="6"/>
                <w:sz w:val="18"/>
                <w:u w:val="none"/>
              </w:rPr>
              <w:t>为多种动物共患病的，需填写所有易感动物的相关数据。</w:t>
            </w:r>
          </w:p>
          <w:p>
            <w:pPr>
              <w:spacing w:before="0" w:after="0" w:line="250" w:lineRule="exact"/>
              <w:ind w:left="471" w:right="-239"/>
            </w:pPr>
            <w:r>
              <w:rPr>
                <w:rFonts w:ascii="黑体" w:eastAsia="黑体" w:hAnsi="黑体" w:cs="黑体"/>
                <w:color w:val="000000"/>
                <w:spacing w:val="0"/>
                <w:w w:val="100"/>
                <w:position w:val="0"/>
                <w:sz w:val="18"/>
                <w:u w:val="none"/>
              </w:rPr>
              <w:t>注3：</w:t>
            </w:r>
            <w:r>
              <w:rPr>
                <w:rFonts w:ascii="黑体" w:eastAsia="黑体" w:hAnsi="黑体" w:cs="黑体"/>
                <w:color w:val="000000"/>
                <w:spacing w:val="-1"/>
                <w:w w:val="100"/>
                <w:position w:val="0"/>
                <w:sz w:val="18"/>
                <w:u w:val="none"/>
              </w:rPr>
              <w:t>：</w:t>
            </w:r>
            <w:r>
              <w:rPr>
                <w:rFonts w:ascii="宋体" w:hAnsi="宋体" w:cs="宋体"/>
                <w:color w:val="000000"/>
                <w:spacing w:val="0"/>
                <w:w w:val="100"/>
                <w:position w:val="0"/>
                <w:sz w:val="18"/>
                <w:u w:val="none"/>
              </w:rPr>
              <w:t>本表述及的单元（流行病学单元）是指处在同一环境、感染某种病原可能性相同的一群动物。如处</w:t>
            </w:r>
          </w:p>
          <w:p>
            <w:pPr>
              <w:spacing w:before="0" w:after="0" w:line="312" w:lineRule="exact"/>
              <w:ind w:left="919" w:right="-239"/>
            </w:pPr>
            <w:r>
              <w:rPr>
                <w:rFonts w:ascii="宋体" w:eastAsia="宋体" w:hAnsi="宋体" w:cs="宋体"/>
                <w:color w:val="000000"/>
                <w:spacing w:val="-1"/>
                <w:w w:val="100"/>
                <w:position w:val="0"/>
                <w:sz w:val="18"/>
                <w:u w:val="none"/>
              </w:rPr>
              <w:t>在同一个封闭圈舍内的动物，或同一个场内（开放式圈舍）的动物，或某个村内饲养的所有易感动物，</w:t>
            </w:r>
          </w:p>
          <w:p>
            <w:pPr>
              <w:spacing w:before="0" w:after="0" w:line="341" w:lineRule="exact"/>
              <w:ind w:left="919" w:right="-239"/>
            </w:pPr>
            <w:r>
              <w:rPr>
                <w:rFonts w:ascii="宋体" w:hAnsi="宋体" w:cs="宋体"/>
                <w:color w:val="000000"/>
                <w:spacing w:val="-1"/>
                <w:w w:val="100"/>
                <w:position w:val="2"/>
                <w:sz w:val="18"/>
                <w:u w:val="none"/>
              </w:rPr>
              <w:t>或者是使用同一个公共设施的一群动物（如水源、公共挤奶</w:t>
            </w:r>
            <w:r>
              <w:rPr>
                <w:rFonts w:ascii="微软雅黑" w:eastAsia="微软雅黑" w:hAnsi="微软雅黑" w:cs="微软雅黑"/>
                <w:color w:val="000000"/>
                <w:spacing w:val="0"/>
                <w:w w:val="100"/>
                <w:position w:val="0"/>
                <w:sz w:val="18"/>
                <w:u w:val="none"/>
              </w:rPr>
              <w:t>站等），均可称其为一个流行病学</w:t>
            </w:r>
            <w:r>
              <w:rPr>
                <w:rFonts w:ascii="宋体" w:hAnsi="宋体" w:cs="宋体"/>
                <w:color w:val="000000"/>
                <w:spacing w:val="-1"/>
                <w:w w:val="100"/>
                <w:position w:val="2"/>
                <w:sz w:val="18"/>
                <w:u w:val="none"/>
              </w:rPr>
              <w:t>单元。</w:t>
            </w:r>
          </w:p>
          <w:p>
            <w:pPr>
              <w:spacing w:before="0" w:after="0" w:line="283" w:lineRule="exact"/>
              <w:ind w:left="471" w:right="-239"/>
            </w:pPr>
            <w:r>
              <w:rPr>
                <w:rFonts w:ascii="黑体" w:eastAsia="黑体" w:hAnsi="黑体" w:cs="黑体"/>
                <w:color w:val="000000"/>
                <w:spacing w:val="0"/>
                <w:w w:val="100"/>
                <w:position w:val="0"/>
                <w:sz w:val="18"/>
                <w:u w:val="none"/>
              </w:rPr>
              <w:t>注4：</w:t>
            </w:r>
            <w:r>
              <w:rPr>
                <w:rFonts w:ascii="黑体" w:eastAsia="黑体" w:hAnsi="黑体" w:cs="黑体"/>
                <w:color w:val="000000"/>
                <w:spacing w:val="-1"/>
                <w:w w:val="100"/>
                <w:position w:val="0"/>
                <w:sz w:val="18"/>
                <w:u w:val="none"/>
              </w:rPr>
              <w:t>：</w:t>
            </w:r>
            <w:r>
              <w:rPr>
                <w:rFonts w:ascii="宋体" w:hAnsi="宋体" w:cs="宋体"/>
                <w:color w:val="000000"/>
                <w:spacing w:val="0"/>
                <w:w w:val="100"/>
                <w:position w:val="0"/>
                <w:sz w:val="18"/>
                <w:u w:val="none"/>
              </w:rPr>
              <w:t>表中①同一单元同时存在多种动物的，分行填写；②存栏数指发病前的存栏数；③发病数指出现该</w:t>
            </w:r>
          </w:p>
          <w:p>
            <w:pPr>
              <w:spacing w:before="0" w:after="0" w:line="312" w:lineRule="exact"/>
              <w:ind w:left="919" w:right="-239"/>
            </w:pPr>
            <w:r>
              <w:rPr>
                <w:rFonts w:ascii="宋体" w:hAnsi="宋体" w:cs="宋体"/>
                <w:color w:val="000000"/>
                <w:spacing w:val="-1"/>
                <w:w w:val="100"/>
                <w:position w:val="0"/>
                <w:sz w:val="18"/>
                <w:u w:val="none"/>
              </w:rPr>
              <w:t>病临床症状或实验室检测为阳性的动物数。</w:t>
            </w:r>
          </w:p>
        </w:tc>
      </w:tr>
    </w:tbl>
    <w:p>
      <w:pPr>
        <w:spacing w:before="0" w:after="0" w:line="339" w:lineRule="exact"/>
      </w:pPr>
    </w:p>
    <w:p>
      <w:pPr>
        <w:widowControl/>
        <w:jc w:val="left"/>
        <w:sectPr>
          <w:type w:val="continuous"/>
          <w:pgSz w:w="11906" w:h="16839"/>
          <w:pgMar w:top="1102" w:right="714" w:bottom="862" w:left="1074" w:header="0" w:footer="0" w:gutter="0"/>
          <w:pgNumType w:start="34"/>
          <w:cols w:num="1" w:space="720"/>
          <w:docGrid w:type="lines" w:linePitch="312" w:charSpace="0"/>
        </w:sectPr>
      </w:pPr>
    </w:p>
    <w:p>
      <w:pPr>
        <w:spacing w:before="0" w:after="0" w:line="234" w:lineRule="exact"/>
        <w:ind w:left="7909" w:firstLine="0"/>
        <w:jc w:val="left"/>
      </w:pP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9"/>
          <w:pgMar w:top="1102" w:right="714" w:bottom="862" w:left="1074" w:header="0" w:footer="0" w:gutter="0"/>
          <w:pgNumType w:start="35"/>
          <w:cols w:num="1" w:space="708" w:equalWidth="0">
            <w:col w:w="10117" w:space="0"/>
          </w:cols>
          <w:docGrid w:type="lines" w:linePitch="312" w:charSpace="0"/>
        </w:sectPr>
      </w:pPr>
    </w:p>
    <w:p>
      <w:pPr>
        <w:spacing w:before="0" w:after="0" w:line="287" w:lineRule="exact"/>
        <w:ind w:left="7909" w:firstLine="0"/>
      </w:pPr>
    </w:p>
    <w:p>
      <w:pPr>
        <w:widowControl/>
        <w:jc w:val="left"/>
        <w:sectPr>
          <w:type w:val="continuous"/>
          <w:pgSz w:w="11906" w:h="16839"/>
          <w:pgMar w:top="1102" w:right="714" w:bottom="862" w:left="1074" w:header="0" w:footer="0" w:gutter="0"/>
          <w:pgNumType w:start="36"/>
          <w:cols w:num="1" w:space="720"/>
          <w:docGrid w:type="lines" w:linePitch="312" w:charSpace="0"/>
        </w:sectPr>
      </w:pPr>
    </w:p>
    <w:p>
      <w:pPr>
        <w:tabs>
          <w:tab w:val="left" w:pos="3207"/>
        </w:tabs>
        <w:spacing w:before="0" w:after="0" w:line="211" w:lineRule="exact"/>
        <w:ind w:left="2418" w:firstLine="0"/>
        <w:jc w:val="left"/>
      </w:pPr>
    </w:p>
    <w:p>
      <w:pPr>
        <w:widowControl/>
        <w:jc w:val="left"/>
        <w:sectPr>
          <w:type w:val="continuous"/>
          <w:pgSz w:w="11906" w:h="16839"/>
          <w:pgMar w:top="1102" w:right="714" w:bottom="862" w:left="1074" w:header="0" w:footer="0" w:gutter="0"/>
          <w:pgNumType w:start="37"/>
          <w:cols w:num="1" w:space="708" w:equalWidth="0">
            <w:col w:w="10117" w:space="0"/>
          </w:cols>
          <w:docGrid w:type="lines" w:linePitch="312" w:charSpace="0"/>
        </w:sectPr>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240" w:lineRule="exact"/>
        <w:ind w:left="2418" w:firstLine="0"/>
      </w:pPr>
    </w:p>
    <w:p>
      <w:pPr>
        <w:spacing w:before="0" w:after="0" w:line="303" w:lineRule="exact"/>
        <w:ind w:left="9409" w:firstLine="0"/>
        <w:jc w:val="left"/>
      </w:pPr>
      <w:r>
        <w:pict>
          <v:shape id="_x0000_s2065" o:spid="_x0000_s1040" type="#_x0000_t202" style="width:280.15pt;height:15.5pt;margin-top:98.05pt;margin-left:174.55pt;mso-height-relative:page;mso-position-horizontal-relative:page;mso-position-vertical-relative:page;mso-width-relative:page;position:absolute;z-index:-251642880" coordsize="21600,21600" filled="f" stroked="f">
            <v:stroke joinstyle="miter"/>
            <v:textbox inset="0,0,0,0">
              <w:txbxContent>
                <w:p>
                  <w:pPr>
                    <w:tabs>
                      <w:tab w:val="left" w:pos="790"/>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A.1</w:t>
                  </w:r>
                  <w:r>
                    <w:rPr>
                      <w:rFonts w:cs="Calibri"/>
                      <w:spacing w:val="0"/>
                      <w:w w:val="100"/>
                    </w:rPr>
                    <w:tab/>
                  </w:r>
                  <w:r>
                    <w:rPr>
                      <w:rFonts w:ascii="黑体" w:eastAsia="黑体" w:hAnsi="黑体" w:cs="黑体"/>
                      <w:color w:val="000000"/>
                      <w:spacing w:val="0"/>
                      <w:w w:val="100"/>
                      <w:position w:val="0"/>
                      <w:sz w:val="21"/>
                      <w:u w:val="none"/>
                    </w:rPr>
                    <w:t>家畜口蹄疫养殖场点紧急流行病学调查表</w:t>
                  </w:r>
                  <w:r>
                    <w:rPr>
                      <w:rFonts w:ascii="宋体" w:eastAsia="宋体" w:hAnsi="宋体" w:cs="宋体"/>
                      <w:color w:val="000000"/>
                      <w:spacing w:val="0"/>
                      <w:w w:val="100"/>
                      <w:position w:val="0"/>
                      <w:sz w:val="21"/>
                      <w:u w:val="none"/>
                    </w:rPr>
                    <w:t>（续）</w:t>
                  </w:r>
                </w:p>
              </w:txbxContent>
            </v:textbox>
          </v:shape>
        </w:pict>
      </w:r>
      <w:r>
        <w:rPr>
          <w:rFonts w:ascii="宋体" w:hAnsi="宋体" w:cs="宋体"/>
          <w:color w:val="000000"/>
          <w:spacing w:val="-1"/>
          <w:w w:val="100"/>
          <w:position w:val="0"/>
          <w:sz w:val="18"/>
          <w:u w:val="none"/>
        </w:rPr>
        <w:t>7</w:t>
      </w:r>
    </w:p>
    <w:p>
      <w:pPr>
        <w:widowControl/>
        <w:jc w:val="left"/>
        <w:sectPr>
          <w:type w:val="continuous"/>
          <w:pgSz w:w="11906" w:h="16839"/>
          <w:pgMar w:top="1102" w:right="714" w:bottom="862" w:left="1074" w:header="0" w:footer="0" w:gutter="0"/>
          <w:pgNumType w:start="38"/>
          <w:cols w:num="1" w:space="708" w:equalWidth="0">
            <w:col w:w="10117" w:space="0"/>
          </w:cols>
          <w:docGrid w:type="lines" w:linePitch="312" w:charSpace="0"/>
        </w:sectPr>
      </w:pPr>
    </w:p>
    <w:tbl>
      <w:tblPr>
        <w:tblStyle w:val="TableNormal"/>
        <w:tblpPr w:leftFromText="180" w:rightFromText="180" w:vertAnchor="page" w:horzAnchor="page" w:tblpX="567" w:tblpY="4058"/>
        <w:tblW w:w="0" w:type="auto"/>
        <w:tblInd w:w="0" w:type="dxa"/>
        <w:tblLayout w:type="fixed"/>
        <w:tblCellMar>
          <w:top w:w="0" w:type="dxa"/>
          <w:left w:w="108" w:type="dxa"/>
          <w:bottom w:w="0" w:type="dxa"/>
          <w:right w:w="108" w:type="dxa"/>
        </w:tblCellMar>
      </w:tblPr>
      <w:tblGrid>
        <w:gridCol w:w="960"/>
        <w:gridCol w:w="701"/>
        <w:gridCol w:w="710"/>
        <w:gridCol w:w="526"/>
        <w:gridCol w:w="225"/>
        <w:gridCol w:w="1585"/>
        <w:gridCol w:w="1570"/>
        <w:gridCol w:w="180"/>
        <w:gridCol w:w="1135"/>
        <w:gridCol w:w="1315"/>
      </w:tblGrid>
      <w:tr>
        <w:tblPrEx>
          <w:tblW w:w="0" w:type="auto"/>
          <w:tblInd w:w="0" w:type="dxa"/>
          <w:tblLayout w:type="fixed"/>
          <w:tblCellMar>
            <w:top w:w="0" w:type="dxa"/>
            <w:left w:w="108" w:type="dxa"/>
            <w:bottom w:w="0" w:type="dxa"/>
            <w:right w:w="108" w:type="dxa"/>
          </w:tblCellMar>
        </w:tblPrEx>
        <w:trPr>
          <w:trHeight w:hRule="exact" w:val="338"/>
        </w:trPr>
        <w:tc>
          <w:tcPr>
            <w:tcW w:w="96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720" w:lineRule="exact"/>
              <w:ind w:left="120" w:right="-239"/>
            </w:pPr>
            <w:bookmarkStart w:id="10" w:name="10"/>
            <w:bookmarkEnd w:id="10"/>
          </w:p>
          <w:p>
            <w:pPr>
              <w:spacing w:before="0" w:after="0" w:line="212" w:lineRule="exact"/>
              <w:ind w:left="120" w:right="-239"/>
            </w:pPr>
            <w:r>
              <w:rPr>
                <w:rFonts w:ascii="宋体" w:eastAsia="宋体" w:hAnsi="宋体" w:cs="宋体"/>
                <w:color w:val="000000"/>
                <w:spacing w:val="-1"/>
                <w:w w:val="100"/>
                <w:position w:val="0"/>
                <w:sz w:val="18"/>
                <w:u w:val="none"/>
              </w:rPr>
              <w:t>市场概况</w:t>
            </w: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607" w:right="-239"/>
            </w:pPr>
            <w:r>
              <w:rPr>
                <w:rFonts w:ascii="宋体" w:eastAsia="宋体" w:hAnsi="宋体" w:cs="宋体"/>
                <w:color w:val="000000"/>
                <w:spacing w:val="-1"/>
                <w:w w:val="100"/>
                <w:position w:val="0"/>
                <w:sz w:val="18"/>
                <w:u w:val="none"/>
              </w:rPr>
              <w:t>场点名称</w:t>
            </w: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4200"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1740" w:right="-239"/>
            </w:pPr>
            <w:r>
              <w:rPr>
                <w:rFonts w:ascii="宋体" w:eastAsia="宋体" w:hAnsi="宋体" w:cs="宋体"/>
                <w:color w:val="000000"/>
                <w:spacing w:val="-1"/>
                <w:w w:val="100"/>
                <w:position w:val="0"/>
                <w:sz w:val="18"/>
                <w:u w:val="none"/>
              </w:rPr>
              <w:t>地理坐标</w:t>
            </w: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7946" w:type="dxa"/>
            <w:gridSpan w:val="9"/>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108" w:right="-239"/>
            </w:pPr>
            <w:r>
              <w:rPr>
                <w:rFonts w:ascii="宋体" w:hAnsi="宋体" w:cs="宋体"/>
                <w:color w:val="000000"/>
                <w:spacing w:val="0"/>
                <w:w w:val="100"/>
                <w:position w:val="0"/>
                <w:sz w:val="18"/>
                <w:u w:val="none"/>
              </w:rPr>
              <w:t>市场类型：□A.农贸市场</w:t>
            </w:r>
            <w:r>
              <w:rPr>
                <w:rFonts w:ascii="Calibri" w:hAnsi="Calibri" w:cs="Calibri"/>
                <w:color w:val="000000"/>
                <w:spacing w:val="3"/>
                <w:w w:val="100"/>
                <w:sz w:val="18"/>
                <w:u w:val="none"/>
              </w:rPr>
              <w:t>    </w:t>
            </w:r>
            <w:r>
              <w:rPr>
                <w:rFonts w:ascii="宋体" w:hAnsi="宋体" w:cs="宋体"/>
                <w:color w:val="000000"/>
                <w:spacing w:val="-1"/>
                <w:w w:val="100"/>
                <w:position w:val="0"/>
                <w:sz w:val="18"/>
                <w:u w:val="none"/>
              </w:rPr>
              <w:t>□B.活畜交易市场</w:t>
            </w:r>
            <w:r>
              <w:rPr>
                <w:rFonts w:ascii="Calibri" w:hAnsi="Calibri" w:cs="Calibri"/>
                <w:color w:val="000000"/>
                <w:spacing w:val="0"/>
                <w:w w:val="224"/>
                <w:sz w:val="18"/>
                <w:u w:val="none"/>
              </w:rPr>
              <w:t> </w:t>
            </w:r>
            <w:r>
              <w:rPr>
                <w:rFonts w:ascii="宋体" w:hAnsi="宋体" w:cs="宋体"/>
                <w:color w:val="000000"/>
                <w:spacing w:val="-1"/>
                <w:w w:val="100"/>
                <w:position w:val="0"/>
                <w:sz w:val="18"/>
                <w:u w:val="none"/>
              </w:rPr>
              <w:t>□C.活畜交易点</w:t>
            </w: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8" w:lineRule="exact"/>
              <w:ind w:left="787" w:right="-239"/>
            </w:pPr>
            <w:r>
              <w:rPr>
                <w:rFonts w:ascii="宋体" w:eastAsia="宋体" w:hAnsi="宋体" w:cs="宋体"/>
                <w:color w:val="000000"/>
                <w:spacing w:val="-1"/>
                <w:w w:val="100"/>
                <w:position w:val="0"/>
                <w:sz w:val="18"/>
                <w:u w:val="none"/>
              </w:rPr>
              <w:t>地址</w:t>
            </w:r>
          </w:p>
        </w:tc>
        <w:tc>
          <w:tcPr>
            <w:tcW w:w="6010"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756" w:right="-239"/>
            </w:pPr>
            <w:r>
              <w:rPr>
                <w:rFonts w:ascii="宋体" w:eastAsia="宋体" w:hAnsi="宋体" w:cs="宋体"/>
                <w:color w:val="000000"/>
                <w:spacing w:val="-1"/>
                <w:w w:val="100"/>
                <w:position w:val="0"/>
                <w:sz w:val="18"/>
                <w:u w:val="none"/>
              </w:rPr>
              <w:t>省</w:t>
            </w:r>
            <w:r>
              <w:rPr>
                <w:rFonts w:ascii="Calibri" w:hAnsi="Calibri" w:cs="Calibri"/>
                <w:color w:val="000000"/>
                <w:spacing w:val="0"/>
                <w:w w:val="100"/>
                <w:sz w:val="18"/>
                <w:u w:val="none"/>
              </w:rPr>
              <w:t>               </w:t>
            </w:r>
            <w:r>
              <w:rPr>
                <w:rFonts w:ascii="宋体" w:hAnsi="宋体" w:cs="宋体"/>
                <w:color w:val="000000"/>
                <w:spacing w:val="-1"/>
                <w:w w:val="100"/>
                <w:position w:val="0"/>
                <w:sz w:val="18"/>
                <w:u w:val="none"/>
              </w:rPr>
              <w:t>县（市、区）</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乡（镇）</w:t>
            </w:r>
            <w:r>
              <w:rPr>
                <w:rFonts w:ascii="Calibri" w:hAnsi="Calibri" w:cs="Calibri"/>
                <w:color w:val="000000"/>
                <w:spacing w:val="1"/>
                <w:w w:val="100"/>
                <w:sz w:val="18"/>
                <w:u w:val="none"/>
              </w:rPr>
              <w:t>                   </w:t>
            </w:r>
            <w:r>
              <w:rPr>
                <w:rFonts w:ascii="宋体" w:eastAsia="宋体" w:hAnsi="宋体" w:cs="宋体"/>
                <w:color w:val="000000"/>
                <w:spacing w:val="-1"/>
                <w:w w:val="100"/>
                <w:position w:val="0"/>
                <w:sz w:val="18"/>
                <w:u w:val="none"/>
              </w:rPr>
              <w:t>村（场）</w:t>
            </w:r>
          </w:p>
        </w:tc>
      </w:tr>
      <w:tr>
        <w:tblPrEx>
          <w:tblW w:w="0" w:type="auto"/>
          <w:tblInd w:w="0" w:type="dxa"/>
          <w:tblLayout w:type="fixed"/>
          <w:tblCellMar>
            <w:top w:w="0" w:type="dxa"/>
            <w:left w:w="108" w:type="dxa"/>
            <w:bottom w:w="0" w:type="dxa"/>
            <w:right w:w="108" w:type="dxa"/>
          </w:tblCellMar>
        </w:tblPrEx>
        <w:trPr>
          <w:trHeight w:hRule="exact" w:val="338"/>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427" w:right="-239"/>
            </w:pPr>
            <w:r>
              <w:rPr>
                <w:rFonts w:ascii="宋体" w:eastAsia="宋体" w:hAnsi="宋体" w:cs="宋体"/>
                <w:color w:val="000000"/>
                <w:spacing w:val="-1"/>
                <w:w w:val="100"/>
                <w:position w:val="0"/>
                <w:sz w:val="18"/>
                <w:u w:val="none"/>
              </w:rPr>
              <w:t>受调查人类型</w:t>
            </w: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334" w:right="-239"/>
            </w:pPr>
            <w:r>
              <w:rPr>
                <w:rFonts w:ascii="宋体" w:eastAsia="宋体" w:hAnsi="宋体" w:cs="宋体"/>
                <w:color w:val="000000"/>
                <w:spacing w:val="-1"/>
                <w:w w:val="100"/>
                <w:position w:val="0"/>
                <w:sz w:val="18"/>
                <w:u w:val="none"/>
              </w:rPr>
              <w:t>受调查人姓名</w:t>
            </w: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607" w:right="-239"/>
            </w:pPr>
            <w:r>
              <w:rPr>
                <w:rFonts w:ascii="宋体" w:eastAsia="宋体" w:hAnsi="宋体" w:cs="宋体"/>
                <w:color w:val="000000"/>
                <w:spacing w:val="-1"/>
                <w:w w:val="100"/>
                <w:position w:val="0"/>
                <w:sz w:val="18"/>
                <w:u w:val="none"/>
              </w:rPr>
              <w:t>联系电话</w:t>
            </w: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514" w:right="-239"/>
            </w:pPr>
            <w:r>
              <w:rPr>
                <w:rFonts w:ascii="宋体" w:eastAsia="宋体" w:hAnsi="宋体" w:cs="宋体"/>
                <w:color w:val="000000"/>
                <w:spacing w:val="-1"/>
                <w:w w:val="100"/>
                <w:position w:val="0"/>
                <w:sz w:val="18"/>
                <w:u w:val="none"/>
              </w:rPr>
              <w:t>启用时间</w:t>
            </w: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20" w:right="-239"/>
            </w:pPr>
          </w:p>
          <w:p>
            <w:pPr>
              <w:spacing w:before="0" w:after="0" w:line="404" w:lineRule="exact"/>
              <w:ind w:left="120" w:right="-239"/>
            </w:pPr>
            <w:r>
              <w:rPr>
                <w:rFonts w:ascii="宋体" w:eastAsia="宋体" w:hAnsi="宋体" w:cs="宋体"/>
                <w:color w:val="000000"/>
                <w:spacing w:val="-1"/>
                <w:w w:val="100"/>
                <w:position w:val="0"/>
                <w:sz w:val="18"/>
                <w:u w:val="none"/>
              </w:rPr>
              <w:t>调查简要</w:t>
            </w:r>
          </w:p>
          <w:p>
            <w:pPr>
              <w:spacing w:before="0" w:after="0" w:line="281" w:lineRule="exact"/>
              <w:ind w:left="300" w:right="-239"/>
            </w:pPr>
            <w:r>
              <w:rPr>
                <w:rFonts w:ascii="宋体" w:eastAsia="宋体" w:hAnsi="宋体" w:cs="宋体"/>
                <w:color w:val="000000"/>
                <w:spacing w:val="-1"/>
                <w:w w:val="100"/>
                <w:position w:val="0"/>
                <w:sz w:val="18"/>
                <w:u w:val="none"/>
              </w:rPr>
              <w:t>信息</w:t>
            </w: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607" w:right="-239"/>
            </w:pPr>
            <w:r>
              <w:rPr>
                <w:rFonts w:ascii="宋体" w:eastAsia="宋体" w:hAnsi="宋体" w:cs="宋体"/>
                <w:color w:val="000000"/>
                <w:spacing w:val="-1"/>
                <w:w w:val="100"/>
                <w:position w:val="0"/>
                <w:sz w:val="18"/>
                <w:u w:val="none"/>
              </w:rPr>
              <w:t>调查原因</w:t>
            </w:r>
          </w:p>
        </w:tc>
        <w:tc>
          <w:tcPr>
            <w:tcW w:w="6010"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427" w:right="-239"/>
            </w:pPr>
            <w:r>
              <w:rPr>
                <w:rFonts w:ascii="宋体" w:eastAsia="宋体" w:hAnsi="宋体" w:cs="宋体"/>
                <w:color w:val="000000"/>
                <w:spacing w:val="-1"/>
                <w:w w:val="100"/>
                <w:position w:val="0"/>
                <w:sz w:val="18"/>
                <w:u w:val="none"/>
              </w:rPr>
              <w:t>调查人员姓名</w:t>
            </w: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334" w:right="-239"/>
            </w:pPr>
            <w:r>
              <w:rPr>
                <w:rFonts w:ascii="宋体" w:eastAsia="宋体" w:hAnsi="宋体" w:cs="宋体"/>
                <w:color w:val="000000"/>
                <w:spacing w:val="-1"/>
                <w:w w:val="100"/>
                <w:position w:val="0"/>
                <w:sz w:val="18"/>
                <w:u w:val="none"/>
              </w:rPr>
              <w:t>调查人员单位</w:t>
            </w: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607" w:right="-239"/>
            </w:pPr>
            <w:r>
              <w:rPr>
                <w:rFonts w:ascii="宋体" w:eastAsia="宋体" w:hAnsi="宋体" w:cs="宋体"/>
                <w:color w:val="000000"/>
                <w:spacing w:val="-1"/>
                <w:w w:val="100"/>
                <w:position w:val="0"/>
                <w:sz w:val="18"/>
                <w:u w:val="none"/>
              </w:rPr>
              <w:t>联系电话</w:t>
            </w: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514" w:right="-239"/>
            </w:pPr>
            <w:r>
              <w:rPr>
                <w:rFonts w:ascii="宋体" w:eastAsia="宋体" w:hAnsi="宋体" w:cs="宋体"/>
                <w:color w:val="000000"/>
                <w:spacing w:val="-1"/>
                <w:w w:val="100"/>
                <w:position w:val="0"/>
                <w:sz w:val="18"/>
                <w:u w:val="none"/>
              </w:rPr>
              <w:t>调查日期</w:t>
            </w: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247" w:right="-239"/>
            </w:pPr>
            <w:r>
              <w:rPr>
                <w:rFonts w:ascii="宋体" w:eastAsia="宋体" w:hAnsi="宋体" w:cs="宋体"/>
                <w:color w:val="000000"/>
                <w:spacing w:val="-1"/>
                <w:w w:val="100"/>
                <w:position w:val="0"/>
                <w:sz w:val="18"/>
                <w:u w:val="none"/>
              </w:rPr>
              <w:t>发现首个病例日期</w:t>
            </w: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334" w:right="-239"/>
            </w:pPr>
            <w:r>
              <w:rPr>
                <w:rFonts w:ascii="宋体" w:eastAsia="宋体" w:hAnsi="宋体" w:cs="宋体"/>
                <w:color w:val="000000"/>
                <w:spacing w:val="-1"/>
                <w:w w:val="100"/>
                <w:position w:val="0"/>
                <w:sz w:val="18"/>
                <w:u w:val="none"/>
              </w:rPr>
              <w:t>接到报告日期</w:t>
            </w: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600"/>
        </w:trPr>
        <w:tc>
          <w:tcPr>
            <w:tcW w:w="96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120" w:right="-239"/>
            </w:pPr>
          </w:p>
          <w:p>
            <w:pPr>
              <w:spacing w:before="0" w:after="0" w:line="294" w:lineRule="exact"/>
              <w:ind w:left="120" w:right="-239"/>
            </w:pPr>
            <w:r>
              <w:rPr>
                <w:rFonts w:ascii="宋体" w:eastAsia="宋体" w:hAnsi="宋体" w:cs="宋体"/>
                <w:color w:val="000000"/>
                <w:spacing w:val="-1"/>
                <w:w w:val="100"/>
                <w:position w:val="0"/>
                <w:sz w:val="18"/>
                <w:u w:val="none"/>
              </w:rPr>
              <w:t>市场经营</w:t>
            </w:r>
          </w:p>
          <w:p>
            <w:pPr>
              <w:spacing w:before="0" w:after="0" w:line="278" w:lineRule="exact"/>
              <w:ind w:left="300" w:right="-239"/>
            </w:pPr>
            <w:r>
              <w:rPr>
                <w:rFonts w:ascii="宋体" w:eastAsia="宋体" w:hAnsi="宋体" w:cs="宋体"/>
                <w:color w:val="000000"/>
                <w:spacing w:val="-1"/>
                <w:w w:val="100"/>
                <w:position w:val="0"/>
                <w:sz w:val="18"/>
                <w:u w:val="none"/>
              </w:rPr>
              <w:t>概况</w:t>
            </w: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8" w:lineRule="exact"/>
              <w:ind w:left="156" w:right="-239"/>
            </w:pPr>
            <w:r>
              <w:rPr>
                <w:rFonts w:ascii="宋体" w:eastAsia="宋体" w:hAnsi="宋体" w:cs="宋体"/>
                <w:color w:val="000000"/>
                <w:spacing w:val="-1"/>
                <w:w w:val="100"/>
                <w:position w:val="0"/>
                <w:sz w:val="18"/>
                <w:u w:val="none"/>
              </w:rPr>
              <w:t>所经营动物及其产品</w:t>
            </w:r>
          </w:p>
          <w:p>
            <w:pPr>
              <w:spacing w:before="0" w:after="0" w:line="278" w:lineRule="exact"/>
              <w:ind w:left="787" w:right="-239"/>
            </w:pPr>
            <w:r>
              <w:rPr>
                <w:rFonts w:ascii="宋体" w:eastAsia="宋体" w:hAnsi="宋体" w:cs="宋体"/>
                <w:color w:val="000000"/>
                <w:spacing w:val="-1"/>
                <w:w w:val="100"/>
                <w:position w:val="0"/>
                <w:sz w:val="18"/>
                <w:u w:val="none"/>
              </w:rPr>
              <w:t>种类</w:t>
            </w: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8" w:lineRule="exact"/>
              <w:ind w:left="108" w:right="-239"/>
            </w:pPr>
            <w:r>
              <w:rPr>
                <w:rFonts w:ascii="宋体" w:eastAsia="宋体" w:hAnsi="宋体" w:cs="宋体"/>
                <w:color w:val="000000"/>
                <w:spacing w:val="-3"/>
                <w:w w:val="100"/>
                <w:position w:val="0"/>
                <w:sz w:val="18"/>
                <w:u w:val="none"/>
              </w:rPr>
              <w:t>经营/批发户数（户）</w:t>
            </w: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8" w:lineRule="exact"/>
              <w:ind w:left="334" w:right="-239"/>
            </w:pPr>
            <w:r>
              <w:rPr>
                <w:rFonts w:ascii="宋体" w:eastAsia="宋体" w:hAnsi="宋体" w:cs="宋体"/>
                <w:color w:val="000000"/>
                <w:spacing w:val="-1"/>
                <w:w w:val="100"/>
                <w:position w:val="0"/>
                <w:sz w:val="18"/>
                <w:u w:val="none"/>
              </w:rPr>
              <w:t>日均交易数量</w:t>
            </w:r>
          </w:p>
          <w:p>
            <w:pPr>
              <w:spacing w:before="0" w:after="0" w:line="278" w:lineRule="exact"/>
              <w:ind w:left="557" w:right="-239"/>
            </w:pPr>
            <w:r>
              <w:rPr>
                <w:rFonts w:ascii="宋体" w:eastAsia="宋体" w:hAnsi="宋体" w:cs="宋体"/>
                <w:color w:val="000000"/>
                <w:spacing w:val="0"/>
                <w:w w:val="100"/>
                <w:position w:val="0"/>
                <w:sz w:val="18"/>
                <w:u w:val="none"/>
              </w:rPr>
              <w:t>(头/只)</w:t>
            </w: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8" w:lineRule="exact"/>
              <w:ind w:left="144" w:right="-239"/>
            </w:pPr>
            <w:r>
              <w:rPr>
                <w:rFonts w:ascii="宋体" w:hAnsi="宋体" w:cs="宋体"/>
                <w:color w:val="000000"/>
                <w:spacing w:val="-1"/>
                <w:w w:val="100"/>
                <w:position w:val="0"/>
                <w:sz w:val="18"/>
                <w:u w:val="none"/>
              </w:rPr>
              <w:t>主要来源地（经纪人、养殖</w:t>
            </w:r>
          </w:p>
          <w:p>
            <w:pPr>
              <w:spacing w:before="0" w:after="0" w:line="278" w:lineRule="exact"/>
              <w:ind w:left="684" w:right="-239"/>
            </w:pPr>
            <w:r>
              <w:rPr>
                <w:rFonts w:ascii="宋体" w:hAnsi="宋体" w:cs="宋体"/>
                <w:color w:val="000000"/>
                <w:spacing w:val="-1"/>
                <w:w w:val="100"/>
                <w:position w:val="0"/>
                <w:sz w:val="18"/>
                <w:u w:val="none"/>
              </w:rPr>
              <w:t>场、屠宰场）</w:t>
            </w:r>
          </w:p>
        </w:tc>
      </w:tr>
      <w:tr>
        <w:tblPrEx>
          <w:tblW w:w="0" w:type="auto"/>
          <w:tblInd w:w="0" w:type="dxa"/>
          <w:tblLayout w:type="fixed"/>
          <w:tblCellMar>
            <w:top w:w="0" w:type="dxa"/>
            <w:left w:w="108" w:type="dxa"/>
            <w:bottom w:w="0" w:type="dxa"/>
            <w:right w:w="108" w:type="dxa"/>
          </w:tblCellMar>
        </w:tblPrEx>
        <w:trPr>
          <w:trHeight w:hRule="exact" w:val="338"/>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r>
      <w:tr>
        <w:tblPrEx>
          <w:tblW w:w="0" w:type="auto"/>
          <w:tblInd w:w="0" w:type="dxa"/>
          <w:tblLayout w:type="fixed"/>
          <w:tblCellMar>
            <w:top w:w="0" w:type="dxa"/>
            <w:left w:w="108" w:type="dxa"/>
            <w:bottom w:w="0" w:type="dxa"/>
            <w:right w:w="108" w:type="dxa"/>
          </w:tblCellMar>
        </w:tblPrEx>
        <w:trPr>
          <w:trHeight w:hRule="exact" w:val="588"/>
        </w:trPr>
        <w:tc>
          <w:tcPr>
            <w:tcW w:w="96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9" w:lineRule="exact"/>
              <w:ind w:left="300" w:right="-239"/>
            </w:pPr>
            <w:r>
              <w:rPr>
                <w:rFonts w:ascii="宋体" w:eastAsia="宋体" w:hAnsi="宋体" w:cs="宋体"/>
                <w:color w:val="000000"/>
                <w:spacing w:val="-1"/>
                <w:w w:val="100"/>
                <w:position w:val="0"/>
                <w:sz w:val="18"/>
                <w:u w:val="none"/>
              </w:rPr>
              <w:t>现况</w:t>
            </w:r>
          </w:p>
          <w:p>
            <w:pPr>
              <w:spacing w:before="0" w:after="0" w:line="278" w:lineRule="exact"/>
              <w:ind w:left="300" w:right="-239"/>
            </w:pPr>
            <w:r>
              <w:rPr>
                <w:rFonts w:ascii="宋体" w:eastAsia="宋体" w:hAnsi="宋体" w:cs="宋体"/>
                <w:color w:val="000000"/>
                <w:spacing w:val="-1"/>
                <w:w w:val="100"/>
                <w:position w:val="0"/>
                <w:sz w:val="18"/>
                <w:u w:val="none"/>
              </w:rPr>
              <w:t>调查</w:t>
            </w:r>
          </w:p>
          <w:p>
            <w:pPr>
              <w:spacing w:before="0" w:after="0" w:line="281" w:lineRule="exact"/>
              <w:ind w:left="120" w:right="-239"/>
            </w:pPr>
            <w:r>
              <w:rPr>
                <w:rFonts w:ascii="宋体" w:eastAsia="宋体" w:hAnsi="宋体" w:cs="宋体"/>
                <w:color w:val="000000"/>
                <w:spacing w:val="-1"/>
                <w:w w:val="100"/>
                <w:position w:val="0"/>
                <w:sz w:val="18"/>
                <w:u w:val="none"/>
              </w:rPr>
              <w:t>（单位：</w:t>
            </w:r>
          </w:p>
          <w:p>
            <w:pPr>
              <w:spacing w:before="0" w:after="0" w:line="281" w:lineRule="exact"/>
              <w:ind w:left="255" w:right="-239"/>
            </w:pPr>
            <w:r>
              <w:rPr>
                <w:rFonts w:ascii="宋体" w:eastAsia="宋体" w:hAnsi="宋体" w:cs="宋体"/>
                <w:color w:val="000000"/>
                <w:spacing w:val="-1"/>
                <w:w w:val="100"/>
                <w:position w:val="0"/>
                <w:sz w:val="18"/>
                <w:u w:val="none"/>
              </w:rPr>
              <w:t>（头/</w:t>
            </w:r>
          </w:p>
          <w:p>
            <w:pPr>
              <w:spacing w:before="0" w:after="0" w:line="278" w:lineRule="exact"/>
              <w:ind w:left="209" w:right="-239"/>
            </w:pPr>
            <w:r>
              <w:rPr>
                <w:rFonts w:ascii="宋体" w:eastAsia="宋体" w:hAnsi="宋体" w:cs="宋体"/>
                <w:color w:val="000000"/>
                <w:spacing w:val="-1"/>
                <w:w w:val="100"/>
                <w:position w:val="0"/>
                <w:sz w:val="18"/>
                <w:u w:val="none"/>
              </w:rPr>
              <w:t>只））</w:t>
            </w: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3" w:lineRule="exact"/>
              <w:ind w:left="516" w:right="-239"/>
            </w:pPr>
            <w:r>
              <w:rPr>
                <w:rFonts w:ascii="宋体" w:eastAsia="宋体" w:hAnsi="宋体" w:cs="宋体"/>
                <w:color w:val="000000"/>
                <w:spacing w:val="-1"/>
                <w:w w:val="100"/>
                <w:position w:val="0"/>
                <w:sz w:val="18"/>
                <w:u w:val="none"/>
              </w:rPr>
              <w:t>同群家畜数</w:t>
            </w: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3" w:lineRule="exact"/>
              <w:ind w:left="634" w:right="-239"/>
            </w:pPr>
            <w:r>
              <w:rPr>
                <w:rFonts w:ascii="宋体" w:eastAsia="宋体" w:hAnsi="宋体" w:cs="宋体"/>
                <w:color w:val="000000"/>
                <w:spacing w:val="-1"/>
                <w:w w:val="100"/>
                <w:position w:val="0"/>
                <w:sz w:val="18"/>
                <w:u w:val="none"/>
              </w:rPr>
              <w:t>发病数</w:t>
            </w: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3" w:lineRule="exact"/>
              <w:ind w:left="605" w:right="-239"/>
            </w:pPr>
            <w:r>
              <w:rPr>
                <w:rFonts w:ascii="宋体" w:eastAsia="宋体" w:hAnsi="宋体" w:cs="宋体"/>
                <w:color w:val="000000"/>
                <w:spacing w:val="-1"/>
                <w:w w:val="100"/>
                <w:position w:val="0"/>
                <w:sz w:val="18"/>
                <w:u w:val="none"/>
              </w:rPr>
              <w:t>死亡数</w:t>
            </w: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3" w:lineRule="exact"/>
              <w:ind w:left="595" w:right="-239"/>
            </w:pPr>
            <w:r>
              <w:rPr>
                <w:rFonts w:ascii="宋体" w:eastAsia="宋体" w:hAnsi="宋体" w:cs="宋体"/>
                <w:color w:val="000000"/>
                <w:spacing w:val="-1"/>
                <w:w w:val="100"/>
                <w:position w:val="0"/>
                <w:sz w:val="18"/>
                <w:u w:val="none"/>
              </w:rPr>
              <w:t>无害化处理数量</w:t>
            </w:r>
          </w:p>
          <w:p>
            <w:pPr>
              <w:spacing w:before="0" w:after="0" w:line="278" w:lineRule="exact"/>
              <w:ind w:left="775" w:right="-239"/>
            </w:pPr>
            <w:r>
              <w:rPr>
                <w:rFonts w:ascii="宋体" w:eastAsia="宋体" w:hAnsi="宋体" w:cs="宋体"/>
                <w:color w:val="000000"/>
                <w:spacing w:val="-1"/>
                <w:w w:val="100"/>
                <w:position w:val="0"/>
                <w:sz w:val="18"/>
                <w:u w:val="none"/>
              </w:rPr>
              <w:t>（附照片）</w:t>
            </w: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93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81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17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c>
          <w:tcPr>
            <w:tcW w:w="245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78" w:lineRule="exact"/>
            </w:pPr>
          </w:p>
        </w:tc>
      </w:tr>
      <w:tr>
        <w:tblPrEx>
          <w:tblW w:w="0" w:type="auto"/>
          <w:tblInd w:w="0" w:type="dxa"/>
          <w:tblLayout w:type="fixed"/>
          <w:tblCellMar>
            <w:top w:w="0" w:type="dxa"/>
            <w:left w:w="108" w:type="dxa"/>
            <w:bottom w:w="0" w:type="dxa"/>
            <w:right w:w="108" w:type="dxa"/>
          </w:tblCellMar>
        </w:tblPrEx>
        <w:trPr>
          <w:trHeight w:hRule="exact" w:val="1901"/>
        </w:trPr>
        <w:tc>
          <w:tcPr>
            <w:tcW w:w="9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720" w:lineRule="exact"/>
              <w:ind w:left="300" w:right="-239"/>
            </w:pPr>
          </w:p>
          <w:p>
            <w:pPr>
              <w:spacing w:before="0" w:after="0" w:line="198" w:lineRule="exact"/>
              <w:ind w:left="300" w:right="-239"/>
            </w:pPr>
            <w:r>
              <w:rPr>
                <w:rFonts w:ascii="宋体" w:eastAsia="宋体" w:hAnsi="宋体" w:cs="宋体"/>
                <w:color w:val="000000"/>
                <w:spacing w:val="-1"/>
                <w:w w:val="100"/>
                <w:position w:val="0"/>
                <w:sz w:val="18"/>
                <w:u w:val="none"/>
              </w:rPr>
              <w:t>初步</w:t>
            </w:r>
          </w:p>
          <w:p>
            <w:pPr>
              <w:spacing w:before="0" w:after="0" w:line="281" w:lineRule="exact"/>
              <w:ind w:left="300" w:right="-239"/>
            </w:pPr>
            <w:r>
              <w:rPr>
                <w:rFonts w:ascii="宋体" w:eastAsia="宋体" w:hAnsi="宋体" w:cs="宋体"/>
                <w:color w:val="000000"/>
                <w:spacing w:val="-1"/>
                <w:w w:val="100"/>
                <w:position w:val="0"/>
                <w:sz w:val="18"/>
                <w:u w:val="none"/>
              </w:rPr>
              <w:t>诊断</w:t>
            </w:r>
          </w:p>
        </w:tc>
        <w:tc>
          <w:tcPr>
            <w:tcW w:w="7946" w:type="dxa"/>
            <w:gridSpan w:val="9"/>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108" w:right="-239"/>
            </w:pPr>
            <w:r>
              <w:rPr>
                <w:rFonts w:ascii="宋体" w:eastAsia="宋体" w:hAnsi="宋体" w:cs="宋体"/>
                <w:color w:val="000000"/>
                <w:spacing w:val="-1"/>
                <w:w w:val="100"/>
                <w:position w:val="0"/>
                <w:sz w:val="18"/>
                <w:u w:val="none"/>
              </w:rPr>
              <w:t>临床症状：</w:t>
            </w:r>
          </w:p>
          <w:p>
            <w:pPr>
              <w:spacing w:before="0" w:after="0" w:line="240" w:lineRule="exact"/>
              <w:ind w:left="108" w:right="-239"/>
            </w:pPr>
          </w:p>
          <w:p>
            <w:pPr>
              <w:spacing w:before="0" w:after="0" w:line="384" w:lineRule="exact"/>
              <w:ind w:left="108" w:right="-239"/>
            </w:pPr>
            <w:r>
              <w:rPr>
                <w:rFonts w:ascii="宋体" w:eastAsia="宋体" w:hAnsi="宋体" w:cs="宋体"/>
                <w:color w:val="000000"/>
                <w:spacing w:val="-1"/>
                <w:w w:val="100"/>
                <w:position w:val="0"/>
                <w:sz w:val="18"/>
                <w:u w:val="none"/>
              </w:rPr>
              <w:t>病理变化：</w:t>
            </w:r>
          </w:p>
          <w:p>
            <w:pPr>
              <w:spacing w:before="0" w:after="0" w:line="240" w:lineRule="exact"/>
              <w:ind w:left="108" w:right="-239"/>
            </w:pPr>
          </w:p>
          <w:p>
            <w:pPr>
              <w:spacing w:before="0" w:after="0" w:line="384" w:lineRule="exact"/>
              <w:ind w:left="108" w:right="-239"/>
            </w:pPr>
            <w:r>
              <w:rPr>
                <w:rFonts w:ascii="宋体" w:eastAsia="宋体" w:hAnsi="宋体" w:cs="宋体"/>
                <w:color w:val="000000"/>
                <w:spacing w:val="-1"/>
                <w:w w:val="100"/>
                <w:position w:val="0"/>
                <w:sz w:val="18"/>
                <w:u w:val="none"/>
              </w:rPr>
              <w:t>初步诊断结果：</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诊断人员：</w:t>
            </w:r>
          </w:p>
          <w:p>
            <w:pPr>
              <w:spacing w:before="0" w:after="0" w:line="312" w:lineRule="exact"/>
              <w:ind w:left="5326" w:right="-239"/>
            </w:pPr>
            <w:r>
              <w:rPr>
                <w:rFonts w:ascii="宋体" w:eastAsia="宋体" w:hAnsi="宋体" w:cs="宋体"/>
                <w:color w:val="000000"/>
                <w:spacing w:val="-1"/>
                <w:w w:val="100"/>
                <w:position w:val="0"/>
                <w:sz w:val="18"/>
                <w:u w:val="none"/>
              </w:rPr>
              <w:t>诊断日期：</w:t>
            </w:r>
          </w:p>
        </w:tc>
      </w:tr>
      <w:tr>
        <w:tblPrEx>
          <w:tblW w:w="0" w:type="auto"/>
          <w:tblInd w:w="0" w:type="dxa"/>
          <w:tblLayout w:type="fixed"/>
          <w:tblCellMar>
            <w:top w:w="0" w:type="dxa"/>
            <w:left w:w="108" w:type="dxa"/>
            <w:bottom w:w="0" w:type="dxa"/>
            <w:right w:w="108" w:type="dxa"/>
          </w:tblCellMar>
        </w:tblPrEx>
        <w:trPr>
          <w:trHeight w:hRule="exact" w:val="600"/>
        </w:trPr>
        <w:tc>
          <w:tcPr>
            <w:tcW w:w="96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209" w:right="-239"/>
            </w:pPr>
          </w:p>
          <w:p>
            <w:pPr>
              <w:spacing w:before="0" w:after="0" w:line="294" w:lineRule="exact"/>
              <w:ind w:left="209" w:right="-239"/>
            </w:pPr>
            <w:r>
              <w:rPr>
                <w:rFonts w:ascii="宋体" w:eastAsia="宋体" w:hAnsi="宋体" w:cs="宋体"/>
                <w:color w:val="000000"/>
                <w:spacing w:val="-1"/>
                <w:w w:val="100"/>
                <w:position w:val="0"/>
                <w:sz w:val="18"/>
                <w:u w:val="none"/>
              </w:rPr>
              <w:t>实验室</w:t>
            </w:r>
          </w:p>
          <w:p>
            <w:pPr>
              <w:spacing w:before="0" w:after="0" w:line="278" w:lineRule="exact"/>
              <w:ind w:left="300" w:right="-239"/>
            </w:pPr>
            <w:r>
              <w:rPr>
                <w:rFonts w:ascii="宋体" w:eastAsia="宋体" w:hAnsi="宋体" w:cs="宋体"/>
                <w:color w:val="000000"/>
                <w:spacing w:val="-1"/>
                <w:w w:val="100"/>
                <w:position w:val="0"/>
                <w:sz w:val="18"/>
                <w:u w:val="none"/>
              </w:rPr>
              <w:t>诊断</w:t>
            </w: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170" w:right="-239"/>
            </w:pPr>
            <w:r>
              <w:rPr>
                <w:rFonts w:ascii="宋体" w:eastAsia="宋体" w:hAnsi="宋体" w:cs="宋体"/>
                <w:color w:val="000000"/>
                <w:spacing w:val="-1"/>
                <w:w w:val="100"/>
                <w:position w:val="0"/>
                <w:sz w:val="18"/>
                <w:u w:val="none"/>
              </w:rPr>
              <w:t>样品</w:t>
            </w:r>
          </w:p>
          <w:p>
            <w:pPr>
              <w:spacing w:before="0" w:after="0" w:line="312" w:lineRule="exact"/>
              <w:ind w:left="170" w:right="-239"/>
            </w:pPr>
            <w:r>
              <w:rPr>
                <w:rFonts w:ascii="宋体" w:eastAsia="宋体" w:hAnsi="宋体" w:cs="宋体"/>
                <w:color w:val="000000"/>
                <w:spacing w:val="-1"/>
                <w:w w:val="100"/>
                <w:position w:val="0"/>
                <w:sz w:val="18"/>
                <w:u w:val="none"/>
              </w:rPr>
              <w:t>类型</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8" w:lineRule="exact"/>
              <w:ind w:left="175" w:right="-239"/>
            </w:pPr>
            <w:r>
              <w:rPr>
                <w:rFonts w:ascii="宋体" w:eastAsia="宋体" w:hAnsi="宋体" w:cs="宋体"/>
                <w:color w:val="000000"/>
                <w:spacing w:val="-1"/>
                <w:w w:val="100"/>
                <w:position w:val="0"/>
                <w:sz w:val="18"/>
                <w:u w:val="none"/>
              </w:rPr>
              <w:t>数量</w:t>
            </w:r>
          </w:p>
        </w:tc>
        <w:tc>
          <w:tcPr>
            <w:tcW w:w="75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195" w:right="-239"/>
            </w:pPr>
            <w:r>
              <w:rPr>
                <w:rFonts w:ascii="宋体" w:eastAsia="宋体" w:hAnsi="宋体" w:cs="宋体"/>
                <w:color w:val="000000"/>
                <w:spacing w:val="-1"/>
                <w:w w:val="100"/>
                <w:position w:val="0"/>
                <w:sz w:val="18"/>
                <w:u w:val="none"/>
              </w:rPr>
              <w:t>采样</w:t>
            </w:r>
          </w:p>
          <w:p>
            <w:pPr>
              <w:spacing w:before="0" w:after="0" w:line="312" w:lineRule="exact"/>
              <w:ind w:left="195" w:right="-239"/>
            </w:pPr>
            <w:r>
              <w:rPr>
                <w:rFonts w:ascii="宋体" w:eastAsia="宋体" w:hAnsi="宋体" w:cs="宋体"/>
                <w:color w:val="000000"/>
                <w:spacing w:val="-1"/>
                <w:w w:val="100"/>
                <w:position w:val="0"/>
                <w:sz w:val="18"/>
                <w:u w:val="none"/>
              </w:rPr>
              <w:t>时间</w:t>
            </w:r>
          </w:p>
        </w:tc>
        <w:tc>
          <w:tcPr>
            <w:tcW w:w="15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8" w:lineRule="exact"/>
              <w:ind w:left="425" w:right="-239"/>
            </w:pPr>
            <w:r>
              <w:rPr>
                <w:rFonts w:ascii="宋体" w:eastAsia="宋体" w:hAnsi="宋体" w:cs="宋体"/>
                <w:color w:val="000000"/>
                <w:spacing w:val="-1"/>
                <w:w w:val="100"/>
                <w:position w:val="0"/>
                <w:sz w:val="18"/>
                <w:u w:val="none"/>
              </w:rPr>
              <w:t>送样单位</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8" w:lineRule="exact"/>
              <w:ind w:left="418" w:right="-239"/>
            </w:pPr>
            <w:r>
              <w:rPr>
                <w:rFonts w:ascii="宋体" w:eastAsia="宋体" w:hAnsi="宋体" w:cs="宋体"/>
                <w:color w:val="000000"/>
                <w:spacing w:val="-1"/>
                <w:w w:val="100"/>
                <w:position w:val="0"/>
                <w:sz w:val="18"/>
                <w:u w:val="none"/>
              </w:rPr>
              <w:t>检测单位</w:t>
            </w:r>
          </w:p>
        </w:tc>
        <w:tc>
          <w:tcPr>
            <w:tcW w:w="131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8" w:lineRule="exact"/>
              <w:ind w:left="298" w:right="-239"/>
            </w:pPr>
            <w:r>
              <w:rPr>
                <w:rFonts w:ascii="宋体" w:eastAsia="宋体" w:hAnsi="宋体" w:cs="宋体"/>
                <w:color w:val="000000"/>
                <w:spacing w:val="-1"/>
                <w:w w:val="100"/>
                <w:position w:val="0"/>
                <w:sz w:val="18"/>
                <w:u w:val="none"/>
              </w:rPr>
              <w:t>检测方法</w:t>
            </w: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88" w:lineRule="exact"/>
              <w:ind w:left="298" w:right="-239"/>
            </w:pPr>
            <w:r>
              <w:rPr>
                <w:rFonts w:ascii="宋体" w:eastAsia="宋体" w:hAnsi="宋体" w:cs="宋体"/>
                <w:color w:val="000000"/>
                <w:spacing w:val="-1"/>
                <w:w w:val="100"/>
                <w:position w:val="0"/>
                <w:sz w:val="18"/>
                <w:u w:val="none"/>
              </w:rPr>
              <w:t>检测结果</w:t>
            </w:r>
          </w:p>
        </w:tc>
      </w:tr>
      <w:tr>
        <w:tblPrEx>
          <w:tblW w:w="0" w:type="auto"/>
          <w:tblInd w:w="0" w:type="dxa"/>
          <w:tblLayout w:type="fixed"/>
          <w:tblCellMar>
            <w:top w:w="0" w:type="dxa"/>
            <w:left w:w="108" w:type="dxa"/>
            <w:bottom w:w="0" w:type="dxa"/>
            <w:right w:w="108" w:type="dxa"/>
          </w:tblCellMar>
        </w:tblPrEx>
        <w:trPr>
          <w:trHeight w:hRule="exact" w:val="338"/>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5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5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31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5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5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31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96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75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5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31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88" w:lineRule="exact"/>
            </w:pPr>
          </w:p>
        </w:tc>
      </w:tr>
    </w:tbl>
    <w:p>
      <w:pPr>
        <w:spacing w:before="0" w:after="0" w:line="339" w:lineRule="exact"/>
      </w:pPr>
    </w:p>
    <w:p>
      <w:pPr>
        <w:widowControl/>
        <w:jc w:val="left"/>
        <w:sectPr>
          <w:type w:val="continuous"/>
          <w:pgSz w:w="11906" w:h="16838"/>
          <w:pgMar w:top="1102" w:right="714" w:bottom="862" w:left="1074" w:header="0" w:footer="0" w:gutter="0"/>
          <w:pgNumType w:start="39"/>
          <w:cols w:num="1" w:space="720"/>
          <w:docGrid w:type="lines" w:linePitch="312" w:charSpace="0"/>
        </w:sectPr>
      </w:pPr>
    </w:p>
    <w:p>
      <w:pPr>
        <w:spacing w:before="0" w:after="0" w:line="234" w:lineRule="exact"/>
        <w:ind w:left="704" w:firstLine="7205"/>
        <w:jc w:val="left"/>
      </w:pPr>
      <w:r>
        <w:pict>
          <v:shape id="_x0000_s2066" o:spid="_x0000_s1041" type="#_x0000_t12" style="width:470.6pt;height:15.45pt;margin-top:129pt;margin-left:69.45pt;mso-height-relative:page;mso-position-horizontal-relative:page;mso-position-vertical-relative:page;mso-width-relative:page;position:absolute;z-index:-251641856" coordsize="21600,21600" fillcolor="white" stroked="f">
            <v:stroke joinstyle="miter"/>
          </v:shape>
        </w:pict>
      </w:r>
      <w:r>
        <w:pict>
          <v:shape id="_x0000_s2067" o:spid="_x0000_s1042" type="#_x0000_t12" style="width:470.6pt;height:15.6pt;margin-top:144.45pt;margin-left:69.45pt;mso-height-relative:page;mso-position-horizontal-relative:page;mso-position-vertical-relative:page;mso-width-relative:page;position:absolute;z-index:-251640832" coordsize="21600,21600" fillcolor="white" stroked="f">
            <v:stroke joinstyle="miter"/>
          </v:shape>
        </w:pict>
      </w:r>
      <w:r>
        <w:pict>
          <v:shape id="_x0000_s2068" o:spid="_x0000_s1043" type="#_x0000_t12" style="width:470.6pt;height:15.6pt;margin-top:160.05pt;margin-left:69.45pt;mso-height-relative:page;mso-position-horizontal-relative:page;mso-position-vertical-relative:page;mso-width-relative:page;position:absolute;z-index:-251639808" coordsize="21600,21600" fillcolor="white" stroked="f">
            <v:stroke joinstyle="miter"/>
          </v:shape>
        </w:pict>
      </w: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305" w:lineRule="exact"/>
        <w:ind w:left="704" w:firstLine="4272"/>
        <w:jc w:val="left"/>
      </w:pPr>
      <w:r>
        <w:rPr>
          <w:rFonts w:ascii="Times New Roman" w:hAnsi="Times New Roman" w:cs="Times New Roman"/>
          <w:color w:val="FFFFFF"/>
          <w:spacing w:val="0"/>
          <w:w w:val="100"/>
          <w:position w:val="0"/>
          <w:sz w:val="21"/>
          <w:u w:val="none"/>
        </w:rPr>
        <w:t>BB</w:t>
      </w:r>
    </w:p>
    <w:p>
      <w:pPr>
        <w:spacing w:before="0" w:after="0" w:line="240" w:lineRule="exact"/>
        <w:ind w:left="704" w:firstLine="4272"/>
      </w:pPr>
    </w:p>
    <w:p>
      <w:pPr>
        <w:spacing w:before="0" w:after="0" w:line="240" w:lineRule="exact"/>
        <w:ind w:left="704" w:firstLine="4272"/>
      </w:pPr>
    </w:p>
    <w:p>
      <w:pPr>
        <w:tabs>
          <w:tab w:val="left" w:pos="5389"/>
        </w:tabs>
        <w:spacing w:before="0" w:after="0" w:line="382" w:lineRule="exact"/>
        <w:ind w:left="704" w:firstLine="3842"/>
        <w:jc w:val="left"/>
      </w:pPr>
      <w:r>
        <w:rPr>
          <w:rFonts w:ascii="黑体" w:eastAsia="黑体" w:hAnsi="黑体" w:cs="黑体"/>
          <w:color w:val="000000"/>
          <w:spacing w:val="0"/>
          <w:w w:val="100"/>
          <w:position w:val="0"/>
          <w:sz w:val="21"/>
          <w:u w:val="none"/>
        </w:rPr>
        <w:t>附</w:t>
      </w:r>
      <w:r>
        <w:rPr>
          <w:rFonts w:ascii="Calibri" w:hAnsi="Calibri" w:cs="Calibri"/>
          <w:color w:val="000000"/>
          <w:spacing w:val="0"/>
          <w:w w:val="194"/>
          <w:sz w:val="24"/>
          <w:u w:val="none"/>
        </w:rPr>
        <w:t>  </w:t>
      </w:r>
      <w:r>
        <w:rPr>
          <w:rFonts w:ascii="黑体" w:eastAsia="黑体" w:hAnsi="黑体" w:cs="黑体"/>
          <w:color w:val="000000"/>
          <w:spacing w:val="0"/>
          <w:w w:val="100"/>
          <w:position w:val="0"/>
          <w:sz w:val="21"/>
          <w:u w:val="none"/>
        </w:rPr>
        <w:t>录</w:t>
      </w:r>
      <w:r>
        <w:rPr>
          <w:rFonts w:cs="Calibri"/>
          <w:spacing w:val="0"/>
          <w:w w:val="100"/>
        </w:rPr>
        <w:tab/>
      </w:r>
      <w:r>
        <w:rPr>
          <w:rFonts w:ascii="黑体" w:hAnsi="黑体" w:cs="黑体"/>
          <w:color w:val="000000"/>
          <w:spacing w:val="0"/>
          <w:w w:val="100"/>
          <w:position w:val="0"/>
          <w:sz w:val="21"/>
          <w:u w:val="none"/>
        </w:rPr>
        <w:t>B</w:t>
      </w:r>
    </w:p>
    <w:p>
      <w:pPr>
        <w:spacing w:before="0" w:after="0" w:line="310" w:lineRule="exact"/>
        <w:ind w:left="704" w:firstLine="3790"/>
        <w:jc w:val="left"/>
      </w:pPr>
      <w:r>
        <w:rPr>
          <w:rFonts w:ascii="黑体" w:eastAsia="黑体" w:hAnsi="黑体" w:cs="黑体"/>
          <w:color w:val="000000"/>
          <w:spacing w:val="0"/>
          <w:w w:val="100"/>
          <w:position w:val="0"/>
          <w:sz w:val="21"/>
          <w:u w:val="none"/>
        </w:rPr>
        <w:t>（规范性）</w:t>
      </w:r>
    </w:p>
    <w:p>
      <w:pPr>
        <w:spacing w:before="0" w:after="0" w:line="312" w:lineRule="exact"/>
        <w:ind w:left="704" w:firstLine="2213"/>
        <w:jc w:val="left"/>
      </w:pPr>
      <w:r>
        <w:rPr>
          <w:rFonts w:ascii="黑体" w:eastAsia="黑体" w:hAnsi="黑体" w:cs="黑体"/>
          <w:color w:val="000000"/>
          <w:spacing w:val="0"/>
          <w:w w:val="100"/>
          <w:position w:val="0"/>
          <w:sz w:val="21"/>
          <w:u w:val="none"/>
        </w:rPr>
        <w:t>家畜口蹄疫活畜交易场点紧急流行病学调查表</w:t>
      </w:r>
    </w:p>
    <w:p>
      <w:pPr>
        <w:spacing w:before="0" w:after="0" w:line="240" w:lineRule="exact"/>
        <w:ind w:left="704" w:firstLine="2213"/>
      </w:pPr>
    </w:p>
    <w:p>
      <w:pPr>
        <w:spacing w:before="0" w:after="0" w:line="353" w:lineRule="exact"/>
        <w:ind w:left="704" w:firstLine="60"/>
        <w:jc w:val="left"/>
      </w:pPr>
      <w:r>
        <w:rPr>
          <w:rFonts w:ascii="宋体" w:hAnsi="宋体" w:cs="宋体"/>
          <w:color w:val="000000"/>
          <w:spacing w:val="0"/>
          <w:w w:val="100"/>
          <w:position w:val="0"/>
          <w:sz w:val="21"/>
          <w:u w:val="none"/>
        </w:rPr>
        <w:t>《家畜口蹄疫活畜交易场点紧急流行病学调查表》见表B.1。</w:t>
      </w:r>
    </w:p>
    <w:p>
      <w:pPr>
        <w:spacing w:before="0" w:after="0" w:line="240" w:lineRule="exact"/>
        <w:ind w:left="704" w:firstLine="60"/>
      </w:pPr>
    </w:p>
    <w:p>
      <w:pPr>
        <w:tabs>
          <w:tab w:val="left" w:pos="3284"/>
        </w:tabs>
        <w:spacing w:before="0" w:after="0" w:line="228" w:lineRule="exact"/>
        <w:ind w:left="704" w:firstLine="1846"/>
        <w:jc w:val="left"/>
      </w:pPr>
      <w:r>
        <w:rPr>
          <w:rFonts w:ascii="黑体" w:eastAsia="黑体" w:hAnsi="黑体" w:cs="黑体"/>
          <w:color w:val="000000"/>
          <w:spacing w:val="0"/>
          <w:w w:val="100"/>
          <w:position w:val="0"/>
          <w:sz w:val="21"/>
          <w:u w:val="none"/>
        </w:rPr>
        <w:t>表B.1</w:t>
      </w:r>
      <w:r>
        <w:rPr>
          <w:rFonts w:cs="Calibri"/>
          <w:spacing w:val="0"/>
          <w:w w:val="100"/>
        </w:rPr>
        <w:tab/>
      </w:r>
      <w:r>
        <w:rPr>
          <w:rFonts w:ascii="黑体" w:eastAsia="黑体" w:hAnsi="黑体" w:cs="黑体"/>
          <w:color w:val="000000"/>
          <w:spacing w:val="0"/>
          <w:w w:val="100"/>
          <w:position w:val="0"/>
          <w:sz w:val="21"/>
          <w:u w:val="none"/>
        </w:rPr>
        <w:t>家畜口蹄疫活畜交易场点紧急流行病学调查表</w:t>
      </w:r>
    </w:p>
    <w:p>
      <w:pPr>
        <w:tabs>
          <w:tab w:val="left" w:pos="1225"/>
          <w:tab w:val="left" w:pos="8788"/>
        </w:tabs>
        <w:spacing w:before="0" w:after="0" w:line="275" w:lineRule="exact"/>
        <w:ind w:left="704" w:firstLine="72"/>
        <w:jc w:val="left"/>
      </w:pPr>
      <w:r>
        <w:rPr>
          <w:spacing w:val="0"/>
        </w:rPr>
        <w:pict>
          <v:shape id="wondershare_42" o:spid="_x0000_s1044" type="#_x0000_t202" style="width:27pt;height:16.65pt;margin-top:227.55pt;margin-left:92.5pt;mso-height-relative:page;mso-position-horizontal-relative:page;mso-position-vertical-relative:page;mso-width-relative:page;position:absolute;z-index:-251638784" coordsize="21600,21600" filled="f" stroked="f">
            <v:stroke joinstyle="miter"/>
            <v:textbox inset="0,0,0,0">
              <w:txbxContent>
                <w:p>
                  <w:pPr>
                    <w:autoSpaceDE w:val="0"/>
                    <w:autoSpaceDN w:val="0"/>
                    <w:adjustRightInd w:val="0"/>
                    <w:spacing w:before="0" w:after="0" w:line="234" w:lineRule="exact"/>
                    <w:jc w:val="left"/>
                  </w:pPr>
                  <w:r>
                    <w:rPr>
                      <w:rFonts w:ascii="Times New Roman" w:hAnsi="Times New Roman" w:cs="Times New Roman"/>
                      <w:color w:val="FFFFFF"/>
                      <w:spacing w:val="0"/>
                      <w:w w:val="100"/>
                      <w:position w:val="0"/>
                      <w:sz w:val="21"/>
                      <w:u w:val="none"/>
                    </w:rPr>
                    <w:t>C</w:t>
                  </w:r>
                </w:p>
              </w:txbxContent>
            </v:textbox>
          </v:shape>
        </w:pict>
      </w:r>
      <w:r>
        <w:rPr>
          <w:rFonts w:ascii="Times New Roman" w:hAnsi="Times New Roman" w:cs="Times New Roman"/>
          <w:color w:val="FFFFFF"/>
          <w:spacing w:val="0"/>
          <w:w w:val="100"/>
          <w:position w:val="0"/>
          <w:sz w:val="21"/>
          <w:u w:val="none"/>
        </w:rPr>
        <w:t>D</w:t>
      </w:r>
      <w:r>
        <w:rPr>
          <w:rFonts w:cs="Calibri"/>
          <w:color w:val="000000"/>
          <w:spacing w:val="0"/>
          <w:w w:val="100"/>
          <w:u w:val="none"/>
        </w:rPr>
        <w:tab/>
      </w:r>
      <w:r>
        <w:rPr>
          <w:rFonts w:ascii="Times New Roman" w:hAnsi="Times New Roman" w:cs="Times New Roman"/>
          <w:color w:val="FFFFFF"/>
          <w:spacing w:val="0"/>
          <w:w w:val="100"/>
          <w:position w:val="0"/>
          <w:sz w:val="21"/>
          <w:u w:val="none"/>
        </w:rPr>
        <w:t>_______</w:t>
      </w:r>
      <w:r>
        <w:rPr>
          <w:rFonts w:ascii="宋体" w:eastAsia="宋体" w:hAnsi="宋体" w:cs="宋体"/>
          <w:color w:val="FFFFFF"/>
          <w:spacing w:val="0"/>
          <w:w w:val="100"/>
          <w:position w:val="0"/>
          <w:sz w:val="21"/>
          <w:u w:val="none"/>
        </w:rPr>
        <w:t>县（</w:t>
      </w:r>
      <w:r>
        <w:rPr>
          <w:rFonts w:ascii="宋体" w:hAnsi="宋体" w:cs="宋体"/>
          <w:color w:val="FFFFFF"/>
          <w:spacing w:val="0"/>
          <w:w w:val="100"/>
          <w:position w:val="3"/>
          <w:sz w:val="21"/>
          <w:u w:val="none"/>
        </w:rPr>
        <w:t>市、区）动物疫病预防控制中心（签章）</w:t>
      </w:r>
      <w:r>
        <w:rPr>
          <w:rFonts w:cs="Calibri"/>
          <w:color w:val="000000"/>
          <w:spacing w:val="0"/>
          <w:w w:val="100"/>
          <w:u w:val="none"/>
        </w:rPr>
        <w:tab/>
      </w:r>
      <w:r>
        <w:rPr>
          <w:rFonts w:ascii="宋体" w:eastAsia="宋体" w:hAnsi="宋体" w:cs="宋体"/>
          <w:color w:val="FFFFFF"/>
          <w:spacing w:val="0"/>
          <w:w w:val="100"/>
          <w:position w:val="3"/>
          <w:sz w:val="21"/>
          <w:u w:val="none"/>
        </w:rPr>
        <w:t>单</w:t>
      </w:r>
      <w:r>
        <w:rPr>
          <w:rFonts w:ascii="宋体" w:eastAsia="宋体" w:hAnsi="宋体" w:cs="宋体"/>
          <w:color w:val="FFFFFF"/>
          <w:spacing w:val="0"/>
          <w:w w:val="100"/>
          <w:position w:val="0"/>
          <w:sz w:val="21"/>
          <w:u w:val="none"/>
        </w:rPr>
        <w:t>位</w:t>
      </w:r>
      <w:r>
        <w:rPr>
          <w:rFonts w:ascii="宋体" w:eastAsia="宋体" w:hAnsi="宋体" w:cs="宋体"/>
          <w:color w:val="FFFFFF"/>
          <w:spacing w:val="-1"/>
          <w:w w:val="100"/>
          <w:position w:val="3"/>
          <w:sz w:val="21"/>
          <w:u w:val="none"/>
        </w:rPr>
        <w:t>：头</w:t>
      </w:r>
    </w:p>
    <w:p>
      <w:pPr>
        <w:spacing w:before="0" w:after="0" w:line="172" w:lineRule="exact"/>
        <w:ind w:left="704" w:firstLine="0"/>
        <w:jc w:val="left"/>
      </w:pPr>
      <w:r>
        <w:rPr>
          <w:rFonts w:ascii="宋体" w:hAnsi="宋体" w:cs="宋体"/>
          <w:color w:val="000000"/>
          <w:spacing w:val="0"/>
          <w:w w:val="100"/>
          <w:position w:val="0"/>
          <w:sz w:val="18"/>
          <w:u w:val="none"/>
        </w:rPr>
        <w:t>_______县（市、区）动物疫病预防控制机构（签章）</w:t>
      </w:r>
    </w:p>
    <w:p>
      <w:pPr>
        <w:widowControl/>
        <w:jc w:val="left"/>
        <w:sectPr>
          <w:type w:val="continuous"/>
          <w:pgSz w:w="11906" w:h="16838"/>
          <w:pgMar w:top="1102" w:right="714" w:bottom="862" w:left="1074" w:header="0" w:footer="0" w:gutter="0"/>
          <w:pgNumType w:start="40"/>
          <w:cols w:num="1" w:space="708" w:equalWidth="0">
            <w:col w:w="10117" w:space="0"/>
          </w:cols>
          <w:docGrid w:type="lines" w:linePitch="312" w:charSpace="0"/>
        </w:sectPr>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sectPr>
          <w:type w:val="continuous"/>
          <w:pgSz w:w="11906" w:h="16838"/>
          <w:pgMar w:top="1102" w:right="714" w:bottom="862" w:left="1074" w:header="0" w:footer="0" w:gutter="0"/>
          <w:pgNumType w:start="41"/>
          <w:cols w:num="1" w:space="720"/>
          <w:docGrid w:type="lines" w:linePitch="312" w:charSpace="0"/>
        </w:sectPr>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240" w:lineRule="exact"/>
        <w:ind w:left="704" w:firstLine="0"/>
      </w:pPr>
    </w:p>
    <w:p>
      <w:pPr>
        <w:spacing w:before="0" w:after="0" w:line="444" w:lineRule="exact"/>
        <w:ind w:left="704" w:firstLine="0"/>
      </w:pPr>
    </w:p>
    <w:p>
      <w:pPr>
        <w:widowControl/>
        <w:jc w:val="left"/>
        <w:sectPr>
          <w:type w:val="nextPage"/>
          <w:pgSz w:w="11906" w:h="16838"/>
          <w:pgMar w:top="1102" w:right="714" w:bottom="862" w:left="1074" w:header="0" w:footer="0" w:gutter="0"/>
          <w:pgNumType w:start="42"/>
          <w:cols w:num="1" w:space="720"/>
          <w:titlePg w:val="0"/>
          <w:docGrid w:type="lines" w:linePitch="312" w:charSpace="0"/>
        </w:sectPr>
      </w:pPr>
    </w:p>
    <w:p>
      <w:pPr>
        <w:spacing w:before="0" w:after="0" w:line="180" w:lineRule="exact"/>
        <w:ind w:left="9409" w:firstLine="0"/>
        <w:jc w:val="left"/>
      </w:pPr>
      <w:r>
        <w:rPr>
          <w:rFonts w:ascii="宋体" w:hAnsi="宋体" w:cs="宋体"/>
          <w:color w:val="000000"/>
          <w:spacing w:val="-1"/>
          <w:w w:val="100"/>
          <w:position w:val="0"/>
          <w:sz w:val="18"/>
          <w:u w:val="none"/>
        </w:rPr>
        <w:t>8</w:t>
      </w:r>
    </w:p>
    <w:p>
      <w:pPr>
        <w:widowControl/>
        <w:jc w:val="left"/>
        <w:sectPr>
          <w:type w:val="continuous"/>
          <w:pgSz w:w="11906" w:h="16838"/>
          <w:pgMar w:top="1102" w:right="714" w:bottom="862" w:left="1074" w:header="0" w:footer="0" w:gutter="0"/>
          <w:pgNumType w:start="43"/>
          <w:cols w:num="1" w:space="708" w:equalWidth="0">
            <w:col w:w="10117" w:space="0"/>
          </w:cols>
          <w:docGrid w:type="lines" w:linePitch="312" w:charSpace="0"/>
        </w:sectPr>
      </w:pPr>
    </w:p>
    <w:tbl>
      <w:tblPr>
        <w:tblStyle w:val="TableNormal"/>
        <w:tblpPr w:leftFromText="180" w:rightFromText="180" w:vertAnchor="page" w:horzAnchor="page" w:tblpX="567" w:tblpY="1466"/>
        <w:tblW w:w="0" w:type="auto"/>
        <w:tblInd w:w="0" w:type="dxa"/>
        <w:tblLayout w:type="fixed"/>
        <w:tblCellMar>
          <w:top w:w="0" w:type="dxa"/>
          <w:left w:w="108" w:type="dxa"/>
          <w:bottom w:w="0" w:type="dxa"/>
          <w:right w:w="108" w:type="dxa"/>
        </w:tblCellMar>
      </w:tblPr>
      <w:tblGrid>
        <w:gridCol w:w="1661"/>
        <w:gridCol w:w="1462"/>
        <w:gridCol w:w="1637"/>
        <w:gridCol w:w="1471"/>
        <w:gridCol w:w="1361"/>
        <w:gridCol w:w="1315"/>
      </w:tblGrid>
      <w:tr>
        <w:tblPrEx>
          <w:tblW w:w="0" w:type="auto"/>
          <w:tblInd w:w="0" w:type="dxa"/>
          <w:tblLayout w:type="fixed"/>
          <w:tblCellMar>
            <w:top w:w="0" w:type="dxa"/>
            <w:left w:w="108" w:type="dxa"/>
            <w:bottom w:w="0" w:type="dxa"/>
            <w:right w:w="108" w:type="dxa"/>
          </w:tblCellMar>
        </w:tblPrEx>
        <w:trPr>
          <w:trHeight w:hRule="exact" w:val="871"/>
        </w:trPr>
        <w:tc>
          <w:tcPr>
            <w:tcW w:w="312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3" w:lineRule="exact"/>
              <w:ind w:left="108" w:right="-239"/>
            </w:pPr>
            <w:bookmarkStart w:id="11" w:name="11"/>
            <w:bookmarkEnd w:id="11"/>
            <w:r>
              <w:rPr>
                <w:rFonts w:ascii="宋体" w:eastAsia="宋体" w:hAnsi="宋体" w:cs="宋体"/>
                <w:color w:val="000000"/>
                <w:spacing w:val="0"/>
                <w:w w:val="100"/>
                <w:position w:val="0"/>
                <w:sz w:val="18"/>
                <w:u w:val="none"/>
              </w:rPr>
              <w:t>疫点地理位置(注明疫点所在地的地</w:t>
            </w:r>
          </w:p>
          <w:p>
            <w:pPr>
              <w:spacing w:before="0" w:after="0" w:line="278" w:lineRule="exact"/>
              <w:ind w:left="108" w:right="-239"/>
            </w:pPr>
            <w:r>
              <w:rPr>
                <w:rFonts w:ascii="宋体" w:hAnsi="宋体" w:cs="宋体"/>
                <w:color w:val="000000"/>
                <w:spacing w:val="0"/>
                <w:w w:val="100"/>
                <w:position w:val="0"/>
                <w:sz w:val="18"/>
                <w:u w:val="none"/>
              </w:rPr>
              <w:t>理环境特点，如靠近山脉、河流、公</w:t>
            </w:r>
          </w:p>
          <w:p>
            <w:pPr>
              <w:spacing w:before="0" w:after="0" w:line="281" w:lineRule="exact"/>
              <w:ind w:left="108" w:right="-239"/>
            </w:pPr>
            <w:r>
              <w:rPr>
                <w:rFonts w:ascii="宋体" w:hAnsi="宋体" w:cs="宋体"/>
                <w:color w:val="000000"/>
                <w:spacing w:val="-1"/>
                <w:w w:val="100"/>
                <w:position w:val="0"/>
                <w:sz w:val="18"/>
                <w:u w:val="none"/>
              </w:rPr>
              <w:t>路等。)</w:t>
            </w:r>
          </w:p>
        </w:tc>
        <w:tc>
          <w:tcPr>
            <w:tcW w:w="5784"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81"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166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199" w:right="-239"/>
            </w:pPr>
          </w:p>
          <w:p>
            <w:pPr>
              <w:spacing w:before="0" w:after="0" w:line="332" w:lineRule="exact"/>
              <w:ind w:left="199" w:right="-239"/>
            </w:pPr>
            <w:r>
              <w:rPr>
                <w:rFonts w:ascii="宋体" w:eastAsia="宋体" w:hAnsi="宋体" w:cs="宋体"/>
                <w:color w:val="000000"/>
                <w:spacing w:val="-1"/>
                <w:w w:val="100"/>
                <w:position w:val="0"/>
                <w:sz w:val="18"/>
                <w:u w:val="none"/>
              </w:rPr>
              <w:t>发病动物来源地</w:t>
            </w:r>
          </w:p>
          <w:p>
            <w:pPr>
              <w:spacing w:before="0" w:after="0" w:line="278" w:lineRule="exact"/>
              <w:ind w:left="651" w:right="-239"/>
            </w:pPr>
            <w:r>
              <w:rPr>
                <w:rFonts w:ascii="宋体" w:eastAsia="宋体" w:hAnsi="宋体" w:cs="宋体"/>
                <w:color w:val="000000"/>
                <w:spacing w:val="-1"/>
                <w:w w:val="100"/>
                <w:position w:val="0"/>
                <w:sz w:val="18"/>
                <w:u w:val="none"/>
              </w:rPr>
              <w:t>追溯</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279" w:right="-239"/>
            </w:pPr>
            <w:r>
              <w:rPr>
                <w:rFonts w:ascii="宋体" w:eastAsia="宋体" w:hAnsi="宋体" w:cs="宋体"/>
                <w:color w:val="000000"/>
                <w:spacing w:val="-1"/>
                <w:w w:val="100"/>
                <w:position w:val="0"/>
                <w:sz w:val="18"/>
                <w:u w:val="none"/>
              </w:rPr>
              <w:t>经营户姓名</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459" w:right="-239"/>
            </w:pPr>
            <w:r>
              <w:rPr>
                <w:rFonts w:ascii="宋体" w:eastAsia="宋体" w:hAnsi="宋体" w:cs="宋体"/>
                <w:color w:val="000000"/>
                <w:spacing w:val="-1"/>
                <w:w w:val="100"/>
                <w:position w:val="0"/>
                <w:sz w:val="18"/>
                <w:u w:val="none"/>
              </w:rPr>
              <w:t>动物种类</w:t>
            </w:r>
          </w:p>
        </w:tc>
        <w:tc>
          <w:tcPr>
            <w:tcW w:w="14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149" w:right="-239"/>
            </w:pPr>
            <w:r>
              <w:rPr>
                <w:rFonts w:ascii="宋体" w:eastAsia="宋体" w:hAnsi="宋体" w:cs="宋体"/>
                <w:color w:val="000000"/>
                <w:spacing w:val="0"/>
                <w:w w:val="100"/>
                <w:position w:val="0"/>
                <w:sz w:val="18"/>
                <w:u w:val="none"/>
              </w:rPr>
              <w:t>数量（头/只）</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231" w:right="-239"/>
            </w:pPr>
            <w:r>
              <w:rPr>
                <w:rFonts w:ascii="宋体" w:eastAsia="宋体" w:hAnsi="宋体" w:cs="宋体"/>
                <w:color w:val="000000"/>
                <w:spacing w:val="-1"/>
                <w:w w:val="100"/>
                <w:position w:val="0"/>
                <w:sz w:val="18"/>
                <w:u w:val="none"/>
              </w:rPr>
              <w:t>检疫证书号</w:t>
            </w: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387" w:right="-239"/>
            </w:pPr>
            <w:r>
              <w:rPr>
                <w:rFonts w:ascii="宋体" w:eastAsia="宋体" w:hAnsi="宋体" w:cs="宋体"/>
                <w:color w:val="000000"/>
                <w:spacing w:val="-1"/>
                <w:w w:val="100"/>
                <w:position w:val="0"/>
                <w:sz w:val="18"/>
                <w:u w:val="none"/>
              </w:rPr>
              <w:t>来源地</w:t>
            </w:r>
          </w:p>
        </w:tc>
      </w:tr>
      <w:tr>
        <w:tblPrEx>
          <w:tblW w:w="0" w:type="auto"/>
          <w:tblInd w:w="0" w:type="dxa"/>
          <w:tblLayout w:type="fixed"/>
          <w:tblCellMar>
            <w:top w:w="0" w:type="dxa"/>
            <w:left w:w="108" w:type="dxa"/>
            <w:bottom w:w="0" w:type="dxa"/>
            <w:right w:w="108" w:type="dxa"/>
          </w:tblCellMar>
        </w:tblPrEx>
        <w:trPr>
          <w:trHeight w:hRule="exact" w:val="341"/>
        </w:trPr>
        <w:tc>
          <w:tcPr>
            <w:tcW w:w="166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166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166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166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3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166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111" w:right="-239"/>
            </w:pPr>
          </w:p>
          <w:p>
            <w:pPr>
              <w:spacing w:before="0" w:after="0" w:line="332" w:lineRule="exact"/>
              <w:ind w:left="111" w:right="-239"/>
            </w:pPr>
            <w:r>
              <w:rPr>
                <w:rFonts w:ascii="宋体" w:eastAsia="宋体" w:hAnsi="宋体" w:cs="宋体"/>
                <w:color w:val="000000"/>
                <w:spacing w:val="-1"/>
                <w:w w:val="100"/>
                <w:position w:val="0"/>
                <w:sz w:val="18"/>
                <w:u w:val="none"/>
              </w:rPr>
              <w:t>风险动物及其产品</w:t>
            </w:r>
          </w:p>
          <w:p>
            <w:pPr>
              <w:spacing w:before="0" w:after="0" w:line="281" w:lineRule="exact"/>
              <w:ind w:left="651" w:right="-239"/>
            </w:pPr>
            <w:r>
              <w:rPr>
                <w:rFonts w:ascii="宋体" w:eastAsia="宋体" w:hAnsi="宋体" w:cs="宋体"/>
                <w:color w:val="000000"/>
                <w:spacing w:val="-1"/>
                <w:w w:val="100"/>
                <w:position w:val="0"/>
                <w:sz w:val="18"/>
                <w:u w:val="none"/>
              </w:rPr>
              <w:t>追踪</w:t>
            </w: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144" w:right="-239"/>
            </w:pPr>
            <w:r>
              <w:rPr>
                <w:rFonts w:ascii="宋体" w:eastAsia="宋体" w:hAnsi="宋体" w:cs="宋体"/>
                <w:color w:val="000000"/>
                <w:spacing w:val="0"/>
                <w:w w:val="100"/>
                <w:position w:val="0"/>
                <w:sz w:val="18"/>
                <w:u w:val="none"/>
              </w:rPr>
              <w:t>出售/调运情况</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639" w:right="-239"/>
            </w:pPr>
            <w:r>
              <w:rPr>
                <w:rFonts w:ascii="宋体" w:eastAsia="宋体" w:hAnsi="宋体" w:cs="宋体"/>
                <w:color w:val="000000"/>
                <w:spacing w:val="-1"/>
                <w:w w:val="100"/>
                <w:position w:val="0"/>
                <w:sz w:val="18"/>
                <w:u w:val="none"/>
              </w:rPr>
              <w:t>日期</w:t>
            </w:r>
          </w:p>
        </w:tc>
        <w:tc>
          <w:tcPr>
            <w:tcW w:w="414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1714" w:right="-239"/>
            </w:pPr>
            <w:r>
              <w:rPr>
                <w:rFonts w:ascii="宋体" w:eastAsia="宋体" w:hAnsi="宋体" w:cs="宋体"/>
                <w:color w:val="000000"/>
                <w:spacing w:val="-1"/>
                <w:w w:val="100"/>
                <w:position w:val="0"/>
                <w:sz w:val="18"/>
                <w:u w:val="none"/>
              </w:rPr>
              <w:t>详细信息</w:t>
            </w:r>
          </w:p>
        </w:tc>
      </w:tr>
      <w:tr>
        <w:tblPrEx>
          <w:tblW w:w="0" w:type="auto"/>
          <w:tblInd w:w="0" w:type="dxa"/>
          <w:tblLayout w:type="fixed"/>
          <w:tblCellMar>
            <w:top w:w="0" w:type="dxa"/>
            <w:left w:w="108" w:type="dxa"/>
            <w:bottom w:w="0" w:type="dxa"/>
            <w:right w:w="108" w:type="dxa"/>
          </w:tblCellMar>
        </w:tblPrEx>
        <w:trPr>
          <w:trHeight w:hRule="exact" w:val="338"/>
        </w:trPr>
        <w:tc>
          <w:tcPr>
            <w:tcW w:w="166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414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166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414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41"/>
        </w:trPr>
        <w:tc>
          <w:tcPr>
            <w:tcW w:w="166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414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338"/>
        </w:trPr>
        <w:tc>
          <w:tcPr>
            <w:tcW w:w="166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4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c>
          <w:tcPr>
            <w:tcW w:w="4147"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48" w:lineRule="exact"/>
            </w:pPr>
          </w:p>
        </w:tc>
      </w:tr>
      <w:tr>
        <w:tblPrEx>
          <w:tblW w:w="0" w:type="auto"/>
          <w:tblInd w:w="0" w:type="dxa"/>
          <w:tblLayout w:type="fixed"/>
          <w:tblCellMar>
            <w:top w:w="0" w:type="dxa"/>
            <w:left w:w="108" w:type="dxa"/>
            <w:bottom w:w="0" w:type="dxa"/>
            <w:right w:w="108" w:type="dxa"/>
          </w:tblCellMar>
        </w:tblPrEx>
        <w:trPr>
          <w:trHeight w:hRule="exact" w:val="1663"/>
        </w:trPr>
        <w:tc>
          <w:tcPr>
            <w:tcW w:w="8906" w:type="dxa"/>
            <w:gridSpan w:val="6"/>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8" w:lineRule="exact"/>
              <w:ind w:left="471" w:right="-239"/>
            </w:pPr>
            <w:r>
              <w:rPr>
                <w:rFonts w:ascii="黑体" w:eastAsia="黑体" w:hAnsi="黑体" w:cs="黑体"/>
                <w:color w:val="000000"/>
                <w:spacing w:val="0"/>
                <w:w w:val="100"/>
                <w:position w:val="0"/>
                <w:sz w:val="18"/>
                <w:u w:val="none"/>
              </w:rPr>
              <w:t>注1：</w:t>
            </w:r>
            <w:r>
              <w:rPr>
                <w:rFonts w:ascii="黑体" w:eastAsia="黑体" w:hAnsi="黑体" w:cs="黑体"/>
                <w:color w:val="000000"/>
                <w:spacing w:val="-1"/>
                <w:w w:val="100"/>
                <w:position w:val="0"/>
                <w:sz w:val="18"/>
                <w:u w:val="none"/>
              </w:rPr>
              <w:t>：</w:t>
            </w:r>
            <w:r>
              <w:rPr>
                <w:rFonts w:ascii="宋体" w:eastAsia="宋体" w:hAnsi="宋体" w:cs="宋体"/>
                <w:color w:val="000000"/>
                <w:spacing w:val="-1"/>
                <w:w w:val="100"/>
                <w:position w:val="0"/>
                <w:sz w:val="18"/>
                <w:u w:val="none"/>
              </w:rPr>
              <w:t>本表由县级动物疫病预防控制机构在接到疫情报告后，在实施扑杀等处理措施前针对发病或感染场</w:t>
            </w:r>
          </w:p>
          <w:p>
            <w:pPr>
              <w:spacing w:before="0" w:after="0" w:line="312" w:lineRule="exact"/>
              <w:ind w:left="919" w:right="-239"/>
            </w:pPr>
            <w:r>
              <w:rPr>
                <w:rFonts w:ascii="宋体" w:eastAsia="宋体" w:hAnsi="宋体" w:cs="宋体"/>
                <w:color w:val="000000"/>
                <w:spacing w:val="-1"/>
                <w:w w:val="100"/>
                <w:position w:val="0"/>
                <w:sz w:val="18"/>
                <w:u w:val="none"/>
              </w:rPr>
              <w:t>点</w:t>
            </w:r>
          </w:p>
          <w:p>
            <w:pPr>
              <w:spacing w:before="0" w:after="0" w:line="370" w:lineRule="exact"/>
              <w:ind w:left="828" w:right="-239"/>
            </w:pPr>
            <w:r>
              <w:rPr>
                <w:rFonts w:ascii="宋体" w:hAnsi="宋体" w:cs="宋体"/>
                <w:color w:val="000000"/>
                <w:spacing w:val="0"/>
                <w:w w:val="100"/>
                <w:position w:val="0"/>
                <w:sz w:val="18"/>
                <w:u w:val="none"/>
              </w:rPr>
              <w:t>开展流行病学调查时填写。</w:t>
            </w:r>
          </w:p>
          <w:p>
            <w:pPr>
              <w:spacing w:before="0" w:after="0" w:line="274" w:lineRule="exact"/>
              <w:ind w:left="471" w:right="-239"/>
            </w:pPr>
            <w:r>
              <w:rPr>
                <w:rFonts w:ascii="黑体" w:eastAsia="黑体" w:hAnsi="黑体" w:cs="黑体"/>
                <w:color w:val="000000"/>
                <w:spacing w:val="0"/>
                <w:w w:val="100"/>
                <w:position w:val="0"/>
                <w:sz w:val="18"/>
                <w:u w:val="none"/>
              </w:rPr>
              <w:t>注2：</w:t>
            </w:r>
            <w:r>
              <w:rPr>
                <w:rFonts w:ascii="黑体" w:eastAsia="黑体" w:hAnsi="黑体" w:cs="黑体"/>
                <w:color w:val="000000"/>
                <w:spacing w:val="-1"/>
                <w:w w:val="100"/>
                <w:position w:val="0"/>
                <w:sz w:val="18"/>
                <w:u w:val="none"/>
              </w:rPr>
              <w:t>：</w:t>
            </w:r>
            <w:r>
              <w:rPr>
                <w:rFonts w:ascii="宋体" w:hAnsi="宋体" w:cs="宋体"/>
                <w:color w:val="000000"/>
                <w:spacing w:val="-1"/>
                <w:w w:val="100"/>
                <w:position w:val="0"/>
                <w:sz w:val="18"/>
                <w:u w:val="none"/>
              </w:rPr>
              <w:t>为多种动物共患病的，需填写所有易感动物的相关数据。</w:t>
            </w:r>
          </w:p>
          <w:p>
            <w:pPr>
              <w:spacing w:before="0" w:after="0" w:line="312" w:lineRule="exact"/>
              <w:ind w:left="471" w:right="-239"/>
            </w:pPr>
            <w:r>
              <w:rPr>
                <w:rFonts w:ascii="黑体" w:eastAsia="黑体" w:hAnsi="黑体" w:cs="黑体"/>
                <w:color w:val="000000"/>
                <w:spacing w:val="0"/>
                <w:w w:val="100"/>
                <w:position w:val="0"/>
                <w:sz w:val="18"/>
                <w:u w:val="none"/>
              </w:rPr>
              <w:t>注3：</w:t>
            </w:r>
            <w:r>
              <w:rPr>
                <w:rFonts w:ascii="Calibri" w:hAnsi="Calibri" w:cs="Calibri"/>
                <w:color w:val="000000"/>
                <w:spacing w:val="3"/>
                <w:w w:val="100"/>
                <w:sz w:val="18"/>
                <w:u w:val="none"/>
              </w:rPr>
              <w:t>    </w:t>
            </w:r>
            <w:r>
              <w:rPr>
                <w:rFonts w:ascii="黑体" w:eastAsia="黑体" w:hAnsi="黑体" w:cs="黑体"/>
                <w:color w:val="000000"/>
                <w:spacing w:val="-1"/>
                <w:w w:val="100"/>
                <w:position w:val="0"/>
                <w:sz w:val="18"/>
                <w:u w:val="none"/>
              </w:rPr>
              <w:t>：</w:t>
            </w:r>
            <w:r>
              <w:rPr>
                <w:rFonts w:ascii="宋体" w:hAnsi="宋体" w:cs="宋体"/>
                <w:color w:val="000000"/>
                <w:spacing w:val="-1"/>
                <w:w w:val="100"/>
                <w:position w:val="0"/>
                <w:sz w:val="18"/>
                <w:u w:val="none"/>
              </w:rPr>
              <w:t>表中①同群数是指与发病动物有过直接或间接接触的动物数；②发病数是指出现该病临床症状的</w:t>
            </w:r>
          </w:p>
        </w:tc>
      </w:tr>
    </w:tbl>
    <w:p>
      <w:pPr>
        <w:spacing w:before="0" w:after="0" w:line="339" w:lineRule="exact"/>
      </w:pPr>
    </w:p>
    <w:p>
      <w:pPr>
        <w:widowControl/>
        <w:jc w:val="left"/>
        <w:sectPr>
          <w:type w:val="continuous"/>
          <w:pgSz w:w="11906" w:h="16839"/>
          <w:pgMar w:top="1102" w:right="714" w:bottom="862" w:left="1074" w:header="0" w:footer="0" w:gutter="0"/>
          <w:pgNumType w:start="44"/>
          <w:cols w:num="1" w:space="720"/>
          <w:docGrid w:type="lines" w:linePitch="312" w:charSpace="0"/>
        </w:sectPr>
      </w:pPr>
    </w:p>
    <w:p>
      <w:pPr>
        <w:spacing w:before="0" w:after="0" w:line="234" w:lineRule="exact"/>
        <w:ind w:left="7909" w:firstLine="0"/>
        <w:jc w:val="left"/>
      </w:pPr>
      <w:r>
        <w:rPr>
          <w:rFonts w:ascii="黑体" w:hAnsi="黑体" w:cs="黑体"/>
          <w:color w:val="000000"/>
          <w:spacing w:val="0"/>
          <w:w w:val="100"/>
          <w:position w:val="0"/>
          <w:sz w:val="21"/>
          <w:u w:val="none"/>
        </w:rPr>
        <w:t>DB63/T</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2194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9"/>
          <w:pgMar w:top="1102" w:right="714" w:bottom="862" w:left="1074" w:header="0" w:footer="0" w:gutter="0"/>
          <w:pgNumType w:start="45"/>
          <w:cols w:num="1" w:space="708" w:equalWidth="0">
            <w:col w:w="10117" w:space="0"/>
          </w:cols>
          <w:docGrid w:type="lines" w:linePitch="312" w:charSpace="0"/>
        </w:sectPr>
      </w:pPr>
    </w:p>
    <w:p>
      <w:pPr>
        <w:spacing w:before="0" w:after="0" w:line="305" w:lineRule="exact"/>
        <w:ind w:left="2209" w:firstLine="2767"/>
        <w:jc w:val="left"/>
      </w:pPr>
      <w:r>
        <w:rPr>
          <w:rFonts w:ascii="Times New Roman" w:hAnsi="Times New Roman" w:cs="Times New Roman"/>
          <w:color w:val="FFFFFF"/>
          <w:spacing w:val="0"/>
          <w:w w:val="100"/>
          <w:position w:val="0"/>
          <w:sz w:val="21"/>
          <w:u w:val="none"/>
        </w:rPr>
        <w:t>EC</w:t>
      </w:r>
    </w:p>
    <w:p>
      <w:pPr>
        <w:tabs>
          <w:tab w:val="left" w:pos="2999"/>
        </w:tabs>
        <w:spacing w:before="0" w:after="0" w:line="377" w:lineRule="exact"/>
        <w:ind w:left="2209" w:firstLine="0"/>
        <w:jc w:val="left"/>
      </w:pPr>
    </w:p>
    <w:p>
      <w:pPr>
        <w:widowControl/>
        <w:jc w:val="left"/>
        <w:sectPr>
          <w:type w:val="continuous"/>
          <w:pgSz w:w="11906" w:h="16839"/>
          <w:pgMar w:top="1102" w:right="714" w:bottom="862" w:left="1074" w:header="0" w:footer="0" w:gutter="0"/>
          <w:pgNumType w:start="46"/>
          <w:cols w:num="1" w:space="708" w:equalWidth="0">
            <w:col w:w="10117" w:space="0"/>
          </w:cols>
          <w:docGrid w:type="lines" w:linePitch="312" w:charSpace="0"/>
        </w:sectPr>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240" w:lineRule="exact"/>
        <w:ind w:left="2209" w:firstLine="0"/>
      </w:pPr>
    </w:p>
    <w:p>
      <w:pPr>
        <w:spacing w:before="0" w:after="0" w:line="308" w:lineRule="exact"/>
        <w:ind w:left="1487" w:firstLine="0"/>
        <w:jc w:val="left"/>
      </w:pPr>
    </w:p>
    <w:p>
      <w:pPr>
        <w:widowControl/>
        <w:jc w:val="left"/>
        <w:sectPr>
          <w:type w:val="continuous"/>
          <w:pgSz w:w="11906" w:h="16839"/>
          <w:pgMar w:top="1102" w:right="714" w:bottom="862" w:left="1074" w:header="0" w:footer="0" w:gutter="0"/>
          <w:pgNumType w:start="47"/>
          <w:cols w:num="1" w:space="708" w:equalWidth="0">
            <w:col w:w="10117" w:space="0"/>
          </w:cols>
          <w:docGrid w:type="lines" w:linePitch="312" w:charSpace="0"/>
        </w:sectPr>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p>
    <w:p>
      <w:pPr>
        <w:spacing w:before="0" w:after="0" w:line="240" w:lineRule="exact"/>
        <w:ind w:left="1487" w:firstLine="0"/>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https://d.book118.com/087100000163006026</w:t>
        </w:r>
      </w:hyperlink>
    </w:p>
    <w:p>
      <w:pPr>
        <w:spacing w:before="0" w:after="0" w:line="240" w:lineRule="exact"/>
        <w:ind w:left="1487" w:firstLine="0"/>
      </w:pPr>
    </w:p>
    <w:sectPr>
      <w:type w:val="continuous"/>
      <w:pgSz w:w="11906" w:h="16839"/>
      <w:pgMar w:top="1102" w:right="714" w:bottom="862" w:left="1074" w:header="0" w:footer="0" w:gutter="0"/>
      <w:pgNumType w:start="48"/>
      <w:cols w:num="1" w:space="708" w:equalWidth="0">
        <w:col w:w="10117"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1"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25AB21BD"/>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87100000163006026"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2024-01-10T02:15:44Z</dcterms:created>
  <dcterms:modified xsi:type="dcterms:W3CDTF">2024-01-10T02:15:50Z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54922AD801DB4A06845BFAD3CC202ABD_12</vt:lpwstr>
  </property>
  <property fmtid="{D5CDD505-2E9C-101B-9397-08002B2CF9AE}" pid="3" name="KSOProductBuildVer">
    <vt:lpwstr>2052-12.1.0.16120</vt:lpwstr>
  </property>
</Properties>
</file>