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10"/>
        </w:rPr>
        <w:t xml:space="preserve">"基于 </w:t>
      </w:r>
      <w:r>
        <w:rPr>
          <w:color w:val="70AD47"/>
          <w:w w:val="53"/>
        </w:rPr>
        <w:t>A</w:t>
      </w:r>
      <w:r>
        <w:rPr>
          <w:color w:val="70AD47"/>
          <w:spacing w:val="-1"/>
          <w:w w:val="147"/>
        </w:rPr>
        <w:t>I</w:t>
      </w:r>
      <w:r>
        <w:rPr>
          <w:color w:val="70AD47"/>
        </w:rPr>
        <w:t xml:space="preserve"> 的缝纫故障诊断系统"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Microsoft JhengHei"/>
          <w:b/>
          <w:sz w:val="14"/>
        </w:rPr>
      </w:pPr>
    </w:p>
    <w:sdt>
      <w:sdtPr>
        <w:id w:val="1037492849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1"/>
            <w:rPr>
              <w:rFonts w:ascii="Calibri" w:eastAsia="Calibri"/>
              <w:i w:val="0"/>
            </w:rPr>
          </w:pP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缝纫故障诊断系统介</w:t>
            </w:r>
            <w:r>
              <w:rPr>
                <w:spacing w:val="-10"/>
              </w:rPr>
              <w:t>绍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bookmark1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传统故障诊断方法的局限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3</w:t>
            </w:r>
          </w:hyperlink>
        </w:p>
        <w:p>
          <w:pPr>
            <w:pStyle w:val="TOC2"/>
            <w:tabs>
              <w:tab w:val="left" w:pos="1589"/>
              <w:tab w:val="right" w:leader="dot" w:pos="8415"/>
            </w:tabs>
            <w:rPr>
              <w:rFonts w:ascii="Calibri" w:eastAsia="Calibri"/>
              <w:b w:val="0"/>
              <w:i w:val="0"/>
              <w:sz w:val="21"/>
            </w:rPr>
          </w:pPr>
          <w:hyperlink w:anchor="_TOC_250007" w:history="1">
            <w:r>
              <w:rPr>
                <w:b w:val="0"/>
                <w:sz w:val="21"/>
              </w:rPr>
              <w:t>第三部</w:t>
            </w:r>
            <w:r>
              <w:rPr>
                <w:b w:val="0"/>
                <w:spacing w:val="-10"/>
                <w:sz w:val="21"/>
              </w:rPr>
              <w:t>分</w:t>
            </w:r>
            <w:r>
              <w:rPr>
                <w:b w:val="0"/>
                <w:sz w:val="21"/>
              </w:rPr>
              <w:tab/>
              <w:t>基于</w:t>
            </w:r>
            <w:r>
              <w:rPr>
                <w:b w:val="0"/>
                <w:spacing w:val="-55"/>
                <w:sz w:val="21"/>
              </w:rPr>
              <w:t xml:space="preserve"> </w:t>
            </w:r>
            <w:r>
              <w:rPr>
                <w:rFonts w:ascii="仿宋" w:eastAsia="仿宋"/>
                <w:b w:val="0"/>
                <w:i w:val="0"/>
                <w:sz w:val="21"/>
              </w:rPr>
              <w:t>AI</w:t>
            </w:r>
            <w:r>
              <w:rPr>
                <w:rFonts w:ascii="仿宋" w:eastAsia="仿宋"/>
                <w:b w:val="0"/>
                <w:i w:val="0"/>
                <w:spacing w:val="-53"/>
                <w:sz w:val="21"/>
              </w:rPr>
              <w:t xml:space="preserve"> </w:t>
            </w:r>
            <w:r>
              <w:rPr>
                <w:b w:val="0"/>
                <w:sz w:val="21"/>
              </w:rPr>
              <w:t>技术的发展背</w:t>
            </w:r>
            <w:r>
              <w:rPr>
                <w:b w:val="0"/>
                <w:spacing w:val="-10"/>
                <w:sz w:val="21"/>
              </w:rPr>
              <w:t>景</w:t>
            </w:r>
            <w:r>
              <w:rPr>
                <w:rFonts w:ascii="Times New Roman" w:eastAsia="Times New Roman"/>
                <w:b w:val="0"/>
                <w:i w:val="0"/>
                <w:sz w:val="21"/>
              </w:rPr>
              <w:tab/>
            </w:r>
            <w:r>
              <w:rPr>
                <w:rFonts w:ascii="Calibri" w:eastAsia="Calibri"/>
                <w:b w:val="0"/>
                <w:i w:val="0"/>
                <w:spacing w:val="-10"/>
                <w:sz w:val="21"/>
              </w:rPr>
              <w:t>5</w:t>
            </w:r>
          </w:hyperlink>
        </w:p>
        <w:p>
          <w:pPr>
            <w:pStyle w:val="TOC2"/>
            <w:tabs>
              <w:tab w:val="left" w:pos="1589"/>
              <w:tab w:val="right" w:leader="dot" w:pos="8415"/>
            </w:tabs>
            <w:rPr>
              <w:rFonts w:ascii="Calibri" w:eastAsia="Calibri"/>
              <w:b w:val="0"/>
              <w:i w:val="0"/>
              <w:sz w:val="21"/>
            </w:rPr>
          </w:pPr>
          <w:hyperlink w:anchor="_TOC_250006" w:history="1">
            <w:r>
              <w:rPr>
                <w:b w:val="0"/>
                <w:sz w:val="21"/>
              </w:rPr>
              <w:t>第四部</w:t>
            </w:r>
            <w:r>
              <w:rPr>
                <w:b w:val="0"/>
                <w:spacing w:val="-10"/>
                <w:sz w:val="21"/>
              </w:rPr>
              <w:t>分</w:t>
            </w:r>
            <w:r>
              <w:rPr>
                <w:b w:val="0"/>
                <w:sz w:val="21"/>
              </w:rPr>
              <w:tab/>
            </w:r>
            <w:r>
              <w:rPr>
                <w:rFonts w:ascii="仿宋" w:eastAsia="仿宋"/>
                <w:b w:val="0"/>
                <w:i w:val="0"/>
                <w:sz w:val="21"/>
              </w:rPr>
              <w:t>AI</w:t>
            </w:r>
            <w:r>
              <w:rPr>
                <w:rFonts w:ascii="仿宋" w:eastAsia="仿宋"/>
                <w:b w:val="0"/>
                <w:i w:val="0"/>
                <w:spacing w:val="-53"/>
                <w:sz w:val="21"/>
              </w:rPr>
              <w:t xml:space="preserve"> </w:t>
            </w:r>
            <w:r>
              <w:rPr>
                <w:b w:val="0"/>
                <w:sz w:val="21"/>
              </w:rPr>
              <w:t>在故障诊断中的优</w:t>
            </w:r>
            <w:r>
              <w:rPr>
                <w:b w:val="0"/>
                <w:spacing w:val="-10"/>
                <w:sz w:val="21"/>
              </w:rPr>
              <w:t>势</w:t>
            </w:r>
            <w:r>
              <w:rPr>
                <w:rFonts w:ascii="Times New Roman" w:eastAsia="Times New Roman"/>
                <w:b w:val="0"/>
                <w:i w:val="0"/>
                <w:sz w:val="21"/>
              </w:rPr>
              <w:tab/>
            </w:r>
            <w:r>
              <w:rPr>
                <w:rFonts w:ascii="Calibri" w:eastAsia="Calibri"/>
                <w:b w:val="0"/>
                <w:i w:val="0"/>
                <w:spacing w:val="-10"/>
                <w:sz w:val="21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缝纫故障数据的采集与处</w:t>
            </w:r>
            <w:r>
              <w:rPr>
                <w:spacing w:val="-10"/>
              </w:rPr>
              <w:t>理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10</w:t>
            </w:r>
          </w:hyperlink>
        </w:p>
        <w:p>
          <w:pPr>
            <w:pStyle w:val="TOC2"/>
            <w:tabs>
              <w:tab w:val="left" w:pos="1589"/>
              <w:tab w:val="right" w:leader="dot" w:pos="8415"/>
            </w:tabs>
            <w:rPr>
              <w:rFonts w:ascii="Calibri" w:eastAsia="Calibri"/>
              <w:b w:val="0"/>
              <w:i w:val="0"/>
              <w:sz w:val="21"/>
            </w:rPr>
          </w:pPr>
          <w:hyperlink w:anchor="_TOC_250004" w:history="1">
            <w:r>
              <w:rPr>
                <w:b w:val="0"/>
                <w:sz w:val="21"/>
              </w:rPr>
              <w:t>第六部</w:t>
            </w:r>
            <w:r>
              <w:rPr>
                <w:b w:val="0"/>
                <w:spacing w:val="-10"/>
                <w:sz w:val="21"/>
              </w:rPr>
              <w:t>分</w:t>
            </w:r>
            <w:r>
              <w:rPr>
                <w:b w:val="0"/>
                <w:sz w:val="21"/>
              </w:rPr>
              <w:tab/>
            </w:r>
            <w:r>
              <w:rPr>
                <w:rFonts w:ascii="仿宋" w:eastAsia="仿宋"/>
                <w:b w:val="0"/>
                <w:i w:val="0"/>
                <w:sz w:val="21"/>
              </w:rPr>
              <w:t>AI</w:t>
            </w:r>
            <w:r>
              <w:rPr>
                <w:rFonts w:ascii="仿宋" w:eastAsia="仿宋"/>
                <w:b w:val="0"/>
                <w:i w:val="0"/>
                <w:spacing w:val="-53"/>
                <w:sz w:val="21"/>
              </w:rPr>
              <w:t xml:space="preserve"> </w:t>
            </w:r>
            <w:r>
              <w:rPr>
                <w:b w:val="0"/>
                <w:sz w:val="21"/>
              </w:rPr>
              <w:t>模型的选择与训</w:t>
            </w:r>
            <w:r>
              <w:rPr>
                <w:b w:val="0"/>
                <w:spacing w:val="-10"/>
                <w:sz w:val="21"/>
              </w:rPr>
              <w:t>练</w:t>
            </w:r>
            <w:r>
              <w:rPr>
                <w:rFonts w:ascii="Times New Roman" w:eastAsia="Times New Roman"/>
                <w:b w:val="0"/>
                <w:i w:val="0"/>
                <w:sz w:val="21"/>
              </w:rPr>
              <w:tab/>
            </w:r>
            <w:r>
              <w:rPr>
                <w:rFonts w:ascii="Calibri" w:eastAsia="Calibri"/>
                <w:b w:val="0"/>
                <w:i w:val="0"/>
                <w:spacing w:val="-5"/>
                <w:sz w:val="21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Calibri" w:eastAsia="Calibri"/>
              <w:i w:val="0"/>
            </w:rPr>
          </w:pPr>
          <w:hyperlink w:anchor="_TOC_250003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故障诊断系统的构建流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2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系统性能评估与优</w:t>
            </w:r>
            <w:r>
              <w:rPr>
                <w:spacing w:val="-10"/>
              </w:rPr>
              <w:t>化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1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实际应用案例分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20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0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展望未来发展趋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22</w:t>
            </w:r>
          </w:hyperlink>
        </w:p>
      </w:sdtContent>
    </w:sdt>
    <w:p>
      <w:pPr>
        <w:spacing w:after="0"/>
        <w:rPr>
          <w:rFonts w:ascii="Calibri" w:eastAsia="Calibri"/>
        </w:rPr>
        <w:sectPr>
          <w:footerReference w:type="default" r:id="rId5"/>
          <w:type w:val="continuous"/>
          <w:pgSz w:w="11910" w:h="16840"/>
          <w:pgMar w:top="1480" w:right="1280" w:bottom="1380" w:left="1680" w:header="0" w:footer="1195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缝</w:t>
      </w:r>
      <w:r>
        <w:t>纫</w:t>
      </w:r>
      <w:r>
        <w:t>故</w:t>
      </w:r>
      <w:r>
        <w:t>障</w:t>
      </w:r>
      <w:r>
        <w:t>诊</w:t>
      </w:r>
      <w:r>
        <w:t>断</w:t>
      </w:r>
      <w:r>
        <w:t>系</w:t>
      </w:r>
      <w:r>
        <w:t>统</w:t>
      </w:r>
      <w:r>
        <w:t>介</w:t>
      </w:r>
      <w:r>
        <w:rPr>
          <w:spacing w:val="-10"/>
        </w:rPr>
        <w:t>绍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spacing w:before="0" w:line="417" w:lineRule="auto"/>
        <w:ind w:left="120" w:right="285" w:firstLine="560"/>
        <w:jc w:val="left"/>
        <w:rPr>
          <w:i/>
          <w:sz w:val="28"/>
        </w:rPr>
      </w:pPr>
      <w:r>
        <w:rPr>
          <w:i/>
          <w:spacing w:val="6"/>
          <w:sz w:val="28"/>
        </w:rPr>
        <w:t>缝纫故障诊断系统是一种基于计算机视觉和模式识别技术的自</w:t>
      </w:r>
      <w:r>
        <w:rPr>
          <w:i/>
          <w:spacing w:val="-13"/>
          <w:sz w:val="28"/>
        </w:rPr>
        <w:t>动化系统，能够自动检测并诊断缝纫机在生产过程中出现的各种故障。</w:t>
      </w:r>
      <w:r>
        <w:rPr>
          <w:i/>
          <w:spacing w:val="-4"/>
          <w:sz w:val="28"/>
        </w:rPr>
        <w:t>这种系统的出现使得缝纫生产线的智能化水平得到了显著提升，从而提高了生产效率、降低了成本，并提升了产品质量。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285" w:firstLine="0"/>
        <w:jc w:val="left"/>
        <w:rPr>
          <w:i/>
          <w:sz w:val="28"/>
        </w:rPr>
      </w:pPr>
      <w:r>
        <w:rPr>
          <w:i/>
          <w:spacing w:val="-14"/>
          <w:sz w:val="28"/>
        </w:rPr>
        <w:t>首先，缝纫故障诊断系统通过安装在缝纫机上的摄像头收集图像信息，</w:t>
      </w:r>
      <w:r>
        <w:rPr>
          <w:i/>
          <w:spacing w:val="-7"/>
          <w:sz w:val="28"/>
        </w:rPr>
        <w:t>并将其传输到计算机中进行处理。利用先进的图像处理技术和机器学</w:t>
      </w:r>
      <w:r>
        <w:rPr>
          <w:i/>
          <w:spacing w:val="-11"/>
          <w:sz w:val="28"/>
        </w:rPr>
        <w:t>习算法，系统可以对缝纫机的工作状态进行实时监控，并能够在短时间内发现异常情况。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285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其次，在故障发生时，缝纫故障诊断系统会根据预设的规则和模型进</w:t>
      </w:r>
      <w:r>
        <w:rPr>
          <w:i/>
          <w:spacing w:val="-2"/>
          <w:sz w:val="28"/>
        </w:rPr>
        <w:t>行分析和判断，确定具体的故障类型和原因。系统可以根据历史数据</w:t>
      </w:r>
      <w:r>
        <w:rPr>
          <w:i/>
          <w:spacing w:val="-13"/>
          <w:sz w:val="28"/>
        </w:rPr>
        <w:t>和经验进行自我学习和优化，从而提高其故障诊断的准确性和稳定性。</w:t>
      </w:r>
    </w:p>
    <w:p>
      <w:pPr>
        <w:pStyle w:val="BodyText"/>
        <w:rPr>
          <w:i/>
        </w:rPr>
      </w:pPr>
    </w:p>
    <w:p>
      <w:pPr>
        <w:pStyle w:val="BodyText"/>
        <w:spacing w:before="9"/>
        <w:rPr>
          <w:i/>
          <w:sz w:val="20"/>
        </w:rPr>
      </w:pPr>
    </w:p>
    <w:p>
      <w:pPr>
        <w:spacing w:before="0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此外，为了更好地满足实际生产的需求，缝纫故障诊断系统还具备了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一些其他的功能。例如，它可以记录每一次故障的发生时间、位置、</w:t>
      </w:r>
      <w:r>
        <w:rPr>
          <w:i/>
          <w:spacing w:val="-2"/>
          <w:sz w:val="28"/>
        </w:rPr>
        <w:t>类型等详细信息，并生成相应的报告，供管理人员参考；它还可以与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其它生产设备进行联动控制，实现整个生产线的智能化管理。</w:t>
      </w:r>
    </w:p>
    <w:p>
      <w:pPr>
        <w:pStyle w:val="BodyText"/>
        <w:spacing w:before="3"/>
        <w:rPr>
          <w:i/>
        </w:rPr>
      </w:pPr>
    </w:p>
    <w:p>
      <w:pPr>
        <w:spacing w:before="0" w:line="620" w:lineRule="atLeast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总之，缝纫故障诊断系统是一种具有广泛应用前景的技术，可以广泛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应用于服装制造、纺织品加工等领域。随着相关技术的发展和完善，</w:t>
      </w:r>
    </w:p>
    <w:p>
      <w:pPr>
        <w:spacing w:after="0" w:line="620" w:lineRule="atLeast"/>
        <w:jc w:val="left"/>
        <w:rPr>
          <w:sz w:val="28"/>
        </w:rPr>
        <w:sectPr>
          <w:footerReference w:type="default" r:id="rId6"/>
          <w:pgSz w:w="11910" w:h="16840"/>
          <w:pgMar w:top="1500" w:right="1280" w:bottom="1380" w:left="1680" w:header="0" w:footer="1195"/>
          <w:pgNumType w:start="2"/>
          <w:cols w:space="708"/>
        </w:sectPr>
      </w:pPr>
    </w:p>
    <w:p>
      <w:pPr>
        <w:spacing w:before="37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相信未来将会出现更多的智能诊断系统来服务于我们的生产和生活。</w:t>
      </w:r>
    </w:p>
    <w:p>
      <w:pPr>
        <w:pStyle w:val="BodyText"/>
        <w:rPr>
          <w:i/>
        </w:rPr>
      </w:pPr>
    </w:p>
    <w:p>
      <w:pPr>
        <w:pStyle w:val="BodyText"/>
        <w:spacing w:before="3"/>
        <w:rPr>
          <w:i/>
          <w:sz w:val="39"/>
        </w:rPr>
      </w:pPr>
    </w:p>
    <w:p>
      <w:pPr>
        <w:pStyle w:val="Heading1"/>
        <w:tabs>
          <w:tab w:val="left" w:pos="1725"/>
        </w:tabs>
        <w:spacing w:before="0"/>
      </w:pPr>
      <w:bookmarkStart w:id="1" w:name="_bookmark1"/>
      <w:bookmarkEnd w:id="1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传</w:t>
      </w:r>
      <w:r>
        <w:t>统</w:t>
      </w:r>
      <w:r>
        <w:t>故</w:t>
      </w:r>
      <w:r>
        <w:t>障</w:t>
      </w:r>
      <w:r>
        <w:t>诊</w:t>
      </w:r>
      <w:r>
        <w:t>断</w:t>
      </w:r>
      <w:r>
        <w:t>方</w:t>
      </w:r>
      <w:r>
        <w:t>法</w:t>
      </w:r>
      <w:r>
        <w:t>的</w:t>
      </w:r>
      <w:r>
        <w:t>局</w:t>
      </w:r>
      <w:r>
        <w:t>限</w:t>
      </w:r>
      <w:r>
        <w:rPr>
          <w:spacing w:val="-10"/>
        </w:rPr>
        <w:t>性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spacing w:before="0" w:line="417" w:lineRule="auto"/>
        <w:ind w:left="120" w:right="518" w:firstLine="560"/>
        <w:jc w:val="both"/>
        <w:rPr>
          <w:i/>
          <w:sz w:val="28"/>
        </w:rPr>
      </w:pPr>
      <w:r>
        <w:rPr>
          <w:i/>
          <w:spacing w:val="-7"/>
          <w:sz w:val="28"/>
        </w:rPr>
        <w:t>传统故障诊断方法在工业生产中得到了广泛的应用，但由于其局</w:t>
      </w:r>
      <w:r>
        <w:rPr>
          <w:i/>
          <w:spacing w:val="-4"/>
          <w:sz w:val="28"/>
        </w:rPr>
        <w:t>限性，在许多情况下难以满足现代生产的需求。本文主要从以下几个</w:t>
      </w:r>
      <w:r>
        <w:rPr>
          <w:i/>
          <w:spacing w:val="-2"/>
          <w:sz w:val="28"/>
        </w:rPr>
        <w:t>方面来探讨传统故障诊断方法的局限性：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数据处理能力有限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7"/>
          <w:sz w:val="28"/>
        </w:rPr>
        <w:t>传统的故障诊断方法往往依赖于人工的经验和技能，对于大量的数据</w:t>
      </w:r>
      <w:r>
        <w:rPr>
          <w:i/>
          <w:spacing w:val="-4"/>
          <w:sz w:val="28"/>
        </w:rPr>
        <w:t>处理能力较为有限。随着现代生产规模不断扩大、设备数量不断增加</w:t>
      </w:r>
      <w:r>
        <w:rPr>
          <w:i/>
          <w:spacing w:val="-2"/>
          <w:sz w:val="28"/>
        </w:rPr>
        <w:t>以及工艺流程日趋复杂，人工处理数据已经无法满足实际需求。</w:t>
      </w:r>
    </w:p>
    <w:p>
      <w:pPr>
        <w:pStyle w:val="BodyText"/>
        <w:rPr>
          <w:i/>
        </w:rPr>
      </w:pPr>
    </w:p>
    <w:p>
      <w:pPr>
        <w:pStyle w:val="BodyText"/>
        <w:spacing w:before="9"/>
        <w:rPr>
          <w:i/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精度和效率较低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6"/>
          <w:sz w:val="28"/>
        </w:rPr>
        <w:t>传统的故障诊断方法通常采用定性和半定量的方式进行分析，精度相</w:t>
      </w:r>
      <w:r>
        <w:rPr>
          <w:i/>
          <w:spacing w:val="-12"/>
          <w:sz w:val="28"/>
        </w:rPr>
        <w:t>对较低且耗时较长。这对于需要快速响应和准确判断的现代生产环境</w:t>
      </w:r>
      <w:r>
        <w:rPr>
          <w:i/>
          <w:spacing w:val="-2"/>
          <w:sz w:val="28"/>
        </w:rPr>
        <w:t>来说是一个明显的不足之处。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受人为因素影响较大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7"/>
          <w:pgSz w:w="11910" w:h="16840"/>
          <w:pgMar w:top="1520" w:right="1280" w:bottom="1380" w:left="1680" w:header="0" w:footer="1195"/>
          <w:pgNumType w:start="3"/>
          <w:cols w:space="708"/>
        </w:sectPr>
      </w:pPr>
    </w:p>
    <w:p>
      <w:pPr>
        <w:spacing w:before="37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6"/>
          <w:sz w:val="28"/>
        </w:rPr>
        <w:t>传统故障诊断方法往往需要依赖于专家的经验和知识，这使得诊断结</w:t>
      </w:r>
      <w:r>
        <w:rPr>
          <w:i/>
          <w:spacing w:val="-8"/>
          <w:sz w:val="28"/>
        </w:rPr>
        <w:t>果受到专家个人经验和主观判断的影响。不同专家可能会对同一故障</w:t>
      </w:r>
      <w:r>
        <w:rPr>
          <w:i/>
          <w:spacing w:val="-2"/>
          <w:sz w:val="28"/>
        </w:rPr>
        <w:t>现象有不同的解释和判断，从而导致诊断结果的不一致。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缺乏全局视角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7"/>
          <w:sz w:val="28"/>
        </w:rPr>
        <w:t>传统故障诊断方法通常侧重于局部问题的解决，而忽视了整个系统的</w:t>
      </w:r>
      <w:r>
        <w:rPr>
          <w:i/>
          <w:spacing w:val="-4"/>
          <w:sz w:val="28"/>
        </w:rPr>
        <w:t>全局优化。在复杂的生产环境中，局部问题的解决并不能从根本上改</w:t>
      </w:r>
      <w:r>
        <w:rPr>
          <w:i/>
          <w:spacing w:val="-2"/>
          <w:sz w:val="28"/>
        </w:rPr>
        <w:t>善系统整体的运行状态。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适应性较差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1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6"/>
          <w:sz w:val="28"/>
        </w:rPr>
        <w:t>传统故障诊断方法往往针对特定类型的设备或生产工艺，对于新的设</w:t>
      </w:r>
      <w:r>
        <w:rPr>
          <w:i/>
          <w:spacing w:val="-8"/>
          <w:sz w:val="28"/>
        </w:rPr>
        <w:t>备类型或工艺变化的适应能力较差。这限制了故障诊断方法在不断发</w:t>
      </w:r>
      <w:r>
        <w:rPr>
          <w:i/>
          <w:spacing w:val="-2"/>
          <w:sz w:val="28"/>
        </w:rPr>
        <w:t>展的生产环境中应用范围的拓展。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难以实现预防性维护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6"/>
          <w:sz w:val="28"/>
        </w:rPr>
        <w:t>传统故障诊断方法大多是在故障发生后进行诊断和修复，缺乏对潜在</w:t>
      </w:r>
      <w:r>
        <w:rPr>
          <w:i/>
          <w:spacing w:val="-4"/>
          <w:sz w:val="28"/>
        </w:rPr>
        <w:t>故障的预警功能。这会导致设备因突发故障而停工，增加生产成本并</w:t>
      </w:r>
      <w:r>
        <w:rPr>
          <w:i/>
          <w:spacing w:val="-2"/>
          <w:sz w:val="28"/>
        </w:rPr>
        <w:t>降低生产效率。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8"/>
          <w:pgSz w:w="11910" w:h="16840"/>
          <w:pgMar w:top="1520" w:right="1280" w:bottom="1380" w:left="1680" w:header="0" w:footer="1195"/>
          <w:pgNumType w:start="4"/>
          <w:cols w:space="708"/>
        </w:sectPr>
      </w:pPr>
    </w:p>
    <w:p>
      <w:pPr>
        <w:pStyle w:val="ListParagraph"/>
        <w:numPr>
          <w:ilvl w:val="0"/>
          <w:numId w:val="9"/>
        </w:numPr>
        <w:tabs>
          <w:tab w:val="left" w:pos="540"/>
        </w:tabs>
        <w:spacing w:before="37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维护成本较高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7"/>
          <w:sz w:val="28"/>
        </w:rPr>
        <w:t>传统的故障诊断方法需要投入大量的人力、物力和时间成本进行设备</w:t>
      </w:r>
      <w:r>
        <w:rPr>
          <w:i/>
          <w:spacing w:val="-2"/>
          <w:sz w:val="28"/>
        </w:rPr>
        <w:t>检查、数据分析等工作，增加了企业的运营负担。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285" w:firstLine="0"/>
        <w:jc w:val="left"/>
        <w:rPr>
          <w:i/>
          <w:sz w:val="28"/>
        </w:rPr>
      </w:pPr>
      <w:r>
        <w:rPr>
          <w:i/>
          <w:spacing w:val="-10"/>
          <w:sz w:val="28"/>
        </w:rPr>
        <w:t>综上所述，传统故障诊断方法在应对现代工业生产中的挑战时存在一</w:t>
      </w:r>
      <w:r>
        <w:rPr>
          <w:i/>
          <w:spacing w:val="-12"/>
          <w:sz w:val="28"/>
        </w:rPr>
        <w:t>定的局限性，包括数据处理能力有限、精度和效率较低、受人为因素</w:t>
      </w:r>
      <w:r>
        <w:rPr>
          <w:i/>
          <w:spacing w:val="-13"/>
          <w:sz w:val="28"/>
        </w:rPr>
        <w:t>影响较大、缺乏全局视角、适应性较差、难以实现预防性维护和维护</w:t>
      </w:r>
      <w:r>
        <w:rPr>
          <w:i/>
          <w:spacing w:val="-14"/>
          <w:sz w:val="28"/>
        </w:rPr>
        <w:t>成本较高等方面。为了克服这些局限性，近年来基于人工智能技术的</w:t>
      </w:r>
      <w:r>
        <w:rPr>
          <w:i/>
          <w:spacing w:val="-19"/>
          <w:sz w:val="28"/>
        </w:rPr>
        <w:t>故障诊断系统逐渐成为研究热点，有望为现代工业生产提供更加高效、</w:t>
      </w:r>
      <w:r>
        <w:rPr>
          <w:i/>
          <w:sz w:val="28"/>
        </w:rPr>
        <w:t>精确和智能化的故障诊断解决方案。</w:t>
      </w:r>
    </w:p>
    <w:p>
      <w:pPr>
        <w:pStyle w:val="BodyText"/>
        <w:rPr>
          <w:i/>
        </w:rPr>
      </w:pPr>
    </w:p>
    <w:p>
      <w:pPr>
        <w:pStyle w:val="Heading1"/>
        <w:tabs>
          <w:tab w:val="left" w:pos="1725"/>
        </w:tabs>
      </w:pPr>
      <w:bookmarkStart w:id="2" w:name="_TOC_250007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基于</w:t>
      </w:r>
      <w:r>
        <w:rPr>
          <w:spacing w:val="-4"/>
        </w:rPr>
        <w:t xml:space="preserve"> </w:t>
      </w:r>
      <w:r>
        <w:rPr>
          <w:rFonts w:ascii="Garamond" w:eastAsia="Garamond"/>
        </w:rPr>
        <w:t>AI</w:t>
      </w:r>
      <w:r>
        <w:rPr>
          <w:rFonts w:ascii="Garamond" w:eastAsia="Garamond"/>
          <w:spacing w:val="-4"/>
        </w:rPr>
        <w:t xml:space="preserve"> </w:t>
      </w:r>
      <w:r>
        <w:t>技</w:t>
      </w:r>
      <w:r>
        <w:t>术</w:t>
      </w:r>
      <w:r>
        <w:t>的</w:t>
      </w:r>
      <w:r>
        <w:t>发</w:t>
      </w:r>
      <w:r>
        <w:t>展</w:t>
      </w:r>
      <w:r>
        <w:t>背</w:t>
      </w:r>
      <w:bookmarkEnd w:id="2"/>
      <w:r>
        <w:rPr>
          <w:spacing w:val="-10"/>
        </w:rPr>
        <w:t>景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spacing w:before="0"/>
        <w:ind w:left="680" w:right="0" w:firstLine="0"/>
        <w:jc w:val="left"/>
        <w:rPr>
          <w:i/>
          <w:sz w:val="28"/>
        </w:rPr>
      </w:pPr>
      <w:r>
        <w:rPr>
          <w:i/>
          <w:spacing w:val="-24"/>
          <w:sz w:val="28"/>
        </w:rPr>
        <w:t xml:space="preserve">基于 </w:t>
      </w:r>
      <w:r>
        <w:rPr>
          <w:rFonts w:ascii="仿宋" w:eastAsia="仿宋"/>
          <w:sz w:val="28"/>
        </w:rPr>
        <w:t>AI</w:t>
      </w:r>
      <w:r>
        <w:rPr>
          <w:rFonts w:ascii="仿宋" w:eastAsia="仿宋"/>
          <w:spacing w:val="-70"/>
          <w:sz w:val="28"/>
        </w:rPr>
        <w:t xml:space="preserve"> </w:t>
      </w:r>
      <w:r>
        <w:rPr>
          <w:i/>
          <w:spacing w:val="-2"/>
          <w:sz w:val="28"/>
        </w:rPr>
        <w:t>技术的发展背景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8"/>
          <w:sz w:val="28"/>
        </w:rPr>
        <w:t>随着计算机技术的不断发展和普及，人工智能</w:t>
      </w:r>
      <w:r>
        <w:rPr>
          <w:rFonts w:ascii="仿宋" w:eastAsia="仿宋"/>
          <w:spacing w:val="-2"/>
          <w:sz w:val="28"/>
        </w:rPr>
        <w:t>(AI)</w:t>
      </w:r>
      <w:r>
        <w:rPr>
          <w:i/>
          <w:spacing w:val="-2"/>
          <w:sz w:val="28"/>
        </w:rPr>
        <w:t>逐渐成为了科技领</w:t>
      </w:r>
      <w:r>
        <w:rPr>
          <w:i/>
          <w:sz w:val="28"/>
        </w:rPr>
        <w:t>域的焦点之一。</w:t>
      </w:r>
      <w:r>
        <w:rPr>
          <w:rFonts w:ascii="仿宋" w:eastAsia="仿宋"/>
          <w:sz w:val="28"/>
        </w:rPr>
        <w:t xml:space="preserve">AI </w:t>
      </w:r>
      <w:r>
        <w:rPr>
          <w:i/>
          <w:sz w:val="28"/>
        </w:rPr>
        <w:t>是一种模拟人类智能的计算机科学技术，通过研</w:t>
      </w:r>
      <w:r>
        <w:rPr>
          <w:i/>
          <w:spacing w:val="-4"/>
          <w:sz w:val="28"/>
        </w:rPr>
        <w:t>究、设计和开发各种算法、模型以及相应的软硬件系统来实现智能化</w:t>
      </w:r>
      <w:r>
        <w:rPr>
          <w:i/>
          <w:sz w:val="28"/>
        </w:rPr>
        <w:t>操作。近年来，随着大数据、云计算等新兴技术的快速发展，</w:t>
      </w:r>
      <w:r>
        <w:rPr>
          <w:rFonts w:ascii="仿宋" w:eastAsia="仿宋"/>
          <w:sz w:val="28"/>
        </w:rPr>
        <w:t xml:space="preserve">AI </w:t>
      </w:r>
      <w:r>
        <w:rPr>
          <w:i/>
          <w:sz w:val="28"/>
        </w:rPr>
        <w:t>技</w:t>
      </w:r>
      <w:r>
        <w:rPr>
          <w:i/>
          <w:spacing w:val="-2"/>
          <w:sz w:val="28"/>
        </w:rPr>
        <w:t>术在许多领域都取得了显著的进步。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9"/>
          <w:pgSz w:w="11910" w:h="16840"/>
          <w:pgMar w:top="1520" w:right="1280" w:bottom="1380" w:left="1680" w:header="0" w:footer="1195"/>
          <w:pgNumType w:start="5"/>
          <w:cols w:space="708"/>
        </w:sectPr>
      </w:pPr>
    </w:p>
    <w:p>
      <w:pPr>
        <w:pStyle w:val="ListParagraph"/>
        <w:numPr>
          <w:ilvl w:val="0"/>
          <w:numId w:val="8"/>
        </w:numPr>
        <w:tabs>
          <w:tab w:val="left" w:pos="540"/>
        </w:tabs>
        <w:spacing w:before="37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10"/>
          <w:sz w:val="28"/>
        </w:rPr>
        <w:t xml:space="preserve">大数据驱动的 </w:t>
      </w:r>
      <w:r>
        <w:rPr>
          <w:rFonts w:ascii="仿宋" w:eastAsia="仿宋"/>
          <w:sz w:val="28"/>
        </w:rPr>
        <w:t>AI</w:t>
      </w:r>
      <w:r>
        <w:rPr>
          <w:rFonts w:ascii="仿宋" w:eastAsia="仿宋"/>
          <w:spacing w:val="-70"/>
          <w:sz w:val="28"/>
        </w:rPr>
        <w:t xml:space="preserve"> </w:t>
      </w:r>
      <w:r>
        <w:rPr>
          <w:i/>
          <w:spacing w:val="-5"/>
          <w:sz w:val="28"/>
        </w:rPr>
        <w:t>发展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8"/>
          <w:sz w:val="28"/>
        </w:rPr>
        <w:t>大数据是指从各种数据源收集到的海量、高增长速率且具有多样性信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息资源。这些数据可以来自社交媒体、电子商务平台、物联网设备等</w:t>
      </w:r>
      <w:r>
        <w:rPr>
          <w:i/>
          <w:spacing w:val="-2"/>
          <w:sz w:val="28"/>
        </w:rPr>
        <w:t xml:space="preserve"> </w:t>
      </w:r>
      <w:r>
        <w:rPr>
          <w:i/>
          <w:spacing w:val="-3"/>
          <w:sz w:val="28"/>
        </w:rPr>
        <w:t xml:space="preserve">各种渠道。大数据与 </w:t>
      </w:r>
      <w:r>
        <w:rPr>
          <w:rFonts w:ascii="仿宋" w:eastAsia="仿宋"/>
          <w:sz w:val="28"/>
        </w:rPr>
        <w:t>AI</w:t>
      </w:r>
      <w:r>
        <w:rPr>
          <w:rFonts w:ascii="仿宋" w:eastAsia="仿宋"/>
          <w:spacing w:val="-26"/>
          <w:sz w:val="28"/>
        </w:rPr>
        <w:t xml:space="preserve"> </w:t>
      </w:r>
      <w:r>
        <w:rPr>
          <w:i/>
          <w:sz w:val="28"/>
        </w:rPr>
        <w:t>之间存在着密切的关系。一方面，</w:t>
      </w:r>
      <w:r>
        <w:rPr>
          <w:rFonts w:ascii="仿宋" w:eastAsia="仿宋"/>
          <w:sz w:val="28"/>
        </w:rPr>
        <w:t>AI</w:t>
      </w:r>
      <w:r>
        <w:rPr>
          <w:rFonts w:ascii="仿宋" w:eastAsia="仿宋"/>
          <w:spacing w:val="-26"/>
          <w:sz w:val="28"/>
        </w:rPr>
        <w:t xml:space="preserve"> </w:t>
      </w:r>
      <w:r>
        <w:rPr>
          <w:i/>
          <w:sz w:val="28"/>
        </w:rPr>
        <w:t xml:space="preserve">技术可 </w:t>
      </w:r>
      <w:r>
        <w:rPr>
          <w:i/>
          <w:spacing w:val="-14"/>
          <w:sz w:val="28"/>
        </w:rPr>
        <w:t>以从海量数据中提取有价值的信息，进行模式识别、预测分析等工作；</w:t>
      </w:r>
      <w:r>
        <w:rPr>
          <w:i/>
          <w:sz w:val="28"/>
        </w:rPr>
        <w:t>另一方面，通过对大量数据的学习，</w:t>
      </w:r>
      <w:r>
        <w:rPr>
          <w:rFonts w:ascii="仿宋" w:eastAsia="仿宋"/>
          <w:sz w:val="28"/>
        </w:rPr>
        <w:t>AI</w:t>
      </w:r>
      <w:r>
        <w:rPr>
          <w:rFonts w:ascii="仿宋" w:eastAsia="仿宋"/>
          <w:spacing w:val="-41"/>
          <w:sz w:val="28"/>
        </w:rPr>
        <w:t xml:space="preserve"> </w:t>
      </w:r>
      <w:r>
        <w:rPr>
          <w:i/>
          <w:sz w:val="28"/>
        </w:rPr>
        <w:t>系统的性能得到进一步提升。</w:t>
      </w:r>
      <w:r>
        <w:rPr>
          <w:i/>
          <w:spacing w:val="-2"/>
          <w:sz w:val="28"/>
        </w:rPr>
        <w:t xml:space="preserve">例如，在医疗领域，利用大数据技术和 </w:t>
      </w:r>
      <w:r>
        <w:rPr>
          <w:rFonts w:ascii="仿宋" w:eastAsia="仿宋"/>
          <w:sz w:val="28"/>
        </w:rPr>
        <w:t>AI</w:t>
      </w:r>
      <w:r>
        <w:rPr>
          <w:rFonts w:ascii="仿宋" w:eastAsia="仿宋"/>
          <w:spacing w:val="-20"/>
          <w:sz w:val="28"/>
        </w:rPr>
        <w:t xml:space="preserve"> </w:t>
      </w:r>
      <w:r>
        <w:rPr>
          <w:i/>
          <w:sz w:val="28"/>
        </w:rPr>
        <w:t xml:space="preserve">可以帮助医生对疾病进行 </w:t>
      </w:r>
      <w:r>
        <w:rPr>
          <w:i/>
          <w:spacing w:val="-1"/>
          <w:sz w:val="28"/>
        </w:rPr>
        <w:t xml:space="preserve">诊断和治疗决策；在金融领域，大数据和 </w:t>
      </w:r>
      <w:r>
        <w:rPr>
          <w:rFonts w:ascii="仿宋" w:eastAsia="仿宋"/>
          <w:sz w:val="28"/>
        </w:rPr>
        <w:t>AI</w:t>
      </w:r>
      <w:r>
        <w:rPr>
          <w:rFonts w:ascii="仿宋" w:eastAsia="仿宋"/>
          <w:spacing w:val="-20"/>
          <w:sz w:val="28"/>
        </w:rPr>
        <w:t xml:space="preserve"> </w:t>
      </w:r>
      <w:r>
        <w:rPr>
          <w:i/>
          <w:sz w:val="28"/>
        </w:rPr>
        <w:t xml:space="preserve">可以用于风险评估、投 </w:t>
      </w:r>
      <w:r>
        <w:rPr>
          <w:i/>
          <w:spacing w:val="-2"/>
          <w:sz w:val="28"/>
        </w:rPr>
        <w:t>资决策等方面。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10"/>
          <w:sz w:val="28"/>
        </w:rPr>
        <w:t xml:space="preserve">云计算支持的 </w:t>
      </w:r>
      <w:r>
        <w:rPr>
          <w:rFonts w:ascii="仿宋" w:eastAsia="仿宋"/>
          <w:sz w:val="28"/>
        </w:rPr>
        <w:t>AI</w:t>
      </w:r>
      <w:r>
        <w:rPr>
          <w:rFonts w:ascii="仿宋" w:eastAsia="仿宋"/>
          <w:spacing w:val="-70"/>
          <w:sz w:val="28"/>
        </w:rPr>
        <w:t xml:space="preserve"> </w:t>
      </w:r>
      <w:r>
        <w:rPr>
          <w:i/>
          <w:spacing w:val="-5"/>
          <w:sz w:val="28"/>
        </w:rPr>
        <w:t>部署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12"/>
          <w:sz w:val="28"/>
        </w:rPr>
        <w:t>云计算是将计算能力、存储能力和网络资源以服务的形式提供给用户</w:t>
      </w:r>
      <w:r>
        <w:rPr>
          <w:i/>
          <w:spacing w:val="-15"/>
          <w:sz w:val="28"/>
        </w:rPr>
        <w:t xml:space="preserve">的一种新型计算模式。云计算提供了弹性的计算资源和服务，使得 </w:t>
      </w:r>
      <w:r>
        <w:rPr>
          <w:rFonts w:ascii="仿宋" w:eastAsia="仿宋"/>
          <w:spacing w:val="-2"/>
          <w:sz w:val="28"/>
        </w:rPr>
        <w:t>A</w:t>
      </w:r>
      <w:r>
        <w:rPr>
          <w:rFonts w:ascii="仿宋" w:eastAsia="仿宋"/>
          <w:spacing w:val="-2"/>
          <w:sz w:val="28"/>
        </w:rPr>
        <w:t>I</w:t>
      </w:r>
      <w:r>
        <w:rPr>
          <w:i/>
          <w:spacing w:val="-4"/>
          <w:sz w:val="28"/>
        </w:rPr>
        <w:t>技术的研发和应用变得更加便捷。使用云服务，企业可以在短时间内</w:t>
      </w:r>
      <w:r>
        <w:rPr>
          <w:i/>
          <w:spacing w:val="-9"/>
          <w:sz w:val="28"/>
        </w:rPr>
        <w:t xml:space="preserve">快速搭建 </w:t>
      </w:r>
      <w:r>
        <w:rPr>
          <w:rFonts w:ascii="仿宋" w:eastAsia="仿宋"/>
          <w:spacing w:val="-2"/>
          <w:sz w:val="28"/>
        </w:rPr>
        <w:t>AI</w:t>
      </w:r>
      <w:r>
        <w:rPr>
          <w:rFonts w:ascii="仿宋" w:eastAsia="仿宋"/>
          <w:spacing w:val="-33"/>
          <w:sz w:val="28"/>
        </w:rPr>
        <w:t xml:space="preserve"> </w:t>
      </w:r>
      <w:r>
        <w:rPr>
          <w:i/>
          <w:spacing w:val="-2"/>
          <w:sz w:val="28"/>
        </w:rPr>
        <w:t>应用，并根据需求灵活调整资源。此外，云计算还可以</w:t>
      </w:r>
      <w:r>
        <w:rPr>
          <w:i/>
          <w:spacing w:val="-15"/>
          <w:sz w:val="28"/>
        </w:rPr>
        <w:t xml:space="preserve">促进 </w:t>
      </w:r>
      <w:r>
        <w:rPr>
          <w:rFonts w:ascii="仿宋" w:eastAsia="仿宋"/>
          <w:spacing w:val="-8"/>
          <w:sz w:val="28"/>
        </w:rPr>
        <w:t>AI</w:t>
      </w:r>
      <w:r>
        <w:rPr>
          <w:rFonts w:ascii="仿宋" w:eastAsia="仿宋"/>
          <w:spacing w:val="-27"/>
          <w:sz w:val="28"/>
        </w:rPr>
        <w:t xml:space="preserve"> </w:t>
      </w:r>
      <w:r>
        <w:rPr>
          <w:i/>
          <w:spacing w:val="-10"/>
          <w:sz w:val="28"/>
        </w:rPr>
        <w:t xml:space="preserve">技术的创新和推广，降低 </w:t>
      </w:r>
      <w:r>
        <w:rPr>
          <w:rFonts w:ascii="仿宋" w:eastAsia="仿宋"/>
          <w:spacing w:val="-8"/>
          <w:sz w:val="28"/>
        </w:rPr>
        <w:t>AI</w:t>
      </w:r>
      <w:r>
        <w:rPr>
          <w:rFonts w:ascii="仿宋" w:eastAsia="仿宋"/>
          <w:spacing w:val="-27"/>
          <w:sz w:val="28"/>
        </w:rPr>
        <w:t xml:space="preserve"> </w:t>
      </w:r>
      <w:r>
        <w:rPr>
          <w:i/>
          <w:spacing w:val="-8"/>
          <w:sz w:val="28"/>
        </w:rPr>
        <w:t>技术使用的门槛。例如，</w:t>
      </w:r>
      <w:r>
        <w:rPr>
          <w:rFonts w:ascii="仿宋" w:eastAsia="仿宋"/>
          <w:spacing w:val="-8"/>
          <w:sz w:val="28"/>
        </w:rPr>
        <w:t xml:space="preserve">Google </w:t>
      </w:r>
      <w:r>
        <w:rPr>
          <w:rFonts w:ascii="仿宋" w:eastAsia="仿宋"/>
          <w:sz w:val="28"/>
        </w:rPr>
        <w:t>Cloud Platform</w:t>
      </w:r>
      <w:r>
        <w:rPr>
          <w:i/>
          <w:sz w:val="28"/>
        </w:rPr>
        <w:t>、</w:t>
      </w:r>
      <w:r>
        <w:rPr>
          <w:rFonts w:ascii="仿宋" w:eastAsia="仿宋"/>
          <w:sz w:val="28"/>
        </w:rPr>
        <w:t xml:space="preserve">Amazon Web Services </w:t>
      </w:r>
      <w:r>
        <w:rPr>
          <w:i/>
          <w:sz w:val="28"/>
        </w:rPr>
        <w:t xml:space="preserve">和 </w:t>
      </w:r>
      <w:r>
        <w:rPr>
          <w:rFonts w:ascii="仿宋" w:eastAsia="仿宋"/>
          <w:sz w:val="28"/>
        </w:rPr>
        <w:t xml:space="preserve">Microsoft Azure </w:t>
      </w:r>
      <w:r>
        <w:rPr>
          <w:i/>
          <w:sz w:val="28"/>
        </w:rPr>
        <w:t>等公</w:t>
      </w:r>
      <w:r>
        <w:rPr>
          <w:i/>
          <w:spacing w:val="-3"/>
          <w:sz w:val="28"/>
        </w:rPr>
        <w:t xml:space="preserve">司提供的云端 </w:t>
      </w:r>
      <w:r>
        <w:rPr>
          <w:rFonts w:ascii="仿宋" w:eastAsia="仿宋"/>
          <w:sz w:val="28"/>
        </w:rPr>
        <w:t>AI</w:t>
      </w:r>
      <w:r>
        <w:rPr>
          <w:rFonts w:ascii="仿宋" w:eastAsia="仿宋"/>
          <w:spacing w:val="-17"/>
          <w:sz w:val="28"/>
        </w:rPr>
        <w:t xml:space="preserve"> </w:t>
      </w:r>
      <w:r>
        <w:rPr>
          <w:i/>
          <w:spacing w:val="-11"/>
          <w:sz w:val="28"/>
        </w:rPr>
        <w:t>平台，为企业和个人开发者提供了丰富的工具和资</w:t>
      </w:r>
      <w:r>
        <w:rPr>
          <w:i/>
          <w:sz w:val="28"/>
        </w:rPr>
        <w:t xml:space="preserve">源，支持他们构建和部署各类 </w:t>
      </w:r>
      <w:r>
        <w:rPr>
          <w:rFonts w:ascii="仿宋" w:eastAsia="仿宋"/>
          <w:sz w:val="28"/>
        </w:rPr>
        <w:t xml:space="preserve">AI </w:t>
      </w:r>
      <w:r>
        <w:rPr>
          <w:i/>
          <w:sz w:val="28"/>
        </w:rPr>
        <w:t>应用。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0"/>
          <w:pgSz w:w="11910" w:h="16840"/>
          <w:pgMar w:top="1520" w:right="1280" w:bottom="1380" w:left="1680" w:header="0" w:footer="1195"/>
          <w:pgNumType w:start="6"/>
          <w:cols w:space="708"/>
        </w:sectPr>
      </w:pPr>
    </w:p>
    <w:p>
      <w:pPr>
        <w:pStyle w:val="ListParagraph"/>
        <w:numPr>
          <w:ilvl w:val="0"/>
          <w:numId w:val="8"/>
        </w:numPr>
        <w:tabs>
          <w:tab w:val="left" w:pos="540"/>
        </w:tabs>
        <w:spacing w:before="37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深度学习的突破性进展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9"/>
        </w:rPr>
        <w:t>深度学习是机器学习的一个分支，通过多层神经网络结构和大量的训</w:t>
      </w:r>
      <w:r>
        <w:rPr>
          <w:spacing w:val="-4"/>
        </w:rPr>
        <w:t>练数据来实现复杂的模式识别任务。近年来，随着计算能力的增强和</w:t>
      </w:r>
      <w:r>
        <w:rPr>
          <w:spacing w:val="-4"/>
        </w:rPr>
        <w:t>大数据集的可用性，深度学习技术在图像分类、语音识别、自然语言</w:t>
      </w:r>
      <w:r>
        <w:rPr>
          <w:spacing w:val="-8"/>
        </w:rPr>
        <w:t>处理等领域取得了令人瞩目的成就。深度学习的核心在于其能够自动</w:t>
      </w:r>
      <w:r>
        <w:rPr>
          <w:spacing w:val="-8"/>
        </w:rPr>
        <w:t>地从原始输入数据中学习特征表示，并基于这些表示进行决策或生成</w:t>
      </w:r>
      <w:r>
        <w:rPr>
          <w:spacing w:val="-12"/>
        </w:rPr>
        <w:t>新的输出。这种能力使得深度学习模型能够在无需人工干预的情况下</w:t>
      </w:r>
      <w:r>
        <w:rPr>
          <w:spacing w:val="-2"/>
        </w:rPr>
        <w:t>逐步提高性能。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8"/>
          <w:sz w:val="28"/>
        </w:rPr>
        <w:t xml:space="preserve">社会经济需求推动 </w:t>
      </w:r>
      <w:r>
        <w:rPr>
          <w:rFonts w:ascii="仿宋" w:eastAsia="仿宋"/>
          <w:sz w:val="28"/>
        </w:rPr>
        <w:t>AI</w:t>
      </w:r>
      <w:r>
        <w:rPr>
          <w:rFonts w:ascii="仿宋" w:eastAsia="仿宋"/>
          <w:spacing w:val="-70"/>
          <w:sz w:val="28"/>
        </w:rPr>
        <w:t xml:space="preserve"> </w:t>
      </w:r>
      <w:r>
        <w:rPr>
          <w:spacing w:val="-3"/>
          <w:sz w:val="28"/>
        </w:rPr>
        <w:t>应用扩展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rFonts w:ascii="仿宋" w:eastAsia="仿宋"/>
        </w:rPr>
        <w:t xml:space="preserve">AI </w:t>
      </w:r>
      <w:r>
        <w:t>技术的应用范围已经覆盖了众多行业和社会领域，如制造业、交</w:t>
      </w:r>
      <w:r>
        <w:rPr>
          <w:spacing w:val="-4"/>
        </w:rPr>
        <w:t>通、教育、医疗、娱乐等。社会经济发展对于解决复杂问题的需求日</w:t>
      </w:r>
      <w:r>
        <w:rPr>
          <w:spacing w:val="-8"/>
        </w:rPr>
        <w:t xml:space="preserve">益增加，而 </w:t>
      </w:r>
      <w:r>
        <w:rPr>
          <w:rFonts w:ascii="仿宋" w:eastAsia="仿宋"/>
          <w:spacing w:val="-2"/>
        </w:rPr>
        <w:t>AI</w:t>
      </w:r>
      <w:r>
        <w:rPr>
          <w:rFonts w:ascii="仿宋" w:eastAsia="仿宋"/>
          <w:spacing w:val="-33"/>
        </w:rPr>
        <w:t xml:space="preserve"> </w:t>
      </w:r>
      <w:r>
        <w:rPr>
          <w:spacing w:val="-2"/>
        </w:rPr>
        <w:t>技术正是解决这些问题的有效手段之一。例如，在制</w:t>
      </w:r>
      <w:r>
        <w:t>造业中，</w:t>
      </w:r>
      <w:r>
        <w:rPr>
          <w:rFonts w:ascii="仿宋" w:eastAsia="仿宋"/>
        </w:rPr>
        <w:t xml:space="preserve">AI </w:t>
      </w:r>
      <w:r>
        <w:t>可以通过故障预测、优化生产流程等方式帮助企业降低</w:t>
      </w:r>
      <w:r>
        <w:rPr>
          <w:spacing w:val="-4"/>
        </w:rPr>
        <w:t xml:space="preserve">成本、提高效率。同时，政府也在积极推动 </w:t>
      </w:r>
      <w:r>
        <w:rPr>
          <w:rFonts w:ascii="仿宋" w:eastAsia="仿宋"/>
          <w:spacing w:val="-2"/>
        </w:rPr>
        <w:t>AI</w:t>
      </w:r>
      <w:r>
        <w:rPr>
          <w:rFonts w:ascii="仿宋" w:eastAsia="仿宋"/>
          <w:spacing w:val="-33"/>
        </w:rPr>
        <w:t xml:space="preserve"> </w:t>
      </w:r>
      <w:r>
        <w:rPr>
          <w:spacing w:val="-2"/>
        </w:rPr>
        <w:t>产业的发展，制定了</w:t>
      </w:r>
      <w:r>
        <w:rPr>
          <w:spacing w:val="-2"/>
        </w:rPr>
        <w:t xml:space="preserve">一系列政策鼓励科技创新，并投入资金支持 </w:t>
      </w:r>
      <w:r>
        <w:rPr>
          <w:rFonts w:ascii="仿宋" w:eastAsia="仿宋"/>
        </w:rPr>
        <w:t>AI</w:t>
      </w:r>
      <w:r>
        <w:rPr>
          <w:rFonts w:ascii="仿宋" w:eastAsia="仿宋"/>
          <w:spacing w:val="-21"/>
        </w:rPr>
        <w:t xml:space="preserve"> </w:t>
      </w:r>
      <w:r>
        <w:t>相关研究和项目。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5"/>
        </w:rPr>
        <w:t>总结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t>随着大数据、云计算等新兴技术的不断涌现和发展，</w:t>
      </w:r>
      <w:r>
        <w:rPr>
          <w:rFonts w:ascii="仿宋" w:eastAsia="仿宋"/>
        </w:rPr>
        <w:t>AI</w:t>
      </w:r>
      <w:r>
        <w:rPr>
          <w:rFonts w:ascii="仿宋" w:eastAsia="仿宋"/>
          <w:spacing w:val="36"/>
        </w:rPr>
        <w:t xml:space="preserve"> </w:t>
      </w:r>
      <w:r>
        <w:rPr>
          <w:spacing w:val="-2"/>
        </w:rPr>
        <w:t>技术正以前</w:t>
      </w:r>
    </w:p>
    <w:p>
      <w:pPr>
        <w:spacing w:after="0"/>
        <w:sectPr>
          <w:footerReference w:type="default" r:id="rId11"/>
          <w:pgSz w:w="11910" w:h="16840"/>
          <w:pgMar w:top="1520" w:right="1280" w:bottom="1380" w:left="1680" w:header="0" w:footer="1195"/>
          <w:pgNumType w:start="7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4"/>
        </w:rPr>
        <w:t xml:space="preserve">所未有的速度迅速发展。大数据为 </w:t>
      </w:r>
      <w:r>
        <w:rPr>
          <w:rFonts w:ascii="仿宋" w:eastAsia="仿宋"/>
          <w:spacing w:val="-2"/>
        </w:rPr>
        <w:t>AI</w:t>
      </w:r>
      <w:r>
        <w:rPr>
          <w:rFonts w:ascii="仿宋" w:eastAsia="仿宋"/>
          <w:spacing w:val="-33"/>
        </w:rPr>
        <w:t xml:space="preserve"> </w:t>
      </w:r>
      <w:r>
        <w:rPr>
          <w:spacing w:val="-2"/>
        </w:rPr>
        <w:t>提供了丰富的内容，云计算提</w:t>
      </w:r>
      <w:r>
        <w:rPr>
          <w:spacing w:val="-4"/>
        </w:rPr>
        <w:t>供了强大的计算支持，深度学习带来了前所未有的模型性能，而社会</w:t>
      </w:r>
      <w:r>
        <w:rPr>
          <w:spacing w:val="-6"/>
        </w:rPr>
        <w:t xml:space="preserve">经济需求则成为推动 </w:t>
      </w:r>
      <w:r>
        <w:rPr>
          <w:rFonts w:ascii="仿宋" w:eastAsia="仿宋"/>
          <w:spacing w:val="-2"/>
        </w:rPr>
        <w:t>AI</w:t>
      </w:r>
      <w:r>
        <w:rPr>
          <w:rFonts w:ascii="仿宋" w:eastAsia="仿宋"/>
          <w:spacing w:val="-33"/>
        </w:rPr>
        <w:t xml:space="preserve"> </w:t>
      </w:r>
      <w:r>
        <w:rPr>
          <w:spacing w:val="-2"/>
        </w:rPr>
        <w:t>应用广泛拓展的动力。在未来，我们可以期</w:t>
      </w:r>
      <w:r>
        <w:rPr>
          <w:spacing w:val="-2"/>
        </w:rPr>
        <w:t xml:space="preserve">待更多富有创意和实用性的 </w:t>
      </w:r>
      <w:r>
        <w:rPr>
          <w:rFonts w:ascii="仿宋" w:eastAsia="仿宋"/>
        </w:rPr>
        <w:t>AI</w:t>
      </w:r>
      <w:r>
        <w:rPr>
          <w:rFonts w:ascii="仿宋" w:eastAsia="仿宋"/>
          <w:spacing w:val="-21"/>
        </w:rPr>
        <w:t xml:space="preserve"> </w:t>
      </w:r>
      <w:r>
        <w:t>应用出现在我们的生活中。</w:t>
      </w:r>
    </w:p>
    <w:p>
      <w:pPr>
        <w:pStyle w:val="BodyText"/>
      </w:pPr>
    </w:p>
    <w:p>
      <w:pPr>
        <w:pStyle w:val="Heading1"/>
        <w:jc w:val="both"/>
      </w:pPr>
      <w:bookmarkStart w:id="3" w:name="_TOC_250006"/>
      <w:r>
        <w:rPr>
          <w:spacing w:val="25"/>
        </w:rPr>
        <w:t xml:space="preserve">第四部分  </w:t>
      </w:r>
      <w:r>
        <w:rPr>
          <w:rFonts w:ascii="Garamond" w:eastAsia="Garamond"/>
        </w:rPr>
        <w:t xml:space="preserve">AI </w:t>
      </w:r>
      <w:bookmarkEnd w:id="3"/>
      <w:r>
        <w:rPr>
          <w:spacing w:val="-2"/>
        </w:rPr>
        <w:t>在故障诊断中的优势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238" w:firstLine="560"/>
      </w:pPr>
      <w:r>
        <w:rPr>
          <w:spacing w:val="-7"/>
        </w:rPr>
        <w:t>缝纫机械是纺织工业中不可或缺的设备之一，其性能和稳定性直</w:t>
      </w:r>
      <w:r>
        <w:rPr>
          <w:spacing w:val="-2"/>
        </w:rPr>
        <w:t xml:space="preserve"> </w:t>
      </w:r>
      <w:r>
        <w:rPr>
          <w:spacing w:val="-2"/>
        </w:rPr>
        <w:t>接影响到生产效率和产品质量。然而，在实际操作过程中，由于种种</w:t>
      </w:r>
      <w:r>
        <w:rPr>
          <w:spacing w:val="-2"/>
        </w:rPr>
        <w:t xml:space="preserve"> </w:t>
      </w:r>
      <w:r>
        <w:rPr>
          <w:spacing w:val="-2"/>
        </w:rPr>
        <w:t>原因，缝纫机械可能会出现各种故障，如线迹不整、跳针、断线等，</w:t>
      </w:r>
      <w:r>
        <w:rPr>
          <w:spacing w:val="-12"/>
        </w:rPr>
        <w:t>严重影响了生产进程。传统的故障诊断方法主要依赖于技术人员的经</w:t>
      </w:r>
      <w:r>
        <w:rPr>
          <w:spacing w:val="-2"/>
        </w:rPr>
        <w:t xml:space="preserve"> </w:t>
      </w:r>
      <w:r>
        <w:rPr>
          <w:spacing w:val="-2"/>
        </w:rPr>
        <w:t>验判断和手动检查，不仅耗时费力，而且准确率较低。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12"/>
        </w:rPr>
        <w:t>为了解决这一问题，研究人员开始探索利用人工智能技术来实现自动</w:t>
      </w:r>
      <w:r>
        <w:rPr>
          <w:spacing w:val="-5"/>
        </w:rPr>
        <w:t xml:space="preserve">化的缝纫故障诊断。基于 </w:t>
      </w:r>
      <w:r>
        <w:rPr>
          <w:rFonts w:ascii="仿宋" w:eastAsia="仿宋"/>
          <w:spacing w:val="-2"/>
        </w:rPr>
        <w:t>AI</w:t>
      </w:r>
      <w:r>
        <w:rPr>
          <w:rFonts w:ascii="仿宋" w:eastAsia="仿宋"/>
          <w:spacing w:val="-33"/>
        </w:rPr>
        <w:t xml:space="preserve"> </w:t>
      </w:r>
      <w:r>
        <w:rPr>
          <w:spacing w:val="-2"/>
        </w:rPr>
        <w:t>的缝纫故障诊断系统可以通过采集缝纫</w:t>
      </w:r>
      <w:r>
        <w:rPr>
          <w:spacing w:val="-4"/>
        </w:rPr>
        <w:t>过程中的数据，并利用机器学习算法进行分析和处理，从而实现对故</w:t>
      </w:r>
      <w:r>
        <w:rPr>
          <w:spacing w:val="-4"/>
        </w:rPr>
        <w:t xml:space="preserve">障的快速识别和诊断。相比于传统的方法，这种基于 </w:t>
      </w:r>
      <w:r>
        <w:rPr>
          <w:rFonts w:ascii="仿宋" w:eastAsia="仿宋"/>
          <w:spacing w:val="-2"/>
        </w:rPr>
        <w:t>AI</w:t>
      </w:r>
      <w:r>
        <w:rPr>
          <w:rFonts w:ascii="仿宋" w:eastAsia="仿宋"/>
          <w:spacing w:val="-33"/>
        </w:rPr>
        <w:t xml:space="preserve"> </w:t>
      </w:r>
      <w:r>
        <w:rPr>
          <w:spacing w:val="-2"/>
        </w:rPr>
        <w:t>的故障诊断</w:t>
      </w:r>
      <w:r>
        <w:rPr>
          <w:spacing w:val="-2"/>
        </w:rPr>
        <w:t>系统具有以下优势：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7"/>
        </w:numPr>
        <w:tabs>
          <w:tab w:val="left" w:pos="542"/>
        </w:tabs>
        <w:spacing w:before="0" w:after="0" w:line="240" w:lineRule="auto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提高诊断准确性：通过收集大量的历史数据并对其进行深度学习，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rFonts w:ascii="仿宋" w:eastAsia="仿宋"/>
        </w:rPr>
        <w:t>AI</w:t>
      </w:r>
      <w:r>
        <w:rPr>
          <w:rFonts w:ascii="仿宋" w:eastAsia="仿宋"/>
          <w:spacing w:val="-70"/>
        </w:rPr>
        <w:t xml:space="preserve"> </w:t>
      </w:r>
      <w:r>
        <w:rPr>
          <w:spacing w:val="-1"/>
        </w:rPr>
        <w:t>可以更准确地识别出故障的原因和类型，降低误诊率。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7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加快诊断速度：与人工检测相比，</w:t>
      </w:r>
      <w:r>
        <w:rPr>
          <w:rFonts w:ascii="仿宋" w:eastAsia="仿宋"/>
          <w:spacing w:val="-2"/>
          <w:sz w:val="28"/>
        </w:rPr>
        <w:t>AI</w:t>
      </w:r>
      <w:r>
        <w:rPr>
          <w:rFonts w:ascii="仿宋" w:eastAsia="仿宋"/>
          <w:spacing w:val="-40"/>
          <w:sz w:val="28"/>
        </w:rPr>
        <w:t xml:space="preserve"> </w:t>
      </w:r>
      <w:r>
        <w:rPr>
          <w:spacing w:val="-3"/>
          <w:sz w:val="28"/>
        </w:rPr>
        <w:t>能够快速地完成数据分析和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2"/>
          <w:pgSz w:w="11910" w:h="16840"/>
          <w:pgMar w:top="1520" w:right="1280" w:bottom="1380" w:left="1680" w:header="0" w:footer="1195"/>
          <w:pgNumType w:start="8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处理，大大提高故障诊断的速度，减少停机时间。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7"/>
        </w:numPr>
        <w:tabs>
          <w:tab w:val="left" w:pos="540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9"/>
          <w:sz w:val="28"/>
        </w:rPr>
        <w:t xml:space="preserve">实现远程监控：借助物联网技术和云计算平台，基于 </w:t>
      </w:r>
      <w:r>
        <w:rPr>
          <w:rFonts w:ascii="仿宋" w:eastAsia="仿宋"/>
          <w:spacing w:val="-8"/>
          <w:sz w:val="28"/>
        </w:rPr>
        <w:t>AI</w:t>
      </w:r>
      <w:r>
        <w:rPr>
          <w:rFonts w:ascii="仿宋" w:eastAsia="仿宋"/>
          <w:spacing w:val="-19"/>
          <w:sz w:val="28"/>
        </w:rPr>
        <w:t xml:space="preserve"> </w:t>
      </w:r>
      <w:r>
        <w:rPr>
          <w:spacing w:val="-8"/>
          <w:sz w:val="28"/>
        </w:rPr>
        <w:t>的故障诊</w:t>
      </w:r>
      <w:r>
        <w:rPr>
          <w:spacing w:val="-8"/>
          <w:sz w:val="28"/>
        </w:rPr>
        <w:t>断系统可以实现远程监控和预测性维护，进一步提高生产线的稳定性</w:t>
      </w:r>
      <w:r>
        <w:rPr>
          <w:spacing w:val="-2"/>
          <w:sz w:val="28"/>
        </w:rPr>
        <w:t>和可靠性。</w:t>
      </w:r>
    </w:p>
    <w:p>
      <w:pPr>
        <w:pStyle w:val="ListParagraph"/>
        <w:numPr>
          <w:ilvl w:val="0"/>
          <w:numId w:val="7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降低成本：通过提前发现并解决潜在的故障问题，避免了不必要</w:t>
      </w:r>
      <w:r>
        <w:rPr>
          <w:spacing w:val="-2"/>
          <w:sz w:val="28"/>
        </w:rPr>
        <w:t>的维修成本和生产损失，从而降低了企业的运营成本。</w:t>
      </w:r>
    </w:p>
    <w:p>
      <w:pPr>
        <w:pStyle w:val="ListParagraph"/>
        <w:numPr>
          <w:ilvl w:val="0"/>
          <w:numId w:val="7"/>
        </w:numPr>
        <w:tabs>
          <w:tab w:val="left" w:pos="54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9"/>
          <w:sz w:val="28"/>
        </w:rPr>
        <w:t xml:space="preserve">提升生产效率：通过实时监测和智能优化生产参数，基于 </w:t>
      </w:r>
      <w:r>
        <w:rPr>
          <w:rFonts w:ascii="仿宋" w:eastAsia="仿宋"/>
          <w:spacing w:val="-8"/>
          <w:sz w:val="28"/>
        </w:rPr>
        <w:t>AI</w:t>
      </w:r>
      <w:r>
        <w:rPr>
          <w:rFonts w:ascii="仿宋" w:eastAsia="仿宋"/>
          <w:spacing w:val="-19"/>
          <w:sz w:val="28"/>
        </w:rPr>
        <w:t xml:space="preserve"> </w:t>
      </w:r>
      <w:r>
        <w:rPr>
          <w:spacing w:val="-8"/>
          <w:sz w:val="28"/>
        </w:rPr>
        <w:t>的故</w:t>
      </w:r>
      <w:r>
        <w:rPr>
          <w:spacing w:val="-2"/>
          <w:sz w:val="28"/>
        </w:rPr>
        <w:t>障诊断系统能够提升生产效率，帮助企业更好地满足市场需求。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7"/>
        </w:rPr>
        <w:t xml:space="preserve">为了验证基于 </w:t>
      </w:r>
      <w:r>
        <w:rPr>
          <w:rFonts w:ascii="仿宋" w:eastAsia="仿宋"/>
          <w:spacing w:val="-2"/>
        </w:rPr>
        <w:t>AI</w:t>
      </w:r>
      <w:r>
        <w:rPr>
          <w:rFonts w:ascii="仿宋" w:eastAsia="仿宋"/>
          <w:spacing w:val="-33"/>
        </w:rPr>
        <w:t xml:space="preserve"> </w:t>
      </w:r>
      <w:r>
        <w:rPr>
          <w:spacing w:val="-2"/>
        </w:rPr>
        <w:t>的缝纫故障诊断系统的有效性，研究人员进行了大</w:t>
      </w:r>
      <w:r>
        <w:rPr>
          <w:spacing w:val="-4"/>
        </w:rPr>
        <w:t>量实验。结果表明，该系统在识别各类缝纫故障方面表现出了较高的</w:t>
      </w:r>
      <w:r>
        <w:rPr>
          <w:spacing w:val="-4"/>
        </w:rPr>
        <w:t>准确率，明显优于传统的人工诊断方法。同时，通过对系统进行持续</w:t>
      </w:r>
      <w:r>
        <w:rPr>
          <w:spacing w:val="-4"/>
        </w:rPr>
        <w:t>的学习和优化，还可以进一步提升其诊断能力，适应不断变化的生产</w:t>
      </w:r>
      <w:r>
        <w:rPr>
          <w:spacing w:val="-4"/>
        </w:rPr>
        <w:t>环境。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6"/>
        </w:rPr>
        <w:t xml:space="preserve">综上所述，基于 </w:t>
      </w:r>
      <w:r>
        <w:rPr>
          <w:rFonts w:ascii="仿宋" w:eastAsia="仿宋"/>
          <w:spacing w:val="-2"/>
        </w:rPr>
        <w:t>AI</w:t>
      </w:r>
      <w:r>
        <w:rPr>
          <w:rFonts w:ascii="仿宋" w:eastAsia="仿宋"/>
          <w:spacing w:val="-33"/>
        </w:rPr>
        <w:t xml:space="preserve"> </w:t>
      </w:r>
      <w:r>
        <w:rPr>
          <w:spacing w:val="-2"/>
        </w:rPr>
        <w:t>的缝纫故障诊断系统凭借其高效、准确、智能的</w:t>
      </w:r>
      <w:r>
        <w:rPr>
          <w:spacing w:val="-4"/>
        </w:rPr>
        <w:t xml:space="preserve">优势，已经成为现代纺织工业中一种重要的技术手段。随着 </w:t>
      </w:r>
      <w:r>
        <w:rPr>
          <w:rFonts w:ascii="仿宋" w:eastAsia="仿宋"/>
          <w:spacing w:val="-2"/>
        </w:rPr>
        <w:t>AI</w:t>
      </w:r>
      <w:r>
        <w:rPr>
          <w:rFonts w:ascii="仿宋" w:eastAsia="仿宋"/>
          <w:spacing w:val="-33"/>
        </w:rPr>
        <w:t xml:space="preserve"> </w:t>
      </w:r>
      <w:r>
        <w:rPr>
          <w:spacing w:val="-2"/>
        </w:rPr>
        <w:t>技术</w:t>
      </w:r>
      <w:r>
        <w:rPr>
          <w:spacing w:val="-4"/>
        </w:rPr>
        <w:t>的不断发展和完善，相信在未来，我们将会看到更多的应用场景和创</w:t>
      </w:r>
      <w:r>
        <w:rPr>
          <w:spacing w:val="-2"/>
        </w:rPr>
        <w:t>新方案涌现出来，为企业的发展提供更加有力的支持。</w:t>
      </w:r>
    </w:p>
    <w:p>
      <w:pPr>
        <w:spacing w:after="0" w:line="417" w:lineRule="auto"/>
        <w:jc w:val="both"/>
        <w:sectPr>
          <w:footerReference w:type="default" r:id="rId13"/>
          <w:pgSz w:w="11910" w:h="16840"/>
          <w:pgMar w:top="1520" w:right="1280" w:bottom="1380" w:left="1680" w:header="0" w:footer="1195"/>
          <w:pgNumType w:start="9"/>
          <w:cols w:space="708"/>
        </w:sectPr>
      </w:pPr>
    </w:p>
    <w:p>
      <w:pPr>
        <w:pStyle w:val="Heading1"/>
        <w:spacing w:before="0" w:line="514" w:lineRule="exact"/>
        <w:jc w:val="both"/>
      </w:pPr>
      <w:bookmarkStart w:id="4" w:name="_TOC_250005"/>
      <w:r>
        <w:t>第五部分</w:t>
      </w:r>
      <w:r>
        <w:rPr>
          <w:spacing w:val="215"/>
          <w:w w:val="150"/>
        </w:rPr>
        <w:t xml:space="preserve"> </w:t>
      </w:r>
      <w:bookmarkEnd w:id="4"/>
      <w:r>
        <w:rPr>
          <w:spacing w:val="-1"/>
        </w:rPr>
        <w:t>缝纫故障数据的采集与处理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518" w:firstLine="560"/>
        <w:jc w:val="both"/>
      </w:pPr>
      <w:r>
        <w:rPr>
          <w:spacing w:val="-8"/>
        </w:rPr>
        <w:t xml:space="preserve">在研究基于 </w:t>
      </w:r>
      <w:r>
        <w:rPr>
          <w:rFonts w:ascii="仿宋" w:eastAsia="仿宋"/>
          <w:spacing w:val="-2"/>
        </w:rPr>
        <w:t>AI</w:t>
      </w:r>
      <w:r>
        <w:rPr>
          <w:rFonts w:ascii="仿宋" w:eastAsia="仿宋"/>
          <w:spacing w:val="-33"/>
        </w:rPr>
        <w:t xml:space="preserve"> </w:t>
      </w:r>
      <w:r>
        <w:rPr>
          <w:spacing w:val="-2"/>
        </w:rPr>
        <w:t>的缝纫故障诊断系统时，数据采集与处理是至关</w:t>
      </w:r>
      <w:r>
        <w:rPr>
          <w:spacing w:val="-4"/>
        </w:rPr>
        <w:t>重要的环节。为了建立一个准确且可靠的故障诊断模型，我们需要收</w:t>
      </w:r>
      <w:r>
        <w:rPr>
          <w:spacing w:val="-8"/>
        </w:rPr>
        <w:t>集大量的实际生产过程中的缝纫数据，并对其进行有效的预处理和分</w:t>
      </w:r>
      <w:r>
        <w:rPr>
          <w:spacing w:val="-6"/>
        </w:rPr>
        <w:t>析。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6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缝纫故障数据的采集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缝纫故障数据的采集主要涉及两个方面：故障类型和故障特征。故障</w:t>
      </w:r>
      <w:r>
        <w:rPr>
          <w:spacing w:val="-4"/>
        </w:rPr>
        <w:t>类型指的是不同种类的缝纫问题，如线迹断裂、跳针、断线等；故障</w:t>
      </w:r>
      <w:r>
        <w:rPr>
          <w:spacing w:val="-8"/>
        </w:rPr>
        <w:t>特征则描述了每种故障的具体表现形式，例如线迹断裂可能表现为线</w:t>
      </w:r>
      <w:r>
        <w:rPr>
          <w:spacing w:val="-4"/>
        </w:rPr>
        <w:t>头松动或线迹不连续等。为了获得这些信息，我们可以通过以下方式</w:t>
      </w:r>
      <w:r>
        <w:rPr>
          <w:spacing w:val="-2"/>
        </w:rPr>
        <w:t>来收集数据：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1"/>
          <w:numId w:val="6"/>
        </w:numPr>
        <w:tabs>
          <w:tab w:val="left" w:pos="40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实际生产线上的监测：通过安装传感器、摄像头等设备对实际生产</w:t>
      </w:r>
      <w:r>
        <w:rPr>
          <w:spacing w:val="-2"/>
          <w:sz w:val="28"/>
        </w:rPr>
        <w:t>过程进行实时监控，记录下发生故障的时间、位置以及具体现象。</w:t>
      </w:r>
    </w:p>
    <w:p>
      <w:pPr>
        <w:pStyle w:val="ListParagraph"/>
        <w:numPr>
          <w:ilvl w:val="1"/>
          <w:numId w:val="6"/>
        </w:numPr>
        <w:tabs>
          <w:tab w:val="left" w:pos="40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人工观察与记录：由经验丰富的缝纫师傅对生产设备进行定期检查</w:t>
      </w:r>
      <w:r>
        <w:rPr>
          <w:spacing w:val="-2"/>
          <w:sz w:val="28"/>
        </w:rPr>
        <w:t>和维护，发现故障后及时记录并分析其原因。</w:t>
      </w:r>
    </w:p>
    <w:p>
      <w:pPr>
        <w:pStyle w:val="ListParagraph"/>
        <w:numPr>
          <w:ilvl w:val="1"/>
          <w:numId w:val="6"/>
        </w:numPr>
        <w:tabs>
          <w:tab w:val="left" w:pos="40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故障样品收集：针对不同的故障类型，搜集相关样品以供后续实验</w:t>
      </w:r>
      <w:r>
        <w:rPr>
          <w:spacing w:val="-4"/>
          <w:sz w:val="28"/>
        </w:rPr>
        <w:t>分析。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6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数据预处理</w:t>
      </w:r>
    </w:p>
    <w:p>
      <w:pPr>
        <w:spacing w:after="0" w:line="240" w:lineRule="auto"/>
        <w:jc w:val="left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https://d.book118.com/087114160104006051</w:t>
        </w:r>
      </w:hyperlink>
    </w:p>
    <w:p>
      <w:pPr>
        <w:spacing w:after="0" w:line="240" w:lineRule="auto"/>
        <w:jc w:val="left"/>
        <w:rPr>
          <w:sz w:val="28"/>
        </w:rPr>
      </w:pPr>
    </w:p>
    <w:sectPr>
      <w:footerReference w:type="default" r:id="rId15"/>
      <w:pgSz w:w="11910" w:h="16840"/>
      <w:pgMar w:top="1500" w:right="1280" w:bottom="1380" w:left="1680" w:header="0" w:footer="1195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78C794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*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74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08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42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76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10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4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78" w:hanging="280"/>
      </w:pPr>
      <w:rPr>
        <w:rFonts w:hint="default"/>
        <w:lang w:val="en-US" w:eastAsia="zh-CN" w:bidi="ar-SA"/>
      </w:rPr>
    </w:lvl>
  </w:abstractNum>
  <w:abstractNum w:abstractNumId="1">
    <w:nsid w:val="0C2B26A7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">
    <w:nsid w:val="0F2E4281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">
    <w:nsid w:val="11E56A83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lowerLetter"/>
      <w:lvlText w:val="%2)"/>
      <w:lvlJc w:val="left"/>
      <w:pPr>
        <w:ind w:left="120" w:hanging="425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74" w:hanging="42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08" w:hanging="42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42" w:hanging="42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76" w:hanging="42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10" w:hanging="42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4" w:hanging="42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78" w:hanging="425"/>
      </w:pPr>
      <w:rPr>
        <w:rFonts w:hint="default"/>
        <w:lang w:val="en-US" w:eastAsia="zh-CN" w:bidi="ar-SA"/>
      </w:rPr>
    </w:lvl>
  </w:abstractNum>
  <w:abstractNum w:abstractNumId="4">
    <w:nsid w:val="26F98753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lowerLetter"/>
      <w:lvlText w:val="%2)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74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08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4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76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10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78" w:hanging="420"/>
      </w:pPr>
      <w:rPr>
        <w:rFonts w:hint="default"/>
        <w:lang w:val="en-US" w:eastAsia="zh-CN" w:bidi="ar-SA"/>
      </w:rPr>
    </w:lvl>
  </w:abstractNum>
  <w:abstractNum w:abstractNumId="5">
    <w:nsid w:val="3C4B6ADA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2"/>
      </w:pPr>
      <w:rPr>
        <w:rFonts w:hint="default"/>
        <w:lang w:val="en-US" w:eastAsia="zh-CN" w:bidi="ar-SA"/>
      </w:rPr>
    </w:lvl>
  </w:abstractNum>
  <w:abstractNum w:abstractNumId="6">
    <w:nsid w:val="49D018B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7">
    <w:nsid w:val="636944F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lowerLetter"/>
      <w:lvlText w:val="%2)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0"/>
      </w:pPr>
      <w:rPr>
        <w:rFonts w:hint="default"/>
        <w:lang w:val="en-US" w:eastAsia="zh-CN" w:bidi="ar-SA"/>
      </w:rPr>
    </w:lvl>
  </w:abstractNum>
  <w:abstractNum w:abstractNumId="8">
    <w:nsid w:val="6A34F4AA"/>
    <w:multiLevelType w:val="hybridMultilevel"/>
    <w:tmpl w:val="00000000"/>
    <w:lvl w:ilvl="0">
      <w:start w:val="1"/>
      <w:numFmt w:val="decimal"/>
      <w:lvlText w:val="%1."/>
      <w:lvlJc w:val="left"/>
      <w:pPr>
        <w:ind w:left="8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7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420"/>
      </w:pPr>
      <w:rPr>
        <w:rFonts w:hint="default"/>
        <w:lang w:val="en-US" w:eastAsia="zh-CN" w:bidi="ar-SA"/>
      </w:rPr>
    </w:lvl>
  </w:abstractNum>
  <w:num w:numId="1">
    <w:abstractNumId w:val="1"/>
  </w:num>
  <w:num w:numId="2">
    <w:abstractNumId w:val="7"/>
  </w:num>
  <w:num w:numId="3">
    <w:abstractNumId w:val="8"/>
  </w:num>
  <w:num w:numId="4">
    <w:abstractNumId w:val="4"/>
  </w:num>
  <w:num w:numId="5">
    <w:abstractNumId w:val="3"/>
  </w:num>
  <w:num w:numId="6">
    <w:abstractNumId w:val="0"/>
  </w:num>
  <w:num w:numId="7">
    <w:abstractNumId w:val="5"/>
  </w:num>
  <w:num w:numId="8">
    <w:abstractNumId w:val="2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i/>
      <w:iCs/>
      <w:sz w:val="21"/>
      <w:szCs w:val="21"/>
      <w:lang w:val="en-US" w:eastAsia="zh-CN" w:bidi="ar-SA"/>
    </w:rPr>
  </w:style>
  <w:style w:type="paragraph" w:styleId="TOC2">
    <w:name w:val="toc 2"/>
    <w:basedOn w:val="Normal"/>
    <w:uiPriority w:val="1"/>
    <w:qFormat/>
    <w:pPr>
      <w:spacing w:before="355"/>
      <w:ind w:left="540"/>
    </w:pPr>
    <w:rPr>
      <w:rFonts w:ascii="宋体" w:eastAsia="宋体" w:hAnsi="宋体" w:cs="宋体"/>
      <w:b/>
      <w:bCs/>
      <w:i/>
      <w:iCs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940" w:right="2159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hanging="420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087114160104006051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2024-03-05T04:38:32Z</dcterms:created>
  <dcterms:modified xsi:type="dcterms:W3CDTF">2024-03-05T04:38:32Z</dcterms:modified>
</cp:coreProperties>
</file>