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正餐服务项目可行性建设方案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56" w:history="1">
        <w:r>
          <w:rPr>
            <w:rFonts w:ascii="仿宋" w:eastAsia="仿宋" w:hAnsi="仿宋" w:cs="仿宋" w:hint="eastAsia"/>
            <w:lang w:eastAsia="zh-CN"/>
          </w:rPr>
          <w:t>序言</w:t>
        </w:r>
        <w:r>
          <w:tab/>
        </w:r>
        <w:r>
          <w:fldChar w:fldCharType="begin"/>
        </w:r>
        <w:r>
          <w:instrText xml:space="preserve"> PAGEREF _Toc8356 \h </w:instrText>
        </w:r>
        <w:r>
          <w:fldChar w:fldCharType="separate"/>
        </w:r>
        <w:r>
          <w:t>3</w:t>
        </w:r>
        <w:r>
          <w:fldChar w:fldCharType="end"/>
        </w:r>
      </w:hyperlink>
    </w:p>
    <w:p>
      <w:pPr>
        <w:pStyle w:val="TOC1"/>
        <w:tabs>
          <w:tab w:val="right" w:leader="dot" w:pos="8306"/>
        </w:tabs>
      </w:pPr>
      <w:hyperlink w:anchor="_Toc29509" w:history="1">
        <w:r>
          <w:rPr>
            <w:rFonts w:ascii="仿宋" w:eastAsia="仿宋" w:hAnsi="仿宋" w:cs="仿宋" w:hint="eastAsia"/>
            <w:lang w:eastAsia="zh-CN"/>
          </w:rPr>
          <w:t>一、背景、必要性分析</w:t>
        </w:r>
        <w:r>
          <w:tab/>
        </w:r>
        <w:r>
          <w:fldChar w:fldCharType="begin"/>
        </w:r>
        <w:r>
          <w:instrText xml:space="preserve"> PAGEREF _Toc29509 \h </w:instrText>
        </w:r>
        <w:r>
          <w:fldChar w:fldCharType="separate"/>
        </w:r>
        <w:r>
          <w:t>3</w:t>
        </w:r>
        <w:r>
          <w:fldChar w:fldCharType="end"/>
        </w:r>
      </w:hyperlink>
    </w:p>
    <w:p>
      <w:pPr>
        <w:pStyle w:val="TOC2"/>
        <w:tabs>
          <w:tab w:val="right" w:leader="dot" w:pos="8306"/>
        </w:tabs>
      </w:pPr>
      <w:hyperlink w:anchor="_Toc28802" w:history="1">
        <w:r>
          <w:rPr>
            <w:rFonts w:ascii="仿宋" w:eastAsia="仿宋" w:hAnsi="仿宋" w:cs="仿宋" w:hint="eastAsia"/>
            <w:lang w:eastAsia="zh-CN"/>
          </w:rPr>
          <w:t>(一)、项目建设背景</w:t>
        </w:r>
        <w:r>
          <w:tab/>
        </w:r>
        <w:r>
          <w:fldChar w:fldCharType="begin"/>
        </w:r>
        <w:r>
          <w:instrText xml:space="preserve"> PAGEREF _Toc28802 \h </w:instrText>
        </w:r>
        <w:r>
          <w:fldChar w:fldCharType="separate"/>
        </w:r>
        <w:r>
          <w:t>3</w:t>
        </w:r>
        <w:r>
          <w:fldChar w:fldCharType="end"/>
        </w:r>
      </w:hyperlink>
    </w:p>
    <w:p>
      <w:pPr>
        <w:pStyle w:val="TOC2"/>
        <w:tabs>
          <w:tab w:val="right" w:leader="dot" w:pos="8306"/>
        </w:tabs>
      </w:pPr>
      <w:hyperlink w:anchor="_Toc22556" w:history="1">
        <w:r>
          <w:rPr>
            <w:rFonts w:ascii="仿宋" w:eastAsia="仿宋" w:hAnsi="仿宋" w:cs="仿宋" w:hint="eastAsia"/>
            <w:lang w:eastAsia="zh-CN"/>
          </w:rPr>
          <w:t>(二)、必要性分析</w:t>
        </w:r>
        <w:r>
          <w:tab/>
        </w:r>
        <w:r>
          <w:fldChar w:fldCharType="begin"/>
        </w:r>
        <w:r>
          <w:instrText xml:space="preserve"> PAGEREF _Toc22556 \h </w:instrText>
        </w:r>
        <w:r>
          <w:fldChar w:fldCharType="separate"/>
        </w:r>
        <w:r>
          <w:t>4</w:t>
        </w:r>
        <w:r>
          <w:fldChar w:fldCharType="end"/>
        </w:r>
      </w:hyperlink>
    </w:p>
    <w:p>
      <w:pPr>
        <w:pStyle w:val="TOC2"/>
        <w:tabs>
          <w:tab w:val="right" w:leader="dot" w:pos="8306"/>
        </w:tabs>
      </w:pPr>
      <w:hyperlink w:anchor="_Toc1869" w:history="1">
        <w:r>
          <w:rPr>
            <w:rFonts w:ascii="仿宋" w:eastAsia="仿宋" w:hAnsi="仿宋" w:cs="仿宋" w:hint="eastAsia"/>
            <w:lang w:eastAsia="zh-CN"/>
          </w:rPr>
          <w:t>(三)、项目建设有利条件</w:t>
        </w:r>
        <w:r>
          <w:tab/>
        </w:r>
        <w:r>
          <w:fldChar w:fldCharType="begin"/>
        </w:r>
        <w:r>
          <w:instrText xml:space="preserve"> PAGEREF _Toc1869 \h </w:instrText>
        </w:r>
        <w:r>
          <w:fldChar w:fldCharType="separate"/>
        </w:r>
        <w:r>
          <w:t>5</w:t>
        </w:r>
        <w:r>
          <w:fldChar w:fldCharType="end"/>
        </w:r>
      </w:hyperlink>
    </w:p>
    <w:p>
      <w:pPr>
        <w:pStyle w:val="TOC1"/>
        <w:tabs>
          <w:tab w:val="right" w:leader="dot" w:pos="8306"/>
        </w:tabs>
      </w:pPr>
      <w:hyperlink w:anchor="_Toc31723" w:history="1">
        <w:r>
          <w:rPr>
            <w:rFonts w:ascii="仿宋" w:eastAsia="仿宋" w:hAnsi="仿宋" w:cs="仿宋" w:hint="eastAsia"/>
            <w:lang w:eastAsia="zh-CN"/>
          </w:rPr>
          <w:t>二、环境和生态影响分析</w:t>
        </w:r>
        <w:r>
          <w:tab/>
        </w:r>
        <w:r>
          <w:fldChar w:fldCharType="begin"/>
        </w:r>
        <w:r>
          <w:instrText xml:space="preserve"> PAGEREF _Toc31723 \h </w:instrText>
        </w:r>
        <w:r>
          <w:fldChar w:fldCharType="separate"/>
        </w:r>
        <w:r>
          <w:t>7</w:t>
        </w:r>
        <w:r>
          <w:fldChar w:fldCharType="end"/>
        </w:r>
      </w:hyperlink>
    </w:p>
    <w:p>
      <w:pPr>
        <w:pStyle w:val="TOC2"/>
        <w:tabs>
          <w:tab w:val="right" w:leader="dot" w:pos="8306"/>
        </w:tabs>
      </w:pPr>
      <w:hyperlink w:anchor="_Toc15083" w:history="1">
        <w:r>
          <w:rPr>
            <w:rFonts w:ascii="仿宋" w:eastAsia="仿宋" w:hAnsi="仿宋" w:cs="仿宋" w:hint="eastAsia"/>
            <w:lang w:eastAsia="zh-CN"/>
          </w:rPr>
          <w:t>(一)、环境和生态现状</w:t>
        </w:r>
        <w:r>
          <w:tab/>
        </w:r>
        <w:r>
          <w:fldChar w:fldCharType="begin"/>
        </w:r>
        <w:r>
          <w:instrText xml:space="preserve"> PAGEREF _Toc15083 \h </w:instrText>
        </w:r>
        <w:r>
          <w:fldChar w:fldCharType="separate"/>
        </w:r>
        <w:r>
          <w:t>7</w:t>
        </w:r>
        <w:r>
          <w:fldChar w:fldCharType="end"/>
        </w:r>
      </w:hyperlink>
    </w:p>
    <w:p>
      <w:pPr>
        <w:pStyle w:val="TOC2"/>
        <w:tabs>
          <w:tab w:val="right" w:leader="dot" w:pos="8306"/>
        </w:tabs>
      </w:pPr>
      <w:hyperlink w:anchor="_Toc32016" w:history="1">
        <w:r>
          <w:rPr>
            <w:rFonts w:ascii="仿宋" w:eastAsia="仿宋" w:hAnsi="仿宋" w:cs="仿宋" w:hint="eastAsia"/>
            <w:lang w:eastAsia="zh-CN"/>
          </w:rPr>
          <w:t>(二)、生态环境影响分析</w:t>
        </w:r>
        <w:r>
          <w:tab/>
        </w:r>
        <w:r>
          <w:fldChar w:fldCharType="begin"/>
        </w:r>
        <w:r>
          <w:instrText xml:space="preserve"> PAGEREF _Toc32016 \h </w:instrText>
        </w:r>
        <w:r>
          <w:fldChar w:fldCharType="separate"/>
        </w:r>
        <w:r>
          <w:t>8</w:t>
        </w:r>
        <w:r>
          <w:fldChar w:fldCharType="end"/>
        </w:r>
      </w:hyperlink>
    </w:p>
    <w:p>
      <w:pPr>
        <w:pStyle w:val="TOC2"/>
        <w:tabs>
          <w:tab w:val="right" w:leader="dot" w:pos="8306"/>
        </w:tabs>
      </w:pPr>
      <w:hyperlink w:anchor="_Toc30758" w:history="1">
        <w:r>
          <w:rPr>
            <w:rFonts w:ascii="仿宋" w:eastAsia="仿宋" w:hAnsi="仿宋" w:cs="仿宋" w:hint="eastAsia"/>
            <w:lang w:eastAsia="zh-CN"/>
          </w:rPr>
          <w:t>(三)、生态环境保护措施</w:t>
        </w:r>
        <w:r>
          <w:tab/>
        </w:r>
        <w:r>
          <w:fldChar w:fldCharType="begin"/>
        </w:r>
        <w:r>
          <w:instrText xml:space="preserve"> PAGEREF _Toc30758 \h </w:instrText>
        </w:r>
        <w:r>
          <w:fldChar w:fldCharType="separate"/>
        </w:r>
        <w:r>
          <w:t>10</w:t>
        </w:r>
        <w:r>
          <w:fldChar w:fldCharType="end"/>
        </w:r>
      </w:hyperlink>
    </w:p>
    <w:p>
      <w:pPr>
        <w:pStyle w:val="TOC2"/>
        <w:tabs>
          <w:tab w:val="right" w:leader="dot" w:pos="8306"/>
        </w:tabs>
      </w:pPr>
      <w:hyperlink w:anchor="_Toc17792" w:history="1">
        <w:r>
          <w:rPr>
            <w:rFonts w:ascii="仿宋" w:eastAsia="仿宋" w:hAnsi="仿宋" w:cs="仿宋" w:hint="eastAsia"/>
            <w:lang w:eastAsia="zh-CN"/>
          </w:rPr>
          <w:t>(四)、地质灾害影响分析</w:t>
        </w:r>
        <w:r>
          <w:tab/>
        </w:r>
        <w:r>
          <w:fldChar w:fldCharType="begin"/>
        </w:r>
        <w:r>
          <w:instrText xml:space="preserve"> PAGEREF _Toc17792 \h </w:instrText>
        </w:r>
        <w:r>
          <w:fldChar w:fldCharType="separate"/>
        </w:r>
        <w:r>
          <w:t>11</w:t>
        </w:r>
        <w:r>
          <w:fldChar w:fldCharType="end"/>
        </w:r>
      </w:hyperlink>
    </w:p>
    <w:p>
      <w:pPr>
        <w:pStyle w:val="TOC2"/>
        <w:tabs>
          <w:tab w:val="right" w:leader="dot" w:pos="8306"/>
        </w:tabs>
      </w:pPr>
      <w:hyperlink w:anchor="_Toc22547" w:history="1">
        <w:r>
          <w:rPr>
            <w:rFonts w:ascii="仿宋" w:eastAsia="仿宋" w:hAnsi="仿宋" w:cs="仿宋" w:hint="eastAsia"/>
            <w:lang w:eastAsia="zh-CN"/>
          </w:rPr>
          <w:t>(五)、特殊环境影响</w:t>
        </w:r>
        <w:r>
          <w:tab/>
        </w:r>
        <w:r>
          <w:fldChar w:fldCharType="begin"/>
        </w:r>
        <w:r>
          <w:instrText xml:space="preserve"> PAGEREF _Toc22547 \h </w:instrText>
        </w:r>
        <w:r>
          <w:fldChar w:fldCharType="separate"/>
        </w:r>
        <w:r>
          <w:t>13</w:t>
        </w:r>
        <w:r>
          <w:fldChar w:fldCharType="end"/>
        </w:r>
      </w:hyperlink>
    </w:p>
    <w:p>
      <w:pPr>
        <w:pStyle w:val="TOC1"/>
        <w:tabs>
          <w:tab w:val="right" w:leader="dot" w:pos="8306"/>
        </w:tabs>
      </w:pPr>
      <w:hyperlink w:anchor="_Toc19755" w:history="1">
        <w:r>
          <w:rPr>
            <w:rFonts w:ascii="仿宋" w:eastAsia="仿宋" w:hAnsi="仿宋" w:cs="仿宋" w:hint="eastAsia"/>
            <w:lang w:eastAsia="zh-CN"/>
          </w:rPr>
          <w:t>三、建设风险评估分析</w:t>
        </w:r>
        <w:r>
          <w:tab/>
        </w:r>
        <w:r>
          <w:fldChar w:fldCharType="begin"/>
        </w:r>
        <w:r>
          <w:instrText xml:space="preserve"> PAGEREF _Toc19755 \h </w:instrText>
        </w:r>
        <w:r>
          <w:fldChar w:fldCharType="separate"/>
        </w:r>
        <w:r>
          <w:t>14</w:t>
        </w:r>
        <w:r>
          <w:fldChar w:fldCharType="end"/>
        </w:r>
      </w:hyperlink>
    </w:p>
    <w:p>
      <w:pPr>
        <w:pStyle w:val="TOC2"/>
        <w:tabs>
          <w:tab w:val="right" w:leader="dot" w:pos="8306"/>
        </w:tabs>
      </w:pPr>
      <w:hyperlink w:anchor="_Toc20829" w:history="1">
        <w:r>
          <w:rPr>
            <w:rFonts w:ascii="仿宋" w:eastAsia="仿宋" w:hAnsi="仿宋" w:cs="仿宋" w:hint="eastAsia"/>
            <w:lang w:eastAsia="zh-CN"/>
          </w:rPr>
          <w:t>(一)、政策风险分析</w:t>
        </w:r>
        <w:r>
          <w:tab/>
        </w:r>
        <w:r>
          <w:fldChar w:fldCharType="begin"/>
        </w:r>
        <w:r>
          <w:instrText xml:space="preserve"> PAGEREF _Toc20829 \h </w:instrText>
        </w:r>
        <w:r>
          <w:fldChar w:fldCharType="separate"/>
        </w:r>
        <w:r>
          <w:t>14</w:t>
        </w:r>
        <w:r>
          <w:fldChar w:fldCharType="end"/>
        </w:r>
      </w:hyperlink>
    </w:p>
    <w:p>
      <w:pPr>
        <w:pStyle w:val="TOC2"/>
        <w:tabs>
          <w:tab w:val="right" w:leader="dot" w:pos="8306"/>
        </w:tabs>
      </w:pPr>
      <w:hyperlink w:anchor="_Toc7302" w:history="1">
        <w:r>
          <w:rPr>
            <w:rFonts w:ascii="仿宋" w:eastAsia="仿宋" w:hAnsi="仿宋" w:cs="仿宋" w:hint="eastAsia"/>
            <w:lang w:eastAsia="zh-CN"/>
          </w:rPr>
          <w:t>(二)、社会风险分析</w:t>
        </w:r>
        <w:r>
          <w:tab/>
        </w:r>
        <w:r>
          <w:fldChar w:fldCharType="begin"/>
        </w:r>
        <w:r>
          <w:instrText xml:space="preserve"> PAGEREF _Toc7302 \h </w:instrText>
        </w:r>
        <w:r>
          <w:fldChar w:fldCharType="separate"/>
        </w:r>
        <w:r>
          <w:t>15</w:t>
        </w:r>
        <w:r>
          <w:fldChar w:fldCharType="end"/>
        </w:r>
      </w:hyperlink>
    </w:p>
    <w:p>
      <w:pPr>
        <w:pStyle w:val="TOC2"/>
        <w:tabs>
          <w:tab w:val="right" w:leader="dot" w:pos="8306"/>
        </w:tabs>
      </w:pPr>
      <w:hyperlink w:anchor="_Toc27965" w:history="1">
        <w:r>
          <w:rPr>
            <w:rFonts w:ascii="仿宋" w:eastAsia="仿宋" w:hAnsi="仿宋" w:cs="仿宋" w:hint="eastAsia"/>
            <w:lang w:eastAsia="zh-CN"/>
          </w:rPr>
          <w:t>(三)、市场风险分析</w:t>
        </w:r>
        <w:r>
          <w:tab/>
        </w:r>
        <w:r>
          <w:fldChar w:fldCharType="begin"/>
        </w:r>
        <w:r>
          <w:instrText xml:space="preserve"> PAGEREF _Toc27965 \h </w:instrText>
        </w:r>
        <w:r>
          <w:fldChar w:fldCharType="separate"/>
        </w:r>
        <w:r>
          <w:t>17</w:t>
        </w:r>
        <w:r>
          <w:fldChar w:fldCharType="end"/>
        </w:r>
      </w:hyperlink>
    </w:p>
    <w:p>
      <w:pPr>
        <w:pStyle w:val="TOC2"/>
        <w:tabs>
          <w:tab w:val="right" w:leader="dot" w:pos="8306"/>
        </w:tabs>
      </w:pPr>
      <w:hyperlink w:anchor="_Toc30772" w:history="1">
        <w:r>
          <w:rPr>
            <w:rFonts w:ascii="仿宋" w:eastAsia="仿宋" w:hAnsi="仿宋" w:cs="仿宋" w:hint="eastAsia"/>
            <w:lang w:eastAsia="zh-CN"/>
          </w:rPr>
          <w:t>(四)、资金风险分析</w:t>
        </w:r>
        <w:r>
          <w:tab/>
        </w:r>
        <w:r>
          <w:fldChar w:fldCharType="begin"/>
        </w:r>
        <w:r>
          <w:instrText xml:space="preserve"> PAGEREF _Toc30772 \h </w:instrText>
        </w:r>
        <w:r>
          <w:fldChar w:fldCharType="separate"/>
        </w:r>
        <w:r>
          <w:t>17</w:t>
        </w:r>
        <w:r>
          <w:fldChar w:fldCharType="end"/>
        </w:r>
      </w:hyperlink>
    </w:p>
    <w:p>
      <w:pPr>
        <w:pStyle w:val="TOC2"/>
        <w:tabs>
          <w:tab w:val="right" w:leader="dot" w:pos="8306"/>
        </w:tabs>
      </w:pPr>
      <w:hyperlink w:anchor="_Toc25834" w:history="1">
        <w:r>
          <w:rPr>
            <w:rFonts w:ascii="仿宋" w:eastAsia="仿宋" w:hAnsi="仿宋" w:cs="仿宋" w:hint="eastAsia"/>
            <w:lang w:eastAsia="zh-CN"/>
          </w:rPr>
          <w:t>(五)、技术风险分析</w:t>
        </w:r>
        <w:r>
          <w:tab/>
        </w:r>
        <w:r>
          <w:fldChar w:fldCharType="begin"/>
        </w:r>
        <w:r>
          <w:instrText xml:space="preserve"> PAGEREF _Toc25834 \h </w:instrText>
        </w:r>
        <w:r>
          <w:fldChar w:fldCharType="separate"/>
        </w:r>
        <w:r>
          <w:t>19</w:t>
        </w:r>
        <w:r>
          <w:fldChar w:fldCharType="end"/>
        </w:r>
      </w:hyperlink>
    </w:p>
    <w:p>
      <w:pPr>
        <w:pStyle w:val="TOC2"/>
        <w:tabs>
          <w:tab w:val="right" w:leader="dot" w:pos="8306"/>
        </w:tabs>
      </w:pPr>
      <w:hyperlink w:anchor="_Toc10023" w:history="1">
        <w:r>
          <w:rPr>
            <w:rFonts w:ascii="仿宋" w:eastAsia="仿宋" w:hAnsi="仿宋" w:cs="仿宋" w:hint="eastAsia"/>
            <w:lang w:eastAsia="zh-CN"/>
          </w:rPr>
          <w:t>(六)、财务风险分析</w:t>
        </w:r>
        <w:r>
          <w:tab/>
        </w:r>
        <w:r>
          <w:fldChar w:fldCharType="begin"/>
        </w:r>
        <w:r>
          <w:instrText xml:space="preserve"> PAGEREF _Toc10023 \h </w:instrText>
        </w:r>
        <w:r>
          <w:fldChar w:fldCharType="separate"/>
        </w:r>
        <w:r>
          <w:t>20</w:t>
        </w:r>
        <w:r>
          <w:fldChar w:fldCharType="end"/>
        </w:r>
      </w:hyperlink>
    </w:p>
    <w:p>
      <w:pPr>
        <w:pStyle w:val="TOC2"/>
        <w:tabs>
          <w:tab w:val="right" w:leader="dot" w:pos="8306"/>
        </w:tabs>
      </w:pPr>
      <w:hyperlink w:anchor="_Toc29632" w:history="1">
        <w:r>
          <w:rPr>
            <w:rFonts w:ascii="仿宋" w:eastAsia="仿宋" w:hAnsi="仿宋" w:cs="仿宋" w:hint="eastAsia"/>
            <w:lang w:eastAsia="zh-CN"/>
          </w:rPr>
          <w:t>(七)、管理风险分析</w:t>
        </w:r>
        <w:r>
          <w:tab/>
        </w:r>
        <w:r>
          <w:fldChar w:fldCharType="begin"/>
        </w:r>
        <w:r>
          <w:instrText xml:space="preserve"> PAGEREF _Toc29632 \h </w:instrText>
        </w:r>
        <w:r>
          <w:fldChar w:fldCharType="separate"/>
        </w:r>
        <w:r>
          <w:t>22</w:t>
        </w:r>
        <w:r>
          <w:fldChar w:fldCharType="end"/>
        </w:r>
      </w:hyperlink>
    </w:p>
    <w:p>
      <w:pPr>
        <w:pStyle w:val="TOC2"/>
        <w:tabs>
          <w:tab w:val="right" w:leader="dot" w:pos="8306"/>
        </w:tabs>
      </w:pPr>
      <w:hyperlink w:anchor="_Toc3769" w:history="1">
        <w:r>
          <w:rPr>
            <w:rFonts w:ascii="仿宋" w:eastAsia="仿宋" w:hAnsi="仿宋" w:cs="仿宋" w:hint="eastAsia"/>
            <w:lang w:eastAsia="zh-CN"/>
          </w:rPr>
          <w:t>(八)、其它风险分析</w:t>
        </w:r>
        <w:r>
          <w:tab/>
        </w:r>
        <w:r>
          <w:fldChar w:fldCharType="begin"/>
        </w:r>
        <w:r>
          <w:instrText xml:space="preserve"> PAGEREF _Toc3769 \h </w:instrText>
        </w:r>
        <w:r>
          <w:fldChar w:fldCharType="separate"/>
        </w:r>
        <w:r>
          <w:t>23</w:t>
        </w:r>
        <w:r>
          <w:fldChar w:fldCharType="end"/>
        </w:r>
      </w:hyperlink>
    </w:p>
    <w:p>
      <w:pPr>
        <w:pStyle w:val="TOC2"/>
        <w:tabs>
          <w:tab w:val="right" w:leader="dot" w:pos="8306"/>
        </w:tabs>
      </w:pPr>
      <w:hyperlink w:anchor="_Toc19314" w:history="1">
        <w:r>
          <w:rPr>
            <w:rFonts w:ascii="仿宋" w:eastAsia="仿宋" w:hAnsi="仿宋" w:cs="仿宋" w:hint="eastAsia"/>
            <w:lang w:eastAsia="zh-CN"/>
          </w:rPr>
          <w:t>(九)、社会影响评估</w:t>
        </w:r>
        <w:r>
          <w:tab/>
        </w:r>
        <w:r>
          <w:fldChar w:fldCharType="begin"/>
        </w:r>
        <w:r>
          <w:instrText xml:space="preserve"> PAGEREF _Toc19314 \h </w:instrText>
        </w:r>
        <w:r>
          <w:fldChar w:fldCharType="separate"/>
        </w:r>
        <w:r>
          <w:t>24</w:t>
        </w:r>
        <w:r>
          <w:fldChar w:fldCharType="end"/>
        </w:r>
      </w:hyperlink>
    </w:p>
    <w:p>
      <w:pPr>
        <w:pStyle w:val="TOC1"/>
        <w:tabs>
          <w:tab w:val="right" w:leader="dot" w:pos="8306"/>
        </w:tabs>
      </w:pPr>
      <w:hyperlink w:anchor="_Toc31876" w:history="1">
        <w:r>
          <w:rPr>
            <w:rFonts w:ascii="仿宋" w:eastAsia="仿宋" w:hAnsi="仿宋" w:cs="仿宋" w:hint="eastAsia"/>
            <w:lang w:eastAsia="zh-CN"/>
          </w:rPr>
          <w:t>四、发展规划、产业政策和行业准入分析</w:t>
        </w:r>
        <w:r>
          <w:tab/>
        </w:r>
        <w:r>
          <w:fldChar w:fldCharType="begin"/>
        </w:r>
        <w:r>
          <w:instrText xml:space="preserve"> PAGEREF _Toc31876 \h </w:instrText>
        </w:r>
        <w:r>
          <w:fldChar w:fldCharType="separate"/>
        </w:r>
        <w:r>
          <w:t>26</w:t>
        </w:r>
        <w:r>
          <w:fldChar w:fldCharType="end"/>
        </w:r>
      </w:hyperlink>
    </w:p>
    <w:p>
      <w:pPr>
        <w:pStyle w:val="TOC2"/>
        <w:tabs>
          <w:tab w:val="right" w:leader="dot" w:pos="8306"/>
        </w:tabs>
      </w:pPr>
      <w:hyperlink w:anchor="_Toc17159" w:history="1">
        <w:r>
          <w:rPr>
            <w:rFonts w:ascii="仿宋" w:eastAsia="仿宋" w:hAnsi="仿宋" w:cs="仿宋" w:hint="eastAsia"/>
            <w:lang w:eastAsia="zh-CN"/>
          </w:rPr>
          <w:t>(一)、发展规划分析</w:t>
        </w:r>
        <w:r>
          <w:tab/>
        </w:r>
        <w:r>
          <w:fldChar w:fldCharType="begin"/>
        </w:r>
        <w:r>
          <w:instrText xml:space="preserve"> PAGEREF _Toc17159 \h </w:instrText>
        </w:r>
        <w:r>
          <w:fldChar w:fldCharType="separate"/>
        </w:r>
        <w:r>
          <w:t>26</w:t>
        </w:r>
        <w:r>
          <w:fldChar w:fldCharType="end"/>
        </w:r>
      </w:hyperlink>
    </w:p>
    <w:p>
      <w:pPr>
        <w:pStyle w:val="TOC2"/>
        <w:tabs>
          <w:tab w:val="right" w:leader="dot" w:pos="8306"/>
        </w:tabs>
      </w:pPr>
      <w:hyperlink w:anchor="_Toc29700" w:history="1">
        <w:r>
          <w:rPr>
            <w:rFonts w:ascii="仿宋" w:eastAsia="仿宋" w:hAnsi="仿宋" w:cs="仿宋" w:hint="eastAsia"/>
            <w:lang w:eastAsia="zh-CN"/>
          </w:rPr>
          <w:t>(二)、产业政策分析</w:t>
        </w:r>
        <w:r>
          <w:tab/>
        </w:r>
        <w:r>
          <w:fldChar w:fldCharType="begin"/>
        </w:r>
        <w:r>
          <w:instrText xml:space="preserve"> PAGEREF _Toc29700 \h </w:instrText>
        </w:r>
        <w:r>
          <w:fldChar w:fldCharType="separate"/>
        </w:r>
        <w:r>
          <w:t>28</w:t>
        </w:r>
        <w:r>
          <w:fldChar w:fldCharType="end"/>
        </w:r>
      </w:hyperlink>
    </w:p>
    <w:p>
      <w:pPr>
        <w:pStyle w:val="TOC2"/>
        <w:tabs>
          <w:tab w:val="right" w:leader="dot" w:pos="8306"/>
        </w:tabs>
      </w:pPr>
      <w:hyperlink w:anchor="_Toc24172" w:history="1">
        <w:r>
          <w:rPr>
            <w:rFonts w:ascii="仿宋" w:eastAsia="仿宋" w:hAnsi="仿宋" w:cs="仿宋" w:hint="eastAsia"/>
            <w:lang w:eastAsia="zh-CN"/>
          </w:rPr>
          <w:t>(三)、行业准入分析</w:t>
        </w:r>
        <w:r>
          <w:tab/>
        </w:r>
        <w:r>
          <w:fldChar w:fldCharType="begin"/>
        </w:r>
        <w:r>
          <w:instrText xml:space="preserve"> PAGEREF _Toc24172 \h </w:instrText>
        </w:r>
        <w:r>
          <w:fldChar w:fldCharType="separate"/>
        </w:r>
        <w:r>
          <w:t>30</w:t>
        </w:r>
        <w:r>
          <w:fldChar w:fldCharType="end"/>
        </w:r>
      </w:hyperlink>
    </w:p>
    <w:p>
      <w:pPr>
        <w:pStyle w:val="TOC1"/>
        <w:tabs>
          <w:tab w:val="right" w:leader="dot" w:pos="8306"/>
        </w:tabs>
      </w:pPr>
      <w:hyperlink w:anchor="_Toc17995" w:history="1">
        <w:r>
          <w:rPr>
            <w:rFonts w:ascii="仿宋" w:eastAsia="仿宋" w:hAnsi="仿宋" w:cs="仿宋" w:hint="eastAsia"/>
            <w:lang w:eastAsia="zh-CN"/>
          </w:rPr>
          <w:t>五、经济影响分析</w:t>
        </w:r>
        <w:r>
          <w:tab/>
        </w:r>
        <w:r>
          <w:fldChar w:fldCharType="begin"/>
        </w:r>
        <w:r>
          <w:instrText xml:space="preserve"> PAGEREF _Toc17995 \h </w:instrText>
        </w:r>
        <w:r>
          <w:fldChar w:fldCharType="separate"/>
        </w:r>
        <w:r>
          <w:t>31</w:t>
        </w:r>
        <w:r>
          <w:fldChar w:fldCharType="end"/>
        </w:r>
      </w:hyperlink>
    </w:p>
    <w:p>
      <w:pPr>
        <w:pStyle w:val="TOC2"/>
        <w:tabs>
          <w:tab w:val="right" w:leader="dot" w:pos="8306"/>
        </w:tabs>
      </w:pPr>
      <w:hyperlink w:anchor="_Toc31709" w:history="1">
        <w:r>
          <w:rPr>
            <w:rFonts w:ascii="仿宋" w:eastAsia="仿宋" w:hAnsi="仿宋" w:cs="仿宋" w:hint="eastAsia"/>
            <w:lang w:eastAsia="zh-CN"/>
          </w:rPr>
          <w:t>(一)、经济费用效益或费用效果分析</w:t>
        </w:r>
        <w:r>
          <w:tab/>
        </w:r>
        <w:r>
          <w:fldChar w:fldCharType="begin"/>
        </w:r>
        <w:r>
          <w:instrText xml:space="preserve"> PAGEREF _Toc31709 \h </w:instrText>
        </w:r>
        <w:r>
          <w:fldChar w:fldCharType="separate"/>
        </w:r>
        <w:r>
          <w:t>31</w:t>
        </w:r>
        <w:r>
          <w:fldChar w:fldCharType="end"/>
        </w:r>
      </w:hyperlink>
    </w:p>
    <w:p>
      <w:pPr>
        <w:pStyle w:val="TOC2"/>
        <w:tabs>
          <w:tab w:val="right" w:leader="dot" w:pos="8306"/>
        </w:tabs>
      </w:pPr>
      <w:hyperlink w:anchor="_Toc11339" w:history="1">
        <w:r>
          <w:rPr>
            <w:rFonts w:ascii="仿宋" w:eastAsia="仿宋" w:hAnsi="仿宋" w:cs="仿宋" w:hint="eastAsia"/>
            <w:lang w:eastAsia="zh-CN"/>
          </w:rPr>
          <w:t>(二)、行业影响分析</w:t>
        </w:r>
        <w:r>
          <w:tab/>
        </w:r>
        <w:r>
          <w:fldChar w:fldCharType="begin"/>
        </w:r>
        <w:r>
          <w:instrText xml:space="preserve"> PAGEREF _Toc11339 \h </w:instrText>
        </w:r>
        <w:r>
          <w:fldChar w:fldCharType="separate"/>
        </w:r>
        <w:r>
          <w:t>33</w:t>
        </w:r>
        <w:r>
          <w:fldChar w:fldCharType="end"/>
        </w:r>
      </w:hyperlink>
    </w:p>
    <w:p>
      <w:pPr>
        <w:pStyle w:val="TOC2"/>
        <w:tabs>
          <w:tab w:val="right" w:leader="dot" w:pos="8306"/>
        </w:tabs>
      </w:pPr>
      <w:hyperlink w:anchor="_Toc7554" w:history="1">
        <w:r>
          <w:rPr>
            <w:rFonts w:ascii="仿宋" w:eastAsia="仿宋" w:hAnsi="仿宋" w:cs="仿宋" w:hint="eastAsia"/>
            <w:lang w:eastAsia="zh-CN"/>
          </w:rPr>
          <w:t>(三)、区域经济影响分析</w:t>
        </w:r>
        <w:r>
          <w:tab/>
        </w:r>
        <w:r>
          <w:fldChar w:fldCharType="begin"/>
        </w:r>
        <w:r>
          <w:instrText xml:space="preserve"> PAGEREF _Toc7554 \h </w:instrText>
        </w:r>
        <w:r>
          <w:fldChar w:fldCharType="separate"/>
        </w:r>
        <w:r>
          <w:t>35</w:t>
        </w:r>
        <w:r>
          <w:fldChar w:fldCharType="end"/>
        </w:r>
      </w:hyperlink>
    </w:p>
    <w:p>
      <w:pPr>
        <w:pStyle w:val="TOC2"/>
        <w:tabs>
          <w:tab w:val="right" w:leader="dot" w:pos="8306"/>
        </w:tabs>
      </w:pPr>
      <w:hyperlink w:anchor="_Toc8327" w:history="1">
        <w:r>
          <w:rPr>
            <w:rFonts w:ascii="仿宋" w:eastAsia="仿宋" w:hAnsi="仿宋" w:cs="仿宋" w:hint="eastAsia"/>
            <w:lang w:eastAsia="zh-CN"/>
          </w:rPr>
          <w:t>(四)、宏观经济影响分析</w:t>
        </w:r>
        <w:r>
          <w:tab/>
        </w:r>
        <w:r>
          <w:fldChar w:fldCharType="begin"/>
        </w:r>
        <w:r>
          <w:instrText xml:space="preserve"> PAGEREF _Toc8327 \h </w:instrText>
        </w:r>
        <w:r>
          <w:fldChar w:fldCharType="separate"/>
        </w:r>
        <w:r>
          <w:t>36</w:t>
        </w:r>
        <w:r>
          <w:fldChar w:fldCharType="end"/>
        </w:r>
      </w:hyperlink>
    </w:p>
    <w:p>
      <w:pPr>
        <w:pStyle w:val="TOC1"/>
        <w:tabs>
          <w:tab w:val="right" w:leader="dot" w:pos="8306"/>
        </w:tabs>
      </w:pPr>
      <w:hyperlink w:anchor="_Toc14567" w:history="1">
        <w:r>
          <w:rPr>
            <w:rFonts w:ascii="仿宋" w:eastAsia="仿宋" w:hAnsi="仿宋" w:cs="仿宋" w:hint="eastAsia"/>
            <w:lang w:eastAsia="zh-CN"/>
          </w:rPr>
          <w:t>六、项目监理与质量保证</w:t>
        </w:r>
        <w:r>
          <w:tab/>
        </w:r>
        <w:r>
          <w:fldChar w:fldCharType="begin"/>
        </w:r>
        <w:r>
          <w:instrText xml:space="preserve"> PAGEREF _Toc14567 \h </w:instrText>
        </w:r>
        <w:r>
          <w:fldChar w:fldCharType="separate"/>
        </w:r>
        <w:r>
          <w:t>37</w:t>
        </w:r>
        <w:r>
          <w:fldChar w:fldCharType="end"/>
        </w:r>
      </w:hyperlink>
    </w:p>
    <w:p>
      <w:pPr>
        <w:pStyle w:val="TOC2"/>
        <w:tabs>
          <w:tab w:val="right" w:leader="dot" w:pos="8306"/>
        </w:tabs>
      </w:pPr>
      <w:hyperlink w:anchor="_Toc23335" w:history="1">
        <w:r>
          <w:rPr>
            <w:rFonts w:ascii="仿宋" w:eastAsia="仿宋" w:hAnsi="仿宋" w:cs="仿宋" w:hint="eastAsia"/>
            <w:lang w:eastAsia="zh-CN"/>
          </w:rPr>
          <w:t>(一)、监理体系构建</w:t>
        </w:r>
        <w:r>
          <w:tab/>
        </w:r>
        <w:r>
          <w:fldChar w:fldCharType="begin"/>
        </w:r>
        <w:r>
          <w:instrText xml:space="preserve"> PAGEREF _Toc23335 \h </w:instrText>
        </w:r>
        <w:r>
          <w:fldChar w:fldCharType="separate"/>
        </w:r>
        <w:r>
          <w:t>37</w:t>
        </w:r>
        <w:r>
          <w:fldChar w:fldCharType="end"/>
        </w:r>
      </w:hyperlink>
    </w:p>
    <w:p>
      <w:pPr>
        <w:pStyle w:val="TOC2"/>
        <w:tabs>
          <w:tab w:val="right" w:leader="dot" w:pos="8306"/>
        </w:tabs>
      </w:pPr>
      <w:hyperlink w:anchor="_Toc826" w:history="1">
        <w:r>
          <w:rPr>
            <w:rFonts w:ascii="仿宋" w:eastAsia="仿宋" w:hAnsi="仿宋" w:cs="仿宋" w:hint="eastAsia"/>
            <w:lang w:eastAsia="zh-CN"/>
          </w:rPr>
          <w:t>(二)、质量保证体系实施</w:t>
        </w:r>
        <w:r>
          <w:tab/>
        </w:r>
        <w:r>
          <w:fldChar w:fldCharType="begin"/>
        </w:r>
        <w:r>
          <w:instrText xml:space="preserve"> PAGEREF _Toc826 \h </w:instrText>
        </w:r>
        <w:r>
          <w:fldChar w:fldCharType="separate"/>
        </w:r>
        <w:r>
          <w:t>38</w:t>
        </w:r>
        <w:r>
          <w:fldChar w:fldCharType="end"/>
        </w:r>
      </w:hyperlink>
    </w:p>
    <w:p>
      <w:pPr>
        <w:pStyle w:val="TOC2"/>
        <w:tabs>
          <w:tab w:val="right" w:leader="dot" w:pos="8306"/>
        </w:tabs>
      </w:pPr>
      <w:hyperlink w:anchor="_Toc11197" w:history="1">
        <w:r>
          <w:rPr>
            <w:rFonts w:ascii="仿宋" w:eastAsia="仿宋" w:hAnsi="仿宋" w:cs="仿宋" w:hint="eastAsia"/>
            <w:lang w:eastAsia="zh-CN"/>
          </w:rPr>
          <w:t>(三)、监理与质量控制流程</w:t>
        </w:r>
        <w:r>
          <w:tab/>
        </w:r>
        <w:r>
          <w:fldChar w:fldCharType="begin"/>
        </w:r>
        <w:r>
          <w:instrText xml:space="preserve"> PAGEREF _Toc11197 \h </w:instrText>
        </w:r>
        <w:r>
          <w:fldChar w:fldCharType="separate"/>
        </w:r>
        <w:r>
          <w:t>39</w:t>
        </w:r>
        <w:r>
          <w:fldChar w:fldCharType="end"/>
        </w:r>
      </w:hyperlink>
    </w:p>
    <w:p>
      <w:pPr>
        <w:pStyle w:val="TOC1"/>
        <w:tabs>
          <w:tab w:val="right" w:leader="dot" w:pos="8306"/>
        </w:tabs>
      </w:pPr>
      <w:hyperlink w:anchor="_Toc10354" w:history="1">
        <w:r>
          <w:rPr>
            <w:rFonts w:ascii="仿宋" w:eastAsia="仿宋" w:hAnsi="仿宋" w:cs="仿宋" w:hint="eastAsia"/>
            <w:lang w:eastAsia="zh-CN"/>
          </w:rPr>
          <w:t>七、项目变更管理</w:t>
        </w:r>
        <w:r>
          <w:tab/>
        </w:r>
        <w:r>
          <w:fldChar w:fldCharType="begin"/>
        </w:r>
        <w:r>
          <w:instrText xml:space="preserve"> PAGEREF _Toc10354 \h </w:instrText>
        </w:r>
        <w:r>
          <w:fldChar w:fldCharType="separate"/>
        </w:r>
        <w:r>
          <w:t>39</w:t>
        </w:r>
        <w:r>
          <w:fldChar w:fldCharType="end"/>
        </w:r>
      </w:hyperlink>
    </w:p>
    <w:p>
      <w:pPr>
        <w:pStyle w:val="TOC2"/>
        <w:tabs>
          <w:tab w:val="right" w:leader="dot" w:pos="8306"/>
        </w:tabs>
      </w:pPr>
      <w:hyperlink w:anchor="_Toc1607" w:history="1">
        <w:r>
          <w:rPr>
            <w:rFonts w:ascii="仿宋" w:eastAsia="仿宋" w:hAnsi="仿宋" w:cs="仿宋" w:hint="eastAsia"/>
            <w:lang w:eastAsia="zh-CN"/>
          </w:rPr>
          <w:t>(一)、变更控制流程</w:t>
        </w:r>
        <w:r>
          <w:tab/>
        </w:r>
        <w:r>
          <w:fldChar w:fldCharType="begin"/>
        </w:r>
        <w:r>
          <w:instrText xml:space="preserve"> PAGEREF _Toc1607 \h </w:instrText>
        </w:r>
        <w:r>
          <w:fldChar w:fldCharType="separate"/>
        </w:r>
        <w:r>
          <w:t>39</w:t>
        </w:r>
        <w:r>
          <w:fldChar w:fldCharType="end"/>
        </w:r>
      </w:hyperlink>
    </w:p>
    <w:p>
      <w:pPr>
        <w:pStyle w:val="TOC2"/>
        <w:tabs>
          <w:tab w:val="right" w:leader="dot" w:pos="8306"/>
        </w:tabs>
      </w:pPr>
      <w:hyperlink w:anchor="_Toc3285" w:history="1">
        <w:r>
          <w:rPr>
            <w:rFonts w:ascii="仿宋" w:eastAsia="仿宋" w:hAnsi="仿宋" w:cs="仿宋" w:hint="eastAsia"/>
            <w:lang w:eastAsia="zh-CN"/>
          </w:rPr>
          <w:t>(二)、影响评估与处理</w:t>
        </w:r>
        <w:r>
          <w:tab/>
        </w:r>
        <w:r>
          <w:fldChar w:fldCharType="begin"/>
        </w:r>
        <w:r>
          <w:instrText xml:space="preserve"> PAGEREF _Toc3285 \h </w:instrText>
        </w:r>
        <w:r>
          <w:fldChar w:fldCharType="separate"/>
        </w:r>
        <w:r>
          <w:t>40</w:t>
        </w:r>
        <w:r>
          <w:fldChar w:fldCharType="end"/>
        </w:r>
      </w:hyperlink>
    </w:p>
    <w:p>
      <w:pPr>
        <w:pStyle w:val="TOC2"/>
        <w:tabs>
          <w:tab w:val="right" w:leader="dot" w:pos="8306"/>
        </w:tabs>
      </w:pPr>
      <w:hyperlink w:anchor="_Toc1332" w:history="1">
        <w:r>
          <w:rPr>
            <w:rFonts w:ascii="仿宋" w:eastAsia="仿宋" w:hAnsi="仿宋" w:cs="仿宋" w:hint="eastAsia"/>
            <w:lang w:eastAsia="zh-CN"/>
          </w:rPr>
          <w:t>(三)、变更记录与追踪</w:t>
        </w:r>
        <w:r>
          <w:tab/>
        </w:r>
        <w:r>
          <w:fldChar w:fldCharType="begin"/>
        </w:r>
        <w:r>
          <w:instrText xml:space="preserve"> PAGEREF _Toc1332 \h </w:instrText>
        </w:r>
        <w:r>
          <w:fldChar w:fldCharType="separate"/>
        </w:r>
        <w:r>
          <w:t>42</w:t>
        </w:r>
        <w:r>
          <w:fldChar w:fldCharType="end"/>
        </w:r>
      </w:hyperlink>
    </w:p>
    <w:p>
      <w:pPr>
        <w:pStyle w:val="TOC2"/>
        <w:tabs>
          <w:tab w:val="right" w:leader="dot" w:pos="8306"/>
        </w:tabs>
      </w:pPr>
      <w:hyperlink w:anchor="_Toc29552" w:history="1">
        <w:r>
          <w:rPr>
            <w:rFonts w:ascii="仿宋" w:eastAsia="仿宋" w:hAnsi="仿宋" w:cs="仿宋" w:hint="eastAsia"/>
            <w:lang w:eastAsia="zh-CN"/>
          </w:rPr>
          <w:t>(四)、变更管理策略</w:t>
        </w:r>
        <w:r>
          <w:tab/>
        </w:r>
        <w:r>
          <w:fldChar w:fldCharType="begin"/>
        </w:r>
        <w:r>
          <w:instrText xml:space="preserve"> PAGEREF _Toc29552 \h </w:instrText>
        </w:r>
        <w:r>
          <w:fldChar w:fldCharType="separate"/>
        </w:r>
        <w:r>
          <w:t>43</w:t>
        </w:r>
        <w:r>
          <w:fldChar w:fldCharType="end"/>
        </w:r>
      </w:hyperlink>
    </w:p>
    <w:p>
      <w:pPr>
        <w:pStyle w:val="TOC1"/>
        <w:tabs>
          <w:tab w:val="right" w:leader="dot" w:pos="8306"/>
        </w:tabs>
      </w:pPr>
      <w:hyperlink w:anchor="_Toc28774" w:history="1">
        <w:r>
          <w:rPr>
            <w:rFonts w:ascii="仿宋" w:eastAsia="仿宋" w:hAnsi="仿宋" w:cs="仿宋" w:hint="eastAsia"/>
            <w:lang w:eastAsia="zh-CN"/>
          </w:rPr>
          <w:t>八、项目实施与管理方案</w:t>
        </w:r>
        <w:r>
          <w:tab/>
        </w:r>
        <w:r>
          <w:fldChar w:fldCharType="begin"/>
        </w:r>
        <w:r>
          <w:instrText xml:space="preserve"> PAGEREF _Toc28774 \h </w:instrText>
        </w:r>
        <w:r>
          <w:fldChar w:fldCharType="separate"/>
        </w:r>
        <w:r>
          <w:t>45</w:t>
        </w:r>
        <w:r>
          <w:fldChar w:fldCharType="end"/>
        </w:r>
      </w:hyperlink>
    </w:p>
    <w:p>
      <w:pPr>
        <w:pStyle w:val="TOC2"/>
        <w:tabs>
          <w:tab w:val="right" w:leader="dot" w:pos="8306"/>
        </w:tabs>
      </w:pPr>
      <w:hyperlink w:anchor="_Toc31096" w:history="1">
        <w:r>
          <w:rPr>
            <w:rFonts w:ascii="仿宋" w:eastAsia="仿宋" w:hAnsi="仿宋" w:cs="仿宋" w:hint="eastAsia"/>
            <w:lang w:eastAsia="zh-CN"/>
          </w:rPr>
          <w:t>(一)、项目实施计划</w:t>
        </w:r>
        <w:r>
          <w:tab/>
        </w:r>
        <w:r>
          <w:fldChar w:fldCharType="begin"/>
        </w:r>
        <w:r>
          <w:instrText xml:space="preserve"> PAGEREF _Toc31096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48" w:history="1">
        <w:r>
          <w:rPr>
            <w:rFonts w:ascii="仿宋" w:eastAsia="仿宋" w:hAnsi="仿宋" w:cs="仿宋" w:hint="eastAsia"/>
            <w:lang w:eastAsia="zh-CN"/>
          </w:rPr>
          <w:t>(二)、项目组织机构与职责</w:t>
        </w:r>
        <w:r>
          <w:tab/>
        </w:r>
        <w:r>
          <w:fldChar w:fldCharType="begin"/>
        </w:r>
        <w:r>
          <w:instrText xml:space="preserve"> PAGEREF _Toc6548 \h </w:instrText>
        </w:r>
        <w:r>
          <w:fldChar w:fldCharType="separate"/>
        </w:r>
        <w:r>
          <w:t>46</w:t>
        </w:r>
        <w:r>
          <w:fldChar w:fldCharType="end"/>
        </w:r>
      </w:hyperlink>
    </w:p>
    <w:p>
      <w:pPr>
        <w:pStyle w:val="TOC2"/>
        <w:tabs>
          <w:tab w:val="right" w:leader="dot" w:pos="8306"/>
        </w:tabs>
      </w:pPr>
      <w:hyperlink w:anchor="_Toc5564" w:history="1">
        <w:r>
          <w:rPr>
            <w:rFonts w:ascii="仿宋" w:eastAsia="仿宋" w:hAnsi="仿宋" w:cs="仿宋" w:hint="eastAsia"/>
            <w:lang w:eastAsia="zh-CN"/>
          </w:rPr>
          <w:t>(三)、项目管理与监控体系</w:t>
        </w:r>
        <w:r>
          <w:tab/>
        </w:r>
        <w:r>
          <w:fldChar w:fldCharType="begin"/>
        </w:r>
        <w:r>
          <w:instrText xml:space="preserve"> PAGEREF _Toc5564 \h </w:instrText>
        </w:r>
        <w:r>
          <w:fldChar w:fldCharType="separate"/>
        </w:r>
        <w:r>
          <w:t>49</w:t>
        </w:r>
        <w:r>
          <w:fldChar w:fldCharType="end"/>
        </w:r>
      </w:hyperlink>
    </w:p>
    <w:p>
      <w:pPr>
        <w:pStyle w:val="TOC1"/>
        <w:tabs>
          <w:tab w:val="right" w:leader="dot" w:pos="8306"/>
        </w:tabs>
      </w:pPr>
      <w:hyperlink w:anchor="_Toc8314" w:history="1">
        <w:r>
          <w:rPr>
            <w:rFonts w:ascii="仿宋" w:eastAsia="仿宋" w:hAnsi="仿宋" w:cs="仿宋" w:hint="eastAsia"/>
            <w:lang w:eastAsia="zh-CN"/>
          </w:rPr>
          <w:t>九、土地利用与规划方案</w:t>
        </w:r>
        <w:r>
          <w:tab/>
        </w:r>
        <w:r>
          <w:fldChar w:fldCharType="begin"/>
        </w:r>
        <w:r>
          <w:instrText xml:space="preserve"> PAGEREF _Toc8314 \h </w:instrText>
        </w:r>
        <w:r>
          <w:fldChar w:fldCharType="separate"/>
        </w:r>
        <w:r>
          <w:t>51</w:t>
        </w:r>
        <w:r>
          <w:fldChar w:fldCharType="end"/>
        </w:r>
      </w:hyperlink>
    </w:p>
    <w:p>
      <w:pPr>
        <w:pStyle w:val="TOC2"/>
        <w:tabs>
          <w:tab w:val="right" w:leader="dot" w:pos="8306"/>
        </w:tabs>
      </w:pPr>
      <w:hyperlink w:anchor="_Toc1161" w:history="1">
        <w:r>
          <w:rPr>
            <w:rFonts w:ascii="仿宋" w:eastAsia="仿宋" w:hAnsi="仿宋" w:cs="仿宋" w:hint="eastAsia"/>
            <w:lang w:eastAsia="zh-CN"/>
          </w:rPr>
          <w:t>(一)、项目用地情况分析</w:t>
        </w:r>
        <w:r>
          <w:tab/>
        </w:r>
        <w:r>
          <w:fldChar w:fldCharType="begin"/>
        </w:r>
        <w:r>
          <w:instrText xml:space="preserve"> PAGEREF _Toc1161 \h </w:instrText>
        </w:r>
        <w:r>
          <w:fldChar w:fldCharType="separate"/>
        </w:r>
        <w:r>
          <w:t>51</w:t>
        </w:r>
        <w:r>
          <w:fldChar w:fldCharType="end"/>
        </w:r>
      </w:hyperlink>
    </w:p>
    <w:p>
      <w:pPr>
        <w:pStyle w:val="TOC2"/>
        <w:tabs>
          <w:tab w:val="right" w:leader="dot" w:pos="8306"/>
        </w:tabs>
      </w:pPr>
      <w:hyperlink w:anchor="_Toc1459" w:history="1">
        <w:r>
          <w:rPr>
            <w:rFonts w:ascii="仿宋" w:eastAsia="仿宋" w:hAnsi="仿宋" w:cs="仿宋" w:hint="eastAsia"/>
            <w:lang w:eastAsia="zh-CN"/>
          </w:rPr>
          <w:t>(二)、土地利用规划方案</w:t>
        </w:r>
        <w:r>
          <w:tab/>
        </w:r>
        <w:r>
          <w:fldChar w:fldCharType="begin"/>
        </w:r>
        <w:r>
          <w:instrText xml:space="preserve"> PAGEREF _Toc1459 \h </w:instrText>
        </w:r>
        <w:r>
          <w:fldChar w:fldCharType="separate"/>
        </w:r>
        <w:r>
          <w:t>52</w:t>
        </w:r>
        <w:r>
          <w:fldChar w:fldCharType="end"/>
        </w:r>
      </w:hyperlink>
    </w:p>
    <w:p>
      <w:pPr>
        <w:pStyle w:val="TOC1"/>
        <w:tabs>
          <w:tab w:val="right" w:leader="dot" w:pos="8306"/>
        </w:tabs>
      </w:pPr>
      <w:hyperlink w:anchor="_Toc2982" w:history="1">
        <w:r>
          <w:rPr>
            <w:rFonts w:ascii="仿宋" w:eastAsia="仿宋" w:hAnsi="仿宋" w:cs="仿宋" w:hint="eastAsia"/>
            <w:lang w:eastAsia="zh-CN"/>
          </w:rPr>
          <w:t>十、技术创新与产业升级</w:t>
        </w:r>
        <w:r>
          <w:tab/>
        </w:r>
        <w:r>
          <w:fldChar w:fldCharType="begin"/>
        </w:r>
        <w:r>
          <w:instrText xml:space="preserve"> PAGEREF _Toc2982 \h </w:instrText>
        </w:r>
        <w:r>
          <w:fldChar w:fldCharType="separate"/>
        </w:r>
        <w:r>
          <w:t>53</w:t>
        </w:r>
        <w:r>
          <w:fldChar w:fldCharType="end"/>
        </w:r>
      </w:hyperlink>
    </w:p>
    <w:p>
      <w:pPr>
        <w:pStyle w:val="TOC2"/>
        <w:tabs>
          <w:tab w:val="right" w:leader="dot" w:pos="8306"/>
        </w:tabs>
      </w:pPr>
      <w:hyperlink w:anchor="_Toc26927" w:history="1">
        <w:r>
          <w:rPr>
            <w:rFonts w:ascii="仿宋" w:eastAsia="仿宋" w:hAnsi="仿宋" w:cs="仿宋" w:hint="eastAsia"/>
            <w:lang w:eastAsia="zh-CN"/>
          </w:rPr>
          <w:t>(一)、技术创新方向与目标</w:t>
        </w:r>
        <w:r>
          <w:tab/>
        </w:r>
        <w:r>
          <w:fldChar w:fldCharType="begin"/>
        </w:r>
        <w:r>
          <w:instrText xml:space="preserve"> PAGEREF _Toc26927 \h </w:instrText>
        </w:r>
        <w:r>
          <w:fldChar w:fldCharType="separate"/>
        </w:r>
        <w:r>
          <w:t>53</w:t>
        </w:r>
        <w:r>
          <w:fldChar w:fldCharType="end"/>
        </w:r>
      </w:hyperlink>
    </w:p>
    <w:p>
      <w:pPr>
        <w:pStyle w:val="TOC2"/>
        <w:tabs>
          <w:tab w:val="right" w:leader="dot" w:pos="8306"/>
        </w:tabs>
      </w:pPr>
      <w:hyperlink w:anchor="_Toc8028" w:history="1">
        <w:r>
          <w:rPr>
            <w:rFonts w:ascii="仿宋" w:eastAsia="仿宋" w:hAnsi="仿宋" w:cs="仿宋" w:hint="eastAsia"/>
            <w:lang w:eastAsia="zh-CN"/>
          </w:rPr>
          <w:t>(二)、产业升级路径与措施</w:t>
        </w:r>
        <w:r>
          <w:tab/>
        </w:r>
        <w:r>
          <w:fldChar w:fldCharType="begin"/>
        </w:r>
        <w:r>
          <w:instrText xml:space="preserve"> PAGEREF _Toc8028 \h </w:instrText>
        </w:r>
        <w:r>
          <w:fldChar w:fldCharType="separate"/>
        </w:r>
        <w:r>
          <w:t>54</w:t>
        </w:r>
        <w:r>
          <w:fldChar w:fldCharType="end"/>
        </w:r>
      </w:hyperlink>
    </w:p>
    <w:p>
      <w:pPr>
        <w:pStyle w:val="TOC1"/>
        <w:tabs>
          <w:tab w:val="right" w:leader="dot" w:pos="8306"/>
        </w:tabs>
      </w:pPr>
      <w:hyperlink w:anchor="_Toc31147" w:history="1">
        <w:r>
          <w:rPr>
            <w:rFonts w:ascii="仿宋" w:eastAsia="仿宋" w:hAnsi="仿宋" w:cs="仿宋" w:hint="eastAsia"/>
            <w:lang w:eastAsia="zh-CN"/>
          </w:rPr>
          <w:t>十一、项目质量与标准</w:t>
        </w:r>
        <w:r>
          <w:tab/>
        </w:r>
        <w:r>
          <w:fldChar w:fldCharType="begin"/>
        </w:r>
        <w:r>
          <w:instrText xml:space="preserve"> PAGEREF _Toc31147 \h </w:instrText>
        </w:r>
        <w:r>
          <w:fldChar w:fldCharType="separate"/>
        </w:r>
        <w:r>
          <w:t>55</w:t>
        </w:r>
        <w:r>
          <w:fldChar w:fldCharType="end"/>
        </w:r>
      </w:hyperlink>
    </w:p>
    <w:p>
      <w:pPr>
        <w:pStyle w:val="TOC2"/>
        <w:tabs>
          <w:tab w:val="right" w:leader="dot" w:pos="8306"/>
        </w:tabs>
      </w:pPr>
      <w:hyperlink w:anchor="_Toc30891" w:history="1">
        <w:r>
          <w:rPr>
            <w:rFonts w:ascii="仿宋" w:eastAsia="仿宋" w:hAnsi="仿宋" w:cs="仿宋" w:hint="eastAsia"/>
            <w:lang w:eastAsia="zh-CN"/>
          </w:rPr>
          <w:t>(一)、质量保障体系</w:t>
        </w:r>
        <w:r>
          <w:tab/>
        </w:r>
        <w:r>
          <w:fldChar w:fldCharType="begin"/>
        </w:r>
        <w:r>
          <w:instrText xml:space="preserve"> PAGEREF _Toc30891 \h </w:instrText>
        </w:r>
        <w:r>
          <w:fldChar w:fldCharType="separate"/>
        </w:r>
        <w:r>
          <w:t>55</w:t>
        </w:r>
        <w:r>
          <w:fldChar w:fldCharType="end"/>
        </w:r>
      </w:hyperlink>
    </w:p>
    <w:p>
      <w:pPr>
        <w:pStyle w:val="TOC2"/>
        <w:tabs>
          <w:tab w:val="right" w:leader="dot" w:pos="8306"/>
        </w:tabs>
      </w:pPr>
      <w:hyperlink w:anchor="_Toc1171" w:history="1">
        <w:r>
          <w:rPr>
            <w:rFonts w:ascii="仿宋" w:eastAsia="仿宋" w:hAnsi="仿宋" w:cs="仿宋" w:hint="eastAsia"/>
            <w:lang w:eastAsia="zh-CN"/>
          </w:rPr>
          <w:t>(二)、标准化作业流程</w:t>
        </w:r>
        <w:r>
          <w:tab/>
        </w:r>
        <w:r>
          <w:fldChar w:fldCharType="begin"/>
        </w:r>
        <w:r>
          <w:instrText xml:space="preserve"> PAGEREF _Toc1171 \h </w:instrText>
        </w:r>
        <w:r>
          <w:fldChar w:fldCharType="separate"/>
        </w:r>
        <w:r>
          <w:t>57</w:t>
        </w:r>
        <w:r>
          <w:fldChar w:fldCharType="end"/>
        </w:r>
      </w:hyperlink>
    </w:p>
    <w:p>
      <w:pPr>
        <w:pStyle w:val="TOC2"/>
        <w:tabs>
          <w:tab w:val="right" w:leader="dot" w:pos="8306"/>
        </w:tabs>
      </w:pPr>
      <w:hyperlink w:anchor="_Toc28175" w:history="1">
        <w:r>
          <w:rPr>
            <w:rFonts w:ascii="仿宋" w:eastAsia="仿宋" w:hAnsi="仿宋" w:cs="仿宋" w:hint="eastAsia"/>
            <w:lang w:eastAsia="zh-CN"/>
          </w:rPr>
          <w:t>(三)、质量监控与评估</w:t>
        </w:r>
        <w:r>
          <w:tab/>
        </w:r>
        <w:r>
          <w:fldChar w:fldCharType="begin"/>
        </w:r>
        <w:r>
          <w:instrText xml:space="preserve"> PAGEREF _Toc28175 \h </w:instrText>
        </w:r>
        <w:r>
          <w:fldChar w:fldCharType="separate"/>
        </w:r>
        <w:r>
          <w:t>58</w:t>
        </w:r>
        <w:r>
          <w:fldChar w:fldCharType="end"/>
        </w:r>
      </w:hyperlink>
    </w:p>
    <w:p>
      <w:pPr>
        <w:pStyle w:val="TOC2"/>
        <w:tabs>
          <w:tab w:val="right" w:leader="dot" w:pos="8306"/>
        </w:tabs>
      </w:pPr>
      <w:hyperlink w:anchor="_Toc21040" w:history="1">
        <w:r>
          <w:rPr>
            <w:rFonts w:ascii="仿宋" w:eastAsia="仿宋" w:hAnsi="仿宋" w:cs="仿宋" w:hint="eastAsia"/>
            <w:lang w:eastAsia="zh-CN"/>
          </w:rPr>
          <w:t>(四)、质量改进计划</w:t>
        </w:r>
        <w:r>
          <w:tab/>
        </w:r>
        <w:r>
          <w:fldChar w:fldCharType="begin"/>
        </w:r>
        <w:r>
          <w:instrText xml:space="preserve"> PAGEREF _Toc21040 \h </w:instrText>
        </w:r>
        <w:r>
          <w:fldChar w:fldCharType="separate"/>
        </w:r>
        <w:r>
          <w:t>59</w:t>
        </w:r>
        <w:r>
          <w:fldChar w:fldCharType="end"/>
        </w:r>
      </w:hyperlink>
    </w:p>
    <w:p>
      <w:pPr>
        <w:pStyle w:val="TOC1"/>
        <w:tabs>
          <w:tab w:val="right" w:leader="dot" w:pos="8306"/>
        </w:tabs>
      </w:pPr>
      <w:hyperlink w:anchor="_Toc11140" w:history="1">
        <w:r>
          <w:rPr>
            <w:rFonts w:ascii="仿宋" w:eastAsia="仿宋" w:hAnsi="仿宋" w:cs="仿宋" w:hint="eastAsia"/>
            <w:lang w:eastAsia="zh-CN"/>
          </w:rPr>
          <w:t>十二、资金管理与财务规划</w:t>
        </w:r>
        <w:r>
          <w:tab/>
        </w:r>
        <w:r>
          <w:fldChar w:fldCharType="begin"/>
        </w:r>
        <w:r>
          <w:instrText xml:space="preserve"> PAGEREF _Toc11140 \h </w:instrText>
        </w:r>
        <w:r>
          <w:fldChar w:fldCharType="separate"/>
        </w:r>
        <w:r>
          <w:t>61</w:t>
        </w:r>
        <w:r>
          <w:fldChar w:fldCharType="end"/>
        </w:r>
      </w:hyperlink>
    </w:p>
    <w:p>
      <w:pPr>
        <w:pStyle w:val="TOC2"/>
        <w:tabs>
          <w:tab w:val="right" w:leader="dot" w:pos="8306"/>
        </w:tabs>
      </w:pPr>
      <w:hyperlink w:anchor="_Toc6163" w:history="1">
        <w:r>
          <w:rPr>
            <w:rFonts w:ascii="仿宋" w:eastAsia="仿宋" w:hAnsi="仿宋" w:cs="仿宋" w:hint="eastAsia"/>
            <w:lang w:eastAsia="zh-CN"/>
          </w:rPr>
          <w:t>(一)、项目资金来源与筹措</w:t>
        </w:r>
        <w:r>
          <w:tab/>
        </w:r>
        <w:r>
          <w:fldChar w:fldCharType="begin"/>
        </w:r>
        <w:r>
          <w:instrText xml:space="preserve"> PAGEREF _Toc6163 \h </w:instrText>
        </w:r>
        <w:r>
          <w:fldChar w:fldCharType="separate"/>
        </w:r>
        <w:r>
          <w:t>61</w:t>
        </w:r>
        <w:r>
          <w:fldChar w:fldCharType="end"/>
        </w:r>
      </w:hyperlink>
    </w:p>
    <w:p>
      <w:pPr>
        <w:pStyle w:val="TOC2"/>
        <w:tabs>
          <w:tab w:val="right" w:leader="dot" w:pos="8306"/>
        </w:tabs>
      </w:pPr>
      <w:hyperlink w:anchor="_Toc2994" w:history="1">
        <w:r>
          <w:rPr>
            <w:rFonts w:ascii="仿宋" w:eastAsia="仿宋" w:hAnsi="仿宋" w:cs="仿宋" w:hint="eastAsia"/>
            <w:lang w:eastAsia="zh-CN"/>
          </w:rPr>
          <w:t>(二)、资金使用与监管</w:t>
        </w:r>
        <w:r>
          <w:tab/>
        </w:r>
        <w:r>
          <w:fldChar w:fldCharType="begin"/>
        </w:r>
        <w:r>
          <w:instrText xml:space="preserve"> PAGEREF _Toc2994 \h </w:instrText>
        </w:r>
        <w:r>
          <w:fldChar w:fldCharType="separate"/>
        </w:r>
        <w:r>
          <w:t>62</w:t>
        </w:r>
        <w:r>
          <w:fldChar w:fldCharType="end"/>
        </w:r>
      </w:hyperlink>
    </w:p>
    <w:p>
      <w:pPr>
        <w:pStyle w:val="TOC2"/>
        <w:tabs>
          <w:tab w:val="right" w:leader="dot" w:pos="8306"/>
        </w:tabs>
      </w:pPr>
      <w:hyperlink w:anchor="_Toc23584" w:history="1">
        <w:r>
          <w:rPr>
            <w:rFonts w:ascii="仿宋" w:eastAsia="仿宋" w:hAnsi="仿宋" w:cs="仿宋" w:hint="eastAsia"/>
            <w:lang w:eastAsia="zh-CN"/>
          </w:rPr>
          <w:t>(三)、财务规划与预测</w:t>
        </w:r>
        <w:r>
          <w:tab/>
        </w:r>
        <w:r>
          <w:fldChar w:fldCharType="begin"/>
        </w:r>
        <w:r>
          <w:instrText xml:space="preserve"> PAGEREF _Toc23584 \h </w:instrText>
        </w:r>
        <w:r>
          <w:fldChar w:fldCharType="separate"/>
        </w:r>
        <w:r>
          <w:t>63</w:t>
        </w:r>
        <w:r>
          <w:fldChar w:fldCharType="end"/>
        </w:r>
      </w:hyperlink>
    </w:p>
    <w:p>
      <w:pPr>
        <w:pStyle w:val="TOC1"/>
        <w:tabs>
          <w:tab w:val="right" w:leader="dot" w:pos="8306"/>
        </w:tabs>
      </w:pPr>
      <w:hyperlink w:anchor="_Toc9059" w:history="1">
        <w:r>
          <w:rPr>
            <w:rFonts w:ascii="仿宋" w:eastAsia="仿宋" w:hAnsi="仿宋" w:cs="仿宋" w:hint="eastAsia"/>
            <w:lang w:eastAsia="zh-CN"/>
          </w:rPr>
          <w:t>十三、质量管理与控制</w:t>
        </w:r>
        <w:r>
          <w:tab/>
        </w:r>
        <w:r>
          <w:fldChar w:fldCharType="begin"/>
        </w:r>
        <w:r>
          <w:instrText xml:space="preserve"> PAGEREF _Toc9059 \h </w:instrText>
        </w:r>
        <w:r>
          <w:fldChar w:fldCharType="separate"/>
        </w:r>
        <w:r>
          <w:t>64</w:t>
        </w:r>
        <w:r>
          <w:fldChar w:fldCharType="end"/>
        </w:r>
      </w:hyperlink>
    </w:p>
    <w:p>
      <w:pPr>
        <w:pStyle w:val="TOC2"/>
        <w:tabs>
          <w:tab w:val="right" w:leader="dot" w:pos="8306"/>
        </w:tabs>
      </w:pPr>
      <w:hyperlink w:anchor="_Toc13478" w:history="1">
        <w:r>
          <w:rPr>
            <w:rFonts w:ascii="仿宋" w:eastAsia="仿宋" w:hAnsi="仿宋" w:cs="仿宋" w:hint="eastAsia"/>
            <w:lang w:eastAsia="zh-CN"/>
          </w:rPr>
          <w:t>(一)、质量管理体系建设</w:t>
        </w:r>
        <w:r>
          <w:tab/>
        </w:r>
        <w:r>
          <w:fldChar w:fldCharType="begin"/>
        </w:r>
        <w:r>
          <w:instrText xml:space="preserve"> PAGEREF _Toc13478 \h </w:instrText>
        </w:r>
        <w:r>
          <w:fldChar w:fldCharType="separate"/>
        </w:r>
        <w:r>
          <w:t>64</w:t>
        </w:r>
        <w:r>
          <w:fldChar w:fldCharType="end"/>
        </w:r>
      </w:hyperlink>
    </w:p>
    <w:p>
      <w:pPr>
        <w:pStyle w:val="TOC2"/>
        <w:tabs>
          <w:tab w:val="right" w:leader="dot" w:pos="8306"/>
        </w:tabs>
      </w:pPr>
      <w:hyperlink w:anchor="_Toc22955" w:history="1">
        <w:r>
          <w:rPr>
            <w:rFonts w:ascii="仿宋" w:eastAsia="仿宋" w:hAnsi="仿宋" w:cs="仿宋" w:hint="eastAsia"/>
            <w:lang w:eastAsia="zh-CN"/>
          </w:rPr>
          <w:t>(二)、质量控制措施</w:t>
        </w:r>
        <w:r>
          <w:tab/>
        </w:r>
        <w:r>
          <w:fldChar w:fldCharType="begin"/>
        </w:r>
        <w:r>
          <w:instrText xml:space="preserve"> PAGEREF _Toc22955 \h </w:instrText>
        </w:r>
        <w:r>
          <w:fldChar w:fldCharType="separate"/>
        </w:r>
        <w:r>
          <w:t>66</w:t>
        </w:r>
        <w:r>
          <w:fldChar w:fldCharType="end"/>
        </w:r>
      </w:hyperlink>
    </w:p>
    <w:p>
      <w:pPr>
        <w:pStyle w:val="TOC1"/>
        <w:tabs>
          <w:tab w:val="right" w:leader="dot" w:pos="8306"/>
        </w:tabs>
      </w:pPr>
      <w:hyperlink w:anchor="_Toc30300" w:history="1">
        <w:r>
          <w:rPr>
            <w:rFonts w:ascii="仿宋" w:eastAsia="仿宋" w:hAnsi="仿宋" w:cs="仿宋" w:hint="eastAsia"/>
            <w:lang w:eastAsia="zh-CN"/>
          </w:rPr>
          <w:t>十四、设施与设备管理</w:t>
        </w:r>
        <w:r>
          <w:tab/>
        </w:r>
        <w:r>
          <w:fldChar w:fldCharType="begin"/>
        </w:r>
        <w:r>
          <w:instrText xml:space="preserve"> PAGEREF _Toc30300 \h </w:instrText>
        </w:r>
        <w:r>
          <w:fldChar w:fldCharType="separate"/>
        </w:r>
        <w:r>
          <w:t>67</w:t>
        </w:r>
        <w:r>
          <w:fldChar w:fldCharType="end"/>
        </w:r>
      </w:hyperlink>
    </w:p>
    <w:p>
      <w:pPr>
        <w:pStyle w:val="TOC2"/>
        <w:tabs>
          <w:tab w:val="right" w:leader="dot" w:pos="8306"/>
        </w:tabs>
      </w:pPr>
      <w:hyperlink w:anchor="_Toc31353" w:history="1">
        <w:r>
          <w:rPr>
            <w:rFonts w:ascii="仿宋" w:eastAsia="仿宋" w:hAnsi="仿宋" w:cs="仿宋" w:hint="eastAsia"/>
            <w:lang w:eastAsia="zh-CN"/>
          </w:rPr>
          <w:t>(一)、设施规划与配置</w:t>
        </w:r>
        <w:r>
          <w:tab/>
        </w:r>
        <w:r>
          <w:fldChar w:fldCharType="begin"/>
        </w:r>
        <w:r>
          <w:instrText xml:space="preserve"> PAGEREF _Toc31353 \h </w:instrText>
        </w:r>
        <w:r>
          <w:fldChar w:fldCharType="separate"/>
        </w:r>
        <w:r>
          <w:t>67</w:t>
        </w:r>
        <w:r>
          <w:fldChar w:fldCharType="end"/>
        </w:r>
      </w:hyperlink>
    </w:p>
    <w:p>
      <w:pPr>
        <w:pStyle w:val="TOC2"/>
        <w:tabs>
          <w:tab w:val="right" w:leader="dot" w:pos="8306"/>
        </w:tabs>
      </w:pPr>
      <w:hyperlink w:anchor="_Toc10056" w:history="1">
        <w:r>
          <w:rPr>
            <w:rFonts w:ascii="仿宋" w:eastAsia="仿宋" w:hAnsi="仿宋" w:cs="仿宋" w:hint="eastAsia"/>
            <w:lang w:eastAsia="zh-CN"/>
          </w:rPr>
          <w:t>(二)、设备采购与维护管理</w:t>
        </w:r>
        <w:r>
          <w:tab/>
        </w:r>
        <w:r>
          <w:fldChar w:fldCharType="begin"/>
        </w:r>
        <w:r>
          <w:instrText xml:space="preserve"> PAGEREF _Toc10056 \h </w:instrText>
        </w:r>
        <w:r>
          <w:fldChar w:fldCharType="separate"/>
        </w:r>
        <w:r>
          <w:t>68</w:t>
        </w:r>
        <w:r>
          <w:fldChar w:fldCharType="end"/>
        </w:r>
      </w:hyperlink>
    </w:p>
    <w:p>
      <w:pPr>
        <w:pStyle w:val="TOC2"/>
        <w:tabs>
          <w:tab w:val="right" w:leader="dot" w:pos="8306"/>
        </w:tabs>
      </w:pPr>
      <w:hyperlink w:anchor="_Toc24153" w:history="1">
        <w:r>
          <w:rPr>
            <w:rFonts w:ascii="仿宋" w:eastAsia="仿宋" w:hAnsi="仿宋" w:cs="仿宋" w:hint="eastAsia"/>
            <w:lang w:eastAsia="zh-CN"/>
          </w:rPr>
          <w:t>(三)、设施设备升级策略</w:t>
        </w:r>
        <w:r>
          <w:tab/>
        </w:r>
        <w:r>
          <w:fldChar w:fldCharType="begin"/>
        </w:r>
        <w:r>
          <w:instrText xml:space="preserve"> PAGEREF _Toc24153 \h </w:instrText>
        </w:r>
        <w:r>
          <w:fldChar w:fldCharType="separate"/>
        </w:r>
        <w:r>
          <w:t>68</w:t>
        </w:r>
        <w:r>
          <w:fldChar w:fldCharType="end"/>
        </w:r>
      </w:hyperlink>
    </w:p>
    <w:p>
      <w:pPr>
        <w:pStyle w:val="TOC1"/>
        <w:tabs>
          <w:tab w:val="right" w:leader="dot" w:pos="8306"/>
        </w:tabs>
      </w:pPr>
      <w:hyperlink w:anchor="_Toc1495" w:history="1">
        <w:r>
          <w:rPr>
            <w:rFonts w:ascii="仿宋" w:eastAsia="仿宋" w:hAnsi="仿宋" w:cs="仿宋" w:hint="eastAsia"/>
            <w:lang w:eastAsia="zh-CN"/>
          </w:rPr>
          <w:t>十五、合作与交流机制建立</w:t>
        </w:r>
        <w:r>
          <w:tab/>
        </w:r>
        <w:r>
          <w:fldChar w:fldCharType="begin"/>
        </w:r>
        <w:r>
          <w:instrText xml:space="preserve"> PAGEREF _Toc1495 \h </w:instrText>
        </w:r>
        <w:r>
          <w:fldChar w:fldCharType="separate"/>
        </w:r>
        <w:r>
          <w:t>69</w:t>
        </w:r>
        <w:r>
          <w:fldChar w:fldCharType="end"/>
        </w:r>
      </w:hyperlink>
    </w:p>
    <w:p>
      <w:pPr>
        <w:pStyle w:val="TOC2"/>
        <w:tabs>
          <w:tab w:val="right" w:leader="dot" w:pos="8306"/>
        </w:tabs>
      </w:pPr>
      <w:hyperlink w:anchor="_Toc22971" w:history="1">
        <w:r>
          <w:rPr>
            <w:rFonts w:ascii="仿宋" w:eastAsia="仿宋" w:hAnsi="仿宋" w:cs="仿宋" w:hint="eastAsia"/>
            <w:lang w:eastAsia="zh-CN"/>
          </w:rPr>
          <w:t>(一)、合作伙伴选择与合作方式</w:t>
        </w:r>
        <w:r>
          <w:tab/>
        </w:r>
        <w:r>
          <w:fldChar w:fldCharType="begin"/>
        </w:r>
        <w:r>
          <w:instrText xml:space="preserve"> PAGEREF _Toc22971 \h </w:instrText>
        </w:r>
        <w:r>
          <w:fldChar w:fldCharType="separate"/>
        </w:r>
        <w:r>
          <w:t>69</w:t>
        </w:r>
        <w:r>
          <w:fldChar w:fldCharType="end"/>
        </w:r>
      </w:hyperlink>
    </w:p>
    <w:p>
      <w:pPr>
        <w:pStyle w:val="TOC2"/>
        <w:tabs>
          <w:tab w:val="right" w:leader="dot" w:pos="8306"/>
        </w:tabs>
      </w:pPr>
      <w:hyperlink w:anchor="_Toc11690" w:history="1">
        <w:r>
          <w:rPr>
            <w:rFonts w:ascii="仿宋" w:eastAsia="仿宋" w:hAnsi="仿宋" w:cs="仿宋" w:hint="eastAsia"/>
            <w:lang w:eastAsia="zh-CN"/>
          </w:rPr>
          <w:t>(二)、交流与合作平台搭建</w:t>
        </w:r>
        <w:r>
          <w:tab/>
        </w:r>
        <w:r>
          <w:fldChar w:fldCharType="begin"/>
        </w:r>
        <w:r>
          <w:instrText xml:space="preserve"> PAGEREF _Toc11690 \h </w:instrText>
        </w:r>
        <w:r>
          <w:fldChar w:fldCharType="separate"/>
        </w:r>
        <w:r>
          <w:t>70</w:t>
        </w:r>
        <w:r>
          <w:fldChar w:fldCharType="end"/>
        </w:r>
      </w:hyperlink>
    </w:p>
    <w:p>
      <w:pPr>
        <w:pStyle w:val="TOC1"/>
        <w:tabs>
          <w:tab w:val="right" w:leader="dot" w:pos="8306"/>
        </w:tabs>
      </w:pPr>
      <w:hyperlink w:anchor="_Toc30456" w:history="1">
        <w:r>
          <w:rPr>
            <w:rFonts w:ascii="仿宋" w:eastAsia="仿宋" w:hAnsi="仿宋" w:cs="仿宋" w:hint="eastAsia"/>
            <w:lang w:eastAsia="zh-CN"/>
          </w:rPr>
          <w:t>十六、产业协同与集群发展</w:t>
        </w:r>
        <w:r>
          <w:tab/>
        </w:r>
        <w:r>
          <w:fldChar w:fldCharType="begin"/>
        </w:r>
        <w:r>
          <w:instrText xml:space="preserve"> PAGEREF _Toc30456 \h </w:instrText>
        </w:r>
        <w:r>
          <w:fldChar w:fldCharType="separate"/>
        </w:r>
        <w:r>
          <w:t>72</w:t>
        </w:r>
        <w:r>
          <w:fldChar w:fldCharType="end"/>
        </w:r>
      </w:hyperlink>
    </w:p>
    <w:p>
      <w:pPr>
        <w:pStyle w:val="TOC2"/>
        <w:tabs>
          <w:tab w:val="right" w:leader="dot" w:pos="8306"/>
        </w:tabs>
      </w:pPr>
      <w:hyperlink w:anchor="_Toc28652" w:history="1">
        <w:r>
          <w:rPr>
            <w:rFonts w:ascii="仿宋" w:eastAsia="仿宋" w:hAnsi="仿宋" w:cs="仿宋" w:hint="eastAsia"/>
            <w:lang w:eastAsia="zh-CN"/>
          </w:rPr>
          <w:t>(一)、产业协同机制建设</w:t>
        </w:r>
        <w:r>
          <w:tab/>
        </w:r>
        <w:r>
          <w:fldChar w:fldCharType="begin"/>
        </w:r>
        <w:r>
          <w:instrText xml:space="preserve"> PAGEREF _Toc28652 \h </w:instrText>
        </w:r>
        <w:r>
          <w:fldChar w:fldCharType="separate"/>
        </w:r>
        <w:r>
          <w:t>72</w:t>
        </w:r>
        <w:r>
          <w:fldChar w:fldCharType="end"/>
        </w:r>
      </w:hyperlink>
    </w:p>
    <w:p>
      <w:pPr>
        <w:pStyle w:val="TOC2"/>
        <w:tabs>
          <w:tab w:val="right" w:leader="dot" w:pos="8306"/>
        </w:tabs>
      </w:pPr>
      <w:hyperlink w:anchor="_Toc23014" w:history="1">
        <w:r>
          <w:rPr>
            <w:rFonts w:ascii="仿宋" w:eastAsia="仿宋" w:hAnsi="仿宋" w:cs="仿宋" w:hint="eastAsia"/>
            <w:lang w:eastAsia="zh-CN"/>
          </w:rPr>
          <w:t>(二)、产业集群培育与发展</w:t>
        </w:r>
        <w:r>
          <w:tab/>
        </w:r>
        <w:r>
          <w:fldChar w:fldCharType="begin"/>
        </w:r>
        <w:r>
          <w:instrText xml:space="preserve"> PAGEREF _Toc23014 \h </w:instrText>
        </w:r>
        <w:r>
          <w:fldChar w:fldCharType="separate"/>
        </w:r>
        <w:r>
          <w:t>73</w:t>
        </w:r>
        <w:r>
          <w:fldChar w:fldCharType="end"/>
        </w:r>
      </w:hyperlink>
    </w:p>
    <w:p>
      <w:pPr>
        <w:pStyle w:val="TOC1"/>
        <w:tabs>
          <w:tab w:val="right" w:leader="dot" w:pos="8306"/>
        </w:tabs>
      </w:pPr>
      <w:hyperlink w:anchor="_Toc25384" w:history="1">
        <w:r>
          <w:rPr>
            <w:rFonts w:ascii="仿宋" w:eastAsia="仿宋" w:hAnsi="仿宋" w:cs="仿宋" w:hint="eastAsia"/>
            <w:lang w:eastAsia="zh-CN"/>
          </w:rPr>
          <w:t>十七、成果转化与推广应用</w:t>
        </w:r>
        <w:r>
          <w:tab/>
        </w:r>
        <w:r>
          <w:fldChar w:fldCharType="begin"/>
        </w:r>
        <w:r>
          <w:instrText xml:space="preserve"> PAGEREF _Toc25384 \h </w:instrText>
        </w:r>
        <w:r>
          <w:fldChar w:fldCharType="separate"/>
        </w:r>
        <w:r>
          <w:t>74</w:t>
        </w:r>
        <w:r>
          <w:fldChar w:fldCharType="end"/>
        </w:r>
      </w:hyperlink>
    </w:p>
    <w:p>
      <w:pPr>
        <w:pStyle w:val="TOC2"/>
        <w:tabs>
          <w:tab w:val="right" w:leader="dot" w:pos="8306"/>
        </w:tabs>
      </w:pPr>
      <w:hyperlink w:anchor="_Toc24773" w:history="1">
        <w:r>
          <w:rPr>
            <w:rFonts w:ascii="仿宋" w:eastAsia="仿宋" w:hAnsi="仿宋" w:cs="仿宋" w:hint="eastAsia"/>
            <w:lang w:eastAsia="zh-CN"/>
          </w:rPr>
          <w:t>(一)、成果转化策略制定</w:t>
        </w:r>
        <w:r>
          <w:tab/>
        </w:r>
        <w:r>
          <w:fldChar w:fldCharType="begin"/>
        </w:r>
        <w:r>
          <w:instrText xml:space="preserve"> PAGEREF _Toc24773 \h </w:instrText>
        </w:r>
        <w:r>
          <w:fldChar w:fldCharType="separate"/>
        </w:r>
        <w:r>
          <w:t>74</w:t>
        </w:r>
        <w:r>
          <w:fldChar w:fldCharType="end"/>
        </w:r>
      </w:hyperlink>
    </w:p>
    <w:p>
      <w:pPr>
        <w:pStyle w:val="TOC2"/>
        <w:tabs>
          <w:tab w:val="right" w:leader="dot" w:pos="8306"/>
        </w:tabs>
      </w:pPr>
      <w:hyperlink w:anchor="_Toc3829" w:history="1">
        <w:r>
          <w:rPr>
            <w:rFonts w:ascii="仿宋" w:eastAsia="仿宋" w:hAnsi="仿宋" w:cs="仿宋" w:hint="eastAsia"/>
            <w:lang w:eastAsia="zh-CN"/>
          </w:rPr>
          <w:t>(二)、成果推广应用方案</w:t>
        </w:r>
        <w:r>
          <w:tab/>
        </w:r>
        <w:r>
          <w:fldChar w:fldCharType="begin"/>
        </w:r>
        <w:r>
          <w:instrText xml:space="preserve"> PAGEREF _Toc3829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0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80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正餐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正餐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55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在全球经济快速发展和科技日新月异的今天，市场对创新技术和环保解决方案的需求日益增长。正餐服务项目恰好聚焦于这一趋势，提供涵盖人工智能、大数据分析和可持续能源等领域的高效、先进产品和服务。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正餐服务项目在其专注的领域内，特别是在人工智能和数据科学方面，有望推动显著的技术革新。项目的研发活动不仅有望孕育出改变行业运作方式的新技术，还可能在长远中影响整个技术生态系统。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正餐服务项目还致力于提升当地居民的技能和就业能力，通过与当地教育机构合作提供培训和教育机会，从而提高社区整体的生活水平和社会福祉。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正餐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6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正餐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正餐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72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508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餐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201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正餐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正餐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正餐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075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7792"/>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https://d.book118.com/087123062133006030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4B186D"/>
    <w:rsid w:val="084B18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123062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2024-01-06T00:01:00Z</dcterms:created>
  <dcterms:modified xsi:type="dcterms:W3CDTF">2024-01-06T00:01:34Z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50B7390B2859496F970AEC0EBBA1A278_11</vt:lpwstr>
  </property>
  <property fmtid="{D5CDD505-2E9C-101B-9397-08002B2CF9AE}" pid="3" name="KSOProductBuildVer">
    <vt:lpwstr>2052-12.1.0.16120</vt:lpwstr>
  </property>
</Properties>
</file>