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筒灯行业商业计划书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515" w:history="1">
        <w:r>
          <w:rPr>
            <w:rFonts w:ascii="仿宋" w:eastAsia="仿宋" w:hAnsi="仿宋" w:cs="仿宋" w:hint="eastAsia"/>
            <w:lang w:eastAsia="zh-CN"/>
          </w:rPr>
          <w:t>概论</w:t>
        </w:r>
        <w:r>
          <w:tab/>
        </w:r>
        <w:r>
          <w:fldChar w:fldCharType="begin"/>
        </w:r>
        <w:r>
          <w:instrText xml:space="preserve"> PAGEREF _Toc23515 \h </w:instrText>
        </w:r>
        <w:r>
          <w:fldChar w:fldCharType="separate"/>
        </w:r>
        <w:r>
          <w:t>4</w:t>
        </w:r>
        <w:r>
          <w:fldChar w:fldCharType="end"/>
        </w:r>
      </w:hyperlink>
    </w:p>
    <w:p>
      <w:pPr>
        <w:pStyle w:val="TOC1"/>
        <w:tabs>
          <w:tab w:val="right" w:leader="dot" w:pos="8306"/>
        </w:tabs>
      </w:pPr>
      <w:hyperlink w:anchor="_Toc14355" w:history="1">
        <w:r>
          <w:rPr>
            <w:rFonts w:ascii="仿宋" w:eastAsia="仿宋" w:hAnsi="仿宋" w:cs="仿宋" w:hint="eastAsia"/>
            <w:lang w:eastAsia="zh-CN"/>
          </w:rPr>
          <w:t>一、筒灯生产计划的编制</w:t>
        </w:r>
        <w:r>
          <w:tab/>
        </w:r>
        <w:r>
          <w:fldChar w:fldCharType="begin"/>
        </w:r>
        <w:r>
          <w:instrText xml:space="preserve"> PAGEREF _Toc14355 \h </w:instrText>
        </w:r>
        <w:r>
          <w:fldChar w:fldCharType="separate"/>
        </w:r>
        <w:r>
          <w:t>4</w:t>
        </w:r>
        <w:r>
          <w:fldChar w:fldCharType="end"/>
        </w:r>
      </w:hyperlink>
    </w:p>
    <w:p>
      <w:pPr>
        <w:pStyle w:val="TOC2"/>
        <w:tabs>
          <w:tab w:val="right" w:leader="dot" w:pos="8306"/>
        </w:tabs>
      </w:pPr>
      <w:hyperlink w:anchor="_Toc32524" w:history="1">
        <w:r>
          <w:rPr>
            <w:rFonts w:ascii="仿宋" w:eastAsia="仿宋" w:hAnsi="仿宋" w:cs="仿宋" w:hint="eastAsia"/>
            <w:lang w:eastAsia="zh-CN"/>
          </w:rPr>
          <w:t>(一)、筒灯生产计划的编制</w:t>
        </w:r>
        <w:r>
          <w:tab/>
        </w:r>
        <w:r>
          <w:fldChar w:fldCharType="begin"/>
        </w:r>
        <w:r>
          <w:instrText xml:space="preserve"> PAGEREF _Toc32524 \h </w:instrText>
        </w:r>
        <w:r>
          <w:fldChar w:fldCharType="separate"/>
        </w:r>
        <w:r>
          <w:t>4</w:t>
        </w:r>
        <w:r>
          <w:fldChar w:fldCharType="end"/>
        </w:r>
      </w:hyperlink>
    </w:p>
    <w:p>
      <w:pPr>
        <w:pStyle w:val="TOC1"/>
        <w:tabs>
          <w:tab w:val="right" w:leader="dot" w:pos="8306"/>
        </w:tabs>
      </w:pPr>
      <w:hyperlink w:anchor="_Toc5295" w:history="1">
        <w:r>
          <w:rPr>
            <w:rFonts w:ascii="仿宋" w:eastAsia="仿宋" w:hAnsi="仿宋" w:cs="仿宋" w:hint="eastAsia"/>
            <w:lang w:eastAsia="zh-CN"/>
          </w:rPr>
          <w:t>二、产品规划</w:t>
        </w:r>
        <w:r>
          <w:tab/>
        </w:r>
        <w:r>
          <w:fldChar w:fldCharType="begin"/>
        </w:r>
        <w:r>
          <w:instrText xml:space="preserve"> PAGEREF _Toc5295 \h </w:instrText>
        </w:r>
        <w:r>
          <w:fldChar w:fldCharType="separate"/>
        </w:r>
        <w:r>
          <w:t>6</w:t>
        </w:r>
        <w:r>
          <w:fldChar w:fldCharType="end"/>
        </w:r>
      </w:hyperlink>
    </w:p>
    <w:p>
      <w:pPr>
        <w:pStyle w:val="TOC2"/>
        <w:tabs>
          <w:tab w:val="right" w:leader="dot" w:pos="8306"/>
        </w:tabs>
      </w:pPr>
      <w:hyperlink w:anchor="_Toc23500" w:history="1">
        <w:r>
          <w:rPr>
            <w:rFonts w:ascii="仿宋" w:eastAsia="仿宋" w:hAnsi="仿宋" w:cs="仿宋" w:hint="eastAsia"/>
            <w:lang w:eastAsia="zh-CN"/>
          </w:rPr>
          <w:t>(一)、产品规划</w:t>
        </w:r>
        <w:r>
          <w:tab/>
        </w:r>
        <w:r>
          <w:fldChar w:fldCharType="begin"/>
        </w:r>
        <w:r>
          <w:instrText xml:space="preserve"> PAGEREF _Toc23500 \h </w:instrText>
        </w:r>
        <w:r>
          <w:fldChar w:fldCharType="separate"/>
        </w:r>
        <w:r>
          <w:t>6</w:t>
        </w:r>
        <w:r>
          <w:fldChar w:fldCharType="end"/>
        </w:r>
      </w:hyperlink>
    </w:p>
    <w:p>
      <w:pPr>
        <w:pStyle w:val="TOC2"/>
        <w:tabs>
          <w:tab w:val="right" w:leader="dot" w:pos="8306"/>
        </w:tabs>
      </w:pPr>
      <w:hyperlink w:anchor="_Toc22357" w:history="1">
        <w:r>
          <w:rPr>
            <w:rFonts w:ascii="仿宋" w:eastAsia="仿宋" w:hAnsi="仿宋" w:cs="仿宋" w:hint="eastAsia"/>
            <w:lang w:eastAsia="zh-CN"/>
          </w:rPr>
          <w:t>(二)、建设规模</w:t>
        </w:r>
        <w:r>
          <w:tab/>
        </w:r>
        <w:r>
          <w:fldChar w:fldCharType="begin"/>
        </w:r>
        <w:r>
          <w:instrText xml:space="preserve"> PAGEREF _Toc22357 \h </w:instrText>
        </w:r>
        <w:r>
          <w:fldChar w:fldCharType="separate"/>
        </w:r>
        <w:r>
          <w:t>7</w:t>
        </w:r>
        <w:r>
          <w:fldChar w:fldCharType="end"/>
        </w:r>
      </w:hyperlink>
    </w:p>
    <w:p>
      <w:pPr>
        <w:pStyle w:val="TOC1"/>
        <w:tabs>
          <w:tab w:val="right" w:leader="dot" w:pos="8306"/>
        </w:tabs>
      </w:pPr>
      <w:hyperlink w:anchor="_Toc30539" w:history="1">
        <w:r>
          <w:rPr>
            <w:rFonts w:ascii="仿宋" w:eastAsia="仿宋" w:hAnsi="仿宋" w:cs="仿宋" w:hint="eastAsia"/>
            <w:lang w:eastAsia="zh-CN"/>
          </w:rPr>
          <w:t>三、资源开发及综合利用分析</w:t>
        </w:r>
        <w:r>
          <w:tab/>
        </w:r>
        <w:r>
          <w:fldChar w:fldCharType="begin"/>
        </w:r>
        <w:r>
          <w:instrText xml:space="preserve"> PAGEREF _Toc30539 \h </w:instrText>
        </w:r>
        <w:r>
          <w:fldChar w:fldCharType="separate"/>
        </w:r>
        <w:r>
          <w:t>8</w:t>
        </w:r>
        <w:r>
          <w:fldChar w:fldCharType="end"/>
        </w:r>
      </w:hyperlink>
    </w:p>
    <w:p>
      <w:pPr>
        <w:pStyle w:val="TOC2"/>
        <w:tabs>
          <w:tab w:val="right" w:leader="dot" w:pos="8306"/>
        </w:tabs>
      </w:pPr>
      <w:hyperlink w:anchor="_Toc4135" w:history="1">
        <w:r>
          <w:rPr>
            <w:rFonts w:ascii="仿宋" w:eastAsia="仿宋" w:hAnsi="仿宋" w:cs="仿宋" w:hint="eastAsia"/>
            <w:lang w:eastAsia="zh-CN"/>
          </w:rPr>
          <w:t>(一)、资源开发方案</w:t>
        </w:r>
        <w:r>
          <w:tab/>
        </w:r>
        <w:r>
          <w:fldChar w:fldCharType="begin"/>
        </w:r>
        <w:r>
          <w:instrText xml:space="preserve"> PAGEREF _Toc4135 \h </w:instrText>
        </w:r>
        <w:r>
          <w:fldChar w:fldCharType="separate"/>
        </w:r>
        <w:r>
          <w:t>8</w:t>
        </w:r>
        <w:r>
          <w:fldChar w:fldCharType="end"/>
        </w:r>
      </w:hyperlink>
    </w:p>
    <w:p>
      <w:pPr>
        <w:pStyle w:val="TOC2"/>
        <w:tabs>
          <w:tab w:val="right" w:leader="dot" w:pos="8306"/>
        </w:tabs>
      </w:pPr>
      <w:hyperlink w:anchor="_Toc2575" w:history="1">
        <w:r>
          <w:rPr>
            <w:rFonts w:ascii="仿宋" w:eastAsia="仿宋" w:hAnsi="仿宋" w:cs="仿宋" w:hint="eastAsia"/>
            <w:lang w:eastAsia="zh-CN"/>
          </w:rPr>
          <w:t>(二)、资源利用方案</w:t>
        </w:r>
        <w:r>
          <w:tab/>
        </w:r>
        <w:r>
          <w:fldChar w:fldCharType="begin"/>
        </w:r>
        <w:r>
          <w:instrText xml:space="preserve"> PAGEREF _Toc2575 \h </w:instrText>
        </w:r>
        <w:r>
          <w:fldChar w:fldCharType="separate"/>
        </w:r>
        <w:r>
          <w:t>8</w:t>
        </w:r>
        <w:r>
          <w:fldChar w:fldCharType="end"/>
        </w:r>
      </w:hyperlink>
    </w:p>
    <w:p>
      <w:pPr>
        <w:pStyle w:val="TOC2"/>
        <w:tabs>
          <w:tab w:val="right" w:leader="dot" w:pos="8306"/>
        </w:tabs>
      </w:pPr>
      <w:hyperlink w:anchor="_Toc722" w:history="1">
        <w:r>
          <w:rPr>
            <w:rFonts w:ascii="仿宋" w:eastAsia="仿宋" w:hAnsi="仿宋" w:cs="仿宋" w:hint="eastAsia"/>
            <w:lang w:eastAsia="zh-CN"/>
          </w:rPr>
          <w:t>(三)、资源节约措施</w:t>
        </w:r>
        <w:r>
          <w:tab/>
        </w:r>
        <w:r>
          <w:fldChar w:fldCharType="begin"/>
        </w:r>
        <w:r>
          <w:instrText xml:space="preserve"> PAGEREF _Toc722 \h </w:instrText>
        </w:r>
        <w:r>
          <w:fldChar w:fldCharType="separate"/>
        </w:r>
        <w:r>
          <w:t>9</w:t>
        </w:r>
        <w:r>
          <w:fldChar w:fldCharType="end"/>
        </w:r>
      </w:hyperlink>
    </w:p>
    <w:p>
      <w:pPr>
        <w:pStyle w:val="TOC1"/>
        <w:tabs>
          <w:tab w:val="right" w:leader="dot" w:pos="8306"/>
        </w:tabs>
      </w:pPr>
      <w:hyperlink w:anchor="_Toc2374" w:history="1">
        <w:r>
          <w:rPr>
            <w:rFonts w:ascii="仿宋" w:eastAsia="仿宋" w:hAnsi="仿宋" w:cs="仿宋" w:hint="eastAsia"/>
            <w:lang w:eastAsia="zh-CN"/>
          </w:rPr>
          <w:t>四、薪酬制度管理</w:t>
        </w:r>
        <w:r>
          <w:tab/>
        </w:r>
        <w:r>
          <w:fldChar w:fldCharType="begin"/>
        </w:r>
        <w:r>
          <w:instrText xml:space="preserve"> PAGEREF _Toc2374 \h </w:instrText>
        </w:r>
        <w:r>
          <w:fldChar w:fldCharType="separate"/>
        </w:r>
        <w:r>
          <w:t>10</w:t>
        </w:r>
        <w:r>
          <w:fldChar w:fldCharType="end"/>
        </w:r>
      </w:hyperlink>
    </w:p>
    <w:p>
      <w:pPr>
        <w:pStyle w:val="TOC2"/>
        <w:tabs>
          <w:tab w:val="right" w:leader="dot" w:pos="8306"/>
        </w:tabs>
      </w:pPr>
      <w:hyperlink w:anchor="_Toc30497" w:history="1">
        <w:r>
          <w:rPr>
            <w:rFonts w:ascii="仿宋" w:eastAsia="仿宋" w:hAnsi="仿宋" w:cs="仿宋" w:hint="eastAsia"/>
            <w:lang w:eastAsia="zh-CN"/>
          </w:rPr>
          <w:t>(一)、薪酬管理制度</w:t>
        </w:r>
        <w:r>
          <w:tab/>
        </w:r>
        <w:r>
          <w:fldChar w:fldCharType="begin"/>
        </w:r>
        <w:r>
          <w:instrText xml:space="preserve"> PAGEREF _Toc30497 \h </w:instrText>
        </w:r>
        <w:r>
          <w:fldChar w:fldCharType="separate"/>
        </w:r>
        <w:r>
          <w:t>10</w:t>
        </w:r>
        <w:r>
          <w:fldChar w:fldCharType="end"/>
        </w:r>
      </w:hyperlink>
    </w:p>
    <w:p>
      <w:pPr>
        <w:pStyle w:val="TOC2"/>
        <w:tabs>
          <w:tab w:val="right" w:leader="dot" w:pos="8306"/>
        </w:tabs>
      </w:pPr>
      <w:hyperlink w:anchor="_Toc28575" w:history="1">
        <w:r>
          <w:rPr>
            <w:rFonts w:ascii="仿宋" w:eastAsia="仿宋" w:hAnsi="仿宋" w:cs="仿宋" w:hint="eastAsia"/>
            <w:lang w:eastAsia="zh-CN"/>
          </w:rPr>
          <w:t>(二)、奖金制度的制定</w:t>
        </w:r>
        <w:r>
          <w:tab/>
        </w:r>
        <w:r>
          <w:fldChar w:fldCharType="begin"/>
        </w:r>
        <w:r>
          <w:instrText xml:space="preserve"> PAGEREF _Toc28575 \h </w:instrText>
        </w:r>
        <w:r>
          <w:fldChar w:fldCharType="separate"/>
        </w:r>
        <w:r>
          <w:t>14</w:t>
        </w:r>
        <w:r>
          <w:fldChar w:fldCharType="end"/>
        </w:r>
      </w:hyperlink>
    </w:p>
    <w:p>
      <w:pPr>
        <w:pStyle w:val="TOC2"/>
        <w:tabs>
          <w:tab w:val="right" w:leader="dot" w:pos="8306"/>
        </w:tabs>
      </w:pPr>
      <w:hyperlink w:anchor="_Toc12007" w:history="1">
        <w:r>
          <w:rPr>
            <w:rFonts w:ascii="仿宋" w:eastAsia="仿宋" w:hAnsi="仿宋" w:cs="仿宋" w:hint="eastAsia"/>
            <w:lang w:eastAsia="zh-CN"/>
          </w:rPr>
          <w:t>(三)、岗位薪酬体系设计</w:t>
        </w:r>
        <w:r>
          <w:tab/>
        </w:r>
        <w:r>
          <w:fldChar w:fldCharType="begin"/>
        </w:r>
        <w:r>
          <w:instrText xml:space="preserve"> PAGEREF _Toc12007 \h </w:instrText>
        </w:r>
        <w:r>
          <w:fldChar w:fldCharType="separate"/>
        </w:r>
        <w:r>
          <w:t>17</w:t>
        </w:r>
        <w:r>
          <w:fldChar w:fldCharType="end"/>
        </w:r>
      </w:hyperlink>
    </w:p>
    <w:p>
      <w:pPr>
        <w:pStyle w:val="TOC2"/>
        <w:tabs>
          <w:tab w:val="right" w:leader="dot" w:pos="8306"/>
        </w:tabs>
      </w:pPr>
      <w:hyperlink w:anchor="_Toc27126" w:history="1">
        <w:r>
          <w:rPr>
            <w:rFonts w:ascii="仿宋" w:eastAsia="仿宋" w:hAnsi="仿宋" w:cs="仿宋" w:hint="eastAsia"/>
            <w:lang w:eastAsia="zh-CN"/>
          </w:rPr>
          <w:t>(四)、绩效薪酬体系设计</w:t>
        </w:r>
        <w:r>
          <w:tab/>
        </w:r>
        <w:r>
          <w:fldChar w:fldCharType="begin"/>
        </w:r>
        <w:r>
          <w:instrText xml:space="preserve"> PAGEREF _Toc27126 \h </w:instrText>
        </w:r>
        <w:r>
          <w:fldChar w:fldCharType="separate"/>
        </w:r>
        <w:r>
          <w:t>18</w:t>
        </w:r>
        <w:r>
          <w:fldChar w:fldCharType="end"/>
        </w:r>
      </w:hyperlink>
    </w:p>
    <w:p>
      <w:pPr>
        <w:pStyle w:val="TOC1"/>
        <w:tabs>
          <w:tab w:val="right" w:leader="dot" w:pos="8306"/>
        </w:tabs>
      </w:pPr>
      <w:hyperlink w:anchor="_Toc13444" w:history="1">
        <w:r>
          <w:rPr>
            <w:rFonts w:ascii="仿宋" w:eastAsia="仿宋" w:hAnsi="仿宋" w:cs="仿宋" w:hint="eastAsia"/>
            <w:lang w:eastAsia="zh-CN"/>
          </w:rPr>
          <w:t>五、筒灯项目选址方案</w:t>
        </w:r>
        <w:r>
          <w:tab/>
        </w:r>
        <w:r>
          <w:fldChar w:fldCharType="begin"/>
        </w:r>
        <w:r>
          <w:instrText xml:space="preserve"> PAGEREF _Toc13444 \h </w:instrText>
        </w:r>
        <w:r>
          <w:fldChar w:fldCharType="separate"/>
        </w:r>
        <w:r>
          <w:t>20</w:t>
        </w:r>
        <w:r>
          <w:fldChar w:fldCharType="end"/>
        </w:r>
      </w:hyperlink>
    </w:p>
    <w:p>
      <w:pPr>
        <w:pStyle w:val="TOC2"/>
        <w:tabs>
          <w:tab w:val="right" w:leader="dot" w:pos="8306"/>
        </w:tabs>
      </w:pPr>
      <w:hyperlink w:anchor="_Toc28247" w:history="1">
        <w:r>
          <w:rPr>
            <w:rFonts w:ascii="仿宋" w:eastAsia="仿宋" w:hAnsi="仿宋" w:cs="仿宋" w:hint="eastAsia"/>
            <w:lang w:eastAsia="zh-CN"/>
          </w:rPr>
          <w:t>(一)、筒灯项目选址原则</w:t>
        </w:r>
        <w:r>
          <w:tab/>
        </w:r>
        <w:r>
          <w:fldChar w:fldCharType="begin"/>
        </w:r>
        <w:r>
          <w:instrText xml:space="preserve"> PAGEREF _Toc28247 \h </w:instrText>
        </w:r>
        <w:r>
          <w:fldChar w:fldCharType="separate"/>
        </w:r>
        <w:r>
          <w:t>20</w:t>
        </w:r>
        <w:r>
          <w:fldChar w:fldCharType="end"/>
        </w:r>
      </w:hyperlink>
    </w:p>
    <w:p>
      <w:pPr>
        <w:pStyle w:val="TOC2"/>
        <w:tabs>
          <w:tab w:val="right" w:leader="dot" w:pos="8306"/>
        </w:tabs>
      </w:pPr>
      <w:hyperlink w:anchor="_Toc3670" w:history="1">
        <w:r>
          <w:rPr>
            <w:rFonts w:ascii="仿宋" w:eastAsia="仿宋" w:hAnsi="仿宋" w:cs="仿宋" w:hint="eastAsia"/>
            <w:lang w:eastAsia="zh-CN"/>
          </w:rPr>
          <w:t>(二)、建设区基本情况</w:t>
        </w:r>
        <w:r>
          <w:tab/>
        </w:r>
        <w:r>
          <w:fldChar w:fldCharType="begin"/>
        </w:r>
        <w:r>
          <w:instrText xml:space="preserve"> PAGEREF _Toc3670 \h </w:instrText>
        </w:r>
        <w:r>
          <w:fldChar w:fldCharType="separate"/>
        </w:r>
        <w:r>
          <w:t>20</w:t>
        </w:r>
        <w:r>
          <w:fldChar w:fldCharType="end"/>
        </w:r>
      </w:hyperlink>
    </w:p>
    <w:p>
      <w:pPr>
        <w:pStyle w:val="TOC2"/>
        <w:tabs>
          <w:tab w:val="right" w:leader="dot" w:pos="8306"/>
        </w:tabs>
      </w:pPr>
      <w:hyperlink w:anchor="_Toc14372" w:history="1">
        <w:r>
          <w:rPr>
            <w:rFonts w:ascii="仿宋" w:eastAsia="仿宋" w:hAnsi="仿宋" w:cs="仿宋" w:hint="eastAsia"/>
            <w:lang w:eastAsia="zh-CN"/>
          </w:rPr>
          <w:t>(三)、产业发展方向</w:t>
        </w:r>
        <w:r>
          <w:tab/>
        </w:r>
        <w:r>
          <w:fldChar w:fldCharType="begin"/>
        </w:r>
        <w:r>
          <w:instrText xml:space="preserve"> PAGEREF _Toc14372 \h </w:instrText>
        </w:r>
        <w:r>
          <w:fldChar w:fldCharType="separate"/>
        </w:r>
        <w:r>
          <w:t>21</w:t>
        </w:r>
        <w:r>
          <w:fldChar w:fldCharType="end"/>
        </w:r>
      </w:hyperlink>
    </w:p>
    <w:p>
      <w:pPr>
        <w:pStyle w:val="TOC2"/>
        <w:tabs>
          <w:tab w:val="right" w:leader="dot" w:pos="8306"/>
        </w:tabs>
      </w:pPr>
      <w:hyperlink w:anchor="_Toc1737" w:history="1">
        <w:r>
          <w:rPr>
            <w:rFonts w:ascii="仿宋" w:eastAsia="仿宋" w:hAnsi="仿宋" w:cs="仿宋" w:hint="eastAsia"/>
            <w:lang w:eastAsia="zh-CN"/>
          </w:rPr>
          <w:t>(四)、筒灯项目选址综合评价</w:t>
        </w:r>
        <w:r>
          <w:tab/>
        </w:r>
        <w:r>
          <w:fldChar w:fldCharType="begin"/>
        </w:r>
        <w:r>
          <w:instrText xml:space="preserve"> PAGEREF _Toc1737 \h </w:instrText>
        </w:r>
        <w:r>
          <w:fldChar w:fldCharType="separate"/>
        </w:r>
        <w:r>
          <w:t>23</w:t>
        </w:r>
        <w:r>
          <w:fldChar w:fldCharType="end"/>
        </w:r>
      </w:hyperlink>
    </w:p>
    <w:p>
      <w:pPr>
        <w:pStyle w:val="TOC1"/>
        <w:tabs>
          <w:tab w:val="right" w:leader="dot" w:pos="8306"/>
        </w:tabs>
      </w:pPr>
      <w:hyperlink w:anchor="_Toc14946" w:history="1">
        <w:r>
          <w:rPr>
            <w:rFonts w:ascii="仿宋" w:eastAsia="仿宋" w:hAnsi="仿宋" w:cs="仿宋" w:hint="eastAsia"/>
            <w:lang w:eastAsia="zh-CN"/>
          </w:rPr>
          <w:t>六、筒灯项目建设地方案</w:t>
        </w:r>
        <w:r>
          <w:tab/>
        </w:r>
        <w:r>
          <w:fldChar w:fldCharType="begin"/>
        </w:r>
        <w:r>
          <w:instrText xml:space="preserve"> PAGEREF _Toc14946 \h </w:instrText>
        </w:r>
        <w:r>
          <w:fldChar w:fldCharType="separate"/>
        </w:r>
        <w:r>
          <w:t>23</w:t>
        </w:r>
        <w:r>
          <w:fldChar w:fldCharType="end"/>
        </w:r>
      </w:hyperlink>
    </w:p>
    <w:p>
      <w:pPr>
        <w:pStyle w:val="TOC2"/>
        <w:tabs>
          <w:tab w:val="right" w:leader="dot" w:pos="8306"/>
        </w:tabs>
      </w:pPr>
      <w:hyperlink w:anchor="_Toc30188" w:history="1">
        <w:r>
          <w:rPr>
            <w:rFonts w:ascii="仿宋" w:eastAsia="仿宋" w:hAnsi="仿宋" w:cs="仿宋" w:hint="eastAsia"/>
            <w:lang w:eastAsia="zh-CN"/>
          </w:rPr>
          <w:t>(一)、筒灯项目选址原则</w:t>
        </w:r>
        <w:r>
          <w:tab/>
        </w:r>
        <w:r>
          <w:fldChar w:fldCharType="begin"/>
        </w:r>
        <w:r>
          <w:instrText xml:space="preserve"> PAGEREF _Toc30188 \h </w:instrText>
        </w:r>
        <w:r>
          <w:fldChar w:fldCharType="separate"/>
        </w:r>
        <w:r>
          <w:t>23</w:t>
        </w:r>
        <w:r>
          <w:fldChar w:fldCharType="end"/>
        </w:r>
      </w:hyperlink>
    </w:p>
    <w:p>
      <w:pPr>
        <w:pStyle w:val="TOC2"/>
        <w:tabs>
          <w:tab w:val="right" w:leader="dot" w:pos="8306"/>
        </w:tabs>
      </w:pPr>
      <w:hyperlink w:anchor="_Toc24956" w:history="1">
        <w:r>
          <w:rPr>
            <w:rFonts w:ascii="仿宋" w:eastAsia="仿宋" w:hAnsi="仿宋" w:cs="仿宋" w:hint="eastAsia"/>
            <w:lang w:eastAsia="zh-CN"/>
          </w:rPr>
          <w:t>(二)、筒灯项目选址</w:t>
        </w:r>
        <w:r>
          <w:tab/>
        </w:r>
        <w:r>
          <w:fldChar w:fldCharType="begin"/>
        </w:r>
        <w:r>
          <w:instrText xml:space="preserve"> PAGEREF _Toc24956 \h </w:instrText>
        </w:r>
        <w:r>
          <w:fldChar w:fldCharType="separate"/>
        </w:r>
        <w:r>
          <w:t>24</w:t>
        </w:r>
        <w:r>
          <w:fldChar w:fldCharType="end"/>
        </w:r>
      </w:hyperlink>
    </w:p>
    <w:p>
      <w:pPr>
        <w:pStyle w:val="TOC2"/>
        <w:tabs>
          <w:tab w:val="right" w:leader="dot" w:pos="8306"/>
        </w:tabs>
      </w:pPr>
      <w:hyperlink w:anchor="_Toc8375" w:history="1">
        <w:r>
          <w:rPr>
            <w:rFonts w:ascii="仿宋" w:eastAsia="仿宋" w:hAnsi="仿宋" w:cs="仿宋" w:hint="eastAsia"/>
            <w:lang w:eastAsia="zh-CN"/>
          </w:rPr>
          <w:t>(三)、建设条件分析</w:t>
        </w:r>
        <w:r>
          <w:tab/>
        </w:r>
        <w:r>
          <w:fldChar w:fldCharType="begin"/>
        </w:r>
        <w:r>
          <w:instrText xml:space="preserve"> PAGEREF _Toc8375 \h </w:instrText>
        </w:r>
        <w:r>
          <w:fldChar w:fldCharType="separate"/>
        </w:r>
        <w:r>
          <w:t>25</w:t>
        </w:r>
        <w:r>
          <w:fldChar w:fldCharType="end"/>
        </w:r>
      </w:hyperlink>
    </w:p>
    <w:p>
      <w:pPr>
        <w:pStyle w:val="TOC2"/>
        <w:tabs>
          <w:tab w:val="right" w:leader="dot" w:pos="8306"/>
        </w:tabs>
      </w:pPr>
      <w:hyperlink w:anchor="_Toc2036" w:history="1">
        <w:r>
          <w:rPr>
            <w:rFonts w:ascii="仿宋" w:eastAsia="仿宋" w:hAnsi="仿宋" w:cs="仿宋" w:hint="eastAsia"/>
            <w:lang w:eastAsia="zh-CN"/>
          </w:rPr>
          <w:t>(四)、用地控制指标</w:t>
        </w:r>
        <w:r>
          <w:tab/>
        </w:r>
        <w:r>
          <w:fldChar w:fldCharType="begin"/>
        </w:r>
        <w:r>
          <w:instrText xml:space="preserve"> PAGEREF _Toc2036 \h </w:instrText>
        </w:r>
        <w:r>
          <w:fldChar w:fldCharType="separate"/>
        </w:r>
        <w:r>
          <w:t>25</w:t>
        </w:r>
        <w:r>
          <w:fldChar w:fldCharType="end"/>
        </w:r>
      </w:hyperlink>
    </w:p>
    <w:p>
      <w:pPr>
        <w:pStyle w:val="TOC2"/>
        <w:tabs>
          <w:tab w:val="right" w:leader="dot" w:pos="8306"/>
        </w:tabs>
      </w:pPr>
      <w:hyperlink w:anchor="_Toc9057" w:history="1">
        <w:r>
          <w:rPr>
            <w:rFonts w:ascii="仿宋" w:eastAsia="仿宋" w:hAnsi="仿宋" w:cs="仿宋" w:hint="eastAsia"/>
            <w:lang w:eastAsia="zh-CN"/>
          </w:rPr>
          <w:t>(五)、用地总体要求</w:t>
        </w:r>
        <w:r>
          <w:tab/>
        </w:r>
        <w:r>
          <w:fldChar w:fldCharType="begin"/>
        </w:r>
        <w:r>
          <w:instrText xml:space="preserve"> PAGEREF _Toc9057 \h </w:instrText>
        </w:r>
        <w:r>
          <w:fldChar w:fldCharType="separate"/>
        </w:r>
        <w:r>
          <w:t>26</w:t>
        </w:r>
        <w:r>
          <w:fldChar w:fldCharType="end"/>
        </w:r>
      </w:hyperlink>
    </w:p>
    <w:p>
      <w:pPr>
        <w:pStyle w:val="TOC2"/>
        <w:tabs>
          <w:tab w:val="right" w:leader="dot" w:pos="8306"/>
        </w:tabs>
      </w:pPr>
      <w:hyperlink w:anchor="_Toc24035" w:history="1">
        <w:r>
          <w:rPr>
            <w:rFonts w:ascii="仿宋" w:eastAsia="仿宋" w:hAnsi="仿宋" w:cs="仿宋" w:hint="eastAsia"/>
            <w:lang w:eastAsia="zh-CN"/>
          </w:rPr>
          <w:t>(六)、节约用地措施</w:t>
        </w:r>
        <w:r>
          <w:tab/>
        </w:r>
        <w:r>
          <w:fldChar w:fldCharType="begin"/>
        </w:r>
        <w:r>
          <w:instrText xml:space="preserve"> PAGEREF _Toc24035 \h </w:instrText>
        </w:r>
        <w:r>
          <w:fldChar w:fldCharType="separate"/>
        </w:r>
        <w:r>
          <w:t>26</w:t>
        </w:r>
        <w:r>
          <w:fldChar w:fldCharType="end"/>
        </w:r>
      </w:hyperlink>
    </w:p>
    <w:p>
      <w:pPr>
        <w:pStyle w:val="TOC2"/>
        <w:tabs>
          <w:tab w:val="right" w:leader="dot" w:pos="8306"/>
        </w:tabs>
      </w:pPr>
      <w:hyperlink w:anchor="_Toc18289" w:history="1">
        <w:r>
          <w:rPr>
            <w:rFonts w:ascii="仿宋" w:eastAsia="仿宋" w:hAnsi="仿宋" w:cs="仿宋" w:hint="eastAsia"/>
            <w:lang w:eastAsia="zh-CN"/>
          </w:rPr>
          <w:t>(七)、总图布置方案</w:t>
        </w:r>
        <w:r>
          <w:tab/>
        </w:r>
        <w:r>
          <w:fldChar w:fldCharType="begin"/>
        </w:r>
        <w:r>
          <w:instrText xml:space="preserve"> PAGEREF _Toc18289 \h </w:instrText>
        </w:r>
        <w:r>
          <w:fldChar w:fldCharType="separate"/>
        </w:r>
        <w:r>
          <w:t>26</w:t>
        </w:r>
        <w:r>
          <w:fldChar w:fldCharType="end"/>
        </w:r>
      </w:hyperlink>
    </w:p>
    <w:p>
      <w:pPr>
        <w:pStyle w:val="TOC2"/>
        <w:tabs>
          <w:tab w:val="right" w:leader="dot" w:pos="8306"/>
        </w:tabs>
      </w:pPr>
      <w:hyperlink w:anchor="_Toc16695" w:history="1">
        <w:r>
          <w:rPr>
            <w:rFonts w:ascii="仿宋" w:eastAsia="仿宋" w:hAnsi="仿宋" w:cs="仿宋" w:hint="eastAsia"/>
            <w:lang w:eastAsia="zh-CN"/>
          </w:rPr>
          <w:t>(八)、运输组成</w:t>
        </w:r>
        <w:r>
          <w:tab/>
        </w:r>
        <w:r>
          <w:fldChar w:fldCharType="begin"/>
        </w:r>
        <w:r>
          <w:instrText xml:space="preserve"> PAGEREF _Toc16695 \h </w:instrText>
        </w:r>
        <w:r>
          <w:fldChar w:fldCharType="separate"/>
        </w:r>
        <w:r>
          <w:t>28</w:t>
        </w:r>
        <w:r>
          <w:fldChar w:fldCharType="end"/>
        </w:r>
      </w:hyperlink>
    </w:p>
    <w:p>
      <w:pPr>
        <w:pStyle w:val="TOC2"/>
        <w:tabs>
          <w:tab w:val="right" w:leader="dot" w:pos="8306"/>
        </w:tabs>
      </w:pPr>
      <w:hyperlink w:anchor="_Toc27519" w:history="1">
        <w:r>
          <w:rPr>
            <w:rFonts w:ascii="仿宋" w:eastAsia="仿宋" w:hAnsi="仿宋" w:cs="仿宋" w:hint="eastAsia"/>
            <w:lang w:eastAsia="zh-CN"/>
          </w:rPr>
          <w:t>(九)、选址综合评价</w:t>
        </w:r>
        <w:r>
          <w:tab/>
        </w:r>
        <w:r>
          <w:fldChar w:fldCharType="begin"/>
        </w:r>
        <w:r>
          <w:instrText xml:space="preserve"> PAGEREF _Toc27519 \h </w:instrText>
        </w:r>
        <w:r>
          <w:fldChar w:fldCharType="separate"/>
        </w:r>
        <w:r>
          <w:t>29</w:t>
        </w:r>
        <w:r>
          <w:fldChar w:fldCharType="end"/>
        </w:r>
      </w:hyperlink>
    </w:p>
    <w:p>
      <w:pPr>
        <w:pStyle w:val="TOC1"/>
        <w:tabs>
          <w:tab w:val="right" w:leader="dot" w:pos="8306"/>
        </w:tabs>
      </w:pPr>
      <w:hyperlink w:anchor="_Toc13578" w:history="1">
        <w:r>
          <w:rPr>
            <w:rFonts w:ascii="仿宋" w:eastAsia="仿宋" w:hAnsi="仿宋" w:cs="仿宋" w:hint="eastAsia"/>
            <w:lang w:eastAsia="zh-CN"/>
          </w:rPr>
          <w:t>七、运营模式分析</w:t>
        </w:r>
        <w:r>
          <w:tab/>
        </w:r>
        <w:r>
          <w:fldChar w:fldCharType="begin"/>
        </w:r>
        <w:r>
          <w:instrText xml:space="preserve"> PAGEREF _Toc13578 \h </w:instrText>
        </w:r>
        <w:r>
          <w:fldChar w:fldCharType="separate"/>
        </w:r>
        <w:r>
          <w:t>30</w:t>
        </w:r>
        <w:r>
          <w:fldChar w:fldCharType="end"/>
        </w:r>
      </w:hyperlink>
    </w:p>
    <w:p>
      <w:pPr>
        <w:pStyle w:val="TOC2"/>
        <w:tabs>
          <w:tab w:val="right" w:leader="dot" w:pos="8306"/>
        </w:tabs>
      </w:pPr>
      <w:hyperlink w:anchor="_Toc4531" w:history="1">
        <w:r>
          <w:rPr>
            <w:rFonts w:ascii="仿宋" w:eastAsia="仿宋" w:hAnsi="仿宋" w:cs="仿宋" w:hint="eastAsia"/>
            <w:lang w:eastAsia="zh-CN"/>
          </w:rPr>
          <w:t>(一)、公司经营宗旨</w:t>
        </w:r>
        <w:r>
          <w:tab/>
        </w:r>
        <w:r>
          <w:fldChar w:fldCharType="begin"/>
        </w:r>
        <w:r>
          <w:instrText xml:space="preserve"> PAGEREF _Toc4531 \h </w:instrText>
        </w:r>
        <w:r>
          <w:fldChar w:fldCharType="separate"/>
        </w:r>
        <w:r>
          <w:t>30</w:t>
        </w:r>
        <w:r>
          <w:fldChar w:fldCharType="end"/>
        </w:r>
      </w:hyperlink>
    </w:p>
    <w:p>
      <w:pPr>
        <w:pStyle w:val="TOC2"/>
        <w:tabs>
          <w:tab w:val="right" w:leader="dot" w:pos="8306"/>
        </w:tabs>
      </w:pPr>
      <w:hyperlink w:anchor="_Toc22665" w:history="1">
        <w:r>
          <w:rPr>
            <w:rFonts w:ascii="仿宋" w:eastAsia="仿宋" w:hAnsi="仿宋" w:cs="仿宋" w:hint="eastAsia"/>
            <w:lang w:eastAsia="zh-CN"/>
          </w:rPr>
          <w:t>(二)、公司的目标、主要职责</w:t>
        </w:r>
        <w:r>
          <w:tab/>
        </w:r>
        <w:r>
          <w:fldChar w:fldCharType="begin"/>
        </w:r>
        <w:r>
          <w:instrText xml:space="preserve"> PAGEREF _Toc22665 \h </w:instrText>
        </w:r>
        <w:r>
          <w:fldChar w:fldCharType="separate"/>
        </w:r>
        <w:r>
          <w:t>31</w:t>
        </w:r>
        <w:r>
          <w:fldChar w:fldCharType="end"/>
        </w:r>
      </w:hyperlink>
    </w:p>
    <w:p>
      <w:pPr>
        <w:pStyle w:val="TOC2"/>
        <w:tabs>
          <w:tab w:val="right" w:leader="dot" w:pos="8306"/>
        </w:tabs>
      </w:pPr>
      <w:hyperlink w:anchor="_Toc4998" w:history="1">
        <w:r>
          <w:rPr>
            <w:rFonts w:ascii="仿宋" w:eastAsia="仿宋" w:hAnsi="仿宋" w:cs="仿宋" w:hint="eastAsia"/>
            <w:lang w:eastAsia="zh-CN"/>
          </w:rPr>
          <w:t>(三)、各部门职责及权限</w:t>
        </w:r>
        <w:r>
          <w:tab/>
        </w:r>
        <w:r>
          <w:fldChar w:fldCharType="begin"/>
        </w:r>
        <w:r>
          <w:instrText xml:space="preserve"> PAGEREF _Toc4998 \h </w:instrText>
        </w:r>
        <w:r>
          <w:fldChar w:fldCharType="separate"/>
        </w:r>
        <w:r>
          <w:t>32</w:t>
        </w:r>
        <w:r>
          <w:fldChar w:fldCharType="end"/>
        </w:r>
      </w:hyperlink>
    </w:p>
    <w:p>
      <w:pPr>
        <w:pStyle w:val="TOC1"/>
        <w:tabs>
          <w:tab w:val="right" w:leader="dot" w:pos="8306"/>
        </w:tabs>
      </w:pPr>
      <w:hyperlink w:anchor="_Toc579" w:history="1">
        <w:r>
          <w:rPr>
            <w:rFonts w:ascii="仿宋" w:eastAsia="仿宋" w:hAnsi="仿宋" w:cs="仿宋" w:hint="eastAsia"/>
            <w:lang w:eastAsia="zh-CN"/>
          </w:rPr>
          <w:t>八、筒灯项目进展与里程碑</w:t>
        </w:r>
        <w:r>
          <w:tab/>
        </w:r>
        <w:r>
          <w:fldChar w:fldCharType="begin"/>
        </w:r>
        <w:r>
          <w:instrText xml:space="preserve"> PAGEREF _Toc579 \h </w:instrText>
        </w:r>
        <w:r>
          <w:fldChar w:fldCharType="separate"/>
        </w:r>
        <w:r>
          <w:t>34</w:t>
        </w:r>
        <w:r>
          <w:fldChar w:fldCharType="end"/>
        </w:r>
      </w:hyperlink>
    </w:p>
    <w:p>
      <w:pPr>
        <w:pStyle w:val="TOC2"/>
        <w:tabs>
          <w:tab w:val="right" w:leader="dot" w:pos="8306"/>
        </w:tabs>
      </w:pPr>
      <w:hyperlink w:anchor="_Toc11353" w:history="1">
        <w:r>
          <w:rPr>
            <w:rFonts w:ascii="仿宋" w:eastAsia="仿宋" w:hAnsi="仿宋" w:cs="仿宋" w:hint="eastAsia"/>
            <w:lang w:eastAsia="zh-CN"/>
          </w:rPr>
          <w:t>(一)、筒灯项目进展</w:t>
        </w:r>
        <w:r>
          <w:tab/>
        </w:r>
        <w:r>
          <w:fldChar w:fldCharType="begin"/>
        </w:r>
        <w:r>
          <w:instrText xml:space="preserve"> PAGEREF _Toc11353 \h </w:instrText>
        </w:r>
        <w:r>
          <w:fldChar w:fldCharType="separate"/>
        </w:r>
        <w:r>
          <w:t>34</w:t>
        </w:r>
        <w:r>
          <w:fldChar w:fldCharType="end"/>
        </w:r>
      </w:hyperlink>
    </w:p>
    <w:p>
      <w:pPr>
        <w:pStyle w:val="TOC2"/>
        <w:tabs>
          <w:tab w:val="right" w:leader="dot" w:pos="8306"/>
        </w:tabs>
      </w:pPr>
      <w:hyperlink w:anchor="_Toc2788" w:history="1">
        <w:r>
          <w:rPr>
            <w:rFonts w:ascii="仿宋" w:eastAsia="仿宋" w:hAnsi="仿宋" w:cs="仿宋" w:hint="eastAsia"/>
            <w:lang w:eastAsia="zh-CN"/>
          </w:rPr>
          <w:t>(二)、重要里程碑与进度控制</w:t>
        </w:r>
        <w:r>
          <w:tab/>
        </w:r>
        <w:r>
          <w:fldChar w:fldCharType="begin"/>
        </w:r>
        <w:r>
          <w:instrText xml:space="preserve"> PAGEREF _Toc2788 \h </w:instrText>
        </w:r>
        <w:r>
          <w:fldChar w:fldCharType="separate"/>
        </w:r>
        <w:r>
          <w:t>35</w:t>
        </w:r>
        <w:r>
          <w:fldChar w:fldCharType="end"/>
        </w:r>
      </w:hyperlink>
    </w:p>
    <w:p>
      <w:pPr>
        <w:pStyle w:val="TOC2"/>
        <w:tabs>
          <w:tab w:val="right" w:leader="dot" w:pos="8306"/>
        </w:tabs>
      </w:pPr>
      <w:hyperlink w:anchor="_Toc22992" w:history="1">
        <w:r>
          <w:rPr>
            <w:rFonts w:ascii="仿宋" w:eastAsia="仿宋" w:hAnsi="仿宋" w:cs="仿宋" w:hint="eastAsia"/>
            <w:lang w:eastAsia="zh-CN"/>
          </w:rPr>
          <w:t>(三)、问题识别与解决方案</w:t>
        </w:r>
        <w:r>
          <w:tab/>
        </w:r>
        <w:r>
          <w:fldChar w:fldCharType="begin"/>
        </w:r>
        <w:r>
          <w:instrText xml:space="preserve"> PAGEREF _Toc22992 \h </w:instrText>
        </w:r>
        <w:r>
          <w:fldChar w:fldCharType="separate"/>
        </w:r>
        <w:r>
          <w:t>36</w:t>
        </w:r>
        <w:r>
          <w:fldChar w:fldCharType="end"/>
        </w:r>
      </w:hyperlink>
    </w:p>
    <w:p>
      <w:pPr>
        <w:pStyle w:val="TOC1"/>
        <w:tabs>
          <w:tab w:val="right" w:leader="dot" w:pos="8306"/>
        </w:tabs>
      </w:pPr>
      <w:hyperlink w:anchor="_Toc27284" w:history="1">
        <w:r>
          <w:rPr>
            <w:rFonts w:ascii="仿宋" w:eastAsia="仿宋" w:hAnsi="仿宋" w:cs="仿宋" w:hint="eastAsia"/>
            <w:lang w:eastAsia="zh-CN"/>
          </w:rPr>
          <w:t>九、质量管理体系</w:t>
        </w:r>
        <w:r>
          <w:tab/>
        </w:r>
        <w:r>
          <w:fldChar w:fldCharType="begin"/>
        </w:r>
        <w:r>
          <w:instrText xml:space="preserve"> PAGEREF _Toc27284 \h </w:instrText>
        </w:r>
        <w:r>
          <w:fldChar w:fldCharType="separate"/>
        </w:r>
        <w:r>
          <w:t>37</w:t>
        </w:r>
        <w:r>
          <w:fldChar w:fldCharType="end"/>
        </w:r>
      </w:hyperlink>
    </w:p>
    <w:p>
      <w:pPr>
        <w:pStyle w:val="TOC2"/>
        <w:tabs>
          <w:tab w:val="right" w:leader="dot" w:pos="8306"/>
        </w:tabs>
      </w:pPr>
      <w:hyperlink w:anchor="_Toc18465" w:history="1">
        <w:r>
          <w:rPr>
            <w:rFonts w:ascii="仿宋" w:eastAsia="仿宋" w:hAnsi="仿宋" w:cs="仿宋" w:hint="eastAsia"/>
            <w:lang w:eastAsia="zh-CN"/>
          </w:rPr>
          <w:t>(一)、项目质量管理体系建立</w:t>
        </w:r>
        <w:r>
          <w:tab/>
        </w:r>
        <w:r>
          <w:fldChar w:fldCharType="begin"/>
        </w:r>
        <w:r>
          <w:instrText xml:space="preserve"> PAGEREF _Toc18465 \h </w:instrText>
        </w:r>
        <w:r>
          <w:fldChar w:fldCharType="separate"/>
        </w:r>
        <w:r>
          <w:t>37</w:t>
        </w:r>
        <w:r>
          <w:fldChar w:fldCharType="end"/>
        </w:r>
      </w:hyperlink>
    </w:p>
    <w:p>
      <w:pPr>
        <w:pStyle w:val="TOC2"/>
        <w:tabs>
          <w:tab w:val="right" w:leader="dot" w:pos="8306"/>
        </w:tabs>
      </w:pPr>
      <w:hyperlink w:anchor="_Toc9885" w:history="1">
        <w:r>
          <w:rPr>
            <w:rFonts w:ascii="仿宋" w:eastAsia="仿宋" w:hAnsi="仿宋" w:cs="仿宋" w:hint="eastAsia"/>
            <w:lang w:eastAsia="zh-CN"/>
          </w:rPr>
          <w:t>(二)、质量管理计划</w:t>
        </w:r>
        <w:r>
          <w:tab/>
        </w:r>
        <w:r>
          <w:fldChar w:fldCharType="begin"/>
        </w:r>
        <w:r>
          <w:instrText xml:space="preserve"> PAGEREF _Toc9885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105" w:history="1">
        <w:r>
          <w:rPr>
            <w:rFonts w:ascii="仿宋" w:eastAsia="仿宋" w:hAnsi="仿宋" w:cs="仿宋" w:hint="eastAsia"/>
            <w:lang w:eastAsia="zh-CN"/>
          </w:rPr>
          <w:t>(三)、质量检测与监控</w:t>
        </w:r>
        <w:r>
          <w:tab/>
        </w:r>
        <w:r>
          <w:fldChar w:fldCharType="begin"/>
        </w:r>
        <w:r>
          <w:instrText xml:space="preserve"> PAGEREF _Toc29105 \h </w:instrText>
        </w:r>
        <w:r>
          <w:fldChar w:fldCharType="separate"/>
        </w:r>
        <w:r>
          <w:t>40</w:t>
        </w:r>
        <w:r>
          <w:fldChar w:fldCharType="end"/>
        </w:r>
      </w:hyperlink>
    </w:p>
    <w:p>
      <w:pPr>
        <w:pStyle w:val="TOC2"/>
        <w:tabs>
          <w:tab w:val="right" w:leader="dot" w:pos="8306"/>
        </w:tabs>
      </w:pPr>
      <w:hyperlink w:anchor="_Toc14602" w:history="1">
        <w:r>
          <w:rPr>
            <w:rFonts w:ascii="仿宋" w:eastAsia="仿宋" w:hAnsi="仿宋" w:cs="仿宋" w:hint="eastAsia"/>
            <w:lang w:eastAsia="zh-CN"/>
          </w:rPr>
          <w:t>(四)、问题处理与纠正措施</w:t>
        </w:r>
        <w:r>
          <w:tab/>
        </w:r>
        <w:r>
          <w:fldChar w:fldCharType="begin"/>
        </w:r>
        <w:r>
          <w:instrText xml:space="preserve"> PAGEREF _Toc14602 \h </w:instrText>
        </w:r>
        <w:r>
          <w:fldChar w:fldCharType="separate"/>
        </w:r>
        <w:r>
          <w:t>41</w:t>
        </w:r>
        <w:r>
          <w:fldChar w:fldCharType="end"/>
        </w:r>
      </w:hyperlink>
    </w:p>
    <w:p>
      <w:pPr>
        <w:pStyle w:val="TOC2"/>
        <w:tabs>
          <w:tab w:val="right" w:leader="dot" w:pos="8306"/>
        </w:tabs>
      </w:pPr>
      <w:hyperlink w:anchor="_Toc5297" w:history="1">
        <w:r>
          <w:rPr>
            <w:rFonts w:ascii="仿宋" w:eastAsia="仿宋" w:hAnsi="仿宋" w:cs="仿宋" w:hint="eastAsia"/>
            <w:lang w:eastAsia="zh-CN"/>
          </w:rPr>
          <w:t>(五)、验收与评价</w:t>
        </w:r>
        <w:r>
          <w:tab/>
        </w:r>
        <w:r>
          <w:fldChar w:fldCharType="begin"/>
        </w:r>
        <w:r>
          <w:instrText xml:space="preserve"> PAGEREF _Toc5297 \h </w:instrText>
        </w:r>
        <w:r>
          <w:fldChar w:fldCharType="separate"/>
        </w:r>
        <w:r>
          <w:t>43</w:t>
        </w:r>
        <w:r>
          <w:fldChar w:fldCharType="end"/>
        </w:r>
      </w:hyperlink>
    </w:p>
    <w:p>
      <w:pPr>
        <w:pStyle w:val="TOC1"/>
        <w:tabs>
          <w:tab w:val="right" w:leader="dot" w:pos="8306"/>
        </w:tabs>
      </w:pPr>
      <w:hyperlink w:anchor="_Toc10834" w:history="1">
        <w:r>
          <w:rPr>
            <w:rFonts w:ascii="仿宋" w:eastAsia="仿宋" w:hAnsi="仿宋" w:cs="仿宋" w:hint="eastAsia"/>
            <w:lang w:eastAsia="zh-CN"/>
          </w:rPr>
          <w:t>十、投资估算</w:t>
        </w:r>
        <w:r>
          <w:tab/>
        </w:r>
        <w:r>
          <w:fldChar w:fldCharType="begin"/>
        </w:r>
        <w:r>
          <w:instrText xml:space="preserve"> PAGEREF _Toc10834 \h </w:instrText>
        </w:r>
        <w:r>
          <w:fldChar w:fldCharType="separate"/>
        </w:r>
        <w:r>
          <w:t>44</w:t>
        </w:r>
        <w:r>
          <w:fldChar w:fldCharType="end"/>
        </w:r>
      </w:hyperlink>
    </w:p>
    <w:p>
      <w:pPr>
        <w:pStyle w:val="TOC2"/>
        <w:tabs>
          <w:tab w:val="right" w:leader="dot" w:pos="8306"/>
        </w:tabs>
      </w:pPr>
      <w:hyperlink w:anchor="_Toc30369" w:history="1">
        <w:r>
          <w:rPr>
            <w:rFonts w:ascii="仿宋" w:eastAsia="仿宋" w:hAnsi="仿宋" w:cs="仿宋" w:hint="eastAsia"/>
            <w:lang w:eastAsia="zh-CN"/>
          </w:rPr>
          <w:t>(一)、投资估算的编制说明</w:t>
        </w:r>
        <w:r>
          <w:tab/>
        </w:r>
        <w:r>
          <w:fldChar w:fldCharType="begin"/>
        </w:r>
        <w:r>
          <w:instrText xml:space="preserve"> PAGEREF _Toc30369 \h </w:instrText>
        </w:r>
        <w:r>
          <w:fldChar w:fldCharType="separate"/>
        </w:r>
        <w:r>
          <w:t>44</w:t>
        </w:r>
        <w:r>
          <w:fldChar w:fldCharType="end"/>
        </w:r>
      </w:hyperlink>
    </w:p>
    <w:p>
      <w:pPr>
        <w:pStyle w:val="TOC2"/>
        <w:tabs>
          <w:tab w:val="right" w:leader="dot" w:pos="8306"/>
        </w:tabs>
      </w:pPr>
      <w:hyperlink w:anchor="_Toc5456" w:history="1">
        <w:r>
          <w:rPr>
            <w:rFonts w:ascii="仿宋" w:eastAsia="仿宋" w:hAnsi="仿宋" w:cs="仿宋" w:hint="eastAsia"/>
            <w:lang w:eastAsia="zh-CN"/>
          </w:rPr>
          <w:t>(二)、建设投资估算</w:t>
        </w:r>
        <w:r>
          <w:tab/>
        </w:r>
        <w:r>
          <w:fldChar w:fldCharType="begin"/>
        </w:r>
        <w:r>
          <w:instrText xml:space="preserve"> PAGEREF _Toc5456 \h </w:instrText>
        </w:r>
        <w:r>
          <w:fldChar w:fldCharType="separate"/>
        </w:r>
        <w:r>
          <w:t>45</w:t>
        </w:r>
        <w:r>
          <w:fldChar w:fldCharType="end"/>
        </w:r>
      </w:hyperlink>
    </w:p>
    <w:p>
      <w:pPr>
        <w:pStyle w:val="TOC2"/>
        <w:tabs>
          <w:tab w:val="right" w:leader="dot" w:pos="8306"/>
        </w:tabs>
      </w:pPr>
      <w:hyperlink w:anchor="_Toc27868" w:history="1">
        <w:r>
          <w:rPr>
            <w:rFonts w:ascii="仿宋" w:eastAsia="仿宋" w:hAnsi="仿宋" w:cs="仿宋" w:hint="eastAsia"/>
            <w:lang w:eastAsia="zh-CN"/>
          </w:rPr>
          <w:t>(三)、建设期利息</w:t>
        </w:r>
        <w:r>
          <w:tab/>
        </w:r>
        <w:r>
          <w:fldChar w:fldCharType="begin"/>
        </w:r>
        <w:r>
          <w:instrText xml:space="preserve"> PAGEREF _Toc27868 \h </w:instrText>
        </w:r>
        <w:r>
          <w:fldChar w:fldCharType="separate"/>
        </w:r>
        <w:r>
          <w:t>46</w:t>
        </w:r>
        <w:r>
          <w:fldChar w:fldCharType="end"/>
        </w:r>
      </w:hyperlink>
    </w:p>
    <w:p>
      <w:pPr>
        <w:pStyle w:val="TOC2"/>
        <w:tabs>
          <w:tab w:val="right" w:leader="dot" w:pos="8306"/>
        </w:tabs>
      </w:pPr>
      <w:hyperlink w:anchor="_Toc20510" w:history="1">
        <w:r>
          <w:rPr>
            <w:rFonts w:ascii="仿宋" w:eastAsia="仿宋" w:hAnsi="仿宋" w:cs="仿宋" w:hint="eastAsia"/>
            <w:lang w:eastAsia="zh-CN"/>
          </w:rPr>
          <w:t>(四)、流动资金</w:t>
        </w:r>
        <w:r>
          <w:tab/>
        </w:r>
        <w:r>
          <w:fldChar w:fldCharType="begin"/>
        </w:r>
        <w:r>
          <w:instrText xml:space="preserve"> PAGEREF _Toc20510 \h </w:instrText>
        </w:r>
        <w:r>
          <w:fldChar w:fldCharType="separate"/>
        </w:r>
        <w:r>
          <w:t>47</w:t>
        </w:r>
        <w:r>
          <w:fldChar w:fldCharType="end"/>
        </w:r>
      </w:hyperlink>
    </w:p>
    <w:p>
      <w:pPr>
        <w:pStyle w:val="TOC2"/>
        <w:tabs>
          <w:tab w:val="right" w:leader="dot" w:pos="8306"/>
        </w:tabs>
      </w:pPr>
      <w:hyperlink w:anchor="_Toc6813" w:history="1">
        <w:r>
          <w:rPr>
            <w:rFonts w:ascii="仿宋" w:eastAsia="仿宋" w:hAnsi="仿宋" w:cs="仿宋" w:hint="eastAsia"/>
            <w:lang w:eastAsia="zh-CN"/>
          </w:rPr>
          <w:t>(五)、筒灯项目总投资</w:t>
        </w:r>
        <w:r>
          <w:tab/>
        </w:r>
        <w:r>
          <w:fldChar w:fldCharType="begin"/>
        </w:r>
        <w:r>
          <w:instrText xml:space="preserve"> PAGEREF _Toc6813 \h </w:instrText>
        </w:r>
        <w:r>
          <w:fldChar w:fldCharType="separate"/>
        </w:r>
        <w:r>
          <w:t>47</w:t>
        </w:r>
        <w:r>
          <w:fldChar w:fldCharType="end"/>
        </w:r>
      </w:hyperlink>
    </w:p>
    <w:p>
      <w:pPr>
        <w:pStyle w:val="TOC2"/>
        <w:tabs>
          <w:tab w:val="right" w:leader="dot" w:pos="8306"/>
        </w:tabs>
      </w:pPr>
      <w:hyperlink w:anchor="_Toc2176" w:history="1">
        <w:r>
          <w:rPr>
            <w:rFonts w:ascii="仿宋" w:eastAsia="仿宋" w:hAnsi="仿宋" w:cs="仿宋" w:hint="eastAsia"/>
            <w:lang w:eastAsia="zh-CN"/>
          </w:rPr>
          <w:t>(六)、资金筹措与投资计划</w:t>
        </w:r>
        <w:r>
          <w:tab/>
        </w:r>
        <w:r>
          <w:fldChar w:fldCharType="begin"/>
        </w:r>
        <w:r>
          <w:instrText xml:space="preserve"> PAGEREF _Toc2176 \h </w:instrText>
        </w:r>
        <w:r>
          <w:fldChar w:fldCharType="separate"/>
        </w:r>
        <w:r>
          <w:t>48</w:t>
        </w:r>
        <w:r>
          <w:fldChar w:fldCharType="end"/>
        </w:r>
      </w:hyperlink>
    </w:p>
    <w:p>
      <w:pPr>
        <w:pStyle w:val="TOC1"/>
        <w:tabs>
          <w:tab w:val="right" w:leader="dot" w:pos="8306"/>
        </w:tabs>
      </w:pPr>
      <w:hyperlink w:anchor="_Toc6177" w:history="1">
        <w:r>
          <w:rPr>
            <w:rFonts w:ascii="仿宋" w:eastAsia="仿宋" w:hAnsi="仿宋" w:cs="仿宋" w:hint="eastAsia"/>
            <w:lang w:eastAsia="zh-CN"/>
          </w:rPr>
          <w:t>十一、产品或服务</w:t>
        </w:r>
        <w:r>
          <w:tab/>
        </w:r>
        <w:r>
          <w:fldChar w:fldCharType="begin"/>
        </w:r>
        <w:r>
          <w:instrText xml:space="preserve"> PAGEREF _Toc6177 \h </w:instrText>
        </w:r>
        <w:r>
          <w:fldChar w:fldCharType="separate"/>
        </w:r>
        <w:r>
          <w:t>48</w:t>
        </w:r>
        <w:r>
          <w:fldChar w:fldCharType="end"/>
        </w:r>
      </w:hyperlink>
    </w:p>
    <w:p>
      <w:pPr>
        <w:pStyle w:val="TOC2"/>
        <w:tabs>
          <w:tab w:val="right" w:leader="dot" w:pos="8306"/>
        </w:tabs>
      </w:pPr>
      <w:hyperlink w:anchor="_Toc22798" w:history="1">
        <w:r>
          <w:rPr>
            <w:rFonts w:ascii="仿宋" w:eastAsia="仿宋" w:hAnsi="仿宋" w:cs="仿宋" w:hint="eastAsia"/>
            <w:lang w:eastAsia="zh-CN"/>
          </w:rPr>
          <w:t>(一)、产品或服务描述</w:t>
        </w:r>
        <w:r>
          <w:tab/>
        </w:r>
        <w:r>
          <w:fldChar w:fldCharType="begin"/>
        </w:r>
        <w:r>
          <w:instrText xml:space="preserve"> PAGEREF _Toc22798 \h </w:instrText>
        </w:r>
        <w:r>
          <w:fldChar w:fldCharType="separate"/>
        </w:r>
        <w:r>
          <w:t>48</w:t>
        </w:r>
        <w:r>
          <w:fldChar w:fldCharType="end"/>
        </w:r>
      </w:hyperlink>
    </w:p>
    <w:p>
      <w:pPr>
        <w:pStyle w:val="TOC2"/>
        <w:tabs>
          <w:tab w:val="right" w:leader="dot" w:pos="8306"/>
        </w:tabs>
      </w:pPr>
      <w:hyperlink w:anchor="_Toc5066" w:history="1">
        <w:r>
          <w:rPr>
            <w:rFonts w:ascii="仿宋" w:eastAsia="仿宋" w:hAnsi="仿宋" w:cs="仿宋" w:hint="eastAsia"/>
            <w:lang w:eastAsia="zh-CN"/>
          </w:rPr>
          <w:t>(二)、产品或服务优势</w:t>
        </w:r>
        <w:r>
          <w:tab/>
        </w:r>
        <w:r>
          <w:fldChar w:fldCharType="begin"/>
        </w:r>
        <w:r>
          <w:instrText xml:space="preserve"> PAGEREF _Toc5066 \h </w:instrText>
        </w:r>
        <w:r>
          <w:fldChar w:fldCharType="separate"/>
        </w:r>
        <w:r>
          <w:t>50</w:t>
        </w:r>
        <w:r>
          <w:fldChar w:fldCharType="end"/>
        </w:r>
      </w:hyperlink>
    </w:p>
    <w:p>
      <w:pPr>
        <w:pStyle w:val="TOC2"/>
        <w:tabs>
          <w:tab w:val="right" w:leader="dot" w:pos="8306"/>
        </w:tabs>
      </w:pPr>
      <w:hyperlink w:anchor="_Toc17465" w:history="1">
        <w:r>
          <w:rPr>
            <w:rFonts w:ascii="仿宋" w:eastAsia="仿宋" w:hAnsi="仿宋" w:cs="仿宋" w:hint="eastAsia"/>
            <w:lang w:eastAsia="zh-CN"/>
          </w:rPr>
          <w:t>(三)、知识产权保护</w:t>
        </w:r>
        <w:r>
          <w:tab/>
        </w:r>
        <w:r>
          <w:fldChar w:fldCharType="begin"/>
        </w:r>
        <w:r>
          <w:instrText xml:space="preserve"> PAGEREF _Toc17465 \h </w:instrText>
        </w:r>
        <w:r>
          <w:fldChar w:fldCharType="separate"/>
        </w:r>
        <w:r>
          <w:t>51</w:t>
        </w:r>
        <w:r>
          <w:fldChar w:fldCharType="end"/>
        </w:r>
      </w:hyperlink>
    </w:p>
    <w:p>
      <w:pPr>
        <w:pStyle w:val="TOC1"/>
        <w:tabs>
          <w:tab w:val="right" w:leader="dot" w:pos="8306"/>
        </w:tabs>
      </w:pPr>
      <w:hyperlink w:anchor="_Toc17780" w:history="1">
        <w:r>
          <w:rPr>
            <w:rFonts w:ascii="仿宋" w:eastAsia="仿宋" w:hAnsi="仿宋" w:cs="仿宋" w:hint="eastAsia"/>
            <w:lang w:eastAsia="zh-CN"/>
          </w:rPr>
          <w:t>十二、工程设计方案</w:t>
        </w:r>
        <w:r>
          <w:tab/>
        </w:r>
        <w:r>
          <w:fldChar w:fldCharType="begin"/>
        </w:r>
        <w:r>
          <w:instrText xml:space="preserve"> PAGEREF _Toc17780 \h </w:instrText>
        </w:r>
        <w:r>
          <w:fldChar w:fldCharType="separate"/>
        </w:r>
        <w:r>
          <w:t>52</w:t>
        </w:r>
        <w:r>
          <w:fldChar w:fldCharType="end"/>
        </w:r>
      </w:hyperlink>
    </w:p>
    <w:p>
      <w:pPr>
        <w:pStyle w:val="TOC2"/>
        <w:tabs>
          <w:tab w:val="right" w:leader="dot" w:pos="8306"/>
        </w:tabs>
      </w:pPr>
      <w:hyperlink w:anchor="_Toc11481" w:history="1">
        <w:r>
          <w:rPr>
            <w:rFonts w:ascii="仿宋" w:eastAsia="仿宋" w:hAnsi="仿宋" w:cs="仿宋" w:hint="eastAsia"/>
            <w:lang w:eastAsia="zh-CN"/>
          </w:rPr>
          <w:t>(一)、建筑工程设计原则</w:t>
        </w:r>
        <w:r>
          <w:tab/>
        </w:r>
        <w:r>
          <w:fldChar w:fldCharType="begin"/>
        </w:r>
        <w:r>
          <w:instrText xml:space="preserve"> PAGEREF _Toc11481 \h </w:instrText>
        </w:r>
        <w:r>
          <w:fldChar w:fldCharType="separate"/>
        </w:r>
        <w:r>
          <w:t>52</w:t>
        </w:r>
        <w:r>
          <w:fldChar w:fldCharType="end"/>
        </w:r>
      </w:hyperlink>
    </w:p>
    <w:p>
      <w:pPr>
        <w:pStyle w:val="TOC2"/>
        <w:tabs>
          <w:tab w:val="right" w:leader="dot" w:pos="8306"/>
        </w:tabs>
      </w:pPr>
      <w:hyperlink w:anchor="_Toc3420" w:history="1">
        <w:r>
          <w:rPr>
            <w:rFonts w:ascii="仿宋" w:eastAsia="仿宋" w:hAnsi="仿宋" w:cs="仿宋" w:hint="eastAsia"/>
            <w:lang w:eastAsia="zh-CN"/>
          </w:rPr>
          <w:t>(二)、筒灯项目工程建设标准规范</w:t>
        </w:r>
        <w:r>
          <w:tab/>
        </w:r>
        <w:r>
          <w:fldChar w:fldCharType="begin"/>
        </w:r>
        <w:r>
          <w:instrText xml:space="preserve"> PAGEREF _Toc3420 \h </w:instrText>
        </w:r>
        <w:r>
          <w:fldChar w:fldCharType="separate"/>
        </w:r>
        <w:r>
          <w:t>53</w:t>
        </w:r>
        <w:r>
          <w:fldChar w:fldCharType="end"/>
        </w:r>
      </w:hyperlink>
    </w:p>
    <w:p>
      <w:pPr>
        <w:pStyle w:val="TOC2"/>
        <w:tabs>
          <w:tab w:val="right" w:leader="dot" w:pos="8306"/>
        </w:tabs>
      </w:pPr>
      <w:hyperlink w:anchor="_Toc24562" w:history="1">
        <w:r>
          <w:rPr>
            <w:rFonts w:ascii="仿宋" w:eastAsia="仿宋" w:hAnsi="仿宋" w:cs="仿宋" w:hint="eastAsia"/>
            <w:lang w:eastAsia="zh-CN"/>
          </w:rPr>
          <w:t>(三)、筒灯项目总平面设计要求</w:t>
        </w:r>
        <w:r>
          <w:tab/>
        </w:r>
        <w:r>
          <w:fldChar w:fldCharType="begin"/>
        </w:r>
        <w:r>
          <w:instrText xml:space="preserve"> PAGEREF _Toc24562 \h </w:instrText>
        </w:r>
        <w:r>
          <w:fldChar w:fldCharType="separate"/>
        </w:r>
        <w:r>
          <w:t>54</w:t>
        </w:r>
        <w:r>
          <w:fldChar w:fldCharType="end"/>
        </w:r>
      </w:hyperlink>
    </w:p>
    <w:p>
      <w:pPr>
        <w:pStyle w:val="TOC2"/>
        <w:tabs>
          <w:tab w:val="right" w:leader="dot" w:pos="8306"/>
        </w:tabs>
      </w:pPr>
      <w:hyperlink w:anchor="_Toc9026" w:history="1">
        <w:r>
          <w:rPr>
            <w:rFonts w:ascii="仿宋" w:eastAsia="仿宋" w:hAnsi="仿宋" w:cs="仿宋" w:hint="eastAsia"/>
            <w:lang w:eastAsia="zh-CN"/>
          </w:rPr>
          <w:t>(四)、建筑设计规范和标准</w:t>
        </w:r>
        <w:r>
          <w:tab/>
        </w:r>
        <w:r>
          <w:fldChar w:fldCharType="begin"/>
        </w:r>
        <w:r>
          <w:instrText xml:space="preserve"> PAGEREF _Toc9026 \h </w:instrText>
        </w:r>
        <w:r>
          <w:fldChar w:fldCharType="separate"/>
        </w:r>
        <w:r>
          <w:t>55</w:t>
        </w:r>
        <w:r>
          <w:fldChar w:fldCharType="end"/>
        </w:r>
      </w:hyperlink>
    </w:p>
    <w:p>
      <w:pPr>
        <w:pStyle w:val="TOC2"/>
        <w:tabs>
          <w:tab w:val="right" w:leader="dot" w:pos="8306"/>
        </w:tabs>
      </w:pPr>
      <w:hyperlink w:anchor="_Toc8651" w:history="1">
        <w:r>
          <w:rPr>
            <w:rFonts w:ascii="仿宋" w:eastAsia="仿宋" w:hAnsi="仿宋" w:cs="仿宋" w:hint="eastAsia"/>
            <w:lang w:eastAsia="zh-CN"/>
          </w:rPr>
          <w:t>(五)、土建工程设计年限及安全等级</w:t>
        </w:r>
        <w:r>
          <w:tab/>
        </w:r>
        <w:r>
          <w:fldChar w:fldCharType="begin"/>
        </w:r>
        <w:r>
          <w:instrText xml:space="preserve"> PAGEREF _Toc8651 \h </w:instrText>
        </w:r>
        <w:r>
          <w:fldChar w:fldCharType="separate"/>
        </w:r>
        <w:r>
          <w:t>56</w:t>
        </w:r>
        <w:r>
          <w:fldChar w:fldCharType="end"/>
        </w:r>
      </w:hyperlink>
    </w:p>
    <w:p>
      <w:pPr>
        <w:pStyle w:val="TOC2"/>
        <w:tabs>
          <w:tab w:val="right" w:leader="dot" w:pos="8306"/>
        </w:tabs>
      </w:pPr>
      <w:hyperlink w:anchor="_Toc8118" w:history="1">
        <w:r>
          <w:rPr>
            <w:rFonts w:ascii="仿宋" w:eastAsia="仿宋" w:hAnsi="仿宋" w:cs="仿宋" w:hint="eastAsia"/>
            <w:lang w:eastAsia="zh-CN"/>
          </w:rPr>
          <w:t>(六)、建筑工程设计总体要求</w:t>
        </w:r>
        <w:r>
          <w:tab/>
        </w:r>
        <w:r>
          <w:fldChar w:fldCharType="begin"/>
        </w:r>
        <w:r>
          <w:instrText xml:space="preserve"> PAGEREF _Toc8118 \h </w:instrText>
        </w:r>
        <w:r>
          <w:fldChar w:fldCharType="separate"/>
        </w:r>
        <w:r>
          <w:t>56</w:t>
        </w:r>
        <w:r>
          <w:fldChar w:fldCharType="end"/>
        </w:r>
      </w:hyperlink>
    </w:p>
    <w:p>
      <w:pPr>
        <w:pStyle w:val="TOC2"/>
        <w:tabs>
          <w:tab w:val="right" w:leader="dot" w:pos="8306"/>
        </w:tabs>
      </w:pPr>
      <w:hyperlink w:anchor="_Toc142" w:history="1">
        <w:r>
          <w:rPr>
            <w:rFonts w:ascii="仿宋" w:eastAsia="仿宋" w:hAnsi="仿宋" w:cs="仿宋" w:hint="eastAsia"/>
            <w:lang w:eastAsia="zh-CN"/>
          </w:rPr>
          <w:t>(七)、土建工程建设指标</w:t>
        </w:r>
        <w:r>
          <w:tab/>
        </w:r>
        <w:r>
          <w:fldChar w:fldCharType="begin"/>
        </w:r>
        <w:r>
          <w:instrText xml:space="preserve"> PAGEREF _Toc142 \h </w:instrText>
        </w:r>
        <w:r>
          <w:fldChar w:fldCharType="separate"/>
        </w:r>
        <w:r>
          <w:t>57</w:t>
        </w:r>
        <w:r>
          <w:fldChar w:fldCharType="end"/>
        </w:r>
      </w:hyperlink>
    </w:p>
    <w:p>
      <w:pPr>
        <w:pStyle w:val="TOC1"/>
        <w:tabs>
          <w:tab w:val="right" w:leader="dot" w:pos="8306"/>
        </w:tabs>
      </w:pPr>
      <w:hyperlink w:anchor="_Toc14511" w:history="1">
        <w:r>
          <w:rPr>
            <w:rFonts w:ascii="仿宋" w:eastAsia="仿宋" w:hAnsi="仿宋" w:cs="仿宋" w:hint="eastAsia"/>
            <w:lang w:eastAsia="zh-CN"/>
          </w:rPr>
          <w:t>十三、战略合作与合作伙伴关系</w:t>
        </w:r>
        <w:r>
          <w:tab/>
        </w:r>
        <w:r>
          <w:fldChar w:fldCharType="begin"/>
        </w:r>
        <w:r>
          <w:instrText xml:space="preserve"> PAGEREF _Toc14511 \h </w:instrText>
        </w:r>
        <w:r>
          <w:fldChar w:fldCharType="separate"/>
        </w:r>
        <w:r>
          <w:t>57</w:t>
        </w:r>
        <w:r>
          <w:fldChar w:fldCharType="end"/>
        </w:r>
      </w:hyperlink>
    </w:p>
    <w:p>
      <w:pPr>
        <w:pStyle w:val="TOC2"/>
        <w:tabs>
          <w:tab w:val="right" w:leader="dot" w:pos="8306"/>
        </w:tabs>
      </w:pPr>
      <w:hyperlink w:anchor="_Toc259" w:history="1">
        <w:r>
          <w:rPr>
            <w:rFonts w:ascii="仿宋" w:eastAsia="仿宋" w:hAnsi="仿宋" w:cs="仿宋" w:hint="eastAsia"/>
            <w:lang w:eastAsia="zh-CN"/>
          </w:rPr>
          <w:t>(一)、合作战略与目标</w:t>
        </w:r>
        <w:r>
          <w:tab/>
        </w:r>
        <w:r>
          <w:fldChar w:fldCharType="begin"/>
        </w:r>
        <w:r>
          <w:instrText xml:space="preserve"> PAGEREF _Toc259 \h </w:instrText>
        </w:r>
        <w:r>
          <w:fldChar w:fldCharType="separate"/>
        </w:r>
        <w:r>
          <w:t>57</w:t>
        </w:r>
        <w:r>
          <w:fldChar w:fldCharType="end"/>
        </w:r>
      </w:hyperlink>
    </w:p>
    <w:p>
      <w:pPr>
        <w:pStyle w:val="TOC2"/>
        <w:tabs>
          <w:tab w:val="right" w:leader="dot" w:pos="8306"/>
        </w:tabs>
      </w:pPr>
      <w:hyperlink w:anchor="_Toc5074" w:history="1">
        <w:r>
          <w:rPr>
            <w:rFonts w:ascii="仿宋" w:eastAsia="仿宋" w:hAnsi="仿宋" w:cs="仿宋" w:hint="eastAsia"/>
            <w:lang w:eastAsia="zh-CN"/>
          </w:rPr>
          <w:t>(二)、合作伙伴选择与评估</w:t>
        </w:r>
        <w:r>
          <w:tab/>
        </w:r>
        <w:r>
          <w:fldChar w:fldCharType="begin"/>
        </w:r>
        <w:r>
          <w:instrText xml:space="preserve"> PAGEREF _Toc5074 \h </w:instrText>
        </w:r>
        <w:r>
          <w:fldChar w:fldCharType="separate"/>
        </w:r>
        <w:r>
          <w:t>58</w:t>
        </w:r>
        <w:r>
          <w:fldChar w:fldCharType="end"/>
        </w:r>
      </w:hyperlink>
    </w:p>
    <w:p>
      <w:pPr>
        <w:pStyle w:val="TOC2"/>
        <w:tabs>
          <w:tab w:val="right" w:leader="dot" w:pos="8306"/>
        </w:tabs>
      </w:pPr>
      <w:hyperlink w:anchor="_Toc7728" w:history="1">
        <w:r>
          <w:rPr>
            <w:rFonts w:ascii="仿宋" w:eastAsia="仿宋" w:hAnsi="仿宋" w:cs="仿宋" w:hint="eastAsia"/>
            <w:lang w:eastAsia="zh-CN"/>
          </w:rPr>
          <w:t>(三)、合同与协议管理</w:t>
        </w:r>
        <w:r>
          <w:tab/>
        </w:r>
        <w:r>
          <w:fldChar w:fldCharType="begin"/>
        </w:r>
        <w:r>
          <w:instrText xml:space="preserve"> PAGEREF _Toc7728 \h </w:instrText>
        </w:r>
        <w:r>
          <w:fldChar w:fldCharType="separate"/>
        </w:r>
        <w:r>
          <w:t>59</w:t>
        </w:r>
        <w:r>
          <w:fldChar w:fldCharType="end"/>
        </w:r>
      </w:hyperlink>
    </w:p>
    <w:p>
      <w:pPr>
        <w:pStyle w:val="TOC2"/>
        <w:tabs>
          <w:tab w:val="right" w:leader="dot" w:pos="8306"/>
        </w:tabs>
      </w:pPr>
      <w:hyperlink w:anchor="_Toc25634" w:history="1">
        <w:r>
          <w:rPr>
            <w:rFonts w:ascii="仿宋" w:eastAsia="仿宋" w:hAnsi="仿宋" w:cs="仿宋" w:hint="eastAsia"/>
            <w:lang w:eastAsia="zh-CN"/>
          </w:rPr>
          <w:t>(四)、风险管理与纠纷解决</w:t>
        </w:r>
        <w:r>
          <w:tab/>
        </w:r>
        <w:r>
          <w:fldChar w:fldCharType="begin"/>
        </w:r>
        <w:r>
          <w:instrText xml:space="preserve"> PAGEREF _Toc25634 \h </w:instrText>
        </w:r>
        <w:r>
          <w:fldChar w:fldCharType="separate"/>
        </w:r>
        <w:r>
          <w:t>60</w:t>
        </w:r>
        <w:r>
          <w:fldChar w:fldCharType="end"/>
        </w:r>
      </w:hyperlink>
    </w:p>
    <w:p>
      <w:pPr>
        <w:pStyle w:val="TOC1"/>
        <w:tabs>
          <w:tab w:val="right" w:leader="dot" w:pos="8306"/>
        </w:tabs>
      </w:pPr>
      <w:hyperlink w:anchor="_Toc6878" w:history="1">
        <w:r>
          <w:rPr>
            <w:rFonts w:ascii="仿宋" w:eastAsia="仿宋" w:hAnsi="仿宋" w:cs="仿宋" w:hint="eastAsia"/>
            <w:lang w:eastAsia="zh-CN"/>
          </w:rPr>
          <w:t>十四、筒灯项目招投标方案</w:t>
        </w:r>
        <w:r>
          <w:tab/>
        </w:r>
        <w:r>
          <w:fldChar w:fldCharType="begin"/>
        </w:r>
        <w:r>
          <w:instrText xml:space="preserve"> PAGEREF _Toc6878 \h </w:instrText>
        </w:r>
        <w:r>
          <w:fldChar w:fldCharType="separate"/>
        </w:r>
        <w:r>
          <w:t>61</w:t>
        </w:r>
        <w:r>
          <w:fldChar w:fldCharType="end"/>
        </w:r>
      </w:hyperlink>
    </w:p>
    <w:p>
      <w:pPr>
        <w:pStyle w:val="TOC2"/>
        <w:tabs>
          <w:tab w:val="right" w:leader="dot" w:pos="8306"/>
        </w:tabs>
      </w:pPr>
      <w:hyperlink w:anchor="_Toc30180" w:history="1">
        <w:r>
          <w:rPr>
            <w:rFonts w:ascii="仿宋" w:eastAsia="仿宋" w:hAnsi="仿宋" w:cs="仿宋" w:hint="eastAsia"/>
            <w:lang w:eastAsia="zh-CN"/>
          </w:rPr>
          <w:t>(一)、招标依据和范围</w:t>
        </w:r>
        <w:r>
          <w:tab/>
        </w:r>
        <w:r>
          <w:fldChar w:fldCharType="begin"/>
        </w:r>
        <w:r>
          <w:instrText xml:space="preserve"> PAGEREF _Toc30180 \h </w:instrText>
        </w:r>
        <w:r>
          <w:fldChar w:fldCharType="separate"/>
        </w:r>
        <w:r>
          <w:t>61</w:t>
        </w:r>
        <w:r>
          <w:fldChar w:fldCharType="end"/>
        </w:r>
      </w:hyperlink>
    </w:p>
    <w:p>
      <w:pPr>
        <w:pStyle w:val="TOC2"/>
        <w:tabs>
          <w:tab w:val="right" w:leader="dot" w:pos="8306"/>
        </w:tabs>
      </w:pPr>
      <w:hyperlink w:anchor="_Toc23632" w:history="1">
        <w:r>
          <w:rPr>
            <w:rFonts w:ascii="仿宋" w:eastAsia="仿宋" w:hAnsi="仿宋" w:cs="仿宋" w:hint="eastAsia"/>
            <w:lang w:eastAsia="zh-CN"/>
          </w:rPr>
          <w:t>(二)、招标组织方式</w:t>
        </w:r>
        <w:r>
          <w:tab/>
        </w:r>
        <w:r>
          <w:fldChar w:fldCharType="begin"/>
        </w:r>
        <w:r>
          <w:instrText xml:space="preserve"> PAGEREF _Toc23632 \h </w:instrText>
        </w:r>
        <w:r>
          <w:fldChar w:fldCharType="separate"/>
        </w:r>
        <w:r>
          <w:t>62</w:t>
        </w:r>
        <w:r>
          <w:fldChar w:fldCharType="end"/>
        </w:r>
      </w:hyperlink>
    </w:p>
    <w:p>
      <w:pPr>
        <w:pStyle w:val="TOC2"/>
        <w:tabs>
          <w:tab w:val="right" w:leader="dot" w:pos="8306"/>
        </w:tabs>
      </w:pPr>
      <w:hyperlink w:anchor="_Toc8963" w:history="1">
        <w:r>
          <w:rPr>
            <w:rFonts w:ascii="仿宋" w:eastAsia="仿宋" w:hAnsi="仿宋" w:cs="仿宋" w:hint="eastAsia"/>
            <w:lang w:eastAsia="zh-CN"/>
          </w:rPr>
          <w:t>(三)、招标委员会的组织设立</w:t>
        </w:r>
        <w:r>
          <w:tab/>
        </w:r>
        <w:r>
          <w:fldChar w:fldCharType="begin"/>
        </w:r>
        <w:r>
          <w:instrText xml:space="preserve"> PAGEREF _Toc8963 \h </w:instrText>
        </w:r>
        <w:r>
          <w:fldChar w:fldCharType="separate"/>
        </w:r>
        <w:r>
          <w:t>63</w:t>
        </w:r>
        <w:r>
          <w:fldChar w:fldCharType="end"/>
        </w:r>
      </w:hyperlink>
    </w:p>
    <w:p>
      <w:pPr>
        <w:pStyle w:val="TOC2"/>
        <w:tabs>
          <w:tab w:val="right" w:leader="dot" w:pos="8306"/>
        </w:tabs>
      </w:pPr>
      <w:hyperlink w:anchor="_Toc32691" w:history="1">
        <w:r>
          <w:rPr>
            <w:rFonts w:ascii="仿宋" w:eastAsia="仿宋" w:hAnsi="仿宋" w:cs="仿宋" w:hint="eastAsia"/>
            <w:lang w:eastAsia="zh-CN"/>
          </w:rPr>
          <w:t>(四)、筒灯项目招投标要求</w:t>
        </w:r>
        <w:r>
          <w:tab/>
        </w:r>
        <w:r>
          <w:fldChar w:fldCharType="begin"/>
        </w:r>
        <w:r>
          <w:instrText xml:space="preserve"> PAGEREF _Toc32691 \h </w:instrText>
        </w:r>
        <w:r>
          <w:fldChar w:fldCharType="separate"/>
        </w:r>
        <w:r>
          <w:t>64</w:t>
        </w:r>
        <w:r>
          <w:fldChar w:fldCharType="end"/>
        </w:r>
      </w:hyperlink>
    </w:p>
    <w:p>
      <w:pPr>
        <w:pStyle w:val="TOC2"/>
        <w:tabs>
          <w:tab w:val="right" w:leader="dot" w:pos="8306"/>
        </w:tabs>
      </w:pPr>
      <w:hyperlink w:anchor="_Toc15162" w:history="1">
        <w:r>
          <w:rPr>
            <w:rFonts w:ascii="仿宋" w:eastAsia="仿宋" w:hAnsi="仿宋" w:cs="仿宋" w:hint="eastAsia"/>
            <w:lang w:eastAsia="zh-CN"/>
          </w:rPr>
          <w:t>(五)、筒灯项目招标方式和招标程序</w:t>
        </w:r>
        <w:r>
          <w:tab/>
        </w:r>
        <w:r>
          <w:fldChar w:fldCharType="begin"/>
        </w:r>
        <w:r>
          <w:instrText xml:space="preserve"> PAGEREF _Toc15162 \h </w:instrText>
        </w:r>
        <w:r>
          <w:fldChar w:fldCharType="separate"/>
        </w:r>
        <w:r>
          <w:t>65</w:t>
        </w:r>
        <w:r>
          <w:fldChar w:fldCharType="end"/>
        </w:r>
      </w:hyperlink>
    </w:p>
    <w:p>
      <w:pPr>
        <w:pStyle w:val="TOC2"/>
        <w:tabs>
          <w:tab w:val="right" w:leader="dot" w:pos="8306"/>
        </w:tabs>
      </w:pPr>
      <w:hyperlink w:anchor="_Toc10255" w:history="1">
        <w:r>
          <w:rPr>
            <w:rFonts w:ascii="仿宋" w:eastAsia="仿宋" w:hAnsi="仿宋" w:cs="仿宋" w:hint="eastAsia"/>
            <w:lang w:eastAsia="zh-CN"/>
          </w:rPr>
          <w:t>(六)、招标费用及信息发布</w:t>
        </w:r>
        <w:r>
          <w:tab/>
        </w:r>
        <w:r>
          <w:fldChar w:fldCharType="begin"/>
        </w:r>
        <w:r>
          <w:instrText xml:space="preserve"> PAGEREF _Toc10255 \h </w:instrText>
        </w:r>
        <w:r>
          <w:fldChar w:fldCharType="separate"/>
        </w:r>
        <w:r>
          <w:t>67</w:t>
        </w:r>
        <w:r>
          <w:fldChar w:fldCharType="end"/>
        </w:r>
      </w:hyperlink>
    </w:p>
    <w:p>
      <w:pPr>
        <w:pStyle w:val="TOC1"/>
        <w:tabs>
          <w:tab w:val="right" w:leader="dot" w:pos="8306"/>
        </w:tabs>
      </w:pPr>
      <w:hyperlink w:anchor="_Toc1731" w:history="1">
        <w:r>
          <w:rPr>
            <w:rFonts w:ascii="仿宋" w:eastAsia="仿宋" w:hAnsi="仿宋" w:cs="仿宋" w:hint="eastAsia"/>
            <w:lang w:eastAsia="zh-CN"/>
          </w:rPr>
          <w:t>十五、战略和未来发展计划</w:t>
        </w:r>
        <w:r>
          <w:tab/>
        </w:r>
        <w:r>
          <w:fldChar w:fldCharType="begin"/>
        </w:r>
        <w:r>
          <w:instrText xml:space="preserve"> PAGEREF _Toc1731 \h </w:instrText>
        </w:r>
        <w:r>
          <w:fldChar w:fldCharType="separate"/>
        </w:r>
        <w:r>
          <w:t>67</w:t>
        </w:r>
        <w:r>
          <w:fldChar w:fldCharType="end"/>
        </w:r>
      </w:hyperlink>
    </w:p>
    <w:p>
      <w:pPr>
        <w:pStyle w:val="TOC2"/>
        <w:tabs>
          <w:tab w:val="right" w:leader="dot" w:pos="8306"/>
        </w:tabs>
      </w:pPr>
      <w:hyperlink w:anchor="_Toc12481" w:history="1">
        <w:r>
          <w:rPr>
            <w:rFonts w:ascii="仿宋" w:eastAsia="仿宋" w:hAnsi="仿宋" w:cs="仿宋" w:hint="eastAsia"/>
            <w:lang w:eastAsia="zh-CN"/>
          </w:rPr>
          <w:t>(一)、公司战略和目标分析</w:t>
        </w:r>
        <w:r>
          <w:tab/>
        </w:r>
        <w:r>
          <w:fldChar w:fldCharType="begin"/>
        </w:r>
        <w:r>
          <w:instrText xml:space="preserve"> PAGEREF _Toc12481 \h </w:instrText>
        </w:r>
        <w:r>
          <w:fldChar w:fldCharType="separate"/>
        </w:r>
        <w:r>
          <w:t>67</w:t>
        </w:r>
        <w:r>
          <w:fldChar w:fldCharType="end"/>
        </w:r>
      </w:hyperlink>
    </w:p>
    <w:p>
      <w:pPr>
        <w:pStyle w:val="TOC2"/>
        <w:tabs>
          <w:tab w:val="right" w:leader="dot" w:pos="8306"/>
        </w:tabs>
      </w:pPr>
      <w:hyperlink w:anchor="_Toc32615" w:history="1">
        <w:r>
          <w:rPr>
            <w:rFonts w:ascii="仿宋" w:eastAsia="仿宋" w:hAnsi="仿宋" w:cs="仿宋" w:hint="eastAsia"/>
            <w:lang w:eastAsia="zh-CN"/>
          </w:rPr>
          <w:t>(二)、业务扩张和发展计划</w:t>
        </w:r>
        <w:r>
          <w:tab/>
        </w:r>
        <w:r>
          <w:fldChar w:fldCharType="begin"/>
        </w:r>
        <w:r>
          <w:instrText xml:space="preserve"> PAGEREF _Toc32615 \h </w:instrText>
        </w:r>
        <w:r>
          <w:fldChar w:fldCharType="separate"/>
        </w:r>
        <w:r>
          <w:t>68</w:t>
        </w:r>
        <w:r>
          <w:fldChar w:fldCharType="end"/>
        </w:r>
      </w:hyperlink>
    </w:p>
    <w:p>
      <w:pPr>
        <w:pStyle w:val="TOC2"/>
        <w:tabs>
          <w:tab w:val="right" w:leader="dot" w:pos="8306"/>
        </w:tabs>
      </w:pPr>
      <w:hyperlink w:anchor="_Toc4295" w:history="1">
        <w:r>
          <w:rPr>
            <w:rFonts w:ascii="仿宋" w:eastAsia="仿宋" w:hAnsi="仿宋" w:cs="仿宋" w:hint="eastAsia"/>
            <w:lang w:eastAsia="zh-CN"/>
          </w:rPr>
          <w:t>(三)、技术创新和研发计划</w:t>
        </w:r>
        <w:r>
          <w:tab/>
        </w:r>
        <w:r>
          <w:fldChar w:fldCharType="begin"/>
        </w:r>
        <w:r>
          <w:instrText xml:space="preserve"> PAGEREF _Toc4295 \h </w:instrText>
        </w:r>
        <w:r>
          <w:fldChar w:fldCharType="separate"/>
        </w:r>
        <w:r>
          <w:t>69</w:t>
        </w:r>
        <w:r>
          <w:fldChar w:fldCharType="end"/>
        </w:r>
      </w:hyperlink>
    </w:p>
    <w:p>
      <w:pPr>
        <w:pStyle w:val="TOC2"/>
        <w:tabs>
          <w:tab w:val="right" w:leader="dot" w:pos="8306"/>
        </w:tabs>
      </w:pPr>
      <w:hyperlink w:anchor="_Toc31517" w:history="1">
        <w:r>
          <w:rPr>
            <w:rFonts w:ascii="仿宋" w:eastAsia="仿宋" w:hAnsi="仿宋" w:cs="仿宋" w:hint="eastAsia"/>
            <w:lang w:eastAsia="zh-CN"/>
          </w:rPr>
          <w:t>(四)、风险管理和应对策略</w:t>
        </w:r>
        <w:r>
          <w:tab/>
        </w:r>
        <w:r>
          <w:fldChar w:fldCharType="begin"/>
        </w:r>
        <w:r>
          <w:instrText xml:space="preserve"> PAGEREF _Toc31517 \h </w:instrText>
        </w:r>
        <w:r>
          <w:fldChar w:fldCharType="separate"/>
        </w:r>
        <w:r>
          <w:t>70</w:t>
        </w:r>
        <w:r>
          <w:fldChar w:fldCharType="end"/>
        </w:r>
      </w:hyperlink>
    </w:p>
    <w:p>
      <w:pPr>
        <w:pStyle w:val="TOC1"/>
        <w:tabs>
          <w:tab w:val="right" w:leader="dot" w:pos="8306"/>
        </w:tabs>
      </w:pPr>
      <w:hyperlink w:anchor="_Toc23909" w:history="1">
        <w:r>
          <w:rPr>
            <w:rFonts w:ascii="仿宋" w:eastAsia="仿宋" w:hAnsi="仿宋" w:cs="仿宋" w:hint="eastAsia"/>
            <w:lang w:eastAsia="zh-CN"/>
          </w:rPr>
          <w:t>十六、信息技术与数字化创新</w:t>
        </w:r>
        <w:r>
          <w:tab/>
        </w:r>
        <w:r>
          <w:fldChar w:fldCharType="begin"/>
        </w:r>
        <w:r>
          <w:instrText xml:space="preserve"> PAGEREF _Toc23909 \h </w:instrText>
        </w:r>
        <w:r>
          <w:fldChar w:fldCharType="separate"/>
        </w:r>
        <w:r>
          <w:t>72</w:t>
        </w:r>
        <w:r>
          <w:fldChar w:fldCharType="end"/>
        </w:r>
      </w:hyperlink>
    </w:p>
    <w:p>
      <w:pPr>
        <w:pStyle w:val="TOC2"/>
        <w:tabs>
          <w:tab w:val="right" w:leader="dot" w:pos="8306"/>
        </w:tabs>
      </w:pPr>
      <w:hyperlink w:anchor="_Toc7328" w:history="1">
        <w:r>
          <w:rPr>
            <w:rFonts w:ascii="仿宋" w:eastAsia="仿宋" w:hAnsi="仿宋" w:cs="仿宋" w:hint="eastAsia"/>
            <w:lang w:eastAsia="zh-CN"/>
          </w:rPr>
          <w:t>(一)、信息技术概述</w:t>
        </w:r>
        <w:r>
          <w:tab/>
        </w:r>
        <w:r>
          <w:fldChar w:fldCharType="begin"/>
        </w:r>
        <w:r>
          <w:instrText xml:space="preserve"> PAGEREF _Toc7328 \h </w:instrText>
        </w:r>
        <w:r>
          <w:fldChar w:fldCharType="separate"/>
        </w:r>
        <w:r>
          <w:t>72</w:t>
        </w:r>
        <w:r>
          <w:fldChar w:fldCharType="end"/>
        </w:r>
      </w:hyperlink>
    </w:p>
    <w:p>
      <w:pPr>
        <w:pStyle w:val="TOC2"/>
        <w:tabs>
          <w:tab w:val="right" w:leader="dot" w:pos="8306"/>
        </w:tabs>
      </w:pPr>
      <w:hyperlink w:anchor="_Toc3815" w:history="1">
        <w:r>
          <w:rPr>
            <w:rFonts w:ascii="仿宋" w:eastAsia="仿宋" w:hAnsi="仿宋" w:cs="仿宋" w:hint="eastAsia"/>
            <w:lang w:eastAsia="zh-CN"/>
          </w:rPr>
          <w:t>(二)、数字化创新方案</w:t>
        </w:r>
        <w:r>
          <w:tab/>
        </w:r>
        <w:r>
          <w:fldChar w:fldCharType="begin"/>
        </w:r>
        <w:r>
          <w:instrText xml:space="preserve"> PAGEREF _Toc3815 \h </w:instrText>
        </w:r>
        <w:r>
          <w:fldChar w:fldCharType="separate"/>
        </w:r>
        <w:r>
          <w:t>73</w:t>
        </w:r>
        <w:r>
          <w:fldChar w:fldCharType="end"/>
        </w:r>
      </w:hyperlink>
    </w:p>
    <w:p>
      <w:pPr>
        <w:pStyle w:val="TOC2"/>
        <w:tabs>
          <w:tab w:val="right" w:leader="dot" w:pos="8306"/>
        </w:tabs>
      </w:pPr>
      <w:hyperlink w:anchor="_Toc16796" w:history="1">
        <w:r>
          <w:rPr>
            <w:rFonts w:ascii="仿宋" w:eastAsia="仿宋" w:hAnsi="仿宋" w:cs="仿宋" w:hint="eastAsia"/>
            <w:lang w:eastAsia="zh-CN"/>
          </w:rPr>
          <w:t>(三)、数据安全与隐私保护</w:t>
        </w:r>
        <w:r>
          <w:tab/>
        </w:r>
        <w:r>
          <w:fldChar w:fldCharType="begin"/>
        </w:r>
        <w:r>
          <w:instrText xml:space="preserve"> PAGEREF _Toc16796 \h </w:instrText>
        </w:r>
        <w:r>
          <w:fldChar w:fldCharType="separate"/>
        </w:r>
        <w:r>
          <w:t>74</w:t>
        </w:r>
        <w:r>
          <w:fldChar w:fldCharType="end"/>
        </w:r>
      </w:hyperlink>
    </w:p>
    <w:p>
      <w:pPr>
        <w:pStyle w:val="TOC1"/>
        <w:tabs>
          <w:tab w:val="right" w:leader="dot" w:pos="8306"/>
        </w:tabs>
      </w:pPr>
      <w:hyperlink w:anchor="_Toc145" w:history="1">
        <w:r>
          <w:rPr>
            <w:rFonts w:ascii="仿宋" w:eastAsia="仿宋" w:hAnsi="仿宋" w:cs="仿宋" w:hint="eastAsia"/>
            <w:lang w:eastAsia="zh-CN"/>
          </w:rPr>
          <w:t>十七、竞争分析</w:t>
        </w:r>
        <w:r>
          <w:tab/>
        </w:r>
        <w:r>
          <w:fldChar w:fldCharType="begin"/>
        </w:r>
        <w:r>
          <w:instrText xml:space="preserve"> PAGEREF _Toc145 \h </w:instrText>
        </w:r>
        <w:r>
          <w:fldChar w:fldCharType="separate"/>
        </w:r>
        <w:r>
          <w:t>76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9062" w:history="1">
        <w:r>
          <w:rPr>
            <w:rFonts w:ascii="仿宋" w:eastAsia="仿宋" w:hAnsi="仿宋" w:cs="仿宋" w:hint="eastAsia"/>
            <w:lang w:eastAsia="zh-CN"/>
          </w:rPr>
          <w:t>(一)、主要竞争对手概述</w:t>
        </w:r>
        <w:r>
          <w:tab/>
        </w:r>
        <w:r>
          <w:fldChar w:fldCharType="begin"/>
        </w:r>
        <w:r>
          <w:instrText xml:space="preserve"> PAGEREF _Toc9062 \h </w:instrText>
        </w:r>
        <w:r>
          <w:fldChar w:fldCharType="separate"/>
        </w:r>
        <w:r>
          <w:t>76</w:t>
        </w:r>
        <w:r>
          <w:fldChar w:fldCharType="end"/>
        </w:r>
      </w:hyperlink>
    </w:p>
    <w:p>
      <w:pPr>
        <w:pStyle w:val="TOC2"/>
        <w:tabs>
          <w:tab w:val="right" w:leader="dot" w:pos="8306"/>
        </w:tabs>
      </w:pPr>
      <w:hyperlink w:anchor="_Toc11518" w:history="1">
        <w:r>
          <w:rPr>
            <w:rFonts w:ascii="仿宋" w:eastAsia="仿宋" w:hAnsi="仿宋" w:cs="仿宋" w:hint="eastAsia"/>
            <w:lang w:eastAsia="zh-CN"/>
          </w:rPr>
          <w:t>(二)、竞争对手优势和劣势分析</w:t>
        </w:r>
        <w:r>
          <w:tab/>
        </w:r>
        <w:r>
          <w:fldChar w:fldCharType="begin"/>
        </w:r>
        <w:r>
          <w:instrText xml:space="preserve"> PAGEREF _Toc11518 \h </w:instrText>
        </w:r>
        <w:r>
          <w:fldChar w:fldCharType="separate"/>
        </w:r>
        <w:r>
          <w:t>77</w:t>
        </w:r>
        <w:r>
          <w:fldChar w:fldCharType="end"/>
        </w:r>
      </w:hyperlink>
    </w:p>
    <w:p>
      <w:pPr>
        <w:pStyle w:val="TOC2"/>
        <w:tabs>
          <w:tab w:val="right" w:leader="dot" w:pos="8306"/>
        </w:tabs>
      </w:pPr>
      <w:hyperlink w:anchor="_Toc18014" w:history="1">
        <w:r>
          <w:rPr>
            <w:rFonts w:ascii="仿宋" w:eastAsia="仿宋" w:hAnsi="仿宋" w:cs="仿宋" w:hint="eastAsia"/>
            <w:lang w:eastAsia="zh-CN"/>
          </w:rPr>
          <w:t>(三)、市场份额和竞争定位</w:t>
        </w:r>
        <w:r>
          <w:tab/>
        </w:r>
        <w:r>
          <w:fldChar w:fldCharType="begin"/>
        </w:r>
        <w:r>
          <w:instrText xml:space="preserve"> PAGEREF _Toc18014 \h </w:instrText>
        </w:r>
        <w:r>
          <w:fldChar w:fldCharType="separate"/>
        </w:r>
        <w:r>
          <w:t>79</w:t>
        </w:r>
        <w:r>
          <w:fldChar w:fldCharType="end"/>
        </w:r>
      </w:hyperlink>
    </w:p>
    <w:p>
      <w:pPr>
        <w:pStyle w:val="TOC2"/>
        <w:tabs>
          <w:tab w:val="right" w:leader="dot" w:pos="8306"/>
        </w:tabs>
      </w:pPr>
      <w:hyperlink w:anchor="_Toc29305" w:history="1">
        <w:r>
          <w:rPr>
            <w:rFonts w:ascii="仿宋" w:eastAsia="仿宋" w:hAnsi="仿宋" w:cs="仿宋" w:hint="eastAsia"/>
            <w:lang w:eastAsia="zh-CN"/>
          </w:rPr>
          <w:t>(四)、竞争策略和反应计划</w:t>
        </w:r>
        <w:r>
          <w:tab/>
        </w:r>
        <w:r>
          <w:fldChar w:fldCharType="begin"/>
        </w:r>
        <w:r>
          <w:instrText xml:space="preserve"> PAGEREF _Toc29305 \h </w:instrText>
        </w:r>
        <w:r>
          <w:fldChar w:fldCharType="separate"/>
        </w:r>
        <w:r>
          <w:t>81</w:t>
        </w:r>
        <w:r>
          <w:fldChar w:fldCharType="end"/>
        </w:r>
      </w:hyperlink>
    </w:p>
    <w:p>
      <w:pPr>
        <w:pStyle w:val="TOC2"/>
        <w:tabs>
          <w:tab w:val="right" w:leader="dot" w:pos="8306"/>
        </w:tabs>
      </w:pPr>
      <w:hyperlink w:anchor="_Toc30054" w:history="1">
        <w:r>
          <w:rPr>
            <w:rFonts w:ascii="仿宋" w:eastAsia="仿宋" w:hAnsi="仿宋" w:cs="仿宋" w:hint="eastAsia"/>
            <w:lang w:eastAsia="zh-CN"/>
          </w:rPr>
          <w:t>(五)、创新和差异化战略</w:t>
        </w:r>
        <w:r>
          <w:tab/>
        </w:r>
        <w:r>
          <w:fldChar w:fldCharType="begin"/>
        </w:r>
        <w:r>
          <w:instrText xml:space="preserve"> PAGEREF _Toc30054 \h </w:instrText>
        </w:r>
        <w:r>
          <w:fldChar w:fldCharType="separate"/>
        </w:r>
        <w:r>
          <w:t>83</w:t>
        </w:r>
        <w:r>
          <w:fldChar w:fldCharType="end"/>
        </w:r>
      </w:hyperlink>
    </w:p>
    <w:p>
      <w:pPr>
        <w:pStyle w:val="TOC1"/>
        <w:tabs>
          <w:tab w:val="right" w:leader="dot" w:pos="8306"/>
        </w:tabs>
      </w:pPr>
      <w:hyperlink w:anchor="_Toc18197" w:history="1">
        <w:r>
          <w:rPr>
            <w:rFonts w:ascii="仿宋" w:eastAsia="仿宋" w:hAnsi="仿宋" w:cs="仿宋" w:hint="eastAsia"/>
            <w:lang w:eastAsia="zh-CN"/>
          </w:rPr>
          <w:t>十八、技术创新决策的评估方法</w:t>
        </w:r>
        <w:r>
          <w:tab/>
        </w:r>
        <w:r>
          <w:fldChar w:fldCharType="begin"/>
        </w:r>
        <w:r>
          <w:instrText xml:space="preserve"> PAGEREF _Toc18197 \h </w:instrText>
        </w:r>
        <w:r>
          <w:fldChar w:fldCharType="separate"/>
        </w:r>
        <w:r>
          <w:t>85</w:t>
        </w:r>
        <w:r>
          <w:fldChar w:fldCharType="end"/>
        </w:r>
      </w:hyperlink>
    </w:p>
    <w:p>
      <w:pPr>
        <w:pStyle w:val="TOC2"/>
        <w:tabs>
          <w:tab w:val="right" w:leader="dot" w:pos="8306"/>
        </w:tabs>
      </w:pPr>
      <w:hyperlink w:anchor="_Toc12823" w:history="1">
        <w:r>
          <w:rPr>
            <w:rFonts w:ascii="仿宋" w:eastAsia="仿宋" w:hAnsi="仿宋" w:cs="仿宋" w:hint="eastAsia"/>
            <w:lang w:eastAsia="zh-CN"/>
          </w:rPr>
          <w:t>(一)、定量评估方法</w:t>
        </w:r>
        <w:r>
          <w:tab/>
        </w:r>
        <w:r>
          <w:fldChar w:fldCharType="begin"/>
        </w:r>
        <w:r>
          <w:instrText xml:space="preserve"> PAGEREF _Toc12823 \h </w:instrText>
        </w:r>
        <w:r>
          <w:fldChar w:fldCharType="separate"/>
        </w:r>
        <w:r>
          <w:t>85</w:t>
        </w:r>
        <w:r>
          <w:fldChar w:fldCharType="end"/>
        </w:r>
      </w:hyperlink>
    </w:p>
    <w:p>
      <w:pPr>
        <w:pStyle w:val="TOC2"/>
        <w:tabs>
          <w:tab w:val="right" w:leader="dot" w:pos="8306"/>
        </w:tabs>
      </w:pPr>
      <w:hyperlink w:anchor="_Toc17039" w:history="1">
        <w:r>
          <w:rPr>
            <w:rFonts w:ascii="仿宋" w:eastAsia="仿宋" w:hAnsi="仿宋" w:cs="仿宋" w:hint="eastAsia"/>
            <w:lang w:eastAsia="zh-CN"/>
          </w:rPr>
          <w:t>(二)、定性评估方法</w:t>
        </w:r>
        <w:r>
          <w:tab/>
        </w:r>
        <w:r>
          <w:fldChar w:fldCharType="begin"/>
        </w:r>
        <w:r>
          <w:instrText xml:space="preserve"> PAGEREF _Toc17039 \h </w:instrText>
        </w:r>
        <w:r>
          <w:fldChar w:fldCharType="separate"/>
        </w:r>
        <w:r>
          <w:t>87</w:t>
        </w:r>
        <w:r>
          <w:fldChar w:fldCharType="end"/>
        </w:r>
      </w:hyperlink>
    </w:p>
    <w:p>
      <w:pPr>
        <w:pStyle w:val="TOC1"/>
        <w:tabs>
          <w:tab w:val="right" w:leader="dot" w:pos="8306"/>
        </w:tabs>
      </w:pPr>
      <w:hyperlink w:anchor="_Toc1949" w:history="1">
        <w:r>
          <w:rPr>
            <w:rFonts w:ascii="仿宋" w:eastAsia="仿宋" w:hAnsi="仿宋" w:cs="仿宋" w:hint="eastAsia"/>
            <w:lang w:eastAsia="zh-CN"/>
          </w:rPr>
          <w:t>十九、筒灯行业企业内外不同利益主体的影响</w:t>
        </w:r>
        <w:r>
          <w:tab/>
        </w:r>
        <w:r>
          <w:fldChar w:fldCharType="begin"/>
        </w:r>
        <w:r>
          <w:instrText xml:space="preserve"> PAGEREF _Toc1949 \h </w:instrText>
        </w:r>
        <w:r>
          <w:fldChar w:fldCharType="separate"/>
        </w:r>
        <w:r>
          <w:t>88</w:t>
        </w:r>
        <w:r>
          <w:fldChar w:fldCharType="end"/>
        </w:r>
      </w:hyperlink>
    </w:p>
    <w:p>
      <w:pPr>
        <w:pStyle w:val="TOC2"/>
        <w:tabs>
          <w:tab w:val="right" w:leader="dot" w:pos="8306"/>
        </w:tabs>
      </w:pPr>
      <w:hyperlink w:anchor="_Toc21570" w:history="1">
        <w:r>
          <w:rPr>
            <w:rFonts w:ascii="仿宋" w:eastAsia="仿宋" w:hAnsi="仿宋" w:cs="仿宋" w:hint="eastAsia"/>
            <w:lang w:eastAsia="zh-CN"/>
          </w:rPr>
          <w:t>(一)、筒灯行业企业内外不同利益主体的影响</w:t>
        </w:r>
        <w:r>
          <w:tab/>
        </w:r>
        <w:r>
          <w:fldChar w:fldCharType="begin"/>
        </w:r>
        <w:r>
          <w:instrText xml:space="preserve"> PAGEREF _Toc21570 \h </w:instrText>
        </w:r>
        <w:r>
          <w:fldChar w:fldCharType="separate"/>
        </w:r>
        <w:r>
          <w:t>88</w:t>
        </w:r>
        <w:r>
          <w:fldChar w:fldCharType="end"/>
        </w:r>
      </w:hyperlink>
    </w:p>
    <w:p>
      <w:pPr>
        <w:pStyle w:val="TOC1"/>
        <w:tabs>
          <w:tab w:val="right" w:leader="dot" w:pos="8306"/>
        </w:tabs>
      </w:pPr>
      <w:hyperlink w:anchor="_Toc23896" w:history="1">
        <w:r>
          <w:rPr>
            <w:rFonts w:ascii="仿宋" w:eastAsia="仿宋" w:hAnsi="仿宋" w:cs="仿宋" w:hint="eastAsia"/>
            <w:lang w:eastAsia="zh-CN"/>
          </w:rPr>
          <w:t>二十、战略的定性评价决策方法</w:t>
        </w:r>
        <w:r>
          <w:tab/>
        </w:r>
        <w:r>
          <w:fldChar w:fldCharType="begin"/>
        </w:r>
        <w:r>
          <w:instrText xml:space="preserve"> PAGEREF _Toc23896 \h </w:instrText>
        </w:r>
        <w:r>
          <w:fldChar w:fldCharType="separate"/>
        </w:r>
        <w:r>
          <w:t>89</w:t>
        </w:r>
        <w:r>
          <w:fldChar w:fldCharType="end"/>
        </w:r>
      </w:hyperlink>
    </w:p>
    <w:p>
      <w:pPr>
        <w:pStyle w:val="TOC2"/>
        <w:tabs>
          <w:tab w:val="right" w:leader="dot" w:pos="8306"/>
        </w:tabs>
      </w:pPr>
      <w:hyperlink w:anchor="_Toc28082" w:history="1">
        <w:r>
          <w:rPr>
            <w:rFonts w:ascii="仿宋" w:eastAsia="仿宋" w:hAnsi="仿宋" w:cs="仿宋" w:hint="eastAsia"/>
            <w:lang w:eastAsia="zh-CN"/>
          </w:rPr>
          <w:t>(一)、战略的定性评价决策方法</w:t>
        </w:r>
        <w:r>
          <w:tab/>
        </w:r>
        <w:r>
          <w:fldChar w:fldCharType="begin"/>
        </w:r>
        <w:r>
          <w:instrText xml:space="preserve"> PAGEREF _Toc28082 \h </w:instrText>
        </w:r>
        <w:r>
          <w:fldChar w:fldCharType="separate"/>
        </w:r>
        <w:r>
          <w:t>89</w:t>
        </w:r>
        <w:r>
          <w:fldChar w:fldCharType="end"/>
        </w:r>
      </w:hyperlink>
    </w:p>
    <w:p>
      <w:pPr>
        <w:pStyle w:val="TOC1"/>
        <w:tabs>
          <w:tab w:val="right" w:leader="dot" w:pos="8306"/>
        </w:tabs>
      </w:pPr>
      <w:hyperlink w:anchor="_Toc4031" w:history="1">
        <w:r>
          <w:rPr>
            <w:rFonts w:ascii="仿宋" w:eastAsia="仿宋" w:hAnsi="仿宋" w:cs="仿宋" w:hint="eastAsia"/>
            <w:lang w:eastAsia="zh-CN"/>
          </w:rPr>
          <w:t>二十一、环境风险应急预案</w:t>
        </w:r>
        <w:r>
          <w:tab/>
        </w:r>
        <w:r>
          <w:fldChar w:fldCharType="begin"/>
        </w:r>
        <w:r>
          <w:instrText xml:space="preserve"> PAGEREF _Toc4031 \h </w:instrText>
        </w:r>
        <w:r>
          <w:fldChar w:fldCharType="separate"/>
        </w:r>
        <w:r>
          <w:t>90</w:t>
        </w:r>
        <w:r>
          <w:fldChar w:fldCharType="end"/>
        </w:r>
      </w:hyperlink>
    </w:p>
    <w:p>
      <w:pPr>
        <w:pStyle w:val="TOC2"/>
        <w:tabs>
          <w:tab w:val="right" w:leader="dot" w:pos="8306"/>
        </w:tabs>
      </w:pPr>
      <w:hyperlink w:anchor="_Toc28282" w:history="1">
        <w:r>
          <w:rPr>
            <w:rFonts w:ascii="仿宋" w:eastAsia="仿宋" w:hAnsi="仿宋" w:cs="仿宋" w:hint="eastAsia"/>
            <w:lang w:eastAsia="zh-CN"/>
          </w:rPr>
          <w:t>(一)、环境风险评估基础</w:t>
        </w:r>
        <w:r>
          <w:tab/>
        </w:r>
        <w:r>
          <w:fldChar w:fldCharType="begin"/>
        </w:r>
        <w:r>
          <w:instrText xml:space="preserve"> PAGEREF _Toc28282 \h </w:instrText>
        </w:r>
        <w:r>
          <w:fldChar w:fldCharType="separate"/>
        </w:r>
        <w:r>
          <w:t>90</w:t>
        </w:r>
        <w:r>
          <w:fldChar w:fldCharType="end"/>
        </w:r>
      </w:hyperlink>
    </w:p>
    <w:p>
      <w:pPr>
        <w:pStyle w:val="TOC2"/>
        <w:tabs>
          <w:tab w:val="right" w:leader="dot" w:pos="8306"/>
        </w:tabs>
      </w:pPr>
      <w:hyperlink w:anchor="_Toc2322" w:history="1">
        <w:r>
          <w:rPr>
            <w:rFonts w:ascii="仿宋" w:eastAsia="仿宋" w:hAnsi="仿宋" w:cs="仿宋" w:hint="eastAsia"/>
            <w:lang w:eastAsia="zh-CN"/>
          </w:rPr>
          <w:t>(二)、应急预案的制定</w:t>
        </w:r>
        <w:r>
          <w:tab/>
        </w:r>
        <w:r>
          <w:fldChar w:fldCharType="begin"/>
        </w:r>
        <w:r>
          <w:instrText xml:space="preserve"> PAGEREF _Toc2322 \h </w:instrText>
        </w:r>
        <w:r>
          <w:fldChar w:fldCharType="separate"/>
        </w:r>
        <w:r>
          <w:t>91</w:t>
        </w:r>
        <w:r>
          <w:fldChar w:fldCharType="end"/>
        </w:r>
      </w:hyperlink>
    </w:p>
    <w:p>
      <w:pPr>
        <w:pStyle w:val="TOC2"/>
        <w:tabs>
          <w:tab w:val="right" w:leader="dot" w:pos="8306"/>
        </w:tabs>
      </w:pPr>
      <w:hyperlink w:anchor="_Toc17570" w:history="1">
        <w:r>
          <w:rPr>
            <w:rFonts w:ascii="仿宋" w:eastAsia="仿宋" w:hAnsi="仿宋" w:cs="仿宋" w:hint="eastAsia"/>
            <w:lang w:eastAsia="zh-CN"/>
          </w:rPr>
          <w:t>(三)、应急组织和协调</w:t>
        </w:r>
        <w:r>
          <w:tab/>
        </w:r>
        <w:r>
          <w:fldChar w:fldCharType="begin"/>
        </w:r>
        <w:r>
          <w:instrText xml:space="preserve"> PAGEREF _Toc17570 \h </w:instrText>
        </w:r>
        <w:r>
          <w:fldChar w:fldCharType="separate"/>
        </w:r>
        <w:r>
          <w:t>92</w:t>
        </w:r>
        <w:r>
          <w:fldChar w:fldCharType="end"/>
        </w:r>
      </w:hyperlink>
    </w:p>
    <w:p>
      <w:pPr>
        <w:pStyle w:val="TOC2"/>
        <w:tabs>
          <w:tab w:val="right" w:leader="dot" w:pos="8306"/>
        </w:tabs>
      </w:pPr>
      <w:hyperlink w:anchor="_Toc8410" w:history="1">
        <w:r>
          <w:rPr>
            <w:rFonts w:ascii="仿宋" w:eastAsia="仿宋" w:hAnsi="仿宋" w:cs="仿宋" w:hint="eastAsia"/>
            <w:lang w:eastAsia="zh-CN"/>
          </w:rPr>
          <w:t>(四)、应急物资和设备准备</w:t>
        </w:r>
        <w:r>
          <w:tab/>
        </w:r>
        <w:r>
          <w:fldChar w:fldCharType="begin"/>
        </w:r>
        <w:r>
          <w:instrText xml:space="preserve"> PAGEREF _Toc8410 \h </w:instrText>
        </w:r>
        <w:r>
          <w:fldChar w:fldCharType="separate"/>
        </w:r>
        <w:r>
          <w:t>94</w:t>
        </w:r>
        <w:r>
          <w:fldChar w:fldCharType="end"/>
        </w:r>
      </w:hyperlink>
    </w:p>
    <w:p>
      <w:pPr>
        <w:pStyle w:val="TOC2"/>
        <w:tabs>
          <w:tab w:val="right" w:leader="dot" w:pos="8306"/>
        </w:tabs>
      </w:pPr>
      <w:hyperlink w:anchor="_Toc3239" w:history="1">
        <w:r>
          <w:rPr>
            <w:rFonts w:ascii="仿宋" w:eastAsia="仿宋" w:hAnsi="仿宋" w:cs="仿宋" w:hint="eastAsia"/>
            <w:lang w:eastAsia="zh-CN"/>
          </w:rPr>
          <w:t>(五)、应急演练</w:t>
        </w:r>
        <w:r>
          <w:tab/>
        </w:r>
        <w:r>
          <w:fldChar w:fldCharType="begin"/>
        </w:r>
        <w:r>
          <w:instrText xml:space="preserve"> PAGEREF _Toc3239 \h </w:instrText>
        </w:r>
        <w:r>
          <w:fldChar w:fldCharType="separate"/>
        </w:r>
        <w:r>
          <w:t>95</w:t>
        </w:r>
        <w:r>
          <w:fldChar w:fldCharType="end"/>
        </w:r>
      </w:hyperlink>
    </w:p>
    <w:p>
      <w:pPr>
        <w:pStyle w:val="TOC2"/>
        <w:tabs>
          <w:tab w:val="right" w:leader="dot" w:pos="8306"/>
        </w:tabs>
      </w:pPr>
      <w:hyperlink w:anchor="_Toc86" w:history="1">
        <w:r>
          <w:rPr>
            <w:rFonts w:ascii="仿宋" w:eastAsia="仿宋" w:hAnsi="仿宋" w:cs="仿宋" w:hint="eastAsia"/>
            <w:lang w:eastAsia="zh-CN"/>
          </w:rPr>
          <w:t>(六)、事故发生时的处置</w:t>
        </w:r>
        <w:r>
          <w:tab/>
        </w:r>
        <w:r>
          <w:fldChar w:fldCharType="begin"/>
        </w:r>
        <w:r>
          <w:instrText xml:space="preserve"> PAGEREF _Toc86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51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4355"/>
      <w:r>
        <w:rPr>
          <w:rFonts w:ascii="仿宋" w:eastAsia="仿宋" w:hAnsi="仿宋" w:cs="仿宋" w:hint="eastAsia"/>
          <w:sz w:val="28"/>
          <w:lang w:eastAsia="zh-CN"/>
        </w:rPr>
        <w:t>一、筒灯生产计划的编制</w:t>
      </w:r>
      <w:bookmarkEnd w:id="2"/>
    </w:p>
    <w:p>
      <w:pPr>
        <w:pStyle w:val="Heading2"/>
        <w:rPr>
          <w:rFonts w:ascii="仿宋" w:eastAsia="仿宋" w:hAnsi="仿宋" w:cs="仿宋" w:hint="eastAsia"/>
          <w:lang w:eastAsia="zh-CN"/>
        </w:rPr>
      </w:pPr>
      <w:bookmarkStart w:id="3" w:name="_Toc32524"/>
      <w:r>
        <w:rPr>
          <w:rFonts w:ascii="仿宋" w:eastAsia="仿宋" w:hAnsi="仿宋" w:cs="仿宋" w:hint="eastAsia"/>
          <w:lang w:eastAsia="zh-CN"/>
        </w:rPr>
        <w:t>(一)、筒灯生产计划的编制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筒灯制定生产计划涉及一系列关键步骤，可概括为以下六个主要阶段。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实施调查研究</w:t>
      </w:r>
    </w:p>
    <w:p>
      <w:pPr>
        <w:ind w:firstLine="560" w:firstLineChars="200"/>
        <w:rPr>
          <w:rFonts w:ascii="仿宋" w:eastAsia="仿宋" w:hAnsi="仿宋" w:cs="仿宋" w:hint="eastAsia"/>
          <w:sz w:val="28"/>
        </w:rPr>
      </w:pPr>
      <w:r>
        <w:rPr>
          <w:rFonts w:ascii="仿宋" w:eastAsia="仿宋" w:hAnsi="仿宋" w:cs="仿宋" w:hint="eastAsia"/>
          <w:sz w:val="28"/>
          <w:lang w:eastAsia="zh-CN"/>
        </w:rPr>
        <w:t>在开始编制生产计划之前，必须进行深入的调查研究，以深入了解企业内外的经营环境。需要收集各种信息资料，包括市场信息、预测、销售状况、合同执行情况、库存量、以及计划完成情况等。此外，还需要调查生产能力、原材料供应、成本和售价等方面的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安排生产指标初步计划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在这个阶段，需要制定多个生产计划方案，并从中选择一个最为满意的。主要任务包括确定产量指标，合理安排产品的生产进度和搭配，将生产指标分解为各个分厂、车间的具体指标。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https://d.book118.com/087125026122006045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筒灯行业商业计划书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筒灯行业商业计划书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筒灯行业商业计划书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筒灯行业商业计划书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筒灯行业商业计划书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75174E"/>
    <w:rsid w:val="4593521B"/>
    <w:rsid w:val="4F75174E"/>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8712502612200604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2024-02-28T03:06:00Z</dcterms:created>
  <dcterms:modified xsi:type="dcterms:W3CDTF">2024-02-28T03:07:08Z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2D6E389DCADF409B947A69CD1F61BC2E_11</vt:lpwstr>
  </property>
  <property fmtid="{D5CDD505-2E9C-101B-9397-08002B2CF9AE}" pid="3" name="KSOProductBuildVer">
    <vt:lpwstr>2052-12.1.0.16250</vt:lpwstr>
  </property>
</Properties>
</file>