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北斗导航项目经营分析报告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0838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_Toc30838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334" w:history="1">
        <w:r>
          <w:rPr>
            <w:rFonts w:ascii="仿宋" w:eastAsia="仿宋" w:hAnsi="仿宋" w:cs="仿宋" w:hint="eastAsia"/>
            <w:lang w:val="en-US"/>
          </w:rPr>
          <w:t>一、北斗导航项目绪论</w:t>
        </w:r>
        <w:r>
          <w:tab/>
        </w:r>
        <w:r>
          <w:fldChar w:fldCharType="begin"/>
        </w:r>
        <w:r>
          <w:instrText xml:space="preserve"> PAGEREF _Toc8334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" w:history="1">
        <w:r>
          <w:rPr>
            <w:rFonts w:ascii="仿宋" w:eastAsia="仿宋" w:hAnsi="仿宋" w:cs="仿宋" w:hint="eastAsia"/>
            <w:lang w:val="en-US"/>
          </w:rPr>
          <w:t>(一)、北斗导航项目名称及建设性质</w:t>
        </w:r>
        <w:r>
          <w:tab/>
        </w:r>
        <w:r>
          <w:fldChar w:fldCharType="begin"/>
        </w:r>
        <w:r>
          <w:instrText xml:space="preserve"> PAGEREF _Toc312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76" w:history="1">
        <w:r>
          <w:rPr>
            <w:rFonts w:ascii="仿宋" w:eastAsia="仿宋" w:hAnsi="仿宋" w:cs="仿宋" w:hint="eastAsia"/>
            <w:lang w:val="en-US"/>
          </w:rPr>
          <w:t>(二)、北斗导航项目承办单位</w:t>
        </w:r>
        <w:r>
          <w:tab/>
        </w:r>
        <w:r>
          <w:fldChar w:fldCharType="begin"/>
        </w:r>
        <w:r>
          <w:instrText xml:space="preserve"> PAGEREF _Toc30676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65" w:history="1">
        <w:r>
          <w:rPr>
            <w:rFonts w:ascii="仿宋" w:eastAsia="仿宋" w:hAnsi="仿宋" w:cs="仿宋" w:hint="eastAsia"/>
            <w:lang w:val="en-US"/>
          </w:rPr>
          <w:t>(三)、北斗导航项目定位及建设理由</w:t>
        </w:r>
        <w:r>
          <w:tab/>
        </w:r>
        <w:r>
          <w:fldChar w:fldCharType="begin"/>
        </w:r>
        <w:r>
          <w:instrText xml:space="preserve"> PAGEREF _Toc8165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44" w:history="1">
        <w:r>
          <w:rPr>
            <w:rFonts w:ascii="仿宋" w:eastAsia="仿宋" w:hAnsi="仿宋" w:cs="仿宋" w:hint="eastAsia"/>
            <w:lang w:val="en-US"/>
          </w:rPr>
          <w:t>(四)、报告编制说明</w:t>
        </w:r>
        <w:r>
          <w:tab/>
        </w:r>
        <w:r>
          <w:fldChar w:fldCharType="begin"/>
        </w:r>
        <w:r>
          <w:instrText xml:space="preserve"> PAGEREF _Toc17144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1" w:history="1">
        <w:r>
          <w:rPr>
            <w:rFonts w:ascii="仿宋" w:eastAsia="仿宋" w:hAnsi="仿宋" w:cs="仿宋" w:hint="eastAsia"/>
            <w:lang w:val="en-US"/>
          </w:rPr>
          <w:t>(五)、北斗导航项目建设选址</w:t>
        </w:r>
        <w:r>
          <w:tab/>
        </w:r>
        <w:r>
          <w:fldChar w:fldCharType="begin"/>
        </w:r>
        <w:r>
          <w:instrText xml:space="preserve"> PAGEREF _Toc2841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83" w:history="1">
        <w:r>
          <w:rPr>
            <w:rFonts w:ascii="仿宋" w:eastAsia="仿宋" w:hAnsi="仿宋" w:cs="仿宋" w:hint="eastAsia"/>
            <w:lang w:val="en-US"/>
          </w:rPr>
          <w:t>(六)、北斗导航项目生产规模</w:t>
        </w:r>
        <w:r>
          <w:tab/>
        </w:r>
        <w:r>
          <w:fldChar w:fldCharType="begin"/>
        </w:r>
        <w:r>
          <w:instrText xml:space="preserve"> PAGEREF _Toc21783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38" w:history="1">
        <w:r>
          <w:rPr>
            <w:rFonts w:ascii="仿宋" w:eastAsia="仿宋" w:hAnsi="仿宋" w:cs="仿宋" w:hint="eastAsia"/>
            <w:lang w:val="en-US"/>
          </w:rPr>
          <w:t>(七)、建筑物建设规模</w:t>
        </w:r>
        <w:r>
          <w:tab/>
        </w:r>
        <w:r>
          <w:fldChar w:fldCharType="begin"/>
        </w:r>
        <w:r>
          <w:instrText xml:space="preserve"> PAGEREF _Toc11438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53" w:history="1">
        <w:r>
          <w:rPr>
            <w:rFonts w:ascii="仿宋" w:eastAsia="仿宋" w:hAnsi="仿宋" w:cs="仿宋" w:hint="eastAsia"/>
            <w:lang w:val="en-US"/>
          </w:rPr>
          <w:t>(八)、环境影响</w:t>
        </w:r>
        <w:r>
          <w:tab/>
        </w:r>
        <w:r>
          <w:fldChar w:fldCharType="begin"/>
        </w:r>
        <w:r>
          <w:instrText xml:space="preserve"> PAGEREF _Toc28453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31" w:history="1">
        <w:r>
          <w:rPr>
            <w:rFonts w:ascii="仿宋" w:eastAsia="仿宋" w:hAnsi="仿宋" w:cs="仿宋" w:hint="eastAsia"/>
            <w:lang w:val="en-US"/>
          </w:rPr>
          <w:t>(九)、北斗导航项目总投资及资金构成</w:t>
        </w:r>
        <w:r>
          <w:tab/>
        </w:r>
        <w:r>
          <w:fldChar w:fldCharType="begin"/>
        </w:r>
        <w:r>
          <w:instrText xml:space="preserve"> PAGEREF _Toc20031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33" w:history="1">
        <w:r>
          <w:rPr>
            <w:rFonts w:ascii="仿宋" w:eastAsia="仿宋" w:hAnsi="仿宋" w:cs="仿宋" w:hint="eastAsia"/>
            <w:lang w:val="en-US"/>
          </w:rPr>
          <w:t>(十)、资金筹措方案</w:t>
        </w:r>
        <w:r>
          <w:tab/>
        </w:r>
        <w:r>
          <w:fldChar w:fldCharType="begin"/>
        </w:r>
        <w:r>
          <w:instrText xml:space="preserve"> PAGEREF _Toc30433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89" w:history="1">
        <w:r>
          <w:rPr>
            <w:rFonts w:ascii="仿宋" w:eastAsia="仿宋" w:hAnsi="仿宋" w:cs="仿宋" w:hint="eastAsia"/>
            <w:lang w:val="en-US"/>
          </w:rPr>
          <w:t>(十一)、北斗导航项目预期经济效益规划目标</w:t>
        </w:r>
        <w:r>
          <w:tab/>
        </w:r>
        <w:r>
          <w:fldChar w:fldCharType="begin"/>
        </w:r>
        <w:r>
          <w:instrText xml:space="preserve"> PAGEREF _Toc16089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03" w:history="1">
        <w:r>
          <w:rPr>
            <w:rFonts w:ascii="仿宋" w:eastAsia="仿宋" w:hAnsi="仿宋" w:cs="仿宋" w:hint="eastAsia"/>
            <w:lang w:val="en-US"/>
          </w:rPr>
          <w:t>(十二)、北斗导航项目建设进度规划</w:t>
        </w:r>
        <w:r>
          <w:tab/>
        </w:r>
        <w:r>
          <w:fldChar w:fldCharType="begin"/>
        </w:r>
        <w:r>
          <w:instrText xml:space="preserve"> PAGEREF _Toc9803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65" w:history="1">
        <w:r>
          <w:rPr>
            <w:rFonts w:ascii="仿宋" w:eastAsia="仿宋" w:hAnsi="仿宋" w:cs="仿宋" w:hint="eastAsia"/>
            <w:lang w:val="en-US"/>
          </w:rPr>
          <w:t>(十三)、北斗导航项目综合评价</w:t>
        </w:r>
        <w:r>
          <w:tab/>
        </w:r>
        <w:r>
          <w:fldChar w:fldCharType="begin"/>
        </w:r>
        <w:r>
          <w:instrText xml:space="preserve"> PAGEREF _Toc25365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11" w:history="1">
        <w:r>
          <w:rPr>
            <w:rFonts w:ascii="仿宋" w:eastAsia="仿宋" w:hAnsi="仿宋" w:cs="仿宋" w:hint="eastAsia"/>
            <w:lang w:val="en-US"/>
          </w:rPr>
          <w:t>二、北斗导航行业发展分析</w:t>
        </w:r>
        <w:r>
          <w:tab/>
        </w:r>
        <w:r>
          <w:fldChar w:fldCharType="begin"/>
        </w:r>
        <w:r>
          <w:instrText xml:space="preserve"> PAGEREF _Toc32711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45" w:history="1">
        <w:r>
          <w:rPr>
            <w:rFonts w:ascii="仿宋" w:eastAsia="仿宋" w:hAnsi="仿宋" w:cs="仿宋" w:hint="eastAsia"/>
            <w:lang w:val="en-US"/>
          </w:rPr>
          <w:t>(一)、北斗导航行业发展总体概况</w:t>
        </w:r>
        <w:r>
          <w:tab/>
        </w:r>
        <w:r>
          <w:fldChar w:fldCharType="begin"/>
        </w:r>
        <w:r>
          <w:instrText xml:space="preserve"> PAGEREF _Toc27445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76" w:history="1">
        <w:r>
          <w:rPr>
            <w:rFonts w:ascii="仿宋" w:eastAsia="仿宋" w:hAnsi="仿宋" w:cs="仿宋" w:hint="eastAsia"/>
            <w:lang w:val="en-US"/>
          </w:rPr>
          <w:t>(二)、北斗导航行业发展背景</w:t>
        </w:r>
        <w:r>
          <w:tab/>
        </w:r>
        <w:r>
          <w:fldChar w:fldCharType="begin"/>
        </w:r>
        <w:r>
          <w:instrText xml:space="preserve"> PAGEREF _Toc29776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6" w:history="1">
        <w:r>
          <w:rPr>
            <w:rFonts w:ascii="仿宋" w:eastAsia="仿宋" w:hAnsi="仿宋" w:cs="仿宋" w:hint="eastAsia"/>
            <w:lang w:val="en-US"/>
          </w:rPr>
          <w:t>(三)、北斗导航行业发展前景</w:t>
        </w:r>
        <w:r>
          <w:tab/>
        </w:r>
        <w:r>
          <w:fldChar w:fldCharType="begin"/>
        </w:r>
        <w:r>
          <w:instrText xml:space="preserve"> PAGEREF _Toc1786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22" w:history="1">
        <w:r>
          <w:rPr>
            <w:rFonts w:ascii="仿宋" w:eastAsia="仿宋" w:hAnsi="仿宋" w:cs="仿宋" w:hint="eastAsia"/>
            <w:lang w:val="en-US"/>
          </w:rPr>
          <w:t>三、人力资源管理</w:t>
        </w:r>
        <w:r>
          <w:tab/>
        </w:r>
        <w:r>
          <w:fldChar w:fldCharType="begin"/>
        </w:r>
        <w:r>
          <w:instrText xml:space="preserve"> PAGEREF _Toc21622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78" w:history="1">
        <w:r>
          <w:rPr>
            <w:rFonts w:ascii="仿宋" w:eastAsia="仿宋" w:hAnsi="仿宋" w:cs="仿宋" w:hint="eastAsia"/>
            <w:lang w:val="en-US"/>
          </w:rPr>
          <w:t>(一)、北斗导航项目绩效与薪酬管理</w:t>
        </w:r>
        <w:r>
          <w:tab/>
        </w:r>
        <w:r>
          <w:fldChar w:fldCharType="begin"/>
        </w:r>
        <w:r>
          <w:instrText xml:space="preserve"> PAGEREF _Toc27978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31" w:history="1">
        <w:r>
          <w:rPr>
            <w:rFonts w:ascii="仿宋" w:eastAsia="仿宋" w:hAnsi="仿宋" w:cs="仿宋" w:hint="eastAsia"/>
            <w:lang w:val="en-US"/>
          </w:rPr>
          <w:t>(二)、北斗导航项目组织与管理</w:t>
        </w:r>
        <w:r>
          <w:tab/>
        </w:r>
        <w:r>
          <w:fldChar w:fldCharType="begin"/>
        </w:r>
        <w:r>
          <w:instrText xml:space="preserve"> PAGEREF _Toc10731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21" w:history="1">
        <w:r>
          <w:rPr>
            <w:rFonts w:ascii="仿宋" w:eastAsia="仿宋" w:hAnsi="仿宋" w:cs="仿宋" w:hint="eastAsia"/>
            <w:lang w:val="en-US"/>
          </w:rPr>
          <w:t>(三)、北斗导航项目人力资源管理</w:t>
        </w:r>
        <w:r>
          <w:tab/>
        </w:r>
        <w:r>
          <w:fldChar w:fldCharType="begin"/>
        </w:r>
        <w:r>
          <w:instrText xml:space="preserve"> PAGEREF _Toc32221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66" w:history="1">
        <w:r>
          <w:rPr>
            <w:rFonts w:ascii="仿宋" w:eastAsia="仿宋" w:hAnsi="仿宋" w:cs="仿宋" w:hint="eastAsia"/>
            <w:lang w:val="en-US"/>
          </w:rPr>
          <w:t>四、建设内容</w:t>
        </w:r>
        <w:r>
          <w:tab/>
        </w:r>
        <w:r>
          <w:fldChar w:fldCharType="begin"/>
        </w:r>
        <w:r>
          <w:instrText xml:space="preserve"> PAGEREF _Toc18166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11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_Toc13711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519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_Toc519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10" w:history="1">
        <w:r>
          <w:rPr>
            <w:rFonts w:ascii="仿宋" w:eastAsia="仿宋" w:hAnsi="仿宋" w:cs="仿宋" w:hint="eastAsia"/>
            <w:lang w:val="en-US"/>
          </w:rPr>
          <w:t>五、北斗导航项目土建工程</w:t>
        </w:r>
        <w:r>
          <w:tab/>
        </w:r>
        <w:r>
          <w:fldChar w:fldCharType="begin"/>
        </w:r>
        <w:r>
          <w:instrText xml:space="preserve"> PAGEREF _Toc12810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0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_Toc1840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05" w:history="1">
        <w:r>
          <w:rPr>
            <w:rFonts w:ascii="仿宋" w:eastAsia="仿宋" w:hAnsi="仿宋" w:cs="仿宋" w:hint="eastAsia"/>
            <w:lang w:val="en-US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_Toc10205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28" w:history="1">
        <w:r>
          <w:rPr>
            <w:rFonts w:ascii="仿宋" w:eastAsia="仿宋" w:hAnsi="仿宋" w:cs="仿宋" w:hint="eastAsia"/>
            <w:lang w:val="en-US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_Toc13928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3" w:history="1">
        <w:r>
          <w:rPr>
            <w:rFonts w:ascii="仿宋" w:eastAsia="仿宋" w:hAnsi="仿宋" w:cs="仿宋" w:hint="eastAsia"/>
            <w:lang w:val="en-US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_Toc1603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18" w:history="1">
        <w:r>
          <w:rPr>
            <w:rFonts w:ascii="仿宋" w:eastAsia="仿宋" w:hAnsi="仿宋" w:cs="仿宋" w:hint="eastAsia"/>
            <w:lang w:val="en-US"/>
          </w:rPr>
          <w:t>六、员工压力管理及应对措施</w:t>
        </w:r>
        <w:r>
          <w:tab/>
        </w:r>
        <w:r>
          <w:fldChar w:fldCharType="begin"/>
        </w:r>
        <w:r>
          <w:instrText xml:space="preserve"> PAGEREF _Toc31918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16" w:history="1">
        <w:r>
          <w:rPr>
            <w:rFonts w:ascii="仿宋" w:eastAsia="仿宋" w:hAnsi="仿宋" w:cs="仿宋" w:hint="eastAsia"/>
            <w:lang w:val="en-US"/>
          </w:rPr>
          <w:t>(一)、压力对员工的影响及管理原则</w:t>
        </w:r>
        <w:r>
          <w:tab/>
        </w:r>
        <w:r>
          <w:fldChar w:fldCharType="begin"/>
        </w:r>
        <w:r>
          <w:instrText xml:space="preserve"> PAGEREF _Toc7716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20" w:history="1">
        <w:r>
          <w:rPr>
            <w:rFonts w:ascii="仿宋" w:eastAsia="仿宋" w:hAnsi="仿宋" w:cs="仿宋" w:hint="eastAsia"/>
            <w:lang w:val="en-US"/>
          </w:rPr>
          <w:t>(二)、压力应对策略及其实施方案</w:t>
        </w:r>
        <w:r>
          <w:tab/>
        </w:r>
        <w:r>
          <w:fldChar w:fldCharType="begin"/>
        </w:r>
        <w:r>
          <w:instrText xml:space="preserve"> PAGEREF _Toc18320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03" w:history="1">
        <w:r>
          <w:rPr>
            <w:rFonts w:ascii="仿宋" w:eastAsia="仿宋" w:hAnsi="仿宋" w:cs="仿宋" w:hint="eastAsia"/>
            <w:lang w:val="en-US"/>
          </w:rPr>
          <w:t>(三)、压力管理效果的评估及持续改进</w:t>
        </w:r>
        <w:r>
          <w:tab/>
        </w:r>
        <w:r>
          <w:fldChar w:fldCharType="begin"/>
        </w:r>
        <w:r>
          <w:instrText xml:space="preserve"> PAGEREF _Toc3603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67" w:history="1">
        <w:r>
          <w:rPr>
            <w:rFonts w:ascii="仿宋" w:eastAsia="仿宋" w:hAnsi="仿宋" w:cs="仿宋" w:hint="eastAsia"/>
            <w:lang w:val="en-US"/>
          </w:rPr>
          <w:t>七、产品规划</w:t>
        </w:r>
        <w:r>
          <w:tab/>
        </w:r>
        <w:r>
          <w:fldChar w:fldCharType="begin"/>
        </w:r>
        <w:r>
          <w:instrText xml:space="preserve"> PAGEREF _Toc28067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1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_Toc861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16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_Toc31716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87" w:history="1">
        <w:r>
          <w:rPr>
            <w:rFonts w:ascii="仿宋" w:eastAsia="仿宋" w:hAnsi="仿宋" w:cs="仿宋" w:hint="eastAsia"/>
            <w:lang w:val="en-US"/>
          </w:rPr>
          <w:t>八、北斗导航人才招聘与发展</w:t>
        </w:r>
        <w:r>
          <w:tab/>
        </w:r>
        <w:r>
          <w:fldChar w:fldCharType="begin"/>
        </w:r>
        <w:r>
          <w:instrText xml:space="preserve"> PAGEREF _Toc8287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31" w:history="1">
        <w:r>
          <w:rPr>
            <w:rFonts w:ascii="仿宋" w:eastAsia="仿宋" w:hAnsi="仿宋" w:cs="仿宋" w:hint="eastAsia"/>
            <w:lang w:val="en-US"/>
          </w:rPr>
          <w:t>(一)、人才需求分析</w:t>
        </w:r>
        <w:r>
          <w:tab/>
        </w:r>
        <w:r>
          <w:fldChar w:fldCharType="begin"/>
        </w:r>
        <w:r>
          <w:instrText xml:space="preserve"> PAGEREF _Toc5931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47" w:history="1">
        <w:r>
          <w:rPr>
            <w:rFonts w:ascii="仿宋" w:eastAsia="仿宋" w:hAnsi="仿宋" w:cs="仿宋" w:hint="eastAsia"/>
            <w:lang w:val="en-US"/>
          </w:rPr>
          <w:t>(二)、招聘计划与流程</w:t>
        </w:r>
        <w:r>
          <w:tab/>
        </w:r>
        <w:r>
          <w:fldChar w:fldCharType="begin"/>
        </w:r>
        <w:r>
          <w:instrText xml:space="preserve"> PAGEREF _Toc6847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51" w:history="1">
        <w:r>
          <w:rPr>
            <w:rFonts w:ascii="仿宋" w:eastAsia="仿宋" w:hAnsi="仿宋" w:cs="仿宋" w:hint="eastAsia"/>
            <w:lang w:val="en-US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_Toc23051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82" w:history="1">
        <w:r>
          <w:rPr>
            <w:rFonts w:ascii="仿宋" w:eastAsia="仿宋" w:hAnsi="仿宋" w:cs="仿宋" w:hint="eastAsia"/>
            <w:lang w:val="en-US"/>
          </w:rPr>
          <w:t>(四)、绩效考核与激励</w:t>
        </w:r>
        <w:r>
          <w:tab/>
        </w:r>
        <w:r>
          <w:fldChar w:fldCharType="begin"/>
        </w:r>
        <w:r>
          <w:instrText xml:space="preserve"> PAGEREF _Toc30782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67" w:history="1">
        <w:r>
          <w:rPr>
            <w:rFonts w:ascii="仿宋" w:eastAsia="仿宋" w:hAnsi="仿宋" w:cs="仿宋" w:hint="eastAsia"/>
            <w:lang w:val="en-US"/>
          </w:rPr>
          <w:t>(五)、人才流动与留存</w:t>
        </w:r>
        <w:r>
          <w:tab/>
        </w:r>
        <w:r>
          <w:fldChar w:fldCharType="begin"/>
        </w:r>
        <w:r>
          <w:instrText xml:space="preserve"> PAGEREF _Toc6867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30" w:history="1">
        <w:r>
          <w:rPr>
            <w:rFonts w:ascii="仿宋" w:eastAsia="仿宋" w:hAnsi="仿宋" w:cs="仿宋" w:hint="eastAsia"/>
            <w:lang w:val="en-US"/>
          </w:rPr>
          <w:t>九、北斗导航项目经济评价</w:t>
        </w:r>
        <w:r>
          <w:tab/>
        </w:r>
        <w:r>
          <w:fldChar w:fldCharType="begin"/>
        </w:r>
        <w:r>
          <w:instrText xml:space="preserve"> PAGEREF _Toc18230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55" w:history="1">
        <w:r>
          <w:rPr>
            <w:rFonts w:ascii="仿宋" w:eastAsia="仿宋" w:hAnsi="仿宋" w:cs="仿宋" w:hint="eastAsia"/>
            <w:lang w:val="en-US"/>
          </w:rPr>
          <w:t>(一)、经济评价综述</w:t>
        </w:r>
        <w:r>
          <w:tab/>
        </w:r>
        <w:r>
          <w:fldChar w:fldCharType="begin"/>
        </w:r>
        <w:r>
          <w:instrText xml:space="preserve"> PAGEREF _Toc8855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39" w:history="1">
        <w:r>
          <w:rPr>
            <w:rFonts w:ascii="仿宋" w:eastAsia="仿宋" w:hAnsi="仿宋" w:cs="仿宋" w:hint="eastAsia"/>
            <w:lang w:val="en-US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_Toc22539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48" w:history="1">
        <w:r>
          <w:rPr>
            <w:rFonts w:ascii="仿宋" w:eastAsia="仿宋" w:hAnsi="仿宋" w:cs="仿宋" w:hint="eastAsia"/>
            <w:lang w:val="en-US"/>
          </w:rPr>
          <w:t>(三)、北斗导航项目盈利能力分析</w:t>
        </w:r>
        <w:r>
          <w:tab/>
        </w:r>
        <w:r>
          <w:fldChar w:fldCharType="begin"/>
        </w:r>
        <w:r>
          <w:instrText xml:space="preserve"> PAGEREF _Toc25948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85" w:history="1">
        <w:r>
          <w:rPr>
            <w:rFonts w:ascii="仿宋" w:eastAsia="仿宋" w:hAnsi="仿宋" w:cs="仿宋" w:hint="eastAsia"/>
            <w:lang w:val="en-US"/>
          </w:rPr>
          <w:t>十、节能方案</w:t>
        </w:r>
        <w:r>
          <w:tab/>
        </w:r>
        <w:r>
          <w:fldChar w:fldCharType="begin"/>
        </w:r>
        <w:r>
          <w:instrText xml:space="preserve"> PAGEREF _Toc26385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03" w:history="1">
        <w:r>
          <w:rPr>
            <w:rFonts w:ascii="仿宋" w:eastAsia="仿宋" w:hAnsi="仿宋" w:cs="仿宋" w:hint="eastAsia"/>
            <w:lang w:val="en-US"/>
          </w:rPr>
          <w:t>(一)、北斗导航项目节能概述</w:t>
        </w:r>
        <w:r>
          <w:tab/>
        </w:r>
        <w:r>
          <w:fldChar w:fldCharType="begin"/>
        </w:r>
        <w:r>
          <w:instrText xml:space="preserve"> PAGEREF _Toc3303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72" w:history="1">
        <w:r>
          <w:rPr>
            <w:rFonts w:ascii="仿宋" w:eastAsia="仿宋" w:hAnsi="仿宋" w:cs="仿宋" w:hint="eastAsia"/>
            <w:lang w:val="en-US"/>
          </w:rPr>
          <w:t>(二)、能源消费种类和数量分析</w:t>
        </w:r>
        <w:r>
          <w:tab/>
        </w:r>
        <w:r>
          <w:fldChar w:fldCharType="begin"/>
        </w:r>
        <w:r>
          <w:instrText xml:space="preserve"> PAGEREF _Toc25272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72" w:history="1">
        <w:r>
          <w:rPr>
            <w:rFonts w:ascii="仿宋" w:eastAsia="仿宋" w:hAnsi="仿宋" w:cs="仿宋" w:hint="eastAsia"/>
            <w:lang w:val="en-US"/>
          </w:rPr>
          <w:t>(三)、北斗导航项目节能措施</w:t>
        </w:r>
        <w:r>
          <w:tab/>
        </w:r>
        <w:r>
          <w:fldChar w:fldCharType="begin"/>
        </w:r>
        <w:r>
          <w:instrText xml:space="preserve"> PAGEREF _Toc29372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38" w:history="1">
        <w:r>
          <w:rPr>
            <w:rFonts w:ascii="仿宋" w:eastAsia="仿宋" w:hAnsi="仿宋" w:cs="仿宋" w:hint="eastAsia"/>
            <w:lang w:val="en-US"/>
          </w:rPr>
          <w:t>(四)、节能综合评价</w:t>
        </w:r>
        <w:r>
          <w:tab/>
        </w:r>
        <w:r>
          <w:fldChar w:fldCharType="begin"/>
        </w:r>
        <w:r>
          <w:instrText xml:space="preserve"> PAGEREF _Toc6138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9275" w:history="1">
        <w:r>
          <w:rPr>
            <w:rFonts w:ascii="仿宋" w:eastAsia="仿宋" w:hAnsi="仿宋" w:cs="仿宋" w:hint="eastAsia"/>
            <w:lang w:val="en-US"/>
          </w:rPr>
          <w:t>十一、生产安全保护</w:t>
        </w:r>
        <w:r>
          <w:tab/>
        </w:r>
        <w:r>
          <w:fldChar w:fldCharType="begin"/>
        </w:r>
        <w:r>
          <w:instrText xml:space="preserve"> PAGEREF _Toc19275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36" w:history="1">
        <w:r>
          <w:rPr>
            <w:rFonts w:ascii="仿宋" w:eastAsia="仿宋" w:hAnsi="仿宋" w:cs="仿宋" w:hint="eastAsia"/>
            <w:lang w:val="en-US"/>
          </w:rPr>
          <w:t>(一)、生产安全管理制度</w:t>
        </w:r>
        <w:r>
          <w:tab/>
        </w:r>
        <w:r>
          <w:fldChar w:fldCharType="begin"/>
        </w:r>
        <w:r>
          <w:instrText xml:space="preserve"> PAGEREF _Toc8036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66" w:history="1">
        <w:r>
          <w:rPr>
            <w:rFonts w:ascii="仿宋" w:eastAsia="仿宋" w:hAnsi="仿宋" w:cs="仿宋" w:hint="eastAsia"/>
            <w:lang w:val="en-US"/>
          </w:rPr>
          <w:t>(二)、安全生产责任制</w:t>
        </w:r>
        <w:r>
          <w:tab/>
        </w:r>
        <w:r>
          <w:fldChar w:fldCharType="begin"/>
        </w:r>
        <w:r>
          <w:instrText xml:space="preserve"> PAGEREF _Toc4966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08" w:history="1">
        <w:r>
          <w:rPr>
            <w:rFonts w:ascii="仿宋" w:eastAsia="仿宋" w:hAnsi="仿宋" w:cs="仿宋" w:hint="eastAsia"/>
            <w:lang w:val="en-US"/>
          </w:rPr>
          <w:t>(三)、安全培训与教育</w:t>
        </w:r>
        <w:r>
          <w:tab/>
        </w:r>
        <w:r>
          <w:fldChar w:fldCharType="begin"/>
        </w:r>
        <w:r>
          <w:instrText xml:space="preserve"> PAGEREF _Toc30508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62" w:history="1">
        <w:r>
          <w:rPr>
            <w:rFonts w:ascii="仿宋" w:eastAsia="仿宋" w:hAnsi="仿宋" w:cs="仿宋" w:hint="eastAsia"/>
            <w:lang w:val="en-US"/>
          </w:rPr>
          <w:t>(四)、安全检查与隐患排查</w:t>
        </w:r>
        <w:r>
          <w:tab/>
        </w:r>
        <w:r>
          <w:fldChar w:fldCharType="begin"/>
        </w:r>
        <w:r>
          <w:instrText xml:space="preserve"> PAGEREF _Toc6762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44" w:history="1">
        <w:r>
          <w:rPr>
            <w:rFonts w:ascii="仿宋" w:eastAsia="仿宋" w:hAnsi="仿宋" w:cs="仿宋" w:hint="eastAsia"/>
            <w:lang w:val="en-US"/>
          </w:rPr>
          <w:t>(五)、安全防范措施</w:t>
        </w:r>
        <w:r>
          <w:tab/>
        </w:r>
        <w:r>
          <w:fldChar w:fldCharType="begin"/>
        </w:r>
        <w:r>
          <w:instrText xml:space="preserve"> PAGEREF _Toc23344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35" w:history="1">
        <w:r>
          <w:rPr>
            <w:rFonts w:ascii="仿宋" w:eastAsia="仿宋" w:hAnsi="仿宋" w:cs="仿宋" w:hint="eastAsia"/>
            <w:lang w:val="en-US"/>
          </w:rPr>
          <w:t>(六)、应急救援与事故处理</w:t>
        </w:r>
        <w:r>
          <w:tab/>
        </w:r>
        <w:r>
          <w:fldChar w:fldCharType="begin"/>
        </w:r>
        <w:r>
          <w:instrText xml:space="preserve"> PAGEREF _Toc5835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68" w:history="1">
        <w:r>
          <w:rPr>
            <w:rFonts w:ascii="仿宋" w:eastAsia="仿宋" w:hAnsi="仿宋" w:cs="仿宋" w:hint="eastAsia"/>
            <w:lang w:val="en-US"/>
          </w:rPr>
          <w:t>(七)、职业健康与安全管理体系</w:t>
        </w:r>
        <w:r>
          <w:tab/>
        </w:r>
        <w:r>
          <w:fldChar w:fldCharType="begin"/>
        </w:r>
        <w:r>
          <w:instrText xml:space="preserve"> PAGEREF _Toc12768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45" w:history="1">
        <w:r>
          <w:rPr>
            <w:rFonts w:ascii="仿宋" w:eastAsia="仿宋" w:hAnsi="仿宋" w:cs="仿宋" w:hint="eastAsia"/>
            <w:lang w:val="en-US"/>
          </w:rPr>
          <w:t>(八)、劳动保护用品与设备</w:t>
        </w:r>
        <w:r>
          <w:tab/>
        </w:r>
        <w:r>
          <w:fldChar w:fldCharType="begin"/>
        </w:r>
        <w:r>
          <w:instrText xml:space="preserve"> PAGEREF _Toc24545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87" w:history="1">
        <w:r>
          <w:rPr>
            <w:rFonts w:ascii="仿宋" w:eastAsia="仿宋" w:hAnsi="仿宋" w:cs="仿宋" w:hint="eastAsia"/>
            <w:lang w:val="en-US"/>
          </w:rPr>
          <w:t>(九)、危险源管理与控制</w:t>
        </w:r>
        <w:r>
          <w:tab/>
        </w:r>
        <w:r>
          <w:fldChar w:fldCharType="begin"/>
        </w:r>
        <w:r>
          <w:instrText xml:space="preserve"> PAGEREF _Toc23887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45" w:history="1">
        <w:r>
          <w:rPr>
            <w:rFonts w:ascii="仿宋" w:eastAsia="仿宋" w:hAnsi="仿宋" w:cs="仿宋" w:hint="eastAsia"/>
            <w:lang w:val="en-US"/>
          </w:rPr>
          <w:t>(十)、安全生产标准化建设</w:t>
        </w:r>
        <w:r>
          <w:tab/>
        </w:r>
        <w:r>
          <w:fldChar w:fldCharType="begin"/>
        </w:r>
        <w:r>
          <w:instrText xml:space="preserve"> PAGEREF _Toc32545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40" w:history="1">
        <w:r>
          <w:rPr>
            <w:rFonts w:ascii="仿宋" w:eastAsia="仿宋" w:hAnsi="仿宋" w:cs="仿宋" w:hint="eastAsia"/>
            <w:lang w:val="en-US"/>
          </w:rPr>
          <w:t>十二、危机管理与应急响应</w:t>
        </w:r>
        <w:r>
          <w:tab/>
        </w:r>
        <w:r>
          <w:fldChar w:fldCharType="begin"/>
        </w:r>
        <w:r>
          <w:instrText xml:space="preserve"> PAGEREF _Toc31240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13" w:history="1">
        <w:r>
          <w:rPr>
            <w:rFonts w:ascii="仿宋" w:eastAsia="仿宋" w:hAnsi="仿宋" w:cs="仿宋" w:hint="eastAsia"/>
            <w:lang w:val="en-US"/>
          </w:rPr>
          <w:t>(一)、危机管理计划制定</w:t>
        </w:r>
        <w:r>
          <w:tab/>
        </w:r>
        <w:r>
          <w:fldChar w:fldCharType="begin"/>
        </w:r>
        <w:r>
          <w:instrText xml:space="preserve"> PAGEREF _Toc7213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41" w:history="1">
        <w:r>
          <w:rPr>
            <w:rFonts w:ascii="仿宋" w:eastAsia="仿宋" w:hAnsi="仿宋" w:cs="仿宋" w:hint="eastAsia"/>
            <w:lang w:val="en-US"/>
          </w:rPr>
          <w:t>(二)、应急响应流程</w:t>
        </w:r>
        <w:r>
          <w:tab/>
        </w:r>
        <w:r>
          <w:fldChar w:fldCharType="begin"/>
        </w:r>
        <w:r>
          <w:instrText xml:space="preserve"> PAGEREF _Toc8541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03" w:history="1">
        <w:r>
          <w:rPr>
            <w:rFonts w:ascii="仿宋" w:eastAsia="仿宋" w:hAnsi="仿宋" w:cs="仿宋" w:hint="eastAsia"/>
            <w:lang w:val="en-US"/>
          </w:rPr>
          <w:t>(三)、危机公关与舆情管理</w:t>
        </w:r>
        <w:r>
          <w:tab/>
        </w:r>
        <w:r>
          <w:fldChar w:fldCharType="begin"/>
        </w:r>
        <w:r>
          <w:instrText xml:space="preserve"> PAGEREF _Toc8803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20" w:history="1">
        <w:r>
          <w:rPr>
            <w:rFonts w:ascii="仿宋" w:eastAsia="仿宋" w:hAnsi="仿宋" w:cs="仿宋" w:hint="eastAsia"/>
            <w:lang w:val="en-US"/>
          </w:rPr>
          <w:t>(四)、事故调查与报告</w:t>
        </w:r>
        <w:r>
          <w:tab/>
        </w:r>
        <w:r>
          <w:fldChar w:fldCharType="begin"/>
        </w:r>
        <w:r>
          <w:instrText xml:space="preserve"> PAGEREF _Toc13120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59" w:history="1">
        <w:r>
          <w:rPr>
            <w:rFonts w:ascii="仿宋" w:eastAsia="仿宋" w:hAnsi="仿宋" w:cs="仿宋" w:hint="eastAsia"/>
            <w:lang w:val="en-US"/>
          </w:rPr>
          <w:t>十三、战略实施的基本原则</w:t>
        </w:r>
        <w:r>
          <w:tab/>
        </w:r>
        <w:r>
          <w:fldChar w:fldCharType="begin"/>
        </w:r>
        <w:r>
          <w:instrText xml:space="preserve"> PAGEREF _Toc13259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8" w:history="1">
        <w:r>
          <w:rPr>
            <w:rFonts w:ascii="仿宋" w:eastAsia="仿宋" w:hAnsi="仿宋" w:cs="仿宋" w:hint="eastAsia"/>
            <w:lang w:val="en-US"/>
          </w:rPr>
          <w:t>(一)、战略实施的基本原则</w:t>
        </w:r>
        <w:r>
          <w:tab/>
        </w:r>
        <w:r>
          <w:fldChar w:fldCharType="begin"/>
        </w:r>
        <w:r>
          <w:instrText xml:space="preserve"> PAGEREF _Toc3058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05" w:history="1">
        <w:r>
          <w:rPr>
            <w:rFonts w:ascii="仿宋" w:eastAsia="仿宋" w:hAnsi="仿宋" w:cs="仿宋" w:hint="eastAsia"/>
            <w:lang w:val="en-US"/>
          </w:rPr>
          <w:t>十四、环境监测与管理</w:t>
        </w:r>
        <w:r>
          <w:tab/>
        </w:r>
        <w:r>
          <w:fldChar w:fldCharType="begin"/>
        </w:r>
        <w:r>
          <w:instrText xml:space="preserve"> PAGEREF _Toc23705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50" w:history="1">
        <w:r>
          <w:rPr>
            <w:rFonts w:ascii="仿宋" w:eastAsia="仿宋" w:hAnsi="仿宋" w:cs="仿宋" w:hint="eastAsia"/>
            <w:lang w:val="en-US"/>
          </w:rPr>
          <w:t>(一)、环境监测计划</w:t>
        </w:r>
        <w:r>
          <w:tab/>
        </w:r>
        <w:r>
          <w:fldChar w:fldCharType="begin"/>
        </w:r>
        <w:r>
          <w:instrText xml:space="preserve"> PAGEREF _Toc27650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05" w:history="1">
        <w:r>
          <w:rPr>
            <w:rFonts w:ascii="仿宋" w:eastAsia="仿宋" w:hAnsi="仿宋" w:cs="仿宋" w:hint="eastAsia"/>
            <w:lang w:val="en-US"/>
          </w:rPr>
          <w:t>(二)、监测方法与指标</w:t>
        </w:r>
        <w:r>
          <w:tab/>
        </w:r>
        <w:r>
          <w:fldChar w:fldCharType="begin"/>
        </w:r>
        <w:r>
          <w:instrText xml:space="preserve"> PAGEREF _Toc21405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30" w:history="1">
        <w:r>
          <w:rPr>
            <w:rFonts w:ascii="仿宋" w:eastAsia="仿宋" w:hAnsi="仿宋" w:cs="仿宋" w:hint="eastAsia"/>
            <w:lang w:val="en-US"/>
          </w:rPr>
          <w:t>(三)、监测结果分析</w:t>
        </w:r>
        <w:r>
          <w:tab/>
        </w:r>
        <w:r>
          <w:fldChar w:fldCharType="begin"/>
        </w:r>
        <w:r>
          <w:instrText xml:space="preserve"> PAGEREF _Toc19830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69" w:history="1">
        <w:r>
          <w:rPr>
            <w:rFonts w:ascii="仿宋" w:eastAsia="仿宋" w:hAnsi="仿宋" w:cs="仿宋" w:hint="eastAsia"/>
            <w:lang w:val="en-US"/>
          </w:rPr>
          <w:t>(四)、环境管理措施</w:t>
        </w:r>
        <w:r>
          <w:tab/>
        </w:r>
        <w:r>
          <w:fldChar w:fldCharType="begin"/>
        </w:r>
        <w:r>
          <w:instrText xml:space="preserve"> PAGEREF _Toc14169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89" w:history="1">
        <w:r>
          <w:rPr>
            <w:rFonts w:ascii="仿宋" w:eastAsia="仿宋" w:hAnsi="仿宋" w:cs="仿宋" w:hint="eastAsia"/>
            <w:lang w:val="en-US"/>
          </w:rPr>
          <w:t>十五、北斗导航项目变更管理</w:t>
        </w:r>
        <w:r>
          <w:tab/>
        </w:r>
        <w:r>
          <w:fldChar w:fldCharType="begin"/>
        </w:r>
        <w:r>
          <w:instrText xml:space="preserve"> PAGEREF _Toc30489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40" w:history="1">
        <w:r>
          <w:rPr>
            <w:rFonts w:ascii="仿宋" w:eastAsia="仿宋" w:hAnsi="仿宋" w:cs="仿宋" w:hint="eastAsia"/>
            <w:lang w:val="en-US"/>
          </w:rPr>
          <w:t>(一)、变更申请与评估</w:t>
        </w:r>
        <w:r>
          <w:tab/>
        </w:r>
        <w:r>
          <w:fldChar w:fldCharType="begin"/>
        </w:r>
        <w:r>
          <w:instrText xml:space="preserve"> PAGEREF _Toc29840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23" w:history="1">
        <w:r>
          <w:rPr>
            <w:rFonts w:ascii="仿宋" w:eastAsia="仿宋" w:hAnsi="仿宋" w:cs="仿宋" w:hint="eastAsia"/>
            <w:lang w:val="en-US"/>
          </w:rPr>
          <w:t>(二)、变更实施与控制</w:t>
        </w:r>
        <w:r>
          <w:tab/>
        </w:r>
        <w:r>
          <w:fldChar w:fldCharType="begin"/>
        </w:r>
        <w:r>
          <w:instrText xml:space="preserve"> PAGEREF _Toc26423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94" w:history="1">
        <w:r>
          <w:rPr>
            <w:rFonts w:ascii="仿宋" w:eastAsia="仿宋" w:hAnsi="仿宋" w:cs="仿宋" w:hint="eastAsia"/>
            <w:lang w:val="en-US"/>
          </w:rPr>
          <w:t>十六、技术方案</w:t>
        </w:r>
        <w:r>
          <w:tab/>
        </w:r>
        <w:r>
          <w:fldChar w:fldCharType="begin"/>
        </w:r>
        <w:r>
          <w:instrText xml:space="preserve"> PAGEREF _Toc10894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80" w:history="1">
        <w:r>
          <w:rPr>
            <w:rFonts w:ascii="仿宋" w:eastAsia="仿宋" w:hAnsi="仿宋" w:cs="仿宋" w:hint="eastAsia"/>
            <w:lang w:val="en-US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_Toc14680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17020" w:history="1">
        <w:r>
          <w:rPr>
            <w:rFonts w:ascii="仿宋" w:eastAsia="仿宋" w:hAnsi="仿宋" w:cs="仿宋" w:hint="eastAsia"/>
            <w:lang w:val="en-US"/>
          </w:rPr>
          <w:t>(二)、北斗导航项目技术工艺分析</w:t>
        </w:r>
        <w:r>
          <w:tab/>
        </w:r>
        <w:r>
          <w:fldChar w:fldCharType="begin"/>
        </w:r>
        <w:r>
          <w:instrText xml:space="preserve"> PAGEREF _Toc17020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0" w:history="1">
        <w:r>
          <w:rPr>
            <w:rFonts w:ascii="仿宋" w:eastAsia="仿宋" w:hAnsi="仿宋" w:cs="仿宋" w:hint="eastAsia"/>
            <w:lang w:val="en-US"/>
          </w:rPr>
          <w:t>(三)、北斗导航项目技术流程</w:t>
        </w:r>
        <w:r>
          <w:tab/>
        </w:r>
        <w:r>
          <w:fldChar w:fldCharType="begin"/>
        </w:r>
        <w:r>
          <w:instrText xml:space="preserve"> PAGEREF _Toc1720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60" w:history="1">
        <w:r>
          <w:rPr>
            <w:rFonts w:ascii="仿宋" w:eastAsia="仿宋" w:hAnsi="仿宋" w:cs="仿宋" w:hint="eastAsia"/>
            <w:lang w:val="en-US"/>
          </w:rPr>
          <w:t>(四)、设备选型方案</w:t>
        </w:r>
        <w:r>
          <w:tab/>
        </w:r>
        <w:r>
          <w:fldChar w:fldCharType="begin"/>
        </w:r>
        <w:r>
          <w:instrText xml:space="preserve"> PAGEREF _Toc23160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51" w:history="1">
        <w:r>
          <w:rPr>
            <w:rFonts w:ascii="仿宋" w:eastAsia="仿宋" w:hAnsi="仿宋" w:cs="仿宋" w:hint="eastAsia"/>
            <w:lang w:val="en-US"/>
          </w:rPr>
          <w:t>十七、项目运营管理</w:t>
        </w:r>
        <w:r>
          <w:tab/>
        </w:r>
        <w:r>
          <w:fldChar w:fldCharType="begin"/>
        </w:r>
        <w:r>
          <w:instrText xml:space="preserve"> PAGEREF _Toc32651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12" w:history="1">
        <w:r>
          <w:rPr>
            <w:rFonts w:ascii="仿宋" w:eastAsia="仿宋" w:hAnsi="仿宋" w:cs="仿宋" w:hint="eastAsia"/>
            <w:lang w:val="en-US"/>
          </w:rPr>
          <w:t>(一)、项目管理体系建设</w:t>
        </w:r>
        <w:r>
          <w:tab/>
        </w:r>
        <w:r>
          <w:fldChar w:fldCharType="begin"/>
        </w:r>
        <w:r>
          <w:instrText xml:space="preserve"> PAGEREF _Toc27212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85" w:history="1">
        <w:r>
          <w:rPr>
            <w:rFonts w:ascii="仿宋" w:eastAsia="仿宋" w:hAnsi="仿宋" w:cs="仿宋" w:hint="eastAsia"/>
            <w:lang w:val="en-US"/>
          </w:rPr>
          <w:t>(二)、运营计划</w:t>
        </w:r>
        <w:r>
          <w:tab/>
        </w:r>
        <w:r>
          <w:fldChar w:fldCharType="begin"/>
        </w:r>
        <w:r>
          <w:instrText xml:space="preserve"> PAGEREF _Toc11085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52" w:history="1">
        <w:r>
          <w:rPr>
            <w:rFonts w:ascii="仿宋" w:eastAsia="仿宋" w:hAnsi="仿宋" w:cs="仿宋" w:hint="eastAsia"/>
            <w:lang w:val="en-US"/>
          </w:rPr>
          <w:t>(三)、运营管理措施</w:t>
        </w:r>
        <w:r>
          <w:tab/>
        </w:r>
        <w:r>
          <w:fldChar w:fldCharType="begin"/>
        </w:r>
        <w:r>
          <w:instrText xml:space="preserve"> PAGEREF _Toc30452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46" w:history="1">
        <w:r>
          <w:rPr>
            <w:rFonts w:ascii="仿宋" w:eastAsia="仿宋" w:hAnsi="仿宋" w:cs="仿宋" w:hint="eastAsia"/>
            <w:lang w:val="en-US"/>
          </w:rPr>
          <w:t>(四)、项目监测与改进</w:t>
        </w:r>
        <w:r>
          <w:tab/>
        </w:r>
        <w:r>
          <w:fldChar w:fldCharType="begin"/>
        </w:r>
        <w:r>
          <w:instrText xml:space="preserve"> PAGEREF _Toc28846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58" w:history="1">
        <w:r>
          <w:rPr>
            <w:rFonts w:ascii="仿宋" w:eastAsia="仿宋" w:hAnsi="仿宋" w:cs="仿宋" w:hint="eastAsia"/>
            <w:lang w:val="en-US"/>
          </w:rPr>
          <w:t>十八、成果转化与推广应用</w:t>
        </w:r>
        <w:r>
          <w:tab/>
        </w:r>
        <w:r>
          <w:fldChar w:fldCharType="begin"/>
        </w:r>
        <w:r>
          <w:instrText xml:space="preserve"> PAGEREF _Toc4958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16" w:history="1">
        <w:r>
          <w:rPr>
            <w:rFonts w:ascii="仿宋" w:eastAsia="仿宋" w:hAnsi="仿宋" w:cs="仿宋" w:hint="eastAsia"/>
            <w:lang w:val="en-US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_Toc18916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90" w:history="1">
        <w:r>
          <w:rPr>
            <w:rFonts w:ascii="仿宋" w:eastAsia="仿宋" w:hAnsi="仿宋" w:cs="仿宋" w:hint="eastAsia"/>
            <w:lang w:val="en-US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_Toc8190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65" w:history="1">
        <w:r>
          <w:rPr>
            <w:rFonts w:ascii="仿宋" w:eastAsia="仿宋" w:hAnsi="仿宋" w:cs="仿宋" w:hint="eastAsia"/>
            <w:lang w:val="en-US"/>
          </w:rPr>
          <w:t>十九、节能方案分析</w:t>
        </w:r>
        <w:r>
          <w:tab/>
        </w:r>
        <w:r>
          <w:fldChar w:fldCharType="begin"/>
        </w:r>
        <w:r>
          <w:instrText xml:space="preserve"> PAGEREF _Toc28765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3" w:history="1">
        <w:r>
          <w:rPr>
            <w:rFonts w:ascii="仿宋" w:eastAsia="仿宋" w:hAnsi="仿宋" w:cs="仿宋" w:hint="eastAsia"/>
            <w:lang w:val="en-US"/>
          </w:rPr>
          <w:t>(一)、用能标准和节能规范</w:t>
        </w:r>
        <w:r>
          <w:tab/>
        </w:r>
        <w:r>
          <w:fldChar w:fldCharType="begin"/>
        </w:r>
        <w:r>
          <w:instrText xml:space="preserve"> PAGEREF _Toc2093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82" w:history="1">
        <w:r>
          <w:rPr>
            <w:rFonts w:ascii="仿宋" w:eastAsia="仿宋" w:hAnsi="仿宋" w:cs="仿宋" w:hint="eastAsia"/>
            <w:lang w:val="en-US"/>
          </w:rPr>
          <w:t>(二)、能耗状况和能耗指标分析</w:t>
        </w:r>
        <w:r>
          <w:tab/>
        </w:r>
        <w:r>
          <w:fldChar w:fldCharType="begin"/>
        </w:r>
        <w:r>
          <w:instrText xml:space="preserve"> PAGEREF _Toc25382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56" w:history="1">
        <w:r>
          <w:rPr>
            <w:rFonts w:ascii="仿宋" w:eastAsia="仿宋" w:hAnsi="仿宋" w:cs="仿宋" w:hint="eastAsia"/>
            <w:lang w:val="en-US"/>
          </w:rPr>
          <w:t>(三)、节能措施和节能效果分析</w:t>
        </w:r>
        <w:r>
          <w:tab/>
        </w:r>
        <w:r>
          <w:fldChar w:fldCharType="begin"/>
        </w:r>
        <w:r>
          <w:instrText xml:space="preserve"> PAGEREF _Toc29556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0" w:history="1">
        <w:r>
          <w:rPr>
            <w:rFonts w:ascii="仿宋" w:eastAsia="仿宋" w:hAnsi="仿宋" w:cs="仿宋" w:hint="eastAsia"/>
            <w:lang w:val="en-US"/>
          </w:rPr>
          <w:t>二十、资源开发及综合利用分析</w:t>
        </w:r>
        <w:r>
          <w:tab/>
        </w:r>
        <w:r>
          <w:fldChar w:fldCharType="begin"/>
        </w:r>
        <w:r>
          <w:instrText xml:space="preserve"> PAGEREF _Toc1420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37" w:history="1">
        <w:r>
          <w:rPr>
            <w:rFonts w:ascii="仿宋" w:eastAsia="仿宋" w:hAnsi="仿宋" w:cs="仿宋" w:hint="eastAsia"/>
            <w:lang w:val="en-US"/>
          </w:rPr>
          <w:t>(一)、资源开发方案。</w:t>
        </w:r>
        <w:r>
          <w:tab/>
        </w:r>
        <w:r>
          <w:fldChar w:fldCharType="begin"/>
        </w:r>
        <w:r>
          <w:instrText xml:space="preserve"> PAGEREF _Toc21037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19" w:history="1">
        <w:r>
          <w:rPr>
            <w:rFonts w:ascii="仿宋" w:eastAsia="仿宋" w:hAnsi="仿宋" w:cs="仿宋" w:hint="eastAsia"/>
            <w:lang w:val="en-US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_Toc16319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68" w:history="1">
        <w:r>
          <w:rPr>
            <w:rFonts w:ascii="仿宋" w:eastAsia="仿宋" w:hAnsi="仿宋" w:cs="仿宋" w:hint="eastAsia"/>
            <w:lang w:val="en-US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_Toc10268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20" w:history="1">
        <w:r>
          <w:rPr>
            <w:rFonts w:ascii="仿宋" w:eastAsia="仿宋" w:hAnsi="仿宋" w:cs="仿宋" w:hint="eastAsia"/>
            <w:lang w:val="en-US"/>
          </w:rPr>
          <w:t>二十一、生产调度</w:t>
        </w:r>
        <w:r>
          <w:tab/>
        </w:r>
        <w:r>
          <w:fldChar w:fldCharType="begin"/>
        </w:r>
        <w:r>
          <w:instrText xml:space="preserve"> PAGEREF _Toc6520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02" w:history="1">
        <w:r>
          <w:rPr>
            <w:rFonts w:ascii="仿宋" w:eastAsia="仿宋" w:hAnsi="仿宋" w:cs="仿宋" w:hint="eastAsia"/>
            <w:lang w:val="en-US"/>
          </w:rPr>
          <w:t>(一)、生产调度的概念</w:t>
        </w:r>
        <w:r>
          <w:tab/>
        </w:r>
        <w:r>
          <w:fldChar w:fldCharType="begin"/>
        </w:r>
        <w:r>
          <w:instrText xml:space="preserve"> PAGEREF _Toc19702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69" w:history="1">
        <w:r>
          <w:rPr>
            <w:rFonts w:ascii="仿宋" w:eastAsia="仿宋" w:hAnsi="仿宋" w:cs="仿宋" w:hint="eastAsia"/>
            <w:lang w:val="en-US"/>
          </w:rPr>
          <w:t>(二)、生产调度工作的主要内容与基本要求</w:t>
        </w:r>
        <w:r>
          <w:tab/>
        </w:r>
        <w:r>
          <w:fldChar w:fldCharType="begin"/>
        </w:r>
        <w:r>
          <w:instrText xml:space="preserve"> PAGEREF _Toc18169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17" w:history="1">
        <w:r>
          <w:rPr>
            <w:rFonts w:ascii="仿宋" w:eastAsia="仿宋" w:hAnsi="仿宋" w:cs="仿宋" w:hint="eastAsia"/>
            <w:lang w:val="en-US"/>
          </w:rPr>
          <w:t>(三)、生产调度系统的组织</w:t>
        </w:r>
        <w:r>
          <w:tab/>
        </w:r>
        <w:r>
          <w:fldChar w:fldCharType="begin"/>
        </w:r>
        <w:r>
          <w:instrText xml:space="preserve"> PAGEREF _Toc23017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25" w:history="1">
        <w:r>
          <w:rPr>
            <w:rFonts w:ascii="仿宋" w:eastAsia="仿宋" w:hAnsi="仿宋" w:cs="仿宋" w:hint="eastAsia"/>
            <w:lang w:val="en-US"/>
          </w:rPr>
          <w:t>(四)、调度工作制度</w:t>
        </w:r>
        <w:r>
          <w:tab/>
        </w:r>
        <w:r>
          <w:fldChar w:fldCharType="begin"/>
        </w:r>
        <w:r>
          <w:instrText xml:space="preserve"> PAGEREF _Toc8925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https://d.book118.com/087125054112006046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北斗导航项目经营分析报告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北斗导航项目经营分析报告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北斗导航项目经营分析报告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北斗导航项目经营分析报告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北斗导航项目经营分析报告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0216C9"/>
    <w:rsid w:val="2C0216C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087125054112006046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2024-02-24T22:59:00Z</dcterms:created>
  <dcterms:modified xsi:type="dcterms:W3CDTF">2024-02-24T23:00:20Z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