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炸药、烟火及火工产品行业企业战略发展规划及建议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9" w:history="1">
        <w:r>
          <w:rPr>
            <w:rFonts w:ascii="仿宋" w:eastAsia="仿宋" w:hAnsi="仿宋" w:cs="仿宋" w:hint="eastAsia"/>
            <w:lang w:eastAsia="zh-CN"/>
          </w:rPr>
          <w:t>概论</w:t>
        </w:r>
        <w:r>
          <w:tab/>
        </w:r>
        <w:r>
          <w:fldChar w:fldCharType="begin"/>
        </w:r>
        <w:r>
          <w:instrText xml:space="preserve"> PAGEREF _Toc929 \h </w:instrText>
        </w:r>
        <w:r>
          <w:fldChar w:fldCharType="separate"/>
        </w:r>
        <w:r>
          <w:t>4</w:t>
        </w:r>
        <w:r>
          <w:fldChar w:fldCharType="end"/>
        </w:r>
      </w:hyperlink>
    </w:p>
    <w:p>
      <w:pPr>
        <w:pStyle w:val="TOC1"/>
        <w:tabs>
          <w:tab w:val="right" w:leader="dot" w:pos="8306"/>
        </w:tabs>
      </w:pPr>
      <w:hyperlink w:anchor="_Toc22313" w:history="1">
        <w:r>
          <w:rPr>
            <w:rFonts w:ascii="仿宋" w:eastAsia="仿宋" w:hAnsi="仿宋" w:cs="仿宋" w:hint="eastAsia"/>
            <w:lang w:eastAsia="zh-CN"/>
          </w:rPr>
          <w:t>一、炸药、烟火及火工产品项目工艺分析</w:t>
        </w:r>
        <w:r>
          <w:tab/>
        </w:r>
        <w:r>
          <w:fldChar w:fldCharType="begin"/>
        </w:r>
        <w:r>
          <w:instrText xml:space="preserve"> PAGEREF _Toc22313 \h </w:instrText>
        </w:r>
        <w:r>
          <w:fldChar w:fldCharType="separate"/>
        </w:r>
        <w:r>
          <w:t>4</w:t>
        </w:r>
        <w:r>
          <w:fldChar w:fldCharType="end"/>
        </w:r>
      </w:hyperlink>
    </w:p>
    <w:p>
      <w:pPr>
        <w:pStyle w:val="TOC2"/>
        <w:tabs>
          <w:tab w:val="right" w:leader="dot" w:pos="8306"/>
        </w:tabs>
      </w:pPr>
      <w:hyperlink w:anchor="_Toc13654" w:history="1">
        <w:r>
          <w:rPr>
            <w:rFonts w:ascii="仿宋" w:eastAsia="仿宋" w:hAnsi="仿宋" w:cs="仿宋" w:hint="eastAsia"/>
            <w:lang w:eastAsia="zh-CN"/>
          </w:rPr>
          <w:t>(一)、炸药、烟火及火工产品项目建设期原辅材料供应情况</w:t>
        </w:r>
        <w:r>
          <w:tab/>
        </w:r>
        <w:r>
          <w:fldChar w:fldCharType="begin"/>
        </w:r>
        <w:r>
          <w:instrText xml:space="preserve"> PAGEREF _Toc13654 \h </w:instrText>
        </w:r>
        <w:r>
          <w:fldChar w:fldCharType="separate"/>
        </w:r>
        <w:r>
          <w:t>4</w:t>
        </w:r>
        <w:r>
          <w:fldChar w:fldCharType="end"/>
        </w:r>
      </w:hyperlink>
    </w:p>
    <w:p>
      <w:pPr>
        <w:pStyle w:val="TOC2"/>
        <w:tabs>
          <w:tab w:val="right" w:leader="dot" w:pos="8306"/>
        </w:tabs>
      </w:pPr>
      <w:hyperlink w:anchor="_Toc13038" w:history="1">
        <w:r>
          <w:rPr>
            <w:rFonts w:ascii="仿宋" w:eastAsia="仿宋" w:hAnsi="仿宋" w:cs="仿宋" w:hint="eastAsia"/>
            <w:lang w:eastAsia="zh-CN"/>
          </w:rPr>
          <w:t>(二)、炸药、烟火及火工产品项目运营期原辅材料采购及管理</w:t>
        </w:r>
        <w:r>
          <w:tab/>
        </w:r>
        <w:r>
          <w:fldChar w:fldCharType="begin"/>
        </w:r>
        <w:r>
          <w:instrText xml:space="preserve"> PAGEREF _Toc13038 \h </w:instrText>
        </w:r>
        <w:r>
          <w:fldChar w:fldCharType="separate"/>
        </w:r>
        <w:r>
          <w:t>5</w:t>
        </w:r>
        <w:r>
          <w:fldChar w:fldCharType="end"/>
        </w:r>
      </w:hyperlink>
    </w:p>
    <w:p>
      <w:pPr>
        <w:pStyle w:val="TOC2"/>
        <w:tabs>
          <w:tab w:val="right" w:leader="dot" w:pos="8306"/>
        </w:tabs>
      </w:pPr>
      <w:hyperlink w:anchor="_Toc19066" w:history="1">
        <w:r>
          <w:rPr>
            <w:rFonts w:ascii="仿宋" w:eastAsia="仿宋" w:hAnsi="仿宋" w:cs="仿宋" w:hint="eastAsia"/>
            <w:lang w:eastAsia="zh-CN"/>
          </w:rPr>
          <w:t>(三)、技术管理特点</w:t>
        </w:r>
        <w:r>
          <w:tab/>
        </w:r>
        <w:r>
          <w:fldChar w:fldCharType="begin"/>
        </w:r>
        <w:r>
          <w:instrText xml:space="preserve"> PAGEREF _Toc19066 \h </w:instrText>
        </w:r>
        <w:r>
          <w:fldChar w:fldCharType="separate"/>
        </w:r>
        <w:r>
          <w:t>6</w:t>
        </w:r>
        <w:r>
          <w:fldChar w:fldCharType="end"/>
        </w:r>
      </w:hyperlink>
    </w:p>
    <w:p>
      <w:pPr>
        <w:pStyle w:val="TOC2"/>
        <w:tabs>
          <w:tab w:val="right" w:leader="dot" w:pos="8306"/>
        </w:tabs>
      </w:pPr>
      <w:hyperlink w:anchor="_Toc2248" w:history="1">
        <w:r>
          <w:rPr>
            <w:rFonts w:ascii="仿宋" w:eastAsia="仿宋" w:hAnsi="仿宋" w:cs="仿宋" w:hint="eastAsia"/>
            <w:lang w:eastAsia="zh-CN"/>
          </w:rPr>
          <w:t>(四)、炸药、烟火及火工产品项目工艺技术设计方案</w:t>
        </w:r>
        <w:r>
          <w:tab/>
        </w:r>
        <w:r>
          <w:fldChar w:fldCharType="begin"/>
        </w:r>
        <w:r>
          <w:instrText xml:space="preserve"> PAGEREF _Toc2248 \h </w:instrText>
        </w:r>
        <w:r>
          <w:fldChar w:fldCharType="separate"/>
        </w:r>
        <w:r>
          <w:t>7</w:t>
        </w:r>
        <w:r>
          <w:fldChar w:fldCharType="end"/>
        </w:r>
      </w:hyperlink>
    </w:p>
    <w:p>
      <w:pPr>
        <w:pStyle w:val="TOC2"/>
        <w:tabs>
          <w:tab w:val="right" w:leader="dot" w:pos="8306"/>
        </w:tabs>
      </w:pPr>
      <w:hyperlink w:anchor="_Toc23866" w:history="1">
        <w:r>
          <w:rPr>
            <w:rFonts w:ascii="仿宋" w:eastAsia="仿宋" w:hAnsi="仿宋" w:cs="仿宋" w:hint="eastAsia"/>
            <w:lang w:eastAsia="zh-CN"/>
          </w:rPr>
          <w:t>(五)、设备选型方案</w:t>
        </w:r>
        <w:r>
          <w:tab/>
        </w:r>
        <w:r>
          <w:fldChar w:fldCharType="begin"/>
        </w:r>
        <w:r>
          <w:instrText xml:space="preserve"> PAGEREF _Toc23866 \h </w:instrText>
        </w:r>
        <w:r>
          <w:fldChar w:fldCharType="separate"/>
        </w:r>
        <w:r>
          <w:t>9</w:t>
        </w:r>
        <w:r>
          <w:fldChar w:fldCharType="end"/>
        </w:r>
      </w:hyperlink>
    </w:p>
    <w:p>
      <w:pPr>
        <w:pStyle w:val="TOC1"/>
        <w:tabs>
          <w:tab w:val="right" w:leader="dot" w:pos="8306"/>
        </w:tabs>
      </w:pPr>
      <w:hyperlink w:anchor="_Toc5956" w:history="1">
        <w:r>
          <w:rPr>
            <w:rFonts w:ascii="仿宋" w:eastAsia="仿宋" w:hAnsi="仿宋" w:cs="仿宋" w:hint="eastAsia"/>
            <w:lang w:eastAsia="zh-CN"/>
          </w:rPr>
          <w:t>二、员工职业生涯规划与发展</w:t>
        </w:r>
        <w:r>
          <w:tab/>
        </w:r>
        <w:r>
          <w:fldChar w:fldCharType="begin"/>
        </w:r>
        <w:r>
          <w:instrText xml:space="preserve"> PAGEREF _Toc5956 \h </w:instrText>
        </w:r>
        <w:r>
          <w:fldChar w:fldCharType="separate"/>
        </w:r>
        <w:r>
          <w:t>9</w:t>
        </w:r>
        <w:r>
          <w:fldChar w:fldCharType="end"/>
        </w:r>
      </w:hyperlink>
    </w:p>
    <w:p>
      <w:pPr>
        <w:pStyle w:val="TOC2"/>
        <w:tabs>
          <w:tab w:val="right" w:leader="dot" w:pos="8306"/>
        </w:tabs>
      </w:pPr>
      <w:hyperlink w:anchor="_Toc21174" w:history="1">
        <w:r>
          <w:rPr>
            <w:rFonts w:ascii="仿宋" w:eastAsia="仿宋" w:hAnsi="仿宋" w:cs="仿宋" w:hint="eastAsia"/>
            <w:lang w:eastAsia="zh-CN"/>
          </w:rPr>
          <w:t>(一)、职业生涯规划概述</w:t>
        </w:r>
        <w:r>
          <w:tab/>
        </w:r>
        <w:r>
          <w:fldChar w:fldCharType="begin"/>
        </w:r>
        <w:r>
          <w:instrText xml:space="preserve"> PAGEREF _Toc21174 \h </w:instrText>
        </w:r>
        <w:r>
          <w:fldChar w:fldCharType="separate"/>
        </w:r>
        <w:r>
          <w:t>9</w:t>
        </w:r>
        <w:r>
          <w:fldChar w:fldCharType="end"/>
        </w:r>
      </w:hyperlink>
    </w:p>
    <w:p>
      <w:pPr>
        <w:pStyle w:val="TOC2"/>
        <w:tabs>
          <w:tab w:val="right" w:leader="dot" w:pos="8306"/>
        </w:tabs>
      </w:pPr>
      <w:hyperlink w:anchor="_Toc29857" w:history="1">
        <w:r>
          <w:rPr>
            <w:rFonts w:ascii="仿宋" w:eastAsia="仿宋" w:hAnsi="仿宋" w:cs="仿宋" w:hint="eastAsia"/>
            <w:lang w:eastAsia="zh-CN"/>
          </w:rPr>
          <w:t>(二)、基本原则与方法</w:t>
        </w:r>
        <w:r>
          <w:tab/>
        </w:r>
        <w:r>
          <w:fldChar w:fldCharType="begin"/>
        </w:r>
        <w:r>
          <w:instrText xml:space="preserve"> PAGEREF _Toc29857 \h </w:instrText>
        </w:r>
        <w:r>
          <w:fldChar w:fldCharType="separate"/>
        </w:r>
        <w:r>
          <w:t>11</w:t>
        </w:r>
        <w:r>
          <w:fldChar w:fldCharType="end"/>
        </w:r>
      </w:hyperlink>
    </w:p>
    <w:p>
      <w:pPr>
        <w:pStyle w:val="TOC2"/>
        <w:tabs>
          <w:tab w:val="right" w:leader="dot" w:pos="8306"/>
        </w:tabs>
      </w:pPr>
      <w:hyperlink w:anchor="_Toc8011" w:history="1">
        <w:r>
          <w:rPr>
            <w:rFonts w:ascii="仿宋" w:eastAsia="仿宋" w:hAnsi="仿宋" w:cs="仿宋" w:hint="eastAsia"/>
            <w:lang w:eastAsia="zh-CN"/>
          </w:rPr>
          <w:t>(三)、员工职业生涯管理</w:t>
        </w:r>
        <w:r>
          <w:tab/>
        </w:r>
        <w:r>
          <w:fldChar w:fldCharType="begin"/>
        </w:r>
        <w:r>
          <w:instrText xml:space="preserve"> PAGEREF _Toc8011 \h </w:instrText>
        </w:r>
        <w:r>
          <w:fldChar w:fldCharType="separate"/>
        </w:r>
        <w:r>
          <w:t>11</w:t>
        </w:r>
        <w:r>
          <w:fldChar w:fldCharType="end"/>
        </w:r>
      </w:hyperlink>
    </w:p>
    <w:p>
      <w:pPr>
        <w:pStyle w:val="TOC2"/>
        <w:tabs>
          <w:tab w:val="right" w:leader="dot" w:pos="8306"/>
        </w:tabs>
      </w:pPr>
      <w:hyperlink w:anchor="_Toc1658" w:history="1">
        <w:r>
          <w:rPr>
            <w:rFonts w:ascii="仿宋" w:eastAsia="仿宋" w:hAnsi="仿宋" w:cs="仿宋" w:hint="eastAsia"/>
            <w:lang w:eastAsia="zh-CN"/>
          </w:rPr>
          <w:t>(四)、职业生涯发展支持体系</w:t>
        </w:r>
        <w:r>
          <w:tab/>
        </w:r>
        <w:r>
          <w:fldChar w:fldCharType="begin"/>
        </w:r>
        <w:r>
          <w:instrText xml:space="preserve"> PAGEREF _Toc1658 \h </w:instrText>
        </w:r>
        <w:r>
          <w:fldChar w:fldCharType="separate"/>
        </w:r>
        <w:r>
          <w:t>13</w:t>
        </w:r>
        <w:r>
          <w:fldChar w:fldCharType="end"/>
        </w:r>
      </w:hyperlink>
    </w:p>
    <w:p>
      <w:pPr>
        <w:pStyle w:val="TOC2"/>
        <w:tabs>
          <w:tab w:val="right" w:leader="dot" w:pos="8306"/>
        </w:tabs>
      </w:pPr>
      <w:hyperlink w:anchor="_Toc4627" w:history="1">
        <w:r>
          <w:rPr>
            <w:rFonts w:ascii="仿宋" w:eastAsia="仿宋" w:hAnsi="仿宋" w:cs="仿宋" w:hint="eastAsia"/>
            <w:lang w:eastAsia="zh-CN"/>
          </w:rPr>
          <w:t>(五)、公司文化与员工职业发展融合</w:t>
        </w:r>
        <w:r>
          <w:tab/>
        </w:r>
        <w:r>
          <w:fldChar w:fldCharType="begin"/>
        </w:r>
        <w:r>
          <w:instrText xml:space="preserve"> PAGEREF _Toc4627 \h </w:instrText>
        </w:r>
        <w:r>
          <w:fldChar w:fldCharType="separate"/>
        </w:r>
        <w:r>
          <w:t>13</w:t>
        </w:r>
        <w:r>
          <w:fldChar w:fldCharType="end"/>
        </w:r>
      </w:hyperlink>
    </w:p>
    <w:p>
      <w:pPr>
        <w:pStyle w:val="TOC2"/>
        <w:tabs>
          <w:tab w:val="right" w:leader="dot" w:pos="8306"/>
        </w:tabs>
      </w:pPr>
      <w:hyperlink w:anchor="_Toc1991" w:history="1">
        <w:r>
          <w:rPr>
            <w:rFonts w:ascii="仿宋" w:eastAsia="仿宋" w:hAnsi="仿宋" w:cs="仿宋" w:hint="eastAsia"/>
            <w:lang w:eastAsia="zh-CN"/>
          </w:rPr>
          <w:t>(六)、未来趋势与发展策略</w:t>
        </w:r>
        <w:r>
          <w:tab/>
        </w:r>
        <w:r>
          <w:fldChar w:fldCharType="begin"/>
        </w:r>
        <w:r>
          <w:instrText xml:space="preserve"> PAGEREF _Toc1991 \h </w:instrText>
        </w:r>
        <w:r>
          <w:fldChar w:fldCharType="separate"/>
        </w:r>
        <w:r>
          <w:t>15</w:t>
        </w:r>
        <w:r>
          <w:fldChar w:fldCharType="end"/>
        </w:r>
      </w:hyperlink>
    </w:p>
    <w:p>
      <w:pPr>
        <w:pStyle w:val="TOC1"/>
        <w:tabs>
          <w:tab w:val="right" w:leader="dot" w:pos="8306"/>
        </w:tabs>
      </w:pPr>
      <w:hyperlink w:anchor="_Toc2404" w:history="1">
        <w:r>
          <w:rPr>
            <w:rFonts w:ascii="仿宋" w:eastAsia="仿宋" w:hAnsi="仿宋" w:cs="仿宋" w:hint="eastAsia"/>
            <w:lang w:eastAsia="zh-CN"/>
          </w:rPr>
          <w:t>三、背景、必要性分析</w:t>
        </w:r>
        <w:r>
          <w:tab/>
        </w:r>
        <w:r>
          <w:fldChar w:fldCharType="begin"/>
        </w:r>
        <w:r>
          <w:instrText xml:space="preserve"> PAGEREF _Toc2404 \h </w:instrText>
        </w:r>
        <w:r>
          <w:fldChar w:fldCharType="separate"/>
        </w:r>
        <w:r>
          <w:t>17</w:t>
        </w:r>
        <w:r>
          <w:fldChar w:fldCharType="end"/>
        </w:r>
      </w:hyperlink>
    </w:p>
    <w:p>
      <w:pPr>
        <w:pStyle w:val="TOC2"/>
        <w:tabs>
          <w:tab w:val="right" w:leader="dot" w:pos="8306"/>
        </w:tabs>
      </w:pPr>
      <w:hyperlink w:anchor="_Toc6100" w:history="1">
        <w:r>
          <w:rPr>
            <w:rFonts w:ascii="仿宋" w:eastAsia="仿宋" w:hAnsi="仿宋" w:cs="仿宋" w:hint="eastAsia"/>
            <w:lang w:eastAsia="zh-CN"/>
          </w:rPr>
          <w:t>(一)、项目建设背景</w:t>
        </w:r>
        <w:r>
          <w:tab/>
        </w:r>
        <w:r>
          <w:fldChar w:fldCharType="begin"/>
        </w:r>
        <w:r>
          <w:instrText xml:space="preserve"> PAGEREF _Toc6100 \h </w:instrText>
        </w:r>
        <w:r>
          <w:fldChar w:fldCharType="separate"/>
        </w:r>
        <w:r>
          <w:t>17</w:t>
        </w:r>
        <w:r>
          <w:fldChar w:fldCharType="end"/>
        </w:r>
      </w:hyperlink>
    </w:p>
    <w:p>
      <w:pPr>
        <w:pStyle w:val="TOC2"/>
        <w:tabs>
          <w:tab w:val="right" w:leader="dot" w:pos="8306"/>
        </w:tabs>
      </w:pPr>
      <w:hyperlink w:anchor="_Toc16475" w:history="1">
        <w:r>
          <w:rPr>
            <w:rFonts w:ascii="仿宋" w:eastAsia="仿宋" w:hAnsi="仿宋" w:cs="仿宋" w:hint="eastAsia"/>
            <w:lang w:eastAsia="zh-CN"/>
          </w:rPr>
          <w:t>(二)、必要性分析</w:t>
        </w:r>
        <w:r>
          <w:tab/>
        </w:r>
        <w:r>
          <w:fldChar w:fldCharType="begin"/>
        </w:r>
        <w:r>
          <w:instrText xml:space="preserve"> PAGEREF _Toc16475 \h </w:instrText>
        </w:r>
        <w:r>
          <w:fldChar w:fldCharType="separate"/>
        </w:r>
        <w:r>
          <w:t>18</w:t>
        </w:r>
        <w:r>
          <w:fldChar w:fldCharType="end"/>
        </w:r>
      </w:hyperlink>
    </w:p>
    <w:p>
      <w:pPr>
        <w:pStyle w:val="TOC2"/>
        <w:tabs>
          <w:tab w:val="right" w:leader="dot" w:pos="8306"/>
        </w:tabs>
      </w:pPr>
      <w:hyperlink w:anchor="_Toc25132" w:history="1">
        <w:r>
          <w:rPr>
            <w:rFonts w:ascii="仿宋" w:eastAsia="仿宋" w:hAnsi="仿宋" w:cs="仿宋" w:hint="eastAsia"/>
            <w:lang w:eastAsia="zh-CN"/>
          </w:rPr>
          <w:t>(三)、项目建设有利条件</w:t>
        </w:r>
        <w:r>
          <w:tab/>
        </w:r>
        <w:r>
          <w:fldChar w:fldCharType="begin"/>
        </w:r>
        <w:r>
          <w:instrText xml:space="preserve"> PAGEREF _Toc25132 \h </w:instrText>
        </w:r>
        <w:r>
          <w:fldChar w:fldCharType="separate"/>
        </w:r>
        <w:r>
          <w:t>19</w:t>
        </w:r>
        <w:r>
          <w:fldChar w:fldCharType="end"/>
        </w:r>
      </w:hyperlink>
    </w:p>
    <w:p>
      <w:pPr>
        <w:pStyle w:val="TOC1"/>
        <w:tabs>
          <w:tab w:val="right" w:leader="dot" w:pos="8306"/>
        </w:tabs>
      </w:pPr>
      <w:hyperlink w:anchor="_Toc9658" w:history="1">
        <w:r>
          <w:rPr>
            <w:rFonts w:ascii="仿宋" w:eastAsia="仿宋" w:hAnsi="仿宋" w:cs="仿宋" w:hint="eastAsia"/>
            <w:lang w:eastAsia="zh-CN"/>
          </w:rPr>
          <w:t>四、建设规模分析</w:t>
        </w:r>
        <w:r>
          <w:tab/>
        </w:r>
        <w:r>
          <w:fldChar w:fldCharType="begin"/>
        </w:r>
        <w:r>
          <w:instrText xml:space="preserve"> PAGEREF _Toc9658 \h </w:instrText>
        </w:r>
        <w:r>
          <w:fldChar w:fldCharType="separate"/>
        </w:r>
        <w:r>
          <w:t>19</w:t>
        </w:r>
        <w:r>
          <w:fldChar w:fldCharType="end"/>
        </w:r>
      </w:hyperlink>
    </w:p>
    <w:p>
      <w:pPr>
        <w:pStyle w:val="TOC2"/>
        <w:tabs>
          <w:tab w:val="right" w:leader="dot" w:pos="8306"/>
        </w:tabs>
      </w:pPr>
      <w:hyperlink w:anchor="_Toc11903" w:history="1">
        <w:r>
          <w:rPr>
            <w:rFonts w:ascii="仿宋" w:eastAsia="仿宋" w:hAnsi="仿宋" w:cs="仿宋" w:hint="eastAsia"/>
            <w:lang w:eastAsia="zh-CN"/>
          </w:rPr>
          <w:t>(一)、建设规模</w:t>
        </w:r>
        <w:r>
          <w:tab/>
        </w:r>
        <w:r>
          <w:fldChar w:fldCharType="begin"/>
        </w:r>
        <w:r>
          <w:instrText xml:space="preserve"> PAGEREF _Toc11903 \h </w:instrText>
        </w:r>
        <w:r>
          <w:fldChar w:fldCharType="separate"/>
        </w:r>
        <w:r>
          <w:t>19</w:t>
        </w:r>
        <w:r>
          <w:fldChar w:fldCharType="end"/>
        </w:r>
      </w:hyperlink>
    </w:p>
    <w:p>
      <w:pPr>
        <w:pStyle w:val="TOC2"/>
        <w:tabs>
          <w:tab w:val="right" w:leader="dot" w:pos="8306"/>
        </w:tabs>
      </w:pPr>
      <w:hyperlink w:anchor="_Toc28310" w:history="1">
        <w:r>
          <w:rPr>
            <w:rFonts w:ascii="仿宋" w:eastAsia="仿宋" w:hAnsi="仿宋" w:cs="仿宋" w:hint="eastAsia"/>
            <w:lang w:eastAsia="zh-CN"/>
          </w:rPr>
          <w:t>(二)、产值规模</w:t>
        </w:r>
        <w:r>
          <w:tab/>
        </w:r>
        <w:r>
          <w:fldChar w:fldCharType="begin"/>
        </w:r>
        <w:r>
          <w:instrText xml:space="preserve"> PAGEREF _Toc28310 \h </w:instrText>
        </w:r>
        <w:r>
          <w:fldChar w:fldCharType="separate"/>
        </w:r>
        <w:r>
          <w:t>20</w:t>
        </w:r>
        <w:r>
          <w:fldChar w:fldCharType="end"/>
        </w:r>
      </w:hyperlink>
    </w:p>
    <w:p>
      <w:pPr>
        <w:pStyle w:val="TOC1"/>
        <w:tabs>
          <w:tab w:val="right" w:leader="dot" w:pos="8306"/>
        </w:tabs>
      </w:pPr>
      <w:hyperlink w:anchor="_Toc24842" w:history="1">
        <w:r>
          <w:rPr>
            <w:rFonts w:ascii="仿宋" w:eastAsia="仿宋" w:hAnsi="仿宋" w:cs="仿宋" w:hint="eastAsia"/>
            <w:lang w:eastAsia="zh-CN"/>
          </w:rPr>
          <w:t>五、公司介绍</w:t>
        </w:r>
        <w:r>
          <w:tab/>
        </w:r>
        <w:r>
          <w:fldChar w:fldCharType="begin"/>
        </w:r>
        <w:r>
          <w:instrText xml:space="preserve"> PAGEREF _Toc24842 \h </w:instrText>
        </w:r>
        <w:r>
          <w:fldChar w:fldCharType="separate"/>
        </w:r>
        <w:r>
          <w:t>20</w:t>
        </w:r>
        <w:r>
          <w:fldChar w:fldCharType="end"/>
        </w:r>
      </w:hyperlink>
    </w:p>
    <w:p>
      <w:pPr>
        <w:pStyle w:val="TOC2"/>
        <w:tabs>
          <w:tab w:val="right" w:leader="dot" w:pos="8306"/>
        </w:tabs>
      </w:pPr>
      <w:hyperlink w:anchor="_Toc27571" w:history="1">
        <w:r>
          <w:rPr>
            <w:rFonts w:ascii="仿宋" w:eastAsia="仿宋" w:hAnsi="仿宋" w:cs="仿宋" w:hint="eastAsia"/>
            <w:lang w:eastAsia="zh-CN"/>
          </w:rPr>
          <w:t>(一)、综述</w:t>
        </w:r>
        <w:r>
          <w:tab/>
        </w:r>
        <w:r>
          <w:fldChar w:fldCharType="begin"/>
        </w:r>
        <w:r>
          <w:instrText xml:space="preserve"> PAGEREF _Toc27571 \h </w:instrText>
        </w:r>
        <w:r>
          <w:fldChar w:fldCharType="separate"/>
        </w:r>
        <w:r>
          <w:t>20</w:t>
        </w:r>
        <w:r>
          <w:fldChar w:fldCharType="end"/>
        </w:r>
      </w:hyperlink>
    </w:p>
    <w:p>
      <w:pPr>
        <w:pStyle w:val="TOC2"/>
        <w:tabs>
          <w:tab w:val="right" w:leader="dot" w:pos="8306"/>
        </w:tabs>
      </w:pPr>
      <w:hyperlink w:anchor="_Toc30487" w:history="1">
        <w:r>
          <w:rPr>
            <w:rFonts w:ascii="仿宋" w:eastAsia="仿宋" w:hAnsi="仿宋" w:cs="仿宋" w:hint="eastAsia"/>
            <w:lang w:eastAsia="zh-CN"/>
          </w:rPr>
          <w:t>(二)、公司定位</w:t>
        </w:r>
        <w:r>
          <w:tab/>
        </w:r>
        <w:r>
          <w:fldChar w:fldCharType="begin"/>
        </w:r>
        <w:r>
          <w:instrText xml:space="preserve"> PAGEREF _Toc30487 \h </w:instrText>
        </w:r>
        <w:r>
          <w:fldChar w:fldCharType="separate"/>
        </w:r>
        <w:r>
          <w:t>21</w:t>
        </w:r>
        <w:r>
          <w:fldChar w:fldCharType="end"/>
        </w:r>
      </w:hyperlink>
    </w:p>
    <w:p>
      <w:pPr>
        <w:pStyle w:val="TOC2"/>
        <w:tabs>
          <w:tab w:val="right" w:leader="dot" w:pos="8306"/>
        </w:tabs>
      </w:pPr>
      <w:hyperlink w:anchor="_Toc7806" w:history="1">
        <w:r>
          <w:rPr>
            <w:rFonts w:ascii="仿宋" w:eastAsia="仿宋" w:hAnsi="仿宋" w:cs="仿宋" w:hint="eastAsia"/>
            <w:lang w:eastAsia="zh-CN"/>
          </w:rPr>
          <w:t>(三)、商业模式</w:t>
        </w:r>
        <w:r>
          <w:tab/>
        </w:r>
        <w:r>
          <w:fldChar w:fldCharType="begin"/>
        </w:r>
        <w:r>
          <w:instrText xml:space="preserve"> PAGEREF _Toc7806 \h </w:instrText>
        </w:r>
        <w:r>
          <w:fldChar w:fldCharType="separate"/>
        </w:r>
        <w:r>
          <w:t>22</w:t>
        </w:r>
        <w:r>
          <w:fldChar w:fldCharType="end"/>
        </w:r>
      </w:hyperlink>
    </w:p>
    <w:p>
      <w:pPr>
        <w:pStyle w:val="TOC2"/>
        <w:tabs>
          <w:tab w:val="right" w:leader="dot" w:pos="8306"/>
        </w:tabs>
      </w:pPr>
      <w:hyperlink w:anchor="_Toc10370" w:history="1">
        <w:r>
          <w:rPr>
            <w:rFonts w:ascii="仿宋" w:eastAsia="仿宋" w:hAnsi="仿宋" w:cs="仿宋" w:hint="eastAsia"/>
            <w:lang w:eastAsia="zh-CN"/>
          </w:rPr>
          <w:t>(四)、销售模式</w:t>
        </w:r>
        <w:r>
          <w:tab/>
        </w:r>
        <w:r>
          <w:fldChar w:fldCharType="begin"/>
        </w:r>
        <w:r>
          <w:instrText xml:space="preserve"> PAGEREF _Toc10370 \h </w:instrText>
        </w:r>
        <w:r>
          <w:fldChar w:fldCharType="separate"/>
        </w:r>
        <w:r>
          <w:t>23</w:t>
        </w:r>
        <w:r>
          <w:fldChar w:fldCharType="end"/>
        </w:r>
      </w:hyperlink>
    </w:p>
    <w:p>
      <w:pPr>
        <w:pStyle w:val="TOC2"/>
        <w:tabs>
          <w:tab w:val="right" w:leader="dot" w:pos="8306"/>
        </w:tabs>
      </w:pPr>
      <w:hyperlink w:anchor="_Toc13052" w:history="1">
        <w:r>
          <w:rPr>
            <w:rFonts w:ascii="仿宋" w:eastAsia="仿宋" w:hAnsi="仿宋" w:cs="仿宋" w:hint="eastAsia"/>
            <w:lang w:eastAsia="zh-CN"/>
          </w:rPr>
          <w:t>(五)、产品流向</w:t>
        </w:r>
        <w:r>
          <w:tab/>
        </w:r>
        <w:r>
          <w:fldChar w:fldCharType="begin"/>
        </w:r>
        <w:r>
          <w:instrText xml:space="preserve"> PAGEREF _Toc13052 \h </w:instrText>
        </w:r>
        <w:r>
          <w:fldChar w:fldCharType="separate"/>
        </w:r>
        <w:r>
          <w:t>24</w:t>
        </w:r>
        <w:r>
          <w:fldChar w:fldCharType="end"/>
        </w:r>
      </w:hyperlink>
    </w:p>
    <w:p>
      <w:pPr>
        <w:pStyle w:val="TOC2"/>
        <w:tabs>
          <w:tab w:val="right" w:leader="dot" w:pos="8306"/>
        </w:tabs>
      </w:pPr>
      <w:hyperlink w:anchor="_Toc24173" w:history="1">
        <w:r>
          <w:rPr>
            <w:rFonts w:ascii="仿宋" w:eastAsia="仿宋" w:hAnsi="仿宋" w:cs="仿宋" w:hint="eastAsia"/>
            <w:lang w:eastAsia="zh-CN"/>
          </w:rPr>
          <w:t>(六)、股东及经营团队</w:t>
        </w:r>
        <w:r>
          <w:tab/>
        </w:r>
        <w:r>
          <w:fldChar w:fldCharType="begin"/>
        </w:r>
        <w:r>
          <w:instrText xml:space="preserve"> PAGEREF _Toc24173 \h </w:instrText>
        </w:r>
        <w:r>
          <w:fldChar w:fldCharType="separate"/>
        </w:r>
        <w:r>
          <w:t>26</w:t>
        </w:r>
        <w:r>
          <w:fldChar w:fldCharType="end"/>
        </w:r>
      </w:hyperlink>
    </w:p>
    <w:p>
      <w:pPr>
        <w:pStyle w:val="TOC2"/>
        <w:tabs>
          <w:tab w:val="right" w:leader="dot" w:pos="8306"/>
        </w:tabs>
      </w:pPr>
      <w:hyperlink w:anchor="_Toc28211" w:history="1">
        <w:r>
          <w:rPr>
            <w:rFonts w:ascii="仿宋" w:eastAsia="仿宋" w:hAnsi="仿宋" w:cs="仿宋" w:hint="eastAsia"/>
            <w:lang w:eastAsia="zh-CN"/>
          </w:rPr>
          <w:t>(七)、发展历程</w:t>
        </w:r>
        <w:r>
          <w:tab/>
        </w:r>
        <w:r>
          <w:fldChar w:fldCharType="begin"/>
        </w:r>
        <w:r>
          <w:instrText xml:space="preserve"> PAGEREF _Toc28211 \h </w:instrText>
        </w:r>
        <w:r>
          <w:fldChar w:fldCharType="separate"/>
        </w:r>
        <w:r>
          <w:t>28</w:t>
        </w:r>
        <w:r>
          <w:fldChar w:fldCharType="end"/>
        </w:r>
      </w:hyperlink>
    </w:p>
    <w:p>
      <w:pPr>
        <w:pStyle w:val="TOC2"/>
        <w:tabs>
          <w:tab w:val="right" w:leader="dot" w:pos="8306"/>
        </w:tabs>
      </w:pPr>
      <w:hyperlink w:anchor="_Toc28804" w:history="1">
        <w:r>
          <w:rPr>
            <w:rFonts w:ascii="仿宋" w:eastAsia="仿宋" w:hAnsi="仿宋" w:cs="仿宋" w:hint="eastAsia"/>
            <w:lang w:eastAsia="zh-CN"/>
          </w:rPr>
          <w:t>(八)、核心竞争力</w:t>
        </w:r>
        <w:r>
          <w:tab/>
        </w:r>
        <w:r>
          <w:fldChar w:fldCharType="begin"/>
        </w:r>
        <w:r>
          <w:instrText xml:space="preserve"> PAGEREF _Toc28804 \h </w:instrText>
        </w:r>
        <w:r>
          <w:fldChar w:fldCharType="separate"/>
        </w:r>
        <w:r>
          <w:t>28</w:t>
        </w:r>
        <w:r>
          <w:fldChar w:fldCharType="end"/>
        </w:r>
      </w:hyperlink>
    </w:p>
    <w:p>
      <w:pPr>
        <w:pStyle w:val="TOC1"/>
        <w:tabs>
          <w:tab w:val="right" w:leader="dot" w:pos="8306"/>
        </w:tabs>
      </w:pPr>
      <w:hyperlink w:anchor="_Toc23766" w:history="1">
        <w:r>
          <w:rPr>
            <w:rFonts w:ascii="仿宋" w:eastAsia="仿宋" w:hAnsi="仿宋" w:cs="仿宋" w:hint="eastAsia"/>
            <w:lang w:eastAsia="zh-CN"/>
          </w:rPr>
          <w:t>六、风险应对评估</w:t>
        </w:r>
        <w:r>
          <w:tab/>
        </w:r>
        <w:r>
          <w:fldChar w:fldCharType="begin"/>
        </w:r>
        <w:r>
          <w:instrText xml:space="preserve"> PAGEREF _Toc23766 \h </w:instrText>
        </w:r>
        <w:r>
          <w:fldChar w:fldCharType="separate"/>
        </w:r>
        <w:r>
          <w:t>29</w:t>
        </w:r>
        <w:r>
          <w:fldChar w:fldCharType="end"/>
        </w:r>
      </w:hyperlink>
    </w:p>
    <w:p>
      <w:pPr>
        <w:pStyle w:val="TOC2"/>
        <w:tabs>
          <w:tab w:val="right" w:leader="dot" w:pos="8306"/>
        </w:tabs>
      </w:pPr>
      <w:hyperlink w:anchor="_Toc25990" w:history="1">
        <w:r>
          <w:rPr>
            <w:rFonts w:ascii="仿宋" w:eastAsia="仿宋" w:hAnsi="仿宋" w:cs="仿宋" w:hint="eastAsia"/>
            <w:lang w:eastAsia="zh-CN"/>
          </w:rPr>
          <w:t>(一)、政策风险分析</w:t>
        </w:r>
        <w:r>
          <w:tab/>
        </w:r>
        <w:r>
          <w:fldChar w:fldCharType="begin"/>
        </w:r>
        <w:r>
          <w:instrText xml:space="preserve"> PAGEREF _Toc25990 \h </w:instrText>
        </w:r>
        <w:r>
          <w:fldChar w:fldCharType="separate"/>
        </w:r>
        <w:r>
          <w:t>29</w:t>
        </w:r>
        <w:r>
          <w:fldChar w:fldCharType="end"/>
        </w:r>
      </w:hyperlink>
    </w:p>
    <w:p>
      <w:pPr>
        <w:pStyle w:val="TOC2"/>
        <w:tabs>
          <w:tab w:val="right" w:leader="dot" w:pos="8306"/>
        </w:tabs>
      </w:pPr>
      <w:hyperlink w:anchor="_Toc11312" w:history="1">
        <w:r>
          <w:rPr>
            <w:rFonts w:ascii="仿宋" w:eastAsia="仿宋" w:hAnsi="仿宋" w:cs="仿宋" w:hint="eastAsia"/>
            <w:lang w:eastAsia="zh-CN"/>
          </w:rPr>
          <w:t>(二)、社会风险分析</w:t>
        </w:r>
        <w:r>
          <w:tab/>
        </w:r>
        <w:r>
          <w:fldChar w:fldCharType="begin"/>
        </w:r>
        <w:r>
          <w:instrText xml:space="preserve"> PAGEREF _Toc11312 \h </w:instrText>
        </w:r>
        <w:r>
          <w:fldChar w:fldCharType="separate"/>
        </w:r>
        <w:r>
          <w:t>30</w:t>
        </w:r>
        <w:r>
          <w:fldChar w:fldCharType="end"/>
        </w:r>
      </w:hyperlink>
    </w:p>
    <w:p>
      <w:pPr>
        <w:pStyle w:val="TOC2"/>
        <w:tabs>
          <w:tab w:val="right" w:leader="dot" w:pos="8306"/>
        </w:tabs>
      </w:pPr>
      <w:hyperlink w:anchor="_Toc6382" w:history="1">
        <w:r>
          <w:rPr>
            <w:rFonts w:ascii="仿宋" w:eastAsia="仿宋" w:hAnsi="仿宋" w:cs="仿宋" w:hint="eastAsia"/>
            <w:lang w:eastAsia="zh-CN"/>
          </w:rPr>
          <w:t>(三)、市场风险分析</w:t>
        </w:r>
        <w:r>
          <w:tab/>
        </w:r>
        <w:r>
          <w:fldChar w:fldCharType="begin"/>
        </w:r>
        <w:r>
          <w:instrText xml:space="preserve"> PAGEREF _Toc6382 \h </w:instrText>
        </w:r>
        <w:r>
          <w:fldChar w:fldCharType="separate"/>
        </w:r>
        <w:r>
          <w:t>30</w:t>
        </w:r>
        <w:r>
          <w:fldChar w:fldCharType="end"/>
        </w:r>
      </w:hyperlink>
    </w:p>
    <w:p>
      <w:pPr>
        <w:pStyle w:val="TOC2"/>
        <w:tabs>
          <w:tab w:val="right" w:leader="dot" w:pos="8306"/>
        </w:tabs>
      </w:pPr>
      <w:hyperlink w:anchor="_Toc10160" w:history="1">
        <w:r>
          <w:rPr>
            <w:rFonts w:ascii="仿宋" w:eastAsia="仿宋" w:hAnsi="仿宋" w:cs="仿宋" w:hint="eastAsia"/>
            <w:lang w:eastAsia="zh-CN"/>
          </w:rPr>
          <w:t>(四)、资金风险分析</w:t>
        </w:r>
        <w:r>
          <w:tab/>
        </w:r>
        <w:r>
          <w:fldChar w:fldCharType="begin"/>
        </w:r>
        <w:r>
          <w:instrText xml:space="preserve"> PAGEREF _Toc10160 \h </w:instrText>
        </w:r>
        <w:r>
          <w:fldChar w:fldCharType="separate"/>
        </w:r>
        <w:r>
          <w:t>30</w:t>
        </w:r>
        <w:r>
          <w:fldChar w:fldCharType="end"/>
        </w:r>
      </w:hyperlink>
    </w:p>
    <w:p>
      <w:pPr>
        <w:pStyle w:val="TOC2"/>
        <w:tabs>
          <w:tab w:val="right" w:leader="dot" w:pos="8306"/>
        </w:tabs>
      </w:pPr>
      <w:hyperlink w:anchor="_Toc30439" w:history="1">
        <w:r>
          <w:rPr>
            <w:rFonts w:ascii="仿宋" w:eastAsia="仿宋" w:hAnsi="仿宋" w:cs="仿宋" w:hint="eastAsia"/>
            <w:lang w:eastAsia="zh-CN"/>
          </w:rPr>
          <w:t>(五)、技术风险分析</w:t>
        </w:r>
        <w:r>
          <w:tab/>
        </w:r>
        <w:r>
          <w:fldChar w:fldCharType="begin"/>
        </w:r>
        <w:r>
          <w:instrText xml:space="preserve"> PAGEREF _Toc30439 \h </w:instrText>
        </w:r>
        <w:r>
          <w:fldChar w:fldCharType="separate"/>
        </w:r>
        <w:r>
          <w:t>31</w:t>
        </w:r>
        <w:r>
          <w:fldChar w:fldCharType="end"/>
        </w:r>
      </w:hyperlink>
    </w:p>
    <w:p>
      <w:pPr>
        <w:pStyle w:val="TOC2"/>
        <w:tabs>
          <w:tab w:val="right" w:leader="dot" w:pos="8306"/>
        </w:tabs>
      </w:pPr>
      <w:hyperlink w:anchor="_Toc26494" w:history="1">
        <w:r>
          <w:rPr>
            <w:rFonts w:ascii="仿宋" w:eastAsia="仿宋" w:hAnsi="仿宋" w:cs="仿宋" w:hint="eastAsia"/>
            <w:lang w:eastAsia="zh-CN"/>
          </w:rPr>
          <w:t>(六)、财务风险分析</w:t>
        </w:r>
        <w:r>
          <w:tab/>
        </w:r>
        <w:r>
          <w:fldChar w:fldCharType="begin"/>
        </w:r>
        <w:r>
          <w:instrText xml:space="preserve"> PAGEREF _Toc26494 \h </w:instrText>
        </w:r>
        <w:r>
          <w:fldChar w:fldCharType="separate"/>
        </w:r>
        <w:r>
          <w:t>31</w:t>
        </w:r>
        <w:r>
          <w:fldChar w:fldCharType="end"/>
        </w:r>
      </w:hyperlink>
    </w:p>
    <w:p>
      <w:pPr>
        <w:pStyle w:val="TOC2"/>
        <w:tabs>
          <w:tab w:val="right" w:leader="dot" w:pos="8306"/>
        </w:tabs>
      </w:pPr>
      <w:hyperlink w:anchor="_Toc18680" w:history="1">
        <w:r>
          <w:rPr>
            <w:rFonts w:ascii="仿宋" w:eastAsia="仿宋" w:hAnsi="仿宋" w:cs="仿宋" w:hint="eastAsia"/>
            <w:lang w:eastAsia="zh-CN"/>
          </w:rPr>
          <w:t>(七)、管理风险分析</w:t>
        </w:r>
        <w:r>
          <w:tab/>
        </w:r>
        <w:r>
          <w:fldChar w:fldCharType="begin"/>
        </w:r>
        <w:r>
          <w:instrText xml:space="preserve"> PAGEREF _Toc18680 \h </w:instrText>
        </w:r>
        <w:r>
          <w:fldChar w:fldCharType="separate"/>
        </w:r>
        <w:r>
          <w:t>31</w:t>
        </w:r>
        <w:r>
          <w:fldChar w:fldCharType="end"/>
        </w:r>
      </w:hyperlink>
    </w:p>
    <w:p>
      <w:pPr>
        <w:pStyle w:val="TOC2"/>
        <w:tabs>
          <w:tab w:val="right" w:leader="dot" w:pos="8306"/>
        </w:tabs>
      </w:pPr>
      <w:hyperlink w:anchor="_Toc24827" w:history="1">
        <w:r>
          <w:rPr>
            <w:rFonts w:ascii="仿宋" w:eastAsia="仿宋" w:hAnsi="仿宋" w:cs="仿宋" w:hint="eastAsia"/>
            <w:lang w:eastAsia="zh-CN"/>
          </w:rPr>
          <w:t>(八)、其它风险分析</w:t>
        </w:r>
        <w:r>
          <w:tab/>
        </w:r>
        <w:r>
          <w:fldChar w:fldCharType="begin"/>
        </w:r>
        <w:r>
          <w:instrText xml:space="preserve"> PAGEREF _Toc24827 \h </w:instrText>
        </w:r>
        <w:r>
          <w:fldChar w:fldCharType="separate"/>
        </w:r>
        <w:r>
          <w:t>31</w:t>
        </w:r>
        <w:r>
          <w:fldChar w:fldCharType="end"/>
        </w:r>
      </w:hyperlink>
    </w:p>
    <w:p>
      <w:pPr>
        <w:pStyle w:val="TOC1"/>
        <w:tabs>
          <w:tab w:val="right" w:leader="dot" w:pos="8306"/>
        </w:tabs>
      </w:pPr>
      <w:hyperlink w:anchor="_Toc8463" w:history="1">
        <w:r>
          <w:rPr>
            <w:rFonts w:ascii="仿宋" w:eastAsia="仿宋" w:hAnsi="仿宋" w:cs="仿宋" w:hint="eastAsia"/>
            <w:lang w:eastAsia="zh-CN"/>
          </w:rPr>
          <w:t>七、经营分析</w:t>
        </w:r>
        <w:r>
          <w:tab/>
        </w:r>
        <w:r>
          <w:fldChar w:fldCharType="begin"/>
        </w:r>
        <w:r>
          <w:instrText xml:space="preserve"> PAGEREF _Toc8463 \h </w:instrText>
        </w:r>
        <w:r>
          <w:fldChar w:fldCharType="separate"/>
        </w:r>
        <w:r>
          <w:t>32</w:t>
        </w:r>
        <w:r>
          <w:fldChar w:fldCharType="end"/>
        </w:r>
      </w:hyperlink>
    </w:p>
    <w:p>
      <w:pPr>
        <w:pStyle w:val="TOC2"/>
        <w:tabs>
          <w:tab w:val="right" w:leader="dot" w:pos="8306"/>
        </w:tabs>
      </w:pPr>
      <w:hyperlink w:anchor="_Toc20519" w:history="1">
        <w:r>
          <w:rPr>
            <w:rFonts w:ascii="仿宋" w:eastAsia="仿宋" w:hAnsi="仿宋" w:cs="仿宋" w:hint="eastAsia"/>
            <w:lang w:eastAsia="zh-CN"/>
          </w:rPr>
          <w:t>(一)、运营情况说明</w:t>
        </w:r>
        <w:r>
          <w:tab/>
        </w:r>
        <w:r>
          <w:fldChar w:fldCharType="begin"/>
        </w:r>
        <w:r>
          <w:instrText xml:space="preserve"> PAGEREF _Toc20519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31" w:history="1">
        <w:r>
          <w:rPr>
            <w:rFonts w:ascii="仿宋" w:eastAsia="仿宋" w:hAnsi="仿宋" w:cs="仿宋" w:hint="eastAsia"/>
            <w:lang w:eastAsia="zh-CN"/>
          </w:rPr>
          <w:t>(二)、炸药、烟火及火工产品项目运营组织结构</w:t>
        </w:r>
        <w:r>
          <w:tab/>
        </w:r>
        <w:r>
          <w:fldChar w:fldCharType="begin"/>
        </w:r>
        <w:r>
          <w:instrText xml:space="preserve"> PAGEREF _Toc7631 \h </w:instrText>
        </w:r>
        <w:r>
          <w:fldChar w:fldCharType="separate"/>
        </w:r>
        <w:r>
          <w:t>33</w:t>
        </w:r>
        <w:r>
          <w:fldChar w:fldCharType="end"/>
        </w:r>
      </w:hyperlink>
    </w:p>
    <w:p>
      <w:pPr>
        <w:pStyle w:val="TOC1"/>
        <w:tabs>
          <w:tab w:val="right" w:leader="dot" w:pos="8306"/>
        </w:tabs>
      </w:pPr>
      <w:hyperlink w:anchor="_Toc26938" w:history="1">
        <w:r>
          <w:rPr>
            <w:rFonts w:ascii="仿宋" w:eastAsia="仿宋" w:hAnsi="仿宋" w:cs="仿宋" w:hint="eastAsia"/>
            <w:lang w:eastAsia="zh-CN"/>
          </w:rPr>
          <w:t>八、炸药、烟火及火工产品项目背景、必要性</w:t>
        </w:r>
        <w:r>
          <w:tab/>
        </w:r>
        <w:r>
          <w:fldChar w:fldCharType="begin"/>
        </w:r>
        <w:r>
          <w:instrText xml:space="preserve"> PAGEREF _Toc26938 \h </w:instrText>
        </w:r>
        <w:r>
          <w:fldChar w:fldCharType="separate"/>
        </w:r>
        <w:r>
          <w:t>35</w:t>
        </w:r>
        <w:r>
          <w:fldChar w:fldCharType="end"/>
        </w:r>
      </w:hyperlink>
    </w:p>
    <w:p>
      <w:pPr>
        <w:pStyle w:val="TOC2"/>
        <w:tabs>
          <w:tab w:val="right" w:leader="dot" w:pos="8306"/>
        </w:tabs>
      </w:pPr>
      <w:hyperlink w:anchor="_Toc23110" w:history="1">
        <w:r>
          <w:rPr>
            <w:rFonts w:ascii="仿宋" w:eastAsia="仿宋" w:hAnsi="仿宋" w:cs="仿宋" w:hint="eastAsia"/>
            <w:lang w:eastAsia="zh-CN"/>
          </w:rPr>
          <w:t>(一)、行业背景分析</w:t>
        </w:r>
        <w:r>
          <w:tab/>
        </w:r>
        <w:r>
          <w:fldChar w:fldCharType="begin"/>
        </w:r>
        <w:r>
          <w:instrText xml:space="preserve"> PAGEREF _Toc23110 \h </w:instrText>
        </w:r>
        <w:r>
          <w:fldChar w:fldCharType="separate"/>
        </w:r>
        <w:r>
          <w:t>35</w:t>
        </w:r>
        <w:r>
          <w:fldChar w:fldCharType="end"/>
        </w:r>
      </w:hyperlink>
    </w:p>
    <w:p>
      <w:pPr>
        <w:pStyle w:val="TOC2"/>
        <w:tabs>
          <w:tab w:val="right" w:leader="dot" w:pos="8306"/>
        </w:tabs>
      </w:pPr>
      <w:hyperlink w:anchor="_Toc31726" w:history="1">
        <w:r>
          <w:rPr>
            <w:rFonts w:ascii="仿宋" w:eastAsia="仿宋" w:hAnsi="仿宋" w:cs="仿宋" w:hint="eastAsia"/>
            <w:lang w:eastAsia="zh-CN"/>
          </w:rPr>
          <w:t>(二)、产业发展分析</w:t>
        </w:r>
        <w:r>
          <w:tab/>
        </w:r>
        <w:r>
          <w:fldChar w:fldCharType="begin"/>
        </w:r>
        <w:r>
          <w:instrText xml:space="preserve"> PAGEREF _Toc31726 \h </w:instrText>
        </w:r>
        <w:r>
          <w:fldChar w:fldCharType="separate"/>
        </w:r>
        <w:r>
          <w:t>36</w:t>
        </w:r>
        <w:r>
          <w:fldChar w:fldCharType="end"/>
        </w:r>
      </w:hyperlink>
    </w:p>
    <w:p>
      <w:pPr>
        <w:pStyle w:val="TOC1"/>
        <w:tabs>
          <w:tab w:val="right" w:leader="dot" w:pos="8306"/>
        </w:tabs>
      </w:pPr>
      <w:hyperlink w:anchor="_Toc11392" w:history="1">
        <w:r>
          <w:rPr>
            <w:rFonts w:ascii="仿宋" w:eastAsia="仿宋" w:hAnsi="仿宋" w:cs="仿宋" w:hint="eastAsia"/>
            <w:lang w:eastAsia="zh-CN"/>
          </w:rPr>
          <w:t>九、建设方案与产品规划</w:t>
        </w:r>
        <w:r>
          <w:tab/>
        </w:r>
        <w:r>
          <w:fldChar w:fldCharType="begin"/>
        </w:r>
        <w:r>
          <w:instrText xml:space="preserve"> PAGEREF _Toc11392 \h </w:instrText>
        </w:r>
        <w:r>
          <w:fldChar w:fldCharType="separate"/>
        </w:r>
        <w:r>
          <w:t>38</w:t>
        </w:r>
        <w:r>
          <w:fldChar w:fldCharType="end"/>
        </w:r>
      </w:hyperlink>
    </w:p>
    <w:p>
      <w:pPr>
        <w:pStyle w:val="TOC2"/>
        <w:tabs>
          <w:tab w:val="right" w:leader="dot" w:pos="8306"/>
        </w:tabs>
      </w:pPr>
      <w:hyperlink w:anchor="_Toc15960" w:history="1">
        <w:r>
          <w:rPr>
            <w:rFonts w:ascii="仿宋" w:eastAsia="仿宋" w:hAnsi="仿宋" w:cs="仿宋" w:hint="eastAsia"/>
            <w:lang w:eastAsia="zh-CN"/>
          </w:rPr>
          <w:t>(一)、建设规模及主要建设内容</w:t>
        </w:r>
        <w:r>
          <w:tab/>
        </w:r>
        <w:r>
          <w:fldChar w:fldCharType="begin"/>
        </w:r>
        <w:r>
          <w:instrText xml:space="preserve"> PAGEREF _Toc15960 \h </w:instrText>
        </w:r>
        <w:r>
          <w:fldChar w:fldCharType="separate"/>
        </w:r>
        <w:r>
          <w:t>38</w:t>
        </w:r>
        <w:r>
          <w:fldChar w:fldCharType="end"/>
        </w:r>
      </w:hyperlink>
    </w:p>
    <w:p>
      <w:pPr>
        <w:pStyle w:val="TOC2"/>
        <w:tabs>
          <w:tab w:val="right" w:leader="dot" w:pos="8306"/>
        </w:tabs>
      </w:pPr>
      <w:hyperlink w:anchor="_Toc12693" w:history="1">
        <w:r>
          <w:rPr>
            <w:rFonts w:ascii="仿宋" w:eastAsia="仿宋" w:hAnsi="仿宋" w:cs="仿宋" w:hint="eastAsia"/>
            <w:lang w:eastAsia="zh-CN"/>
          </w:rPr>
          <w:t>(二)、产品规划方案及生产纲领</w:t>
        </w:r>
        <w:r>
          <w:tab/>
        </w:r>
        <w:r>
          <w:fldChar w:fldCharType="begin"/>
        </w:r>
        <w:r>
          <w:instrText xml:space="preserve"> PAGEREF _Toc12693 \h </w:instrText>
        </w:r>
        <w:r>
          <w:fldChar w:fldCharType="separate"/>
        </w:r>
        <w:r>
          <w:t>38</w:t>
        </w:r>
        <w:r>
          <w:fldChar w:fldCharType="end"/>
        </w:r>
      </w:hyperlink>
    </w:p>
    <w:p>
      <w:pPr>
        <w:pStyle w:val="TOC1"/>
        <w:tabs>
          <w:tab w:val="right" w:leader="dot" w:pos="8306"/>
        </w:tabs>
      </w:pPr>
      <w:hyperlink w:anchor="_Toc25405" w:history="1">
        <w:r>
          <w:rPr>
            <w:rFonts w:ascii="仿宋" w:eastAsia="仿宋" w:hAnsi="仿宋" w:cs="仿宋" w:hint="eastAsia"/>
            <w:lang w:eastAsia="zh-CN"/>
          </w:rPr>
          <w:t>十、项目市场分析</w:t>
        </w:r>
        <w:r>
          <w:tab/>
        </w:r>
        <w:r>
          <w:fldChar w:fldCharType="begin"/>
        </w:r>
        <w:r>
          <w:instrText xml:space="preserve"> PAGEREF _Toc25405 \h </w:instrText>
        </w:r>
        <w:r>
          <w:fldChar w:fldCharType="separate"/>
        </w:r>
        <w:r>
          <w:t>39</w:t>
        </w:r>
        <w:r>
          <w:fldChar w:fldCharType="end"/>
        </w:r>
      </w:hyperlink>
    </w:p>
    <w:p>
      <w:pPr>
        <w:pStyle w:val="TOC2"/>
        <w:tabs>
          <w:tab w:val="right" w:leader="dot" w:pos="8306"/>
        </w:tabs>
      </w:pPr>
      <w:hyperlink w:anchor="_Toc23320" w:history="1">
        <w:r>
          <w:rPr>
            <w:rFonts w:ascii="仿宋" w:eastAsia="仿宋" w:hAnsi="仿宋" w:cs="仿宋" w:hint="eastAsia"/>
            <w:lang w:eastAsia="zh-CN"/>
          </w:rPr>
          <w:t>(一)、XXX市场分析</w:t>
        </w:r>
        <w:r>
          <w:tab/>
        </w:r>
        <w:r>
          <w:fldChar w:fldCharType="begin"/>
        </w:r>
        <w:r>
          <w:instrText xml:space="preserve"> PAGEREF _Toc23320 \h </w:instrText>
        </w:r>
        <w:r>
          <w:fldChar w:fldCharType="separate"/>
        </w:r>
        <w:r>
          <w:t>39</w:t>
        </w:r>
        <w:r>
          <w:fldChar w:fldCharType="end"/>
        </w:r>
      </w:hyperlink>
    </w:p>
    <w:p>
      <w:pPr>
        <w:pStyle w:val="TOC2"/>
        <w:tabs>
          <w:tab w:val="right" w:leader="dot" w:pos="8306"/>
        </w:tabs>
      </w:pPr>
      <w:hyperlink w:anchor="_Toc63" w:history="1">
        <w:r>
          <w:rPr>
            <w:rFonts w:ascii="仿宋" w:eastAsia="仿宋" w:hAnsi="仿宋" w:cs="仿宋" w:hint="eastAsia"/>
            <w:lang w:eastAsia="zh-CN"/>
          </w:rPr>
          <w:t>(二)、区域经济市场分析</w:t>
        </w:r>
        <w:r>
          <w:tab/>
        </w:r>
        <w:r>
          <w:fldChar w:fldCharType="begin"/>
        </w:r>
        <w:r>
          <w:instrText xml:space="preserve"> PAGEREF _Toc63 \h </w:instrText>
        </w:r>
        <w:r>
          <w:fldChar w:fldCharType="separate"/>
        </w:r>
        <w:r>
          <w:t>40</w:t>
        </w:r>
        <w:r>
          <w:fldChar w:fldCharType="end"/>
        </w:r>
      </w:hyperlink>
    </w:p>
    <w:p>
      <w:pPr>
        <w:pStyle w:val="TOC2"/>
        <w:tabs>
          <w:tab w:val="right" w:leader="dot" w:pos="8306"/>
        </w:tabs>
      </w:pPr>
      <w:hyperlink w:anchor="_Toc4374" w:history="1">
        <w:r>
          <w:rPr>
            <w:rFonts w:ascii="仿宋" w:eastAsia="仿宋" w:hAnsi="仿宋" w:cs="仿宋" w:hint="eastAsia"/>
            <w:lang w:eastAsia="zh-CN"/>
          </w:rPr>
          <w:t>(三)、项目建设的必要性</w:t>
        </w:r>
        <w:r>
          <w:tab/>
        </w:r>
        <w:r>
          <w:fldChar w:fldCharType="begin"/>
        </w:r>
        <w:r>
          <w:instrText xml:space="preserve"> PAGEREF _Toc4374 \h </w:instrText>
        </w:r>
        <w:r>
          <w:fldChar w:fldCharType="separate"/>
        </w:r>
        <w:r>
          <w:t>40</w:t>
        </w:r>
        <w:r>
          <w:fldChar w:fldCharType="end"/>
        </w:r>
      </w:hyperlink>
    </w:p>
    <w:p>
      <w:pPr>
        <w:pStyle w:val="TOC1"/>
        <w:tabs>
          <w:tab w:val="right" w:leader="dot" w:pos="8306"/>
        </w:tabs>
      </w:pPr>
      <w:hyperlink w:anchor="_Toc10847" w:history="1">
        <w:r>
          <w:rPr>
            <w:rFonts w:ascii="仿宋" w:eastAsia="仿宋" w:hAnsi="仿宋" w:cs="仿宋" w:hint="eastAsia"/>
            <w:lang w:eastAsia="zh-CN"/>
          </w:rPr>
          <w:t>十一、项目进度计划</w:t>
        </w:r>
        <w:r>
          <w:tab/>
        </w:r>
        <w:r>
          <w:fldChar w:fldCharType="begin"/>
        </w:r>
        <w:r>
          <w:instrText xml:space="preserve"> PAGEREF _Toc10847 \h </w:instrText>
        </w:r>
        <w:r>
          <w:fldChar w:fldCharType="separate"/>
        </w:r>
        <w:r>
          <w:t>41</w:t>
        </w:r>
        <w:r>
          <w:fldChar w:fldCharType="end"/>
        </w:r>
      </w:hyperlink>
    </w:p>
    <w:p>
      <w:pPr>
        <w:pStyle w:val="TOC2"/>
        <w:tabs>
          <w:tab w:val="right" w:leader="dot" w:pos="8306"/>
        </w:tabs>
      </w:pPr>
      <w:hyperlink w:anchor="_Toc21769" w:history="1">
        <w:r>
          <w:rPr>
            <w:rFonts w:ascii="仿宋" w:eastAsia="仿宋" w:hAnsi="仿宋" w:cs="仿宋" w:hint="eastAsia"/>
            <w:lang w:eastAsia="zh-CN"/>
          </w:rPr>
          <w:t>(一)、项目进度安排</w:t>
        </w:r>
        <w:r>
          <w:tab/>
        </w:r>
        <w:r>
          <w:fldChar w:fldCharType="begin"/>
        </w:r>
        <w:r>
          <w:instrText xml:space="preserve"> PAGEREF _Toc21769 \h </w:instrText>
        </w:r>
        <w:r>
          <w:fldChar w:fldCharType="separate"/>
        </w:r>
        <w:r>
          <w:t>41</w:t>
        </w:r>
        <w:r>
          <w:fldChar w:fldCharType="end"/>
        </w:r>
      </w:hyperlink>
    </w:p>
    <w:p>
      <w:pPr>
        <w:pStyle w:val="TOC2"/>
        <w:tabs>
          <w:tab w:val="right" w:leader="dot" w:pos="8306"/>
        </w:tabs>
      </w:pPr>
      <w:hyperlink w:anchor="_Toc9126" w:history="1">
        <w:r>
          <w:rPr>
            <w:rFonts w:ascii="仿宋" w:eastAsia="仿宋" w:hAnsi="仿宋" w:cs="仿宋" w:hint="eastAsia"/>
            <w:lang w:eastAsia="zh-CN"/>
          </w:rPr>
          <w:t>(二)、项目实施保障措施</w:t>
        </w:r>
        <w:r>
          <w:tab/>
        </w:r>
        <w:r>
          <w:fldChar w:fldCharType="begin"/>
        </w:r>
        <w:r>
          <w:instrText xml:space="preserve"> PAGEREF _Toc9126 \h </w:instrText>
        </w:r>
        <w:r>
          <w:fldChar w:fldCharType="separate"/>
        </w:r>
        <w:r>
          <w:t>42</w:t>
        </w:r>
        <w:r>
          <w:fldChar w:fldCharType="end"/>
        </w:r>
      </w:hyperlink>
    </w:p>
    <w:p>
      <w:pPr>
        <w:pStyle w:val="TOC1"/>
        <w:tabs>
          <w:tab w:val="right" w:leader="dot" w:pos="8306"/>
        </w:tabs>
      </w:pPr>
      <w:hyperlink w:anchor="_Toc30062" w:history="1">
        <w:r>
          <w:rPr>
            <w:rFonts w:ascii="仿宋" w:eastAsia="仿宋" w:hAnsi="仿宋" w:cs="仿宋" w:hint="eastAsia"/>
            <w:lang w:eastAsia="zh-CN"/>
          </w:rPr>
          <w:t>十二、投资方案计划</w:t>
        </w:r>
        <w:r>
          <w:tab/>
        </w:r>
        <w:r>
          <w:fldChar w:fldCharType="begin"/>
        </w:r>
        <w:r>
          <w:instrText xml:space="preserve"> PAGEREF _Toc30062 \h </w:instrText>
        </w:r>
        <w:r>
          <w:fldChar w:fldCharType="separate"/>
        </w:r>
        <w:r>
          <w:t>44</w:t>
        </w:r>
        <w:r>
          <w:fldChar w:fldCharType="end"/>
        </w:r>
      </w:hyperlink>
    </w:p>
    <w:p>
      <w:pPr>
        <w:pStyle w:val="TOC2"/>
        <w:tabs>
          <w:tab w:val="right" w:leader="dot" w:pos="8306"/>
        </w:tabs>
      </w:pPr>
      <w:hyperlink w:anchor="_Toc2799" w:history="1">
        <w:r>
          <w:rPr>
            <w:rFonts w:ascii="仿宋" w:eastAsia="仿宋" w:hAnsi="仿宋" w:cs="仿宋" w:hint="eastAsia"/>
            <w:lang w:eastAsia="zh-CN"/>
          </w:rPr>
          <w:t>(一)、炸药、烟火及火工产品项目估算说明</w:t>
        </w:r>
        <w:r>
          <w:tab/>
        </w:r>
        <w:r>
          <w:fldChar w:fldCharType="begin"/>
        </w:r>
        <w:r>
          <w:instrText xml:space="preserve"> PAGEREF _Toc2799 \h </w:instrText>
        </w:r>
        <w:r>
          <w:fldChar w:fldCharType="separate"/>
        </w:r>
        <w:r>
          <w:t>44</w:t>
        </w:r>
        <w:r>
          <w:fldChar w:fldCharType="end"/>
        </w:r>
      </w:hyperlink>
    </w:p>
    <w:p>
      <w:pPr>
        <w:pStyle w:val="TOC2"/>
        <w:tabs>
          <w:tab w:val="right" w:leader="dot" w:pos="8306"/>
        </w:tabs>
      </w:pPr>
      <w:hyperlink w:anchor="_Toc7888" w:history="1">
        <w:r>
          <w:rPr>
            <w:rFonts w:ascii="仿宋" w:eastAsia="仿宋" w:hAnsi="仿宋" w:cs="仿宋" w:hint="eastAsia"/>
            <w:lang w:eastAsia="zh-CN"/>
          </w:rPr>
          <w:t>(二)、炸药、烟火及火工产品项目总投资估算</w:t>
        </w:r>
        <w:r>
          <w:tab/>
        </w:r>
        <w:r>
          <w:fldChar w:fldCharType="begin"/>
        </w:r>
        <w:r>
          <w:instrText xml:space="preserve"> PAGEREF _Toc7888 \h </w:instrText>
        </w:r>
        <w:r>
          <w:fldChar w:fldCharType="separate"/>
        </w:r>
        <w:r>
          <w:t>46</w:t>
        </w:r>
        <w:r>
          <w:fldChar w:fldCharType="end"/>
        </w:r>
      </w:hyperlink>
    </w:p>
    <w:p>
      <w:pPr>
        <w:pStyle w:val="TOC2"/>
        <w:tabs>
          <w:tab w:val="right" w:leader="dot" w:pos="8306"/>
        </w:tabs>
      </w:pPr>
      <w:hyperlink w:anchor="_Toc18218" w:history="1">
        <w:r>
          <w:rPr>
            <w:rFonts w:ascii="仿宋" w:eastAsia="仿宋" w:hAnsi="仿宋" w:cs="仿宋" w:hint="eastAsia"/>
            <w:lang w:eastAsia="zh-CN"/>
          </w:rPr>
          <w:t>(三)、资金筹措</w:t>
        </w:r>
        <w:r>
          <w:tab/>
        </w:r>
        <w:r>
          <w:fldChar w:fldCharType="begin"/>
        </w:r>
        <w:r>
          <w:instrText xml:space="preserve"> PAGEREF _Toc18218 \h </w:instrText>
        </w:r>
        <w:r>
          <w:fldChar w:fldCharType="separate"/>
        </w:r>
        <w:r>
          <w:t>47</w:t>
        </w:r>
        <w:r>
          <w:fldChar w:fldCharType="end"/>
        </w:r>
      </w:hyperlink>
    </w:p>
    <w:p>
      <w:pPr>
        <w:pStyle w:val="TOC1"/>
        <w:tabs>
          <w:tab w:val="right" w:leader="dot" w:pos="8306"/>
        </w:tabs>
      </w:pPr>
      <w:hyperlink w:anchor="_Toc16023" w:history="1">
        <w:r>
          <w:rPr>
            <w:rFonts w:ascii="仿宋" w:eastAsia="仿宋" w:hAnsi="仿宋" w:cs="仿宋" w:hint="eastAsia"/>
            <w:lang w:eastAsia="zh-CN"/>
          </w:rPr>
          <w:t>十三、建筑工程可行性分析</w:t>
        </w:r>
        <w:r>
          <w:tab/>
        </w:r>
        <w:r>
          <w:fldChar w:fldCharType="begin"/>
        </w:r>
        <w:r>
          <w:instrText xml:space="preserve"> PAGEREF _Toc16023 \h </w:instrText>
        </w:r>
        <w:r>
          <w:fldChar w:fldCharType="separate"/>
        </w:r>
        <w:r>
          <w:t>48</w:t>
        </w:r>
        <w:r>
          <w:fldChar w:fldCharType="end"/>
        </w:r>
      </w:hyperlink>
    </w:p>
    <w:p>
      <w:pPr>
        <w:pStyle w:val="TOC2"/>
        <w:tabs>
          <w:tab w:val="right" w:leader="dot" w:pos="8306"/>
        </w:tabs>
      </w:pPr>
      <w:hyperlink w:anchor="_Toc29073" w:history="1">
        <w:r>
          <w:rPr>
            <w:rFonts w:ascii="仿宋" w:eastAsia="仿宋" w:hAnsi="仿宋" w:cs="仿宋" w:hint="eastAsia"/>
            <w:lang w:eastAsia="zh-CN"/>
          </w:rPr>
          <w:t>(一)、炸药、烟火及火工产品项目工程设计总体要求</w:t>
        </w:r>
        <w:r>
          <w:tab/>
        </w:r>
        <w:r>
          <w:fldChar w:fldCharType="begin"/>
        </w:r>
        <w:r>
          <w:instrText xml:space="preserve"> PAGEREF _Toc29073 \h </w:instrText>
        </w:r>
        <w:r>
          <w:fldChar w:fldCharType="separate"/>
        </w:r>
        <w:r>
          <w:t>48</w:t>
        </w:r>
        <w:r>
          <w:fldChar w:fldCharType="end"/>
        </w:r>
      </w:hyperlink>
    </w:p>
    <w:p>
      <w:pPr>
        <w:pStyle w:val="TOC2"/>
        <w:tabs>
          <w:tab w:val="right" w:leader="dot" w:pos="8306"/>
        </w:tabs>
      </w:pPr>
      <w:hyperlink w:anchor="_Toc3285" w:history="1">
        <w:r>
          <w:rPr>
            <w:rFonts w:ascii="仿宋" w:eastAsia="仿宋" w:hAnsi="仿宋" w:cs="仿宋" w:hint="eastAsia"/>
            <w:lang w:eastAsia="zh-CN"/>
          </w:rPr>
          <w:t>(二)、建设方案</w:t>
        </w:r>
        <w:r>
          <w:tab/>
        </w:r>
        <w:r>
          <w:fldChar w:fldCharType="begin"/>
        </w:r>
        <w:r>
          <w:instrText xml:space="preserve"> PAGEREF _Toc3285 \h </w:instrText>
        </w:r>
        <w:r>
          <w:fldChar w:fldCharType="separate"/>
        </w:r>
        <w:r>
          <w:t>50</w:t>
        </w:r>
        <w:r>
          <w:fldChar w:fldCharType="end"/>
        </w:r>
      </w:hyperlink>
    </w:p>
    <w:p>
      <w:pPr>
        <w:pStyle w:val="TOC2"/>
        <w:tabs>
          <w:tab w:val="right" w:leader="dot" w:pos="8306"/>
        </w:tabs>
      </w:pPr>
      <w:hyperlink w:anchor="_Toc24225" w:history="1">
        <w:r>
          <w:rPr>
            <w:rFonts w:ascii="仿宋" w:eastAsia="仿宋" w:hAnsi="仿宋" w:cs="仿宋" w:hint="eastAsia"/>
            <w:lang w:eastAsia="zh-CN"/>
          </w:rPr>
          <w:t>(三)、建筑工程建设指标</w:t>
        </w:r>
        <w:r>
          <w:tab/>
        </w:r>
        <w:r>
          <w:fldChar w:fldCharType="begin"/>
        </w:r>
        <w:r>
          <w:instrText xml:space="preserve"> PAGEREF _Toc24225 \h </w:instrText>
        </w:r>
        <w:r>
          <w:fldChar w:fldCharType="separate"/>
        </w:r>
        <w:r>
          <w:t>51</w:t>
        </w:r>
        <w:r>
          <w:fldChar w:fldCharType="end"/>
        </w:r>
      </w:hyperlink>
    </w:p>
    <w:p>
      <w:pPr>
        <w:pStyle w:val="TOC2"/>
        <w:tabs>
          <w:tab w:val="right" w:leader="dot" w:pos="8306"/>
        </w:tabs>
      </w:pPr>
      <w:hyperlink w:anchor="_Toc32227" w:history="1">
        <w:r>
          <w:rPr>
            <w:rFonts w:ascii="仿宋" w:eastAsia="仿宋" w:hAnsi="仿宋" w:cs="仿宋" w:hint="eastAsia"/>
            <w:lang w:eastAsia="zh-CN"/>
          </w:rPr>
          <w:t>(四)、炸药、烟火及火工产品项目选址原则</w:t>
        </w:r>
        <w:r>
          <w:tab/>
        </w:r>
        <w:r>
          <w:fldChar w:fldCharType="begin"/>
        </w:r>
        <w:r>
          <w:instrText xml:space="preserve"> PAGEREF _Toc32227 \h </w:instrText>
        </w:r>
        <w:r>
          <w:fldChar w:fldCharType="separate"/>
        </w:r>
        <w:r>
          <w:t>51</w:t>
        </w:r>
        <w:r>
          <w:fldChar w:fldCharType="end"/>
        </w:r>
      </w:hyperlink>
    </w:p>
    <w:p>
      <w:pPr>
        <w:pStyle w:val="TOC2"/>
        <w:tabs>
          <w:tab w:val="right" w:leader="dot" w:pos="8306"/>
        </w:tabs>
      </w:pPr>
      <w:hyperlink w:anchor="_Toc9184" w:history="1">
        <w:r>
          <w:rPr>
            <w:rFonts w:ascii="仿宋" w:eastAsia="仿宋" w:hAnsi="仿宋" w:cs="仿宋" w:hint="eastAsia"/>
            <w:lang w:eastAsia="zh-CN"/>
          </w:rPr>
          <w:t>(五)、炸药、烟火及火工产品项目选址综合评价</w:t>
        </w:r>
        <w:r>
          <w:tab/>
        </w:r>
        <w:r>
          <w:fldChar w:fldCharType="begin"/>
        </w:r>
        <w:r>
          <w:instrText xml:space="preserve"> PAGEREF _Toc9184 \h </w:instrText>
        </w:r>
        <w:r>
          <w:fldChar w:fldCharType="separate"/>
        </w:r>
        <w:r>
          <w:t>52</w:t>
        </w:r>
        <w:r>
          <w:fldChar w:fldCharType="end"/>
        </w:r>
      </w:hyperlink>
    </w:p>
    <w:p>
      <w:pPr>
        <w:pStyle w:val="TOC1"/>
        <w:tabs>
          <w:tab w:val="right" w:leader="dot" w:pos="8306"/>
        </w:tabs>
      </w:pPr>
      <w:hyperlink w:anchor="_Toc8595" w:history="1">
        <w:r>
          <w:rPr>
            <w:rFonts w:ascii="仿宋" w:eastAsia="仿宋" w:hAnsi="仿宋" w:cs="仿宋" w:hint="eastAsia"/>
            <w:lang w:eastAsia="zh-CN"/>
          </w:rPr>
          <w:t>十四、风险风险及应对措施</w:t>
        </w:r>
        <w:r>
          <w:tab/>
        </w:r>
        <w:r>
          <w:fldChar w:fldCharType="begin"/>
        </w:r>
        <w:r>
          <w:instrText xml:space="preserve"> PAGEREF _Toc8595 \h </w:instrText>
        </w:r>
        <w:r>
          <w:fldChar w:fldCharType="separate"/>
        </w:r>
        <w:r>
          <w:t>53</w:t>
        </w:r>
        <w:r>
          <w:fldChar w:fldCharType="end"/>
        </w:r>
      </w:hyperlink>
    </w:p>
    <w:p>
      <w:pPr>
        <w:pStyle w:val="TOC2"/>
        <w:tabs>
          <w:tab w:val="right" w:leader="dot" w:pos="8306"/>
        </w:tabs>
      </w:pPr>
      <w:hyperlink w:anchor="_Toc10411" w:history="1">
        <w:r>
          <w:rPr>
            <w:rFonts w:ascii="仿宋" w:eastAsia="仿宋" w:hAnsi="仿宋" w:cs="仿宋" w:hint="eastAsia"/>
            <w:lang w:eastAsia="zh-CN"/>
          </w:rPr>
          <w:t>(一)、炸药、烟火及火工产品项目风险分析</w:t>
        </w:r>
        <w:r>
          <w:tab/>
        </w:r>
        <w:r>
          <w:fldChar w:fldCharType="begin"/>
        </w:r>
        <w:r>
          <w:instrText xml:space="preserve"> PAGEREF _Toc10411 \h </w:instrText>
        </w:r>
        <w:r>
          <w:fldChar w:fldCharType="separate"/>
        </w:r>
        <w:r>
          <w:t>53</w:t>
        </w:r>
        <w:r>
          <w:fldChar w:fldCharType="end"/>
        </w:r>
      </w:hyperlink>
    </w:p>
    <w:p>
      <w:pPr>
        <w:pStyle w:val="TOC2"/>
        <w:tabs>
          <w:tab w:val="right" w:leader="dot" w:pos="8306"/>
        </w:tabs>
      </w:pPr>
      <w:hyperlink w:anchor="_Toc25917" w:history="1">
        <w:r>
          <w:rPr>
            <w:rFonts w:ascii="仿宋" w:eastAsia="仿宋" w:hAnsi="仿宋" w:cs="仿宋" w:hint="eastAsia"/>
            <w:lang w:eastAsia="zh-CN"/>
          </w:rPr>
          <w:t>(二)、炸药、烟火及火工产品项目风险对策</w:t>
        </w:r>
        <w:r>
          <w:tab/>
        </w:r>
        <w:r>
          <w:fldChar w:fldCharType="begin"/>
        </w:r>
        <w:r>
          <w:instrText xml:space="preserve"> PAGEREF _Toc25917 \h </w:instrText>
        </w:r>
        <w:r>
          <w:fldChar w:fldCharType="separate"/>
        </w:r>
        <w:r>
          <w:t>55</w:t>
        </w:r>
        <w:r>
          <w:fldChar w:fldCharType="end"/>
        </w:r>
      </w:hyperlink>
    </w:p>
    <w:p>
      <w:pPr>
        <w:pStyle w:val="TOC1"/>
        <w:tabs>
          <w:tab w:val="right" w:leader="dot" w:pos="8306"/>
        </w:tabs>
      </w:pPr>
      <w:hyperlink w:anchor="_Toc679" w:history="1">
        <w:r>
          <w:rPr>
            <w:rFonts w:ascii="仿宋" w:eastAsia="仿宋" w:hAnsi="仿宋" w:cs="仿宋" w:hint="eastAsia"/>
            <w:lang w:eastAsia="zh-CN"/>
          </w:rPr>
          <w:t>十五、人才队伍建设</w:t>
        </w:r>
        <w:r>
          <w:tab/>
        </w:r>
        <w:r>
          <w:fldChar w:fldCharType="begin"/>
        </w:r>
        <w:r>
          <w:instrText xml:space="preserve"> PAGEREF _Toc679 \h </w:instrText>
        </w:r>
        <w:r>
          <w:fldChar w:fldCharType="separate"/>
        </w:r>
        <w:r>
          <w:t>56</w:t>
        </w:r>
        <w:r>
          <w:fldChar w:fldCharType="end"/>
        </w:r>
      </w:hyperlink>
    </w:p>
    <w:p>
      <w:pPr>
        <w:pStyle w:val="TOC2"/>
        <w:tabs>
          <w:tab w:val="right" w:leader="dot" w:pos="8306"/>
        </w:tabs>
      </w:pPr>
      <w:hyperlink w:anchor="_Toc5880" w:history="1">
        <w:r>
          <w:rPr>
            <w:rFonts w:ascii="仿宋" w:eastAsia="仿宋" w:hAnsi="仿宋" w:cs="仿宋" w:hint="eastAsia"/>
            <w:lang w:eastAsia="zh-CN"/>
          </w:rPr>
          <w:t>(一)、人才战略规划</w:t>
        </w:r>
        <w:r>
          <w:tab/>
        </w:r>
        <w:r>
          <w:fldChar w:fldCharType="begin"/>
        </w:r>
        <w:r>
          <w:instrText xml:space="preserve"> PAGEREF _Toc5880 \h </w:instrText>
        </w:r>
        <w:r>
          <w:fldChar w:fldCharType="separate"/>
        </w:r>
        <w:r>
          <w:t>56</w:t>
        </w:r>
        <w:r>
          <w:fldChar w:fldCharType="end"/>
        </w:r>
      </w:hyperlink>
    </w:p>
    <w:p>
      <w:pPr>
        <w:pStyle w:val="TOC2"/>
        <w:tabs>
          <w:tab w:val="right" w:leader="dot" w:pos="8306"/>
        </w:tabs>
      </w:pPr>
      <w:hyperlink w:anchor="_Toc8841" w:history="1">
        <w:r>
          <w:rPr>
            <w:rFonts w:ascii="仿宋" w:eastAsia="仿宋" w:hAnsi="仿宋" w:cs="仿宋" w:hint="eastAsia"/>
            <w:lang w:eastAsia="zh-CN"/>
          </w:rPr>
          <w:t>(二)、人才培养与发展</w:t>
        </w:r>
        <w:r>
          <w:tab/>
        </w:r>
        <w:r>
          <w:fldChar w:fldCharType="begin"/>
        </w:r>
        <w:r>
          <w:instrText xml:space="preserve"> PAGEREF _Toc8841 \h </w:instrText>
        </w:r>
        <w:r>
          <w:fldChar w:fldCharType="separate"/>
        </w:r>
        <w:r>
          <w:t>57</w:t>
        </w:r>
        <w:r>
          <w:fldChar w:fldCharType="end"/>
        </w:r>
      </w:hyperlink>
    </w:p>
    <w:p>
      <w:pPr>
        <w:pStyle w:val="TOC2"/>
        <w:tabs>
          <w:tab w:val="right" w:leader="dot" w:pos="8306"/>
        </w:tabs>
      </w:pPr>
      <w:hyperlink w:anchor="_Toc15282" w:history="1">
        <w:r>
          <w:rPr>
            <w:rFonts w:ascii="仿宋" w:eastAsia="仿宋" w:hAnsi="仿宋" w:cs="仿宋" w:hint="eastAsia"/>
            <w:lang w:eastAsia="zh-CN"/>
          </w:rPr>
          <w:t>(三)、人才激励与留存</w:t>
        </w:r>
        <w:r>
          <w:tab/>
        </w:r>
        <w:r>
          <w:fldChar w:fldCharType="begin"/>
        </w:r>
        <w:r>
          <w:instrText xml:space="preserve"> PAGEREF _Toc15282 \h </w:instrText>
        </w:r>
        <w:r>
          <w:fldChar w:fldCharType="separate"/>
        </w:r>
        <w:r>
          <w:t>58</w:t>
        </w:r>
        <w:r>
          <w:fldChar w:fldCharType="end"/>
        </w:r>
      </w:hyperlink>
    </w:p>
    <w:p>
      <w:pPr>
        <w:pStyle w:val="TOC2"/>
        <w:tabs>
          <w:tab w:val="right" w:leader="dot" w:pos="8306"/>
        </w:tabs>
      </w:pPr>
      <w:hyperlink w:anchor="_Toc15443" w:history="1">
        <w:r>
          <w:rPr>
            <w:rFonts w:ascii="仿宋" w:eastAsia="仿宋" w:hAnsi="仿宋" w:cs="仿宋" w:hint="eastAsia"/>
            <w:lang w:eastAsia="zh-CN"/>
          </w:rPr>
          <w:t>(四)、跨文化团队管理</w:t>
        </w:r>
        <w:r>
          <w:tab/>
        </w:r>
        <w:r>
          <w:fldChar w:fldCharType="begin"/>
        </w:r>
        <w:r>
          <w:instrText xml:space="preserve"> PAGEREF _Toc15443 \h </w:instrText>
        </w:r>
        <w:r>
          <w:fldChar w:fldCharType="separate"/>
        </w:r>
        <w:r>
          <w:t>60</w:t>
        </w:r>
        <w:r>
          <w:fldChar w:fldCharType="end"/>
        </w:r>
      </w:hyperlink>
    </w:p>
    <w:p>
      <w:pPr>
        <w:pStyle w:val="TOC1"/>
        <w:tabs>
          <w:tab w:val="right" w:leader="dot" w:pos="8306"/>
        </w:tabs>
      </w:pPr>
      <w:hyperlink w:anchor="_Toc5903" w:history="1">
        <w:r>
          <w:rPr>
            <w:rFonts w:ascii="仿宋" w:eastAsia="仿宋" w:hAnsi="仿宋" w:cs="仿宋" w:hint="eastAsia"/>
            <w:lang w:eastAsia="zh-CN"/>
          </w:rPr>
          <w:t>十六、经营计划</w:t>
        </w:r>
        <w:r>
          <w:tab/>
        </w:r>
        <w:r>
          <w:fldChar w:fldCharType="begin"/>
        </w:r>
        <w:r>
          <w:instrText xml:space="preserve"> PAGEREF _Toc5903 \h </w:instrText>
        </w:r>
        <w:r>
          <w:fldChar w:fldCharType="separate"/>
        </w:r>
        <w:r>
          <w:t>61</w:t>
        </w:r>
        <w:r>
          <w:fldChar w:fldCharType="end"/>
        </w:r>
      </w:hyperlink>
    </w:p>
    <w:p>
      <w:pPr>
        <w:pStyle w:val="TOC2"/>
        <w:tabs>
          <w:tab w:val="right" w:leader="dot" w:pos="8306"/>
        </w:tabs>
      </w:pPr>
      <w:hyperlink w:anchor="_Toc31537" w:history="1">
        <w:r>
          <w:rPr>
            <w:rFonts w:ascii="仿宋" w:eastAsia="仿宋" w:hAnsi="仿宋" w:cs="仿宋" w:hint="eastAsia"/>
            <w:lang w:eastAsia="zh-CN"/>
          </w:rPr>
          <w:t>(一)、生产与运营</w:t>
        </w:r>
        <w:r>
          <w:tab/>
        </w:r>
        <w:r>
          <w:fldChar w:fldCharType="begin"/>
        </w:r>
        <w:r>
          <w:instrText xml:space="preserve"> PAGEREF _Toc31537 \h </w:instrText>
        </w:r>
        <w:r>
          <w:fldChar w:fldCharType="separate"/>
        </w:r>
        <w:r>
          <w:t>61</w:t>
        </w:r>
        <w:r>
          <w:fldChar w:fldCharType="end"/>
        </w:r>
      </w:hyperlink>
    </w:p>
    <w:p>
      <w:pPr>
        <w:pStyle w:val="TOC2"/>
        <w:tabs>
          <w:tab w:val="right" w:leader="dot" w:pos="8306"/>
        </w:tabs>
      </w:pPr>
      <w:hyperlink w:anchor="_Toc936" w:history="1">
        <w:r>
          <w:rPr>
            <w:rFonts w:ascii="仿宋" w:eastAsia="仿宋" w:hAnsi="仿宋" w:cs="仿宋" w:hint="eastAsia"/>
            <w:lang w:eastAsia="zh-CN"/>
          </w:rPr>
          <w:t>(二)、供应链管理</w:t>
        </w:r>
        <w:r>
          <w:tab/>
        </w:r>
        <w:r>
          <w:fldChar w:fldCharType="begin"/>
        </w:r>
        <w:r>
          <w:instrText xml:space="preserve"> PAGEREF _Toc936 \h </w:instrText>
        </w:r>
        <w:r>
          <w:fldChar w:fldCharType="separate"/>
        </w:r>
        <w:r>
          <w:t>63</w:t>
        </w:r>
        <w:r>
          <w:fldChar w:fldCharType="end"/>
        </w:r>
      </w:hyperlink>
    </w:p>
    <w:p>
      <w:pPr>
        <w:pStyle w:val="TOC2"/>
        <w:tabs>
          <w:tab w:val="right" w:leader="dot" w:pos="8306"/>
        </w:tabs>
      </w:pPr>
      <w:hyperlink w:anchor="_Toc26588" w:history="1">
        <w:r>
          <w:rPr>
            <w:rFonts w:ascii="仿宋" w:eastAsia="仿宋" w:hAnsi="仿宋" w:cs="仿宋" w:hint="eastAsia"/>
            <w:lang w:eastAsia="zh-CN"/>
          </w:rPr>
          <w:t>(三)、人力资源</w:t>
        </w:r>
        <w:r>
          <w:tab/>
        </w:r>
        <w:r>
          <w:fldChar w:fldCharType="begin"/>
        </w:r>
        <w:r>
          <w:instrText xml:space="preserve"> PAGEREF _Toc26588 \h </w:instrText>
        </w:r>
        <w:r>
          <w:fldChar w:fldCharType="separate"/>
        </w:r>
        <w:r>
          <w:t>64</w:t>
        </w:r>
        <w:r>
          <w:fldChar w:fldCharType="end"/>
        </w:r>
      </w:hyperlink>
    </w:p>
    <w:p>
      <w:pPr>
        <w:pStyle w:val="TOC2"/>
        <w:tabs>
          <w:tab w:val="right" w:leader="dot" w:pos="8306"/>
        </w:tabs>
      </w:pPr>
      <w:hyperlink w:anchor="_Toc24228" w:history="1">
        <w:r>
          <w:rPr>
            <w:rFonts w:ascii="仿宋" w:eastAsia="仿宋" w:hAnsi="仿宋" w:cs="仿宋" w:hint="eastAsia"/>
            <w:lang w:eastAsia="zh-CN"/>
          </w:rPr>
          <w:t>(四)、法律与合规事项</w:t>
        </w:r>
        <w:r>
          <w:tab/>
        </w:r>
        <w:r>
          <w:fldChar w:fldCharType="begin"/>
        </w:r>
        <w:r>
          <w:instrText xml:space="preserve"> PAGEREF _Toc24228 \h </w:instrText>
        </w:r>
        <w:r>
          <w:fldChar w:fldCharType="separate"/>
        </w:r>
        <w:r>
          <w:t>64</w:t>
        </w:r>
        <w:r>
          <w:fldChar w:fldCharType="end"/>
        </w:r>
      </w:hyperlink>
    </w:p>
    <w:p>
      <w:pPr>
        <w:pStyle w:val="TOC1"/>
        <w:tabs>
          <w:tab w:val="right" w:leader="dot" w:pos="8306"/>
        </w:tabs>
      </w:pPr>
      <w:hyperlink w:anchor="_Toc31631" w:history="1">
        <w:r>
          <w:rPr>
            <w:rFonts w:ascii="仿宋" w:eastAsia="仿宋" w:hAnsi="仿宋" w:cs="仿宋" w:hint="eastAsia"/>
            <w:lang w:eastAsia="zh-CN"/>
          </w:rPr>
          <w:t>十七、炸药、烟火及火工产品项目管理与团队协作</w:t>
        </w:r>
        <w:r>
          <w:tab/>
        </w:r>
        <w:r>
          <w:fldChar w:fldCharType="begin"/>
        </w:r>
        <w:r>
          <w:instrText xml:space="preserve"> PAGEREF _Toc31631 \h </w:instrText>
        </w:r>
        <w:r>
          <w:fldChar w:fldCharType="separate"/>
        </w:r>
        <w:r>
          <w:t>65</w:t>
        </w:r>
        <w:r>
          <w:fldChar w:fldCharType="end"/>
        </w:r>
      </w:hyperlink>
    </w:p>
    <w:p>
      <w:pPr>
        <w:pStyle w:val="TOC2"/>
        <w:tabs>
          <w:tab w:val="right" w:leader="dot" w:pos="8306"/>
        </w:tabs>
      </w:pPr>
      <w:hyperlink w:anchor="_Toc7860" w:history="1">
        <w:r>
          <w:rPr>
            <w:rFonts w:ascii="仿宋" w:eastAsia="仿宋" w:hAnsi="仿宋" w:cs="仿宋" w:hint="eastAsia"/>
            <w:lang w:eastAsia="zh-CN"/>
          </w:rPr>
          <w:t>(一)、炸药、烟火及火工产品项目管理方法论</w:t>
        </w:r>
        <w:r>
          <w:tab/>
        </w:r>
        <w:r>
          <w:fldChar w:fldCharType="begin"/>
        </w:r>
        <w:r>
          <w:instrText xml:space="preserve"> PAGEREF _Toc7860 \h </w:instrText>
        </w:r>
        <w:r>
          <w:fldChar w:fldCharType="separate"/>
        </w:r>
        <w:r>
          <w:t>65</w:t>
        </w:r>
        <w:r>
          <w:fldChar w:fldCharType="end"/>
        </w:r>
      </w:hyperlink>
    </w:p>
    <w:p>
      <w:pPr>
        <w:pStyle w:val="TOC2"/>
        <w:tabs>
          <w:tab w:val="right" w:leader="dot" w:pos="8306"/>
        </w:tabs>
      </w:pPr>
      <w:hyperlink w:anchor="_Toc3720" w:history="1">
        <w:r>
          <w:rPr>
            <w:rFonts w:ascii="仿宋" w:eastAsia="仿宋" w:hAnsi="仿宋" w:cs="仿宋" w:hint="eastAsia"/>
            <w:lang w:eastAsia="zh-CN"/>
          </w:rPr>
          <w:t>(二)、炸药、烟火及火工产品项目计划与进度管理</w:t>
        </w:r>
        <w:r>
          <w:tab/>
        </w:r>
        <w:r>
          <w:fldChar w:fldCharType="begin"/>
        </w:r>
        <w:r>
          <w:instrText xml:space="preserve"> PAGEREF _Toc3720 \h </w:instrText>
        </w:r>
        <w:r>
          <w:fldChar w:fldCharType="separate"/>
        </w:r>
        <w:r>
          <w:t>66</w:t>
        </w:r>
        <w:r>
          <w:fldChar w:fldCharType="end"/>
        </w:r>
      </w:hyperlink>
    </w:p>
    <w:p>
      <w:pPr>
        <w:pStyle w:val="TOC2"/>
        <w:tabs>
          <w:tab w:val="right" w:leader="dot" w:pos="8306"/>
        </w:tabs>
      </w:pPr>
      <w:hyperlink w:anchor="_Toc7801" w:history="1">
        <w:r>
          <w:rPr>
            <w:rFonts w:ascii="仿宋" w:eastAsia="仿宋" w:hAnsi="仿宋" w:cs="仿宋" w:hint="eastAsia"/>
            <w:lang w:eastAsia="zh-CN"/>
          </w:rPr>
          <w:t>(三)、团队组建与角色分工</w:t>
        </w:r>
        <w:r>
          <w:tab/>
        </w:r>
        <w:r>
          <w:fldChar w:fldCharType="begin"/>
        </w:r>
        <w:r>
          <w:instrText xml:space="preserve"> PAGEREF _Toc7801 \h </w:instrText>
        </w:r>
        <w:r>
          <w:fldChar w:fldCharType="separate"/>
        </w:r>
        <w:r>
          <w:t>67</w:t>
        </w:r>
        <w:r>
          <w:fldChar w:fldCharType="end"/>
        </w:r>
      </w:hyperlink>
    </w:p>
    <w:p>
      <w:pPr>
        <w:pStyle w:val="TOC2"/>
        <w:tabs>
          <w:tab w:val="right" w:leader="dot" w:pos="8306"/>
        </w:tabs>
      </w:pPr>
      <w:hyperlink w:anchor="_Toc20174" w:history="1">
        <w:r>
          <w:rPr>
            <w:rFonts w:ascii="仿宋" w:eastAsia="仿宋" w:hAnsi="仿宋" w:cs="仿宋" w:hint="eastAsia"/>
            <w:lang w:eastAsia="zh-CN"/>
          </w:rPr>
          <w:t>(四)、沟通与协作机制</w:t>
        </w:r>
        <w:r>
          <w:tab/>
        </w:r>
        <w:r>
          <w:fldChar w:fldCharType="begin"/>
        </w:r>
        <w:r>
          <w:instrText xml:space="preserve"> PAGEREF _Toc20174 \h </w:instrText>
        </w:r>
        <w:r>
          <w:fldChar w:fldCharType="separate"/>
        </w:r>
        <w:r>
          <w:t>67</w:t>
        </w:r>
        <w:r>
          <w:fldChar w:fldCharType="end"/>
        </w:r>
      </w:hyperlink>
    </w:p>
    <w:p>
      <w:pPr>
        <w:pStyle w:val="TOC2"/>
        <w:tabs>
          <w:tab w:val="right" w:leader="dot" w:pos="8306"/>
        </w:tabs>
      </w:pPr>
      <w:hyperlink w:anchor="_Toc25089" w:history="1">
        <w:r>
          <w:rPr>
            <w:rFonts w:ascii="仿宋" w:eastAsia="仿宋" w:hAnsi="仿宋" w:cs="仿宋" w:hint="eastAsia"/>
            <w:lang w:eastAsia="zh-CN"/>
          </w:rPr>
          <w:t>(五)、炸药、烟火及火工产品项目风险管理与应对</w:t>
        </w:r>
        <w:r>
          <w:tab/>
        </w:r>
        <w:r>
          <w:fldChar w:fldCharType="begin"/>
        </w:r>
        <w:r>
          <w:instrText xml:space="preserve"> PAGEREF _Toc25089 \h </w:instrText>
        </w:r>
        <w:r>
          <w:fldChar w:fldCharType="separate"/>
        </w:r>
        <w:r>
          <w:t>68</w:t>
        </w:r>
        <w:r>
          <w:fldChar w:fldCharType="end"/>
        </w:r>
      </w:hyperlink>
    </w:p>
    <w:p>
      <w:pPr>
        <w:pStyle w:val="TOC1"/>
        <w:tabs>
          <w:tab w:val="right" w:leader="dot" w:pos="8306"/>
        </w:tabs>
      </w:pPr>
      <w:hyperlink w:anchor="_Toc11710" w:history="1">
        <w:r>
          <w:rPr>
            <w:rFonts w:ascii="仿宋" w:eastAsia="仿宋" w:hAnsi="仿宋" w:cs="仿宋" w:hint="eastAsia"/>
            <w:lang w:eastAsia="zh-CN"/>
          </w:rPr>
          <w:t>十八、供应链管理与物流优化</w:t>
        </w:r>
        <w:r>
          <w:tab/>
        </w:r>
        <w:r>
          <w:fldChar w:fldCharType="begin"/>
        </w:r>
        <w:r>
          <w:instrText xml:space="preserve"> PAGEREF _Toc11710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402" w:history="1">
        <w:r>
          <w:rPr>
            <w:rFonts w:ascii="仿宋" w:eastAsia="仿宋" w:hAnsi="仿宋" w:cs="仿宋" w:hint="eastAsia"/>
            <w:lang w:eastAsia="zh-CN"/>
          </w:rPr>
          <w:t>(一)、供应链规划与优化</w:t>
        </w:r>
        <w:r>
          <w:tab/>
        </w:r>
        <w:r>
          <w:fldChar w:fldCharType="begin"/>
        </w:r>
        <w:r>
          <w:instrText xml:space="preserve"> PAGEREF _Toc9402 \h </w:instrText>
        </w:r>
        <w:r>
          <w:fldChar w:fldCharType="separate"/>
        </w:r>
        <w:r>
          <w:t>69</w:t>
        </w:r>
        <w:r>
          <w:fldChar w:fldCharType="end"/>
        </w:r>
      </w:hyperlink>
    </w:p>
    <w:p>
      <w:pPr>
        <w:pStyle w:val="TOC2"/>
        <w:tabs>
          <w:tab w:val="right" w:leader="dot" w:pos="8306"/>
        </w:tabs>
      </w:pPr>
      <w:hyperlink w:anchor="_Toc12959" w:history="1">
        <w:r>
          <w:rPr>
            <w:rFonts w:ascii="仿宋" w:eastAsia="仿宋" w:hAnsi="仿宋" w:cs="仿宋" w:hint="eastAsia"/>
            <w:lang w:eastAsia="zh-CN"/>
          </w:rPr>
          <w:t>(二)、供应商选择与评估</w:t>
        </w:r>
        <w:r>
          <w:tab/>
        </w:r>
        <w:r>
          <w:fldChar w:fldCharType="begin"/>
        </w:r>
        <w:r>
          <w:instrText xml:space="preserve"> PAGEREF _Toc12959 \h </w:instrText>
        </w:r>
        <w:r>
          <w:fldChar w:fldCharType="separate"/>
        </w:r>
        <w:r>
          <w:t>71</w:t>
        </w:r>
        <w:r>
          <w:fldChar w:fldCharType="end"/>
        </w:r>
      </w:hyperlink>
    </w:p>
    <w:p>
      <w:pPr>
        <w:pStyle w:val="TOC2"/>
        <w:tabs>
          <w:tab w:val="right" w:leader="dot" w:pos="8306"/>
        </w:tabs>
      </w:pPr>
      <w:hyperlink w:anchor="_Toc27663" w:history="1">
        <w:r>
          <w:rPr>
            <w:rFonts w:ascii="仿宋" w:eastAsia="仿宋" w:hAnsi="仿宋" w:cs="仿宋" w:hint="eastAsia"/>
            <w:lang w:eastAsia="zh-CN"/>
          </w:rPr>
          <w:t>(三)、物流网络设计与管理</w:t>
        </w:r>
        <w:r>
          <w:tab/>
        </w:r>
        <w:r>
          <w:fldChar w:fldCharType="begin"/>
        </w:r>
        <w:r>
          <w:instrText xml:space="preserve"> PAGEREF _Toc27663 \h </w:instrText>
        </w:r>
        <w:r>
          <w:fldChar w:fldCharType="separate"/>
        </w:r>
        <w:r>
          <w:t>73</w:t>
        </w:r>
        <w:r>
          <w:fldChar w:fldCharType="end"/>
        </w:r>
      </w:hyperlink>
    </w:p>
    <w:p>
      <w:pPr>
        <w:pStyle w:val="TOC2"/>
        <w:tabs>
          <w:tab w:val="right" w:leader="dot" w:pos="8306"/>
        </w:tabs>
      </w:pPr>
      <w:hyperlink w:anchor="_Toc9044" w:history="1">
        <w:r>
          <w:rPr>
            <w:rFonts w:ascii="仿宋" w:eastAsia="仿宋" w:hAnsi="仿宋" w:cs="仿宋" w:hint="eastAsia"/>
            <w:lang w:eastAsia="zh-CN"/>
          </w:rPr>
          <w:t>(四)、库存控制与仓储管理</w:t>
        </w:r>
        <w:r>
          <w:tab/>
        </w:r>
        <w:r>
          <w:fldChar w:fldCharType="begin"/>
        </w:r>
        <w:r>
          <w:instrText xml:space="preserve"> PAGEREF _Toc9044 \h </w:instrText>
        </w:r>
        <w:r>
          <w:fldChar w:fldCharType="separate"/>
        </w:r>
        <w:r>
          <w:t>75</w:t>
        </w:r>
        <w:r>
          <w:fldChar w:fldCharType="end"/>
        </w:r>
      </w:hyperlink>
    </w:p>
    <w:p>
      <w:pPr>
        <w:pStyle w:val="TOC1"/>
        <w:tabs>
          <w:tab w:val="right" w:leader="dot" w:pos="8306"/>
        </w:tabs>
      </w:pPr>
      <w:hyperlink w:anchor="_Toc27640" w:history="1">
        <w:r>
          <w:rPr>
            <w:rFonts w:ascii="仿宋" w:eastAsia="仿宋" w:hAnsi="仿宋" w:cs="仿宋" w:hint="eastAsia"/>
            <w:lang w:eastAsia="zh-CN"/>
          </w:rPr>
          <w:t>十九、质量管理体系</w:t>
        </w:r>
        <w:r>
          <w:tab/>
        </w:r>
        <w:r>
          <w:fldChar w:fldCharType="begin"/>
        </w:r>
        <w:r>
          <w:instrText xml:space="preserve"> PAGEREF _Toc27640 \h </w:instrText>
        </w:r>
        <w:r>
          <w:fldChar w:fldCharType="separate"/>
        </w:r>
        <w:r>
          <w:t>77</w:t>
        </w:r>
        <w:r>
          <w:fldChar w:fldCharType="end"/>
        </w:r>
      </w:hyperlink>
    </w:p>
    <w:p>
      <w:pPr>
        <w:pStyle w:val="TOC2"/>
        <w:tabs>
          <w:tab w:val="right" w:leader="dot" w:pos="8306"/>
        </w:tabs>
      </w:pPr>
      <w:hyperlink w:anchor="_Toc15141" w:history="1">
        <w:r>
          <w:rPr>
            <w:rFonts w:ascii="仿宋" w:eastAsia="仿宋" w:hAnsi="仿宋" w:cs="仿宋" w:hint="eastAsia"/>
            <w:lang w:eastAsia="zh-CN"/>
          </w:rPr>
          <w:t>(一)、质量目标与方针</w:t>
        </w:r>
        <w:r>
          <w:tab/>
        </w:r>
        <w:r>
          <w:fldChar w:fldCharType="begin"/>
        </w:r>
        <w:r>
          <w:instrText xml:space="preserve"> PAGEREF _Toc15141 \h </w:instrText>
        </w:r>
        <w:r>
          <w:fldChar w:fldCharType="separate"/>
        </w:r>
        <w:r>
          <w:t>77</w:t>
        </w:r>
        <w:r>
          <w:fldChar w:fldCharType="end"/>
        </w:r>
      </w:hyperlink>
    </w:p>
    <w:p>
      <w:pPr>
        <w:pStyle w:val="TOC2"/>
        <w:tabs>
          <w:tab w:val="right" w:leader="dot" w:pos="8306"/>
        </w:tabs>
      </w:pPr>
      <w:hyperlink w:anchor="_Toc13569" w:history="1">
        <w:r>
          <w:rPr>
            <w:rFonts w:ascii="仿宋" w:eastAsia="仿宋" w:hAnsi="仿宋" w:cs="仿宋" w:hint="eastAsia"/>
            <w:lang w:eastAsia="zh-CN"/>
          </w:rPr>
          <w:t>(二)、质量管理责任</w:t>
        </w:r>
        <w:r>
          <w:tab/>
        </w:r>
        <w:r>
          <w:fldChar w:fldCharType="begin"/>
        </w:r>
        <w:r>
          <w:instrText xml:space="preserve"> PAGEREF _Toc13569 \h </w:instrText>
        </w:r>
        <w:r>
          <w:fldChar w:fldCharType="separate"/>
        </w:r>
        <w:r>
          <w:t>78</w:t>
        </w:r>
        <w:r>
          <w:fldChar w:fldCharType="end"/>
        </w:r>
      </w:hyperlink>
    </w:p>
    <w:p>
      <w:pPr>
        <w:pStyle w:val="TOC2"/>
        <w:tabs>
          <w:tab w:val="right" w:leader="dot" w:pos="8306"/>
        </w:tabs>
      </w:pPr>
      <w:hyperlink w:anchor="_Toc10542" w:history="1">
        <w:r>
          <w:rPr>
            <w:rFonts w:ascii="仿宋" w:eastAsia="仿宋" w:hAnsi="仿宋" w:cs="仿宋" w:hint="eastAsia"/>
            <w:lang w:eastAsia="zh-CN"/>
          </w:rPr>
          <w:t>(三)、质量管理体系文件</w:t>
        </w:r>
        <w:r>
          <w:tab/>
        </w:r>
        <w:r>
          <w:fldChar w:fldCharType="begin"/>
        </w:r>
        <w:r>
          <w:instrText xml:space="preserve"> PAGEREF _Toc10542 \h </w:instrText>
        </w:r>
        <w:r>
          <w:fldChar w:fldCharType="separate"/>
        </w:r>
        <w:r>
          <w:t>79</w:t>
        </w:r>
        <w:r>
          <w:fldChar w:fldCharType="end"/>
        </w:r>
      </w:hyperlink>
    </w:p>
    <w:p>
      <w:pPr>
        <w:pStyle w:val="TOC2"/>
        <w:tabs>
          <w:tab w:val="right" w:leader="dot" w:pos="8306"/>
        </w:tabs>
      </w:pPr>
      <w:hyperlink w:anchor="_Toc8088" w:history="1">
        <w:r>
          <w:rPr>
            <w:rFonts w:ascii="仿宋" w:eastAsia="仿宋" w:hAnsi="仿宋" w:cs="仿宋" w:hint="eastAsia"/>
            <w:lang w:eastAsia="zh-CN"/>
          </w:rPr>
          <w:t>(四)、质量培训与教育</w:t>
        </w:r>
        <w:r>
          <w:tab/>
        </w:r>
        <w:r>
          <w:fldChar w:fldCharType="begin"/>
        </w:r>
        <w:r>
          <w:instrText xml:space="preserve"> PAGEREF _Toc8088 \h </w:instrText>
        </w:r>
        <w:r>
          <w:fldChar w:fldCharType="separate"/>
        </w:r>
        <w:r>
          <w:t>80</w:t>
        </w:r>
        <w:r>
          <w:fldChar w:fldCharType="end"/>
        </w:r>
      </w:hyperlink>
    </w:p>
    <w:p>
      <w:pPr>
        <w:pStyle w:val="TOC2"/>
        <w:tabs>
          <w:tab w:val="right" w:leader="dot" w:pos="8306"/>
        </w:tabs>
      </w:pPr>
      <w:hyperlink w:anchor="_Toc6908" w:history="1">
        <w:r>
          <w:rPr>
            <w:rFonts w:ascii="仿宋" w:eastAsia="仿宋" w:hAnsi="仿宋" w:cs="仿宋" w:hint="eastAsia"/>
            <w:lang w:eastAsia="zh-CN"/>
          </w:rPr>
          <w:t>(五)、质量审核与评价</w:t>
        </w:r>
        <w:r>
          <w:tab/>
        </w:r>
        <w:r>
          <w:fldChar w:fldCharType="begin"/>
        </w:r>
        <w:r>
          <w:instrText xml:space="preserve"> PAGEREF _Toc6908 \h </w:instrText>
        </w:r>
        <w:r>
          <w:fldChar w:fldCharType="separate"/>
        </w:r>
        <w:r>
          <w:t>81</w:t>
        </w:r>
        <w:r>
          <w:fldChar w:fldCharType="end"/>
        </w:r>
      </w:hyperlink>
    </w:p>
    <w:p>
      <w:pPr>
        <w:pStyle w:val="TOC2"/>
        <w:tabs>
          <w:tab w:val="right" w:leader="dot" w:pos="8306"/>
        </w:tabs>
      </w:pPr>
      <w:hyperlink w:anchor="_Toc18071" w:history="1">
        <w:r>
          <w:rPr>
            <w:rFonts w:ascii="仿宋" w:eastAsia="仿宋" w:hAnsi="仿宋" w:cs="仿宋" w:hint="eastAsia"/>
            <w:lang w:eastAsia="zh-CN"/>
          </w:rPr>
          <w:t>(六)、不符合与纠正措施</w:t>
        </w:r>
        <w:r>
          <w:tab/>
        </w:r>
        <w:r>
          <w:fldChar w:fldCharType="begin"/>
        </w:r>
        <w:r>
          <w:instrText xml:space="preserve"> PAGEREF _Toc18071 \h </w:instrText>
        </w:r>
        <w:r>
          <w:fldChar w:fldCharType="separate"/>
        </w:r>
        <w:r>
          <w:t>82</w:t>
        </w:r>
        <w:r>
          <w:fldChar w:fldCharType="end"/>
        </w:r>
      </w:hyperlink>
    </w:p>
    <w:p>
      <w:pPr>
        <w:pStyle w:val="TOC1"/>
        <w:tabs>
          <w:tab w:val="right" w:leader="dot" w:pos="8306"/>
        </w:tabs>
      </w:pPr>
      <w:hyperlink w:anchor="_Toc32095" w:history="1">
        <w:r>
          <w:rPr>
            <w:rFonts w:ascii="仿宋" w:eastAsia="仿宋" w:hAnsi="仿宋" w:cs="仿宋" w:hint="eastAsia"/>
            <w:lang w:eastAsia="zh-CN"/>
          </w:rPr>
          <w:t>二十、炸药、烟火及火工产品行业企业内外不同利益主体的影响</w:t>
        </w:r>
        <w:r>
          <w:tab/>
        </w:r>
        <w:r>
          <w:fldChar w:fldCharType="begin"/>
        </w:r>
        <w:r>
          <w:instrText xml:space="preserve"> PAGEREF _Toc32095 \h </w:instrText>
        </w:r>
        <w:r>
          <w:fldChar w:fldCharType="separate"/>
        </w:r>
        <w:r>
          <w:t>83</w:t>
        </w:r>
        <w:r>
          <w:fldChar w:fldCharType="end"/>
        </w:r>
      </w:hyperlink>
    </w:p>
    <w:p>
      <w:pPr>
        <w:pStyle w:val="TOC2"/>
        <w:tabs>
          <w:tab w:val="right" w:leader="dot" w:pos="8306"/>
        </w:tabs>
      </w:pPr>
      <w:hyperlink w:anchor="_Toc13166" w:history="1">
        <w:r>
          <w:rPr>
            <w:rFonts w:ascii="仿宋" w:eastAsia="仿宋" w:hAnsi="仿宋" w:cs="仿宋" w:hint="eastAsia"/>
            <w:lang w:eastAsia="zh-CN"/>
          </w:rPr>
          <w:t>(一)、炸药、烟火及火工产品行业企业内外不同利益主体的影响</w:t>
        </w:r>
        <w:r>
          <w:tab/>
        </w:r>
        <w:r>
          <w:fldChar w:fldCharType="begin"/>
        </w:r>
        <w:r>
          <w:instrText xml:space="preserve"> PAGEREF _Toc13166 \h </w:instrText>
        </w:r>
        <w:r>
          <w:fldChar w:fldCharType="separate"/>
        </w:r>
        <w:r>
          <w:t>83</w:t>
        </w:r>
        <w:r>
          <w:fldChar w:fldCharType="end"/>
        </w:r>
      </w:hyperlink>
    </w:p>
    <w:p>
      <w:pPr>
        <w:pStyle w:val="TOC1"/>
        <w:tabs>
          <w:tab w:val="right" w:leader="dot" w:pos="8306"/>
        </w:tabs>
      </w:pPr>
      <w:hyperlink w:anchor="_Toc11386" w:history="1">
        <w:r>
          <w:rPr>
            <w:rFonts w:ascii="仿宋" w:eastAsia="仿宋" w:hAnsi="仿宋" w:cs="仿宋" w:hint="eastAsia"/>
            <w:lang w:eastAsia="zh-CN"/>
          </w:rPr>
          <w:t>二十一、客户关系管理方案</w:t>
        </w:r>
        <w:r>
          <w:tab/>
        </w:r>
        <w:r>
          <w:fldChar w:fldCharType="begin"/>
        </w:r>
        <w:r>
          <w:instrText xml:space="preserve"> PAGEREF _Toc11386 \h </w:instrText>
        </w:r>
        <w:r>
          <w:fldChar w:fldCharType="separate"/>
        </w:r>
        <w:r>
          <w:t>84</w:t>
        </w:r>
        <w:r>
          <w:fldChar w:fldCharType="end"/>
        </w:r>
      </w:hyperlink>
    </w:p>
    <w:p>
      <w:pPr>
        <w:pStyle w:val="TOC2"/>
        <w:tabs>
          <w:tab w:val="right" w:leader="dot" w:pos="8306"/>
        </w:tabs>
      </w:pPr>
      <w:hyperlink w:anchor="_Toc12380" w:history="1">
        <w:r>
          <w:rPr>
            <w:rFonts w:ascii="仿宋" w:eastAsia="仿宋" w:hAnsi="仿宋" w:cs="仿宋" w:hint="eastAsia"/>
            <w:lang w:eastAsia="zh-CN"/>
          </w:rPr>
          <w:t>(一)、客户关系建立与维护</w:t>
        </w:r>
        <w:r>
          <w:tab/>
        </w:r>
        <w:r>
          <w:fldChar w:fldCharType="begin"/>
        </w:r>
        <w:r>
          <w:instrText xml:space="preserve"> PAGEREF _Toc12380 \h </w:instrText>
        </w:r>
        <w:r>
          <w:fldChar w:fldCharType="separate"/>
        </w:r>
        <w:r>
          <w:t>84</w:t>
        </w:r>
        <w:r>
          <w:fldChar w:fldCharType="end"/>
        </w:r>
      </w:hyperlink>
    </w:p>
    <w:p>
      <w:pPr>
        <w:pStyle w:val="TOC2"/>
        <w:tabs>
          <w:tab w:val="right" w:leader="dot" w:pos="8306"/>
        </w:tabs>
      </w:pPr>
      <w:hyperlink w:anchor="_Toc21906" w:history="1">
        <w:r>
          <w:rPr>
            <w:rFonts w:ascii="仿宋" w:eastAsia="仿宋" w:hAnsi="仿宋" w:cs="仿宋" w:hint="eastAsia"/>
            <w:lang w:eastAsia="zh-CN"/>
          </w:rPr>
          <w:t>(二)、客户投诉处理与服务改进</w:t>
        </w:r>
        <w:r>
          <w:tab/>
        </w:r>
        <w:r>
          <w:fldChar w:fldCharType="begin"/>
        </w:r>
        <w:r>
          <w:instrText xml:space="preserve"> PAGEREF _Toc21906 \h </w:instrText>
        </w:r>
        <w:r>
          <w:fldChar w:fldCharType="separate"/>
        </w:r>
        <w:r>
          <w:t>86</w:t>
        </w:r>
        <w:r>
          <w:fldChar w:fldCharType="end"/>
        </w:r>
      </w:hyperlink>
    </w:p>
    <w:p>
      <w:pPr>
        <w:pStyle w:val="TOC2"/>
        <w:tabs>
          <w:tab w:val="right" w:leader="dot" w:pos="8306"/>
        </w:tabs>
      </w:pPr>
      <w:hyperlink w:anchor="_Toc6542" w:history="1">
        <w:r>
          <w:rPr>
            <w:rFonts w:ascii="仿宋" w:eastAsia="仿宋" w:hAnsi="仿宋" w:cs="仿宋" w:hint="eastAsia"/>
            <w:lang w:eastAsia="zh-CN"/>
          </w:rPr>
          <w:t>(三)、客户满意度调查与反馈</w:t>
        </w:r>
        <w:r>
          <w:tab/>
        </w:r>
        <w:r>
          <w:fldChar w:fldCharType="begin"/>
        </w:r>
        <w:r>
          <w:instrText xml:space="preserve"> PAGEREF _Toc6542 \h </w:instrText>
        </w:r>
        <w:r>
          <w:fldChar w:fldCharType="separate"/>
        </w:r>
        <w:r>
          <w:t>90</w:t>
        </w:r>
        <w:r>
          <w:fldChar w:fldCharType="end"/>
        </w:r>
      </w:hyperlink>
    </w:p>
    <w:p>
      <w:pPr>
        <w:pStyle w:val="TOC2"/>
        <w:tabs>
          <w:tab w:val="right" w:leader="dot" w:pos="8306"/>
        </w:tabs>
      </w:pPr>
      <w:hyperlink w:anchor="_Toc8245" w:history="1">
        <w:r>
          <w:rPr>
            <w:rFonts w:ascii="仿宋" w:eastAsia="仿宋" w:hAnsi="仿宋" w:cs="仿宋" w:hint="eastAsia"/>
            <w:lang w:eastAsia="zh-CN"/>
          </w:rPr>
          <w:t>(四)、客户忠诚度提升策略</w:t>
        </w:r>
        <w:r>
          <w:tab/>
        </w:r>
        <w:r>
          <w:fldChar w:fldCharType="begin"/>
        </w:r>
        <w:r>
          <w:instrText xml:space="preserve"> PAGEREF _Toc8245 \h </w:instrText>
        </w:r>
        <w:r>
          <w:fldChar w:fldCharType="separate"/>
        </w:r>
        <w:r>
          <w:t>91</w:t>
        </w:r>
        <w:r>
          <w:fldChar w:fldCharType="end"/>
        </w:r>
      </w:hyperlink>
    </w:p>
    <w:p>
      <w:pPr>
        <w:pStyle w:val="TOC2"/>
        <w:tabs>
          <w:tab w:val="right" w:leader="dot" w:pos="8306"/>
        </w:tabs>
      </w:pPr>
      <w:hyperlink w:anchor="_Toc3105" w:history="1">
        <w:r>
          <w:rPr>
            <w:rFonts w:ascii="仿宋" w:eastAsia="仿宋" w:hAnsi="仿宋" w:cs="仿宋" w:hint="eastAsia"/>
            <w:lang w:eastAsia="zh-CN"/>
          </w:rPr>
          <w:t>(五)、客户关系管理系统应用</w:t>
        </w:r>
        <w:r>
          <w:tab/>
        </w:r>
        <w:r>
          <w:fldChar w:fldCharType="begin"/>
        </w:r>
        <w:r>
          <w:instrText xml:space="preserve"> PAGEREF _Toc3105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2313"/>
      <w:r>
        <w:rPr>
          <w:rFonts w:ascii="仿宋" w:eastAsia="仿宋" w:hAnsi="仿宋" w:cs="仿宋" w:hint="eastAsia"/>
          <w:sz w:val="28"/>
          <w:lang w:eastAsia="zh-CN"/>
        </w:rPr>
        <w:t>一、炸药、烟火及火工产品项目工艺分析</w:t>
      </w:r>
      <w:bookmarkEnd w:id="2"/>
    </w:p>
    <w:p>
      <w:pPr>
        <w:pStyle w:val="Heading2"/>
        <w:rPr>
          <w:rFonts w:ascii="仿宋" w:eastAsia="仿宋" w:hAnsi="仿宋" w:cs="仿宋" w:hint="eastAsia"/>
          <w:lang w:eastAsia="zh-CN"/>
        </w:rPr>
      </w:pPr>
      <w:bookmarkStart w:id="3" w:name="_Toc13654"/>
      <w:r>
        <w:rPr>
          <w:rFonts w:ascii="仿宋" w:eastAsia="仿宋" w:hAnsi="仿宋" w:cs="仿宋" w:hint="eastAsia"/>
          <w:lang w:eastAsia="zh-CN"/>
        </w:rPr>
        <w:t>(一)、炸药、烟火及火工产品项目建设期原辅材料供应情况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建设期间的原辅材料供应是非常关键的。主要原材料包括XXX、XXX、XXX等，它们直接影响到炸药、烟火及火工产品项目施工的质量和进度。为了确保原材料的供应，建议提前与供应商建立合作关系，了解他们的生产能力和交货周期。同时，辅助材料的供应也是很重要的，包括各类辅助工具、劳保用品、设备维护耗材等。这些材料的供应要考虑到质量、数量和售后服务。在建设期间，需密切关注原辅材料市场的波动情况，及时调整采购计划，降低采购成本。此外，建议建立供应链管理体系，包括供应商评估、合同管理、库存管理等方面的制度和流程。与主要供应商建立长期合作伙伴关系，共同面对市场挑战，确保炸药、烟火及火工产品项目建设期间原辅材料的稳定供应和质量可控，以保证工程顺利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https://d.book118.com/087132034122006045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696DD3"/>
    <w:rsid w:val="4593521B"/>
    <w:rsid w:val="62696DD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87132034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2024-02-28T20:42:00Z</dcterms:created>
  <dcterms:modified xsi:type="dcterms:W3CDTF">2024-02-28T20:42:32Z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73A53B7A10664053BA1CA65320196C48_11</vt:lpwstr>
  </property>
  <property fmtid="{D5CDD505-2E9C-101B-9397-08002B2CF9AE}" pid="3" name="KSOProductBuildVer">
    <vt:lpwstr>2052-12.1.0.16250</vt:lpwstr>
  </property>
</Properties>
</file>