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节能型电冰箱、空调器项目规划设计方案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2" w:history="1">
        <w:r>
          <w:rPr>
            <w:rFonts w:ascii="仿宋" w:eastAsia="仿宋" w:hAnsi="仿宋" w:cs="仿宋" w:hint="eastAsia"/>
            <w:lang w:eastAsia="zh-CN"/>
          </w:rPr>
          <w:t>前言</w:t>
        </w:r>
        <w:r>
          <w:tab/>
        </w:r>
        <w:r>
          <w:fldChar w:fldCharType="begin"/>
        </w:r>
        <w:r>
          <w:instrText xml:space="preserve"> PAGEREF _Toc18142 \h </w:instrText>
        </w:r>
        <w:r>
          <w:fldChar w:fldCharType="separate"/>
        </w:r>
        <w:r>
          <w:t>3</w:t>
        </w:r>
        <w:r>
          <w:fldChar w:fldCharType="end"/>
        </w:r>
      </w:hyperlink>
    </w:p>
    <w:p>
      <w:pPr>
        <w:pStyle w:val="TOC1"/>
        <w:tabs>
          <w:tab w:val="right" w:leader="dot" w:pos="8306"/>
        </w:tabs>
      </w:pPr>
      <w:hyperlink w:anchor="_Toc10368" w:history="1">
        <w:r>
          <w:rPr>
            <w:rFonts w:ascii="仿宋" w:eastAsia="仿宋" w:hAnsi="仿宋" w:cs="仿宋" w:hint="eastAsia"/>
            <w:lang w:eastAsia="zh-CN"/>
          </w:rPr>
          <w:t>一、节能型电冰箱、空调器项目土建工程</w:t>
        </w:r>
        <w:r>
          <w:tab/>
        </w:r>
        <w:r>
          <w:fldChar w:fldCharType="begin"/>
        </w:r>
        <w:r>
          <w:instrText xml:space="preserve"> PAGEREF _Toc10368 \h </w:instrText>
        </w:r>
        <w:r>
          <w:fldChar w:fldCharType="separate"/>
        </w:r>
        <w:r>
          <w:t>3</w:t>
        </w:r>
        <w:r>
          <w:fldChar w:fldCharType="end"/>
        </w:r>
      </w:hyperlink>
    </w:p>
    <w:p>
      <w:pPr>
        <w:pStyle w:val="TOC2"/>
        <w:tabs>
          <w:tab w:val="right" w:leader="dot" w:pos="8306"/>
        </w:tabs>
      </w:pPr>
      <w:hyperlink w:anchor="_Toc1592" w:history="1">
        <w:r>
          <w:rPr>
            <w:rFonts w:ascii="仿宋" w:eastAsia="仿宋" w:hAnsi="仿宋" w:cs="仿宋" w:hint="eastAsia"/>
            <w:lang w:eastAsia="zh-CN"/>
          </w:rPr>
          <w:t>(一)、建筑工程设计原则</w:t>
        </w:r>
        <w:r>
          <w:tab/>
        </w:r>
        <w:r>
          <w:fldChar w:fldCharType="begin"/>
        </w:r>
        <w:r>
          <w:instrText xml:space="preserve"> PAGEREF _Toc1592 \h </w:instrText>
        </w:r>
        <w:r>
          <w:fldChar w:fldCharType="separate"/>
        </w:r>
        <w:r>
          <w:t>3</w:t>
        </w:r>
        <w:r>
          <w:fldChar w:fldCharType="end"/>
        </w:r>
      </w:hyperlink>
    </w:p>
    <w:p>
      <w:pPr>
        <w:pStyle w:val="TOC2"/>
        <w:tabs>
          <w:tab w:val="right" w:leader="dot" w:pos="8306"/>
        </w:tabs>
      </w:pPr>
      <w:hyperlink w:anchor="_Toc28521" w:history="1">
        <w:r>
          <w:rPr>
            <w:rFonts w:ascii="仿宋" w:eastAsia="仿宋" w:hAnsi="仿宋" w:cs="仿宋" w:hint="eastAsia"/>
            <w:lang w:eastAsia="zh-CN"/>
          </w:rPr>
          <w:t>(二)、土建工程设计年限及安全等级</w:t>
        </w:r>
        <w:r>
          <w:tab/>
        </w:r>
        <w:r>
          <w:fldChar w:fldCharType="begin"/>
        </w:r>
        <w:r>
          <w:instrText xml:space="preserve"> PAGEREF _Toc28521 \h </w:instrText>
        </w:r>
        <w:r>
          <w:fldChar w:fldCharType="separate"/>
        </w:r>
        <w:r>
          <w:t>4</w:t>
        </w:r>
        <w:r>
          <w:fldChar w:fldCharType="end"/>
        </w:r>
      </w:hyperlink>
    </w:p>
    <w:p>
      <w:pPr>
        <w:pStyle w:val="TOC2"/>
        <w:tabs>
          <w:tab w:val="right" w:leader="dot" w:pos="8306"/>
        </w:tabs>
      </w:pPr>
      <w:hyperlink w:anchor="_Toc20025" w:history="1">
        <w:r>
          <w:rPr>
            <w:rFonts w:ascii="仿宋" w:eastAsia="仿宋" w:hAnsi="仿宋" w:cs="仿宋" w:hint="eastAsia"/>
            <w:lang w:eastAsia="zh-CN"/>
          </w:rPr>
          <w:t>(三)、建筑工程设计总体要求</w:t>
        </w:r>
        <w:r>
          <w:tab/>
        </w:r>
        <w:r>
          <w:fldChar w:fldCharType="begin"/>
        </w:r>
        <w:r>
          <w:instrText xml:space="preserve"> PAGEREF _Toc20025 \h </w:instrText>
        </w:r>
        <w:r>
          <w:fldChar w:fldCharType="separate"/>
        </w:r>
        <w:r>
          <w:t>5</w:t>
        </w:r>
        <w:r>
          <w:fldChar w:fldCharType="end"/>
        </w:r>
      </w:hyperlink>
    </w:p>
    <w:p>
      <w:pPr>
        <w:pStyle w:val="TOC2"/>
        <w:tabs>
          <w:tab w:val="right" w:leader="dot" w:pos="8306"/>
        </w:tabs>
      </w:pPr>
      <w:hyperlink w:anchor="_Toc15951" w:history="1">
        <w:r>
          <w:rPr>
            <w:rFonts w:ascii="仿宋" w:eastAsia="仿宋" w:hAnsi="仿宋" w:cs="仿宋" w:hint="eastAsia"/>
            <w:lang w:eastAsia="zh-CN"/>
          </w:rPr>
          <w:t>(四)、土建工程建设指标</w:t>
        </w:r>
        <w:r>
          <w:tab/>
        </w:r>
        <w:r>
          <w:fldChar w:fldCharType="begin"/>
        </w:r>
        <w:r>
          <w:instrText xml:space="preserve"> PAGEREF _Toc15951 \h </w:instrText>
        </w:r>
        <w:r>
          <w:fldChar w:fldCharType="separate"/>
        </w:r>
        <w:r>
          <w:t>6</w:t>
        </w:r>
        <w:r>
          <w:fldChar w:fldCharType="end"/>
        </w:r>
      </w:hyperlink>
    </w:p>
    <w:p>
      <w:pPr>
        <w:pStyle w:val="TOC1"/>
        <w:tabs>
          <w:tab w:val="right" w:leader="dot" w:pos="8306"/>
        </w:tabs>
      </w:pPr>
      <w:hyperlink w:anchor="_Toc30057" w:history="1">
        <w:r>
          <w:rPr>
            <w:rFonts w:ascii="仿宋" w:eastAsia="仿宋" w:hAnsi="仿宋" w:cs="仿宋" w:hint="eastAsia"/>
            <w:lang w:eastAsia="zh-CN"/>
          </w:rPr>
          <w:t>二、节能型电冰箱、空调器项目建设单位说明</w:t>
        </w:r>
        <w:r>
          <w:tab/>
        </w:r>
        <w:r>
          <w:fldChar w:fldCharType="begin"/>
        </w:r>
        <w:r>
          <w:instrText xml:space="preserve"> PAGEREF _Toc30057 \h </w:instrText>
        </w:r>
        <w:r>
          <w:fldChar w:fldCharType="separate"/>
        </w:r>
        <w:r>
          <w:t>6</w:t>
        </w:r>
        <w:r>
          <w:fldChar w:fldCharType="end"/>
        </w:r>
      </w:hyperlink>
    </w:p>
    <w:p>
      <w:pPr>
        <w:pStyle w:val="TOC2"/>
        <w:tabs>
          <w:tab w:val="right" w:leader="dot" w:pos="8306"/>
        </w:tabs>
      </w:pPr>
      <w:hyperlink w:anchor="_Toc29494" w:history="1">
        <w:r>
          <w:rPr>
            <w:rFonts w:ascii="仿宋" w:eastAsia="仿宋" w:hAnsi="仿宋" w:cs="仿宋" w:hint="eastAsia"/>
            <w:lang w:eastAsia="zh-CN"/>
          </w:rPr>
          <w:t>(一)、节能型电冰箱、空调器项目承办单位基本情况</w:t>
        </w:r>
        <w:r>
          <w:tab/>
        </w:r>
        <w:r>
          <w:fldChar w:fldCharType="begin"/>
        </w:r>
        <w:r>
          <w:instrText xml:space="preserve"> PAGEREF _Toc29494 \h </w:instrText>
        </w:r>
        <w:r>
          <w:fldChar w:fldCharType="separate"/>
        </w:r>
        <w:r>
          <w:t>6</w:t>
        </w:r>
        <w:r>
          <w:fldChar w:fldCharType="end"/>
        </w:r>
      </w:hyperlink>
    </w:p>
    <w:p>
      <w:pPr>
        <w:pStyle w:val="TOC2"/>
        <w:tabs>
          <w:tab w:val="right" w:leader="dot" w:pos="8306"/>
        </w:tabs>
      </w:pPr>
      <w:hyperlink w:anchor="_Toc9457" w:history="1">
        <w:r>
          <w:rPr>
            <w:rFonts w:ascii="仿宋" w:eastAsia="仿宋" w:hAnsi="仿宋" w:cs="仿宋" w:hint="eastAsia"/>
            <w:lang w:eastAsia="zh-CN"/>
          </w:rPr>
          <w:t>(二)、公司经济效益分析</w:t>
        </w:r>
        <w:r>
          <w:tab/>
        </w:r>
        <w:r>
          <w:fldChar w:fldCharType="begin"/>
        </w:r>
        <w:r>
          <w:instrText xml:space="preserve"> PAGEREF _Toc9457 \h </w:instrText>
        </w:r>
        <w:r>
          <w:fldChar w:fldCharType="separate"/>
        </w:r>
        <w:r>
          <w:t>7</w:t>
        </w:r>
        <w:r>
          <w:fldChar w:fldCharType="end"/>
        </w:r>
      </w:hyperlink>
    </w:p>
    <w:p>
      <w:pPr>
        <w:pStyle w:val="TOC1"/>
        <w:tabs>
          <w:tab w:val="right" w:leader="dot" w:pos="8306"/>
        </w:tabs>
      </w:pPr>
      <w:hyperlink w:anchor="_Toc4365" w:history="1">
        <w:r>
          <w:rPr>
            <w:rFonts w:ascii="仿宋" w:eastAsia="仿宋" w:hAnsi="仿宋" w:cs="仿宋" w:hint="eastAsia"/>
            <w:lang w:eastAsia="zh-CN"/>
          </w:rPr>
          <w:t>三、节能型电冰箱、空调器项目概论</w:t>
        </w:r>
        <w:r>
          <w:tab/>
        </w:r>
        <w:r>
          <w:fldChar w:fldCharType="begin"/>
        </w:r>
        <w:r>
          <w:instrText xml:space="preserve"> PAGEREF _Toc4365 \h </w:instrText>
        </w:r>
        <w:r>
          <w:fldChar w:fldCharType="separate"/>
        </w:r>
        <w:r>
          <w:t>8</w:t>
        </w:r>
        <w:r>
          <w:fldChar w:fldCharType="end"/>
        </w:r>
      </w:hyperlink>
    </w:p>
    <w:p>
      <w:pPr>
        <w:pStyle w:val="TOC2"/>
        <w:tabs>
          <w:tab w:val="right" w:leader="dot" w:pos="8306"/>
        </w:tabs>
      </w:pPr>
      <w:hyperlink w:anchor="_Toc193" w:history="1">
        <w:r>
          <w:rPr>
            <w:rFonts w:ascii="仿宋" w:eastAsia="仿宋" w:hAnsi="仿宋" w:cs="仿宋" w:hint="eastAsia"/>
            <w:lang w:eastAsia="zh-CN"/>
          </w:rPr>
          <w:t>(一)、节能型电冰箱、空调器项目概况</w:t>
        </w:r>
        <w:r>
          <w:tab/>
        </w:r>
        <w:r>
          <w:fldChar w:fldCharType="begin"/>
        </w:r>
        <w:r>
          <w:instrText xml:space="preserve"> PAGEREF _Toc193 \h </w:instrText>
        </w:r>
        <w:r>
          <w:fldChar w:fldCharType="separate"/>
        </w:r>
        <w:r>
          <w:t>8</w:t>
        </w:r>
        <w:r>
          <w:fldChar w:fldCharType="end"/>
        </w:r>
      </w:hyperlink>
    </w:p>
    <w:p>
      <w:pPr>
        <w:pStyle w:val="TOC2"/>
        <w:tabs>
          <w:tab w:val="right" w:leader="dot" w:pos="8306"/>
        </w:tabs>
      </w:pPr>
      <w:hyperlink w:anchor="_Toc11707" w:history="1">
        <w:r>
          <w:rPr>
            <w:rFonts w:ascii="仿宋" w:eastAsia="仿宋" w:hAnsi="仿宋" w:cs="仿宋" w:hint="eastAsia"/>
            <w:lang w:eastAsia="zh-CN"/>
          </w:rPr>
          <w:t>(二)、节能型电冰箱、空调器项目目标</w:t>
        </w:r>
        <w:r>
          <w:tab/>
        </w:r>
        <w:r>
          <w:fldChar w:fldCharType="begin"/>
        </w:r>
        <w:r>
          <w:instrText xml:space="preserve"> PAGEREF _Toc11707 \h </w:instrText>
        </w:r>
        <w:r>
          <w:fldChar w:fldCharType="separate"/>
        </w:r>
        <w:r>
          <w:t>11</w:t>
        </w:r>
        <w:r>
          <w:fldChar w:fldCharType="end"/>
        </w:r>
      </w:hyperlink>
    </w:p>
    <w:p>
      <w:pPr>
        <w:pStyle w:val="TOC2"/>
        <w:tabs>
          <w:tab w:val="right" w:leader="dot" w:pos="8306"/>
        </w:tabs>
      </w:pPr>
      <w:hyperlink w:anchor="_Toc10745" w:history="1">
        <w:r>
          <w:rPr>
            <w:rFonts w:ascii="仿宋" w:eastAsia="仿宋" w:hAnsi="仿宋" w:cs="仿宋" w:hint="eastAsia"/>
            <w:lang w:eastAsia="zh-CN"/>
          </w:rPr>
          <w:t>(三)、节能型电冰箱、空调器项目提出的理由</w:t>
        </w:r>
        <w:r>
          <w:tab/>
        </w:r>
        <w:r>
          <w:fldChar w:fldCharType="begin"/>
        </w:r>
        <w:r>
          <w:instrText xml:space="preserve"> PAGEREF _Toc10745 \h </w:instrText>
        </w:r>
        <w:r>
          <w:fldChar w:fldCharType="separate"/>
        </w:r>
        <w:r>
          <w:t>12</w:t>
        </w:r>
        <w:r>
          <w:fldChar w:fldCharType="end"/>
        </w:r>
      </w:hyperlink>
    </w:p>
    <w:p>
      <w:pPr>
        <w:pStyle w:val="TOC2"/>
        <w:tabs>
          <w:tab w:val="right" w:leader="dot" w:pos="8306"/>
        </w:tabs>
      </w:pPr>
      <w:hyperlink w:anchor="_Toc1391" w:history="1">
        <w:r>
          <w:rPr>
            <w:rFonts w:ascii="仿宋" w:eastAsia="仿宋" w:hAnsi="仿宋" w:cs="仿宋" w:hint="eastAsia"/>
            <w:lang w:eastAsia="zh-CN"/>
          </w:rPr>
          <w:t>(四)、节能型电冰箱、空调器项目意义</w:t>
        </w:r>
        <w:r>
          <w:tab/>
        </w:r>
        <w:r>
          <w:fldChar w:fldCharType="begin"/>
        </w:r>
        <w:r>
          <w:instrText xml:space="preserve"> PAGEREF _Toc1391 \h </w:instrText>
        </w:r>
        <w:r>
          <w:fldChar w:fldCharType="separate"/>
        </w:r>
        <w:r>
          <w:t>13</w:t>
        </w:r>
        <w:r>
          <w:fldChar w:fldCharType="end"/>
        </w:r>
      </w:hyperlink>
    </w:p>
    <w:p>
      <w:pPr>
        <w:pStyle w:val="TOC2"/>
        <w:tabs>
          <w:tab w:val="right" w:leader="dot" w:pos="8306"/>
        </w:tabs>
      </w:pPr>
      <w:hyperlink w:anchor="_Toc13677" w:history="1">
        <w:r>
          <w:rPr>
            <w:rFonts w:ascii="仿宋" w:eastAsia="仿宋" w:hAnsi="仿宋" w:cs="仿宋" w:hint="eastAsia"/>
            <w:lang w:eastAsia="zh-CN"/>
          </w:rPr>
          <w:t>(五)、节能型电冰箱、空调器项目背景</w:t>
        </w:r>
        <w:r>
          <w:tab/>
        </w:r>
        <w:r>
          <w:fldChar w:fldCharType="begin"/>
        </w:r>
        <w:r>
          <w:instrText xml:space="preserve"> PAGEREF _Toc13677 \h </w:instrText>
        </w:r>
        <w:r>
          <w:fldChar w:fldCharType="separate"/>
        </w:r>
        <w:r>
          <w:t>14</w:t>
        </w:r>
        <w:r>
          <w:fldChar w:fldCharType="end"/>
        </w:r>
      </w:hyperlink>
    </w:p>
    <w:p>
      <w:pPr>
        <w:pStyle w:val="TOC1"/>
        <w:tabs>
          <w:tab w:val="right" w:leader="dot" w:pos="8306"/>
        </w:tabs>
      </w:pPr>
      <w:hyperlink w:anchor="_Toc1412" w:history="1">
        <w:r>
          <w:rPr>
            <w:rFonts w:ascii="仿宋" w:eastAsia="仿宋" w:hAnsi="仿宋" w:cs="仿宋" w:hint="eastAsia"/>
            <w:lang w:eastAsia="zh-CN"/>
          </w:rPr>
          <w:t>四、节能型电冰箱、空调器项目建设背景及必要性分析</w:t>
        </w:r>
        <w:r>
          <w:tab/>
        </w:r>
        <w:r>
          <w:fldChar w:fldCharType="begin"/>
        </w:r>
        <w:r>
          <w:instrText xml:space="preserve"> PAGEREF _Toc1412 \h </w:instrText>
        </w:r>
        <w:r>
          <w:fldChar w:fldCharType="separate"/>
        </w:r>
        <w:r>
          <w:t>15</w:t>
        </w:r>
        <w:r>
          <w:fldChar w:fldCharType="end"/>
        </w:r>
      </w:hyperlink>
    </w:p>
    <w:p>
      <w:pPr>
        <w:pStyle w:val="TOC2"/>
        <w:tabs>
          <w:tab w:val="right" w:leader="dot" w:pos="8306"/>
        </w:tabs>
      </w:pPr>
      <w:hyperlink w:anchor="_Toc16255" w:history="1">
        <w:r>
          <w:rPr>
            <w:rFonts w:ascii="仿宋" w:eastAsia="仿宋" w:hAnsi="仿宋" w:cs="仿宋" w:hint="eastAsia"/>
            <w:lang w:eastAsia="zh-CN"/>
          </w:rPr>
          <w:t>(一)、节能型电冰箱、空调器项目背景分析</w:t>
        </w:r>
        <w:r>
          <w:tab/>
        </w:r>
        <w:r>
          <w:fldChar w:fldCharType="begin"/>
        </w:r>
        <w:r>
          <w:instrText xml:space="preserve"> PAGEREF _Toc16255 \h </w:instrText>
        </w:r>
        <w:r>
          <w:fldChar w:fldCharType="separate"/>
        </w:r>
        <w:r>
          <w:t>15</w:t>
        </w:r>
        <w:r>
          <w:fldChar w:fldCharType="end"/>
        </w:r>
      </w:hyperlink>
    </w:p>
    <w:p>
      <w:pPr>
        <w:pStyle w:val="TOC2"/>
        <w:tabs>
          <w:tab w:val="right" w:leader="dot" w:pos="8306"/>
        </w:tabs>
      </w:pPr>
      <w:hyperlink w:anchor="_Toc29563" w:history="1">
        <w:r>
          <w:rPr>
            <w:rFonts w:ascii="仿宋" w:eastAsia="仿宋" w:hAnsi="仿宋" w:cs="仿宋" w:hint="eastAsia"/>
            <w:lang w:eastAsia="zh-CN"/>
          </w:rPr>
          <w:t>(二)、节能型电冰箱、空调器项目建设必要性分析</w:t>
        </w:r>
        <w:r>
          <w:tab/>
        </w:r>
        <w:r>
          <w:fldChar w:fldCharType="begin"/>
        </w:r>
        <w:r>
          <w:instrText xml:space="preserve"> PAGEREF _Toc29563 \h </w:instrText>
        </w:r>
        <w:r>
          <w:fldChar w:fldCharType="separate"/>
        </w:r>
        <w:r>
          <w:t>17</w:t>
        </w:r>
        <w:r>
          <w:fldChar w:fldCharType="end"/>
        </w:r>
      </w:hyperlink>
    </w:p>
    <w:p>
      <w:pPr>
        <w:pStyle w:val="TOC1"/>
        <w:tabs>
          <w:tab w:val="right" w:leader="dot" w:pos="8306"/>
        </w:tabs>
      </w:pPr>
      <w:hyperlink w:anchor="_Toc20397" w:history="1">
        <w:r>
          <w:rPr>
            <w:rFonts w:ascii="仿宋" w:eastAsia="仿宋" w:hAnsi="仿宋" w:cs="仿宋" w:hint="eastAsia"/>
            <w:lang w:eastAsia="zh-CN"/>
          </w:rPr>
          <w:t>五、节能型电冰箱、空调器项目绩效评估</w:t>
        </w:r>
        <w:r>
          <w:tab/>
        </w:r>
        <w:r>
          <w:fldChar w:fldCharType="begin"/>
        </w:r>
        <w:r>
          <w:instrText xml:space="preserve"> PAGEREF _Toc20397 \h </w:instrText>
        </w:r>
        <w:r>
          <w:fldChar w:fldCharType="separate"/>
        </w:r>
        <w:r>
          <w:t>18</w:t>
        </w:r>
        <w:r>
          <w:fldChar w:fldCharType="end"/>
        </w:r>
      </w:hyperlink>
    </w:p>
    <w:p>
      <w:pPr>
        <w:pStyle w:val="TOC2"/>
        <w:tabs>
          <w:tab w:val="right" w:leader="dot" w:pos="8306"/>
        </w:tabs>
      </w:pPr>
      <w:hyperlink w:anchor="_Toc14555" w:history="1">
        <w:r>
          <w:rPr>
            <w:rFonts w:ascii="仿宋" w:eastAsia="仿宋" w:hAnsi="仿宋" w:cs="仿宋" w:hint="eastAsia"/>
            <w:lang w:eastAsia="zh-CN"/>
          </w:rPr>
          <w:t>(一)、绩效评估指标</w:t>
        </w:r>
        <w:r>
          <w:tab/>
        </w:r>
        <w:r>
          <w:fldChar w:fldCharType="begin"/>
        </w:r>
        <w:r>
          <w:instrText xml:space="preserve"> PAGEREF _Toc14555 \h </w:instrText>
        </w:r>
        <w:r>
          <w:fldChar w:fldCharType="separate"/>
        </w:r>
        <w:r>
          <w:t>18</w:t>
        </w:r>
        <w:r>
          <w:fldChar w:fldCharType="end"/>
        </w:r>
      </w:hyperlink>
    </w:p>
    <w:p>
      <w:pPr>
        <w:pStyle w:val="TOC2"/>
        <w:tabs>
          <w:tab w:val="right" w:leader="dot" w:pos="8306"/>
        </w:tabs>
      </w:pPr>
      <w:hyperlink w:anchor="_Toc4466" w:history="1">
        <w:r>
          <w:rPr>
            <w:rFonts w:ascii="仿宋" w:eastAsia="仿宋" w:hAnsi="仿宋" w:cs="仿宋" w:hint="eastAsia"/>
            <w:lang w:eastAsia="zh-CN"/>
          </w:rPr>
          <w:t>(二)、绩效评估方法</w:t>
        </w:r>
        <w:r>
          <w:tab/>
        </w:r>
        <w:r>
          <w:fldChar w:fldCharType="begin"/>
        </w:r>
        <w:r>
          <w:instrText xml:space="preserve"> PAGEREF _Toc4466 \h </w:instrText>
        </w:r>
        <w:r>
          <w:fldChar w:fldCharType="separate"/>
        </w:r>
        <w:r>
          <w:t>20</w:t>
        </w:r>
        <w:r>
          <w:fldChar w:fldCharType="end"/>
        </w:r>
      </w:hyperlink>
    </w:p>
    <w:p>
      <w:pPr>
        <w:pStyle w:val="TOC2"/>
        <w:tabs>
          <w:tab w:val="right" w:leader="dot" w:pos="8306"/>
        </w:tabs>
      </w:pPr>
      <w:hyperlink w:anchor="_Toc25335" w:history="1">
        <w:r>
          <w:rPr>
            <w:rFonts w:ascii="仿宋" w:eastAsia="仿宋" w:hAnsi="仿宋" w:cs="仿宋" w:hint="eastAsia"/>
            <w:lang w:eastAsia="zh-CN"/>
          </w:rPr>
          <w:t>(三)、绩效评估周期</w:t>
        </w:r>
        <w:r>
          <w:tab/>
        </w:r>
        <w:r>
          <w:fldChar w:fldCharType="begin"/>
        </w:r>
        <w:r>
          <w:instrText xml:space="preserve"> PAGEREF _Toc25335 \h </w:instrText>
        </w:r>
        <w:r>
          <w:fldChar w:fldCharType="separate"/>
        </w:r>
        <w:r>
          <w:t>21</w:t>
        </w:r>
        <w:r>
          <w:fldChar w:fldCharType="end"/>
        </w:r>
      </w:hyperlink>
    </w:p>
    <w:p>
      <w:pPr>
        <w:pStyle w:val="TOC1"/>
        <w:tabs>
          <w:tab w:val="right" w:leader="dot" w:pos="8306"/>
        </w:tabs>
      </w:pPr>
      <w:hyperlink w:anchor="_Toc21884" w:history="1">
        <w:r>
          <w:rPr>
            <w:rFonts w:ascii="仿宋" w:eastAsia="仿宋" w:hAnsi="仿宋" w:cs="仿宋" w:hint="eastAsia"/>
            <w:lang w:eastAsia="zh-CN"/>
          </w:rPr>
          <w:t>六、节能型电冰箱、空调器项目危机管理</w:t>
        </w:r>
        <w:r>
          <w:tab/>
        </w:r>
        <w:r>
          <w:fldChar w:fldCharType="begin"/>
        </w:r>
        <w:r>
          <w:instrText xml:space="preserve"> PAGEREF _Toc21884 \h </w:instrText>
        </w:r>
        <w:r>
          <w:fldChar w:fldCharType="separate"/>
        </w:r>
        <w:r>
          <w:t>22</w:t>
        </w:r>
        <w:r>
          <w:fldChar w:fldCharType="end"/>
        </w:r>
      </w:hyperlink>
    </w:p>
    <w:p>
      <w:pPr>
        <w:pStyle w:val="TOC2"/>
        <w:tabs>
          <w:tab w:val="right" w:leader="dot" w:pos="8306"/>
        </w:tabs>
      </w:pPr>
      <w:hyperlink w:anchor="_Toc7649" w:history="1">
        <w:r>
          <w:rPr>
            <w:rFonts w:ascii="仿宋" w:eastAsia="仿宋" w:hAnsi="仿宋" w:cs="仿宋" w:hint="eastAsia"/>
            <w:lang w:eastAsia="zh-CN"/>
          </w:rPr>
          <w:t>(一)、危机预警与识别</w:t>
        </w:r>
        <w:r>
          <w:tab/>
        </w:r>
        <w:r>
          <w:fldChar w:fldCharType="begin"/>
        </w:r>
        <w:r>
          <w:instrText xml:space="preserve"> PAGEREF _Toc7649 \h </w:instrText>
        </w:r>
        <w:r>
          <w:fldChar w:fldCharType="separate"/>
        </w:r>
        <w:r>
          <w:t>22</w:t>
        </w:r>
        <w:r>
          <w:fldChar w:fldCharType="end"/>
        </w:r>
      </w:hyperlink>
    </w:p>
    <w:p>
      <w:pPr>
        <w:pStyle w:val="TOC2"/>
        <w:tabs>
          <w:tab w:val="right" w:leader="dot" w:pos="8306"/>
        </w:tabs>
      </w:pPr>
      <w:hyperlink w:anchor="_Toc9538" w:history="1">
        <w:r>
          <w:rPr>
            <w:rFonts w:ascii="仿宋" w:eastAsia="仿宋" w:hAnsi="仿宋" w:cs="仿宋" w:hint="eastAsia"/>
            <w:lang w:eastAsia="zh-CN"/>
          </w:rPr>
          <w:t>(二)、危机应对与恢复</w:t>
        </w:r>
        <w:r>
          <w:tab/>
        </w:r>
        <w:r>
          <w:fldChar w:fldCharType="begin"/>
        </w:r>
        <w:r>
          <w:instrText xml:space="preserve"> PAGEREF _Toc9538 \h </w:instrText>
        </w:r>
        <w:r>
          <w:fldChar w:fldCharType="separate"/>
        </w:r>
        <w:r>
          <w:t>23</w:t>
        </w:r>
        <w:r>
          <w:fldChar w:fldCharType="end"/>
        </w:r>
      </w:hyperlink>
    </w:p>
    <w:p>
      <w:pPr>
        <w:pStyle w:val="TOC1"/>
        <w:tabs>
          <w:tab w:val="right" w:leader="dot" w:pos="8306"/>
        </w:tabs>
      </w:pPr>
      <w:hyperlink w:anchor="_Toc27681" w:history="1">
        <w:r>
          <w:rPr>
            <w:rFonts w:ascii="仿宋" w:eastAsia="仿宋" w:hAnsi="仿宋" w:cs="仿宋" w:hint="eastAsia"/>
            <w:lang w:eastAsia="zh-CN"/>
          </w:rPr>
          <w:t>七、节能型电冰箱、空调器项目财务管理</w:t>
        </w:r>
        <w:r>
          <w:tab/>
        </w:r>
        <w:r>
          <w:fldChar w:fldCharType="begin"/>
        </w:r>
        <w:r>
          <w:instrText xml:space="preserve"> PAGEREF _Toc27681 \h </w:instrText>
        </w:r>
        <w:r>
          <w:fldChar w:fldCharType="separate"/>
        </w:r>
        <w:r>
          <w:t>24</w:t>
        </w:r>
        <w:r>
          <w:fldChar w:fldCharType="end"/>
        </w:r>
      </w:hyperlink>
    </w:p>
    <w:p>
      <w:pPr>
        <w:pStyle w:val="TOC2"/>
        <w:tabs>
          <w:tab w:val="right" w:leader="dot" w:pos="8306"/>
        </w:tabs>
      </w:pPr>
      <w:hyperlink w:anchor="_Toc17523" w:history="1">
        <w:r>
          <w:rPr>
            <w:rFonts w:ascii="仿宋" w:eastAsia="仿宋" w:hAnsi="仿宋" w:cs="仿宋" w:hint="eastAsia"/>
            <w:lang w:eastAsia="zh-CN"/>
          </w:rPr>
          <w:t>(一)、资金需求大</w:t>
        </w:r>
        <w:r>
          <w:tab/>
        </w:r>
        <w:r>
          <w:fldChar w:fldCharType="begin"/>
        </w:r>
        <w:r>
          <w:instrText xml:space="preserve"> PAGEREF _Toc17523 \h </w:instrText>
        </w:r>
        <w:r>
          <w:fldChar w:fldCharType="separate"/>
        </w:r>
        <w:r>
          <w:t>24</w:t>
        </w:r>
        <w:r>
          <w:fldChar w:fldCharType="end"/>
        </w:r>
      </w:hyperlink>
    </w:p>
    <w:p>
      <w:pPr>
        <w:pStyle w:val="TOC2"/>
        <w:tabs>
          <w:tab w:val="right" w:leader="dot" w:pos="8306"/>
        </w:tabs>
      </w:pPr>
      <w:hyperlink w:anchor="_Toc10462" w:history="1">
        <w:r>
          <w:rPr>
            <w:rFonts w:ascii="仿宋" w:eastAsia="仿宋" w:hAnsi="仿宋" w:cs="仿宋" w:hint="eastAsia"/>
            <w:lang w:eastAsia="zh-CN"/>
          </w:rPr>
          <w:t>(二)、研发周期长</w:t>
        </w:r>
        <w:r>
          <w:tab/>
        </w:r>
        <w:r>
          <w:fldChar w:fldCharType="begin"/>
        </w:r>
        <w:r>
          <w:instrText xml:space="preserve"> PAGEREF _Toc10462 \h </w:instrText>
        </w:r>
        <w:r>
          <w:fldChar w:fldCharType="separate"/>
        </w:r>
        <w:r>
          <w:t>26</w:t>
        </w:r>
        <w:r>
          <w:fldChar w:fldCharType="end"/>
        </w:r>
      </w:hyperlink>
    </w:p>
    <w:p>
      <w:pPr>
        <w:pStyle w:val="TOC2"/>
        <w:tabs>
          <w:tab w:val="right" w:leader="dot" w:pos="8306"/>
        </w:tabs>
      </w:pPr>
      <w:hyperlink w:anchor="_Toc5863" w:history="1">
        <w:r>
          <w:rPr>
            <w:rFonts w:ascii="仿宋" w:eastAsia="仿宋" w:hAnsi="仿宋" w:cs="仿宋" w:hint="eastAsia"/>
            <w:lang w:eastAsia="zh-CN"/>
          </w:rPr>
          <w:t>(三)、市场风险大</w:t>
        </w:r>
        <w:r>
          <w:tab/>
        </w:r>
        <w:r>
          <w:fldChar w:fldCharType="begin"/>
        </w:r>
        <w:r>
          <w:instrText xml:space="preserve"> PAGEREF _Toc5863 \h </w:instrText>
        </w:r>
        <w:r>
          <w:fldChar w:fldCharType="separate"/>
        </w:r>
        <w:r>
          <w:t>27</w:t>
        </w:r>
        <w:r>
          <w:fldChar w:fldCharType="end"/>
        </w:r>
      </w:hyperlink>
    </w:p>
    <w:p>
      <w:pPr>
        <w:pStyle w:val="TOC2"/>
        <w:tabs>
          <w:tab w:val="right" w:leader="dot" w:pos="8306"/>
        </w:tabs>
      </w:pPr>
      <w:hyperlink w:anchor="_Toc4256" w:history="1">
        <w:r>
          <w:rPr>
            <w:rFonts w:ascii="仿宋" w:eastAsia="仿宋" w:hAnsi="仿宋" w:cs="仿宋" w:hint="eastAsia"/>
            <w:lang w:eastAsia="zh-CN"/>
          </w:rPr>
          <w:t>(四)、利润率高</w:t>
        </w:r>
        <w:r>
          <w:tab/>
        </w:r>
        <w:r>
          <w:fldChar w:fldCharType="begin"/>
        </w:r>
        <w:r>
          <w:instrText xml:space="preserve"> PAGEREF _Toc4256 \h </w:instrText>
        </w:r>
        <w:r>
          <w:fldChar w:fldCharType="separate"/>
        </w:r>
        <w:r>
          <w:t>30</w:t>
        </w:r>
        <w:r>
          <w:fldChar w:fldCharType="end"/>
        </w:r>
      </w:hyperlink>
    </w:p>
    <w:p>
      <w:pPr>
        <w:pStyle w:val="TOC1"/>
        <w:tabs>
          <w:tab w:val="right" w:leader="dot" w:pos="8306"/>
        </w:tabs>
      </w:pPr>
      <w:hyperlink w:anchor="_Toc22251" w:history="1">
        <w:r>
          <w:rPr>
            <w:rFonts w:ascii="仿宋" w:eastAsia="仿宋" w:hAnsi="仿宋" w:cs="仿宋" w:hint="eastAsia"/>
            <w:lang w:eastAsia="zh-CN"/>
          </w:rPr>
          <w:t>八、生产安全保护</w:t>
        </w:r>
        <w:r>
          <w:tab/>
        </w:r>
        <w:r>
          <w:fldChar w:fldCharType="begin"/>
        </w:r>
        <w:r>
          <w:instrText xml:space="preserve"> PAGEREF _Toc22251 \h </w:instrText>
        </w:r>
        <w:r>
          <w:fldChar w:fldCharType="separate"/>
        </w:r>
        <w:r>
          <w:t>32</w:t>
        </w:r>
        <w:r>
          <w:fldChar w:fldCharType="end"/>
        </w:r>
      </w:hyperlink>
    </w:p>
    <w:p>
      <w:pPr>
        <w:pStyle w:val="TOC2"/>
        <w:tabs>
          <w:tab w:val="right" w:leader="dot" w:pos="8306"/>
        </w:tabs>
      </w:pPr>
      <w:hyperlink w:anchor="_Toc11478" w:history="1">
        <w:r>
          <w:rPr>
            <w:rFonts w:ascii="仿宋" w:eastAsia="仿宋" w:hAnsi="仿宋" w:cs="仿宋" w:hint="eastAsia"/>
            <w:lang w:eastAsia="zh-CN"/>
          </w:rPr>
          <w:t>(一)、消防安全</w:t>
        </w:r>
        <w:r>
          <w:tab/>
        </w:r>
        <w:r>
          <w:fldChar w:fldCharType="begin"/>
        </w:r>
        <w:r>
          <w:instrText xml:space="preserve"> PAGEREF _Toc11478 \h </w:instrText>
        </w:r>
        <w:r>
          <w:fldChar w:fldCharType="separate"/>
        </w:r>
        <w:r>
          <w:t>32</w:t>
        </w:r>
        <w:r>
          <w:fldChar w:fldCharType="end"/>
        </w:r>
      </w:hyperlink>
    </w:p>
    <w:p>
      <w:pPr>
        <w:pStyle w:val="TOC2"/>
        <w:tabs>
          <w:tab w:val="right" w:leader="dot" w:pos="8306"/>
        </w:tabs>
      </w:pPr>
      <w:hyperlink w:anchor="_Toc10020" w:history="1">
        <w:r>
          <w:rPr>
            <w:rFonts w:ascii="仿宋" w:eastAsia="仿宋" w:hAnsi="仿宋" w:cs="仿宋" w:hint="eastAsia"/>
            <w:lang w:eastAsia="zh-CN"/>
          </w:rPr>
          <w:t>(二)、防火防爆总图布置措施</w:t>
        </w:r>
        <w:r>
          <w:tab/>
        </w:r>
        <w:r>
          <w:fldChar w:fldCharType="begin"/>
        </w:r>
        <w:r>
          <w:instrText xml:space="preserve"> PAGEREF _Toc10020 \h </w:instrText>
        </w:r>
        <w:r>
          <w:fldChar w:fldCharType="separate"/>
        </w:r>
        <w:r>
          <w:t>34</w:t>
        </w:r>
        <w:r>
          <w:fldChar w:fldCharType="end"/>
        </w:r>
      </w:hyperlink>
    </w:p>
    <w:p>
      <w:pPr>
        <w:pStyle w:val="TOC2"/>
        <w:tabs>
          <w:tab w:val="right" w:leader="dot" w:pos="8306"/>
        </w:tabs>
      </w:pPr>
      <w:hyperlink w:anchor="_Toc8379" w:history="1">
        <w:r>
          <w:rPr>
            <w:rFonts w:ascii="仿宋" w:eastAsia="仿宋" w:hAnsi="仿宋" w:cs="仿宋" w:hint="eastAsia"/>
            <w:lang w:eastAsia="zh-CN"/>
          </w:rPr>
          <w:t>(三)、自然灾害防范措施</w:t>
        </w:r>
        <w:r>
          <w:tab/>
        </w:r>
        <w:r>
          <w:fldChar w:fldCharType="begin"/>
        </w:r>
        <w:r>
          <w:instrText xml:space="preserve"> PAGEREF _Toc8379 \h </w:instrText>
        </w:r>
        <w:r>
          <w:fldChar w:fldCharType="separate"/>
        </w:r>
        <w:r>
          <w:t>34</w:t>
        </w:r>
        <w:r>
          <w:fldChar w:fldCharType="end"/>
        </w:r>
      </w:hyperlink>
    </w:p>
    <w:p>
      <w:pPr>
        <w:pStyle w:val="TOC2"/>
        <w:tabs>
          <w:tab w:val="right" w:leader="dot" w:pos="8306"/>
        </w:tabs>
      </w:pPr>
      <w:hyperlink w:anchor="_Toc9314" w:history="1">
        <w:r>
          <w:rPr>
            <w:rFonts w:ascii="仿宋" w:eastAsia="仿宋" w:hAnsi="仿宋" w:cs="仿宋" w:hint="eastAsia"/>
            <w:lang w:eastAsia="zh-CN"/>
          </w:rPr>
          <w:t>(四)、安全色及安全标志使用要求</w:t>
        </w:r>
        <w:r>
          <w:tab/>
        </w:r>
        <w:r>
          <w:fldChar w:fldCharType="begin"/>
        </w:r>
        <w:r>
          <w:instrText xml:space="preserve"> PAGEREF _Toc9314 \h </w:instrText>
        </w:r>
        <w:r>
          <w:fldChar w:fldCharType="separate"/>
        </w:r>
        <w:r>
          <w:t>36</w:t>
        </w:r>
        <w:r>
          <w:fldChar w:fldCharType="end"/>
        </w:r>
      </w:hyperlink>
    </w:p>
    <w:p>
      <w:pPr>
        <w:pStyle w:val="TOC2"/>
        <w:tabs>
          <w:tab w:val="right" w:leader="dot" w:pos="8306"/>
        </w:tabs>
      </w:pPr>
      <w:hyperlink w:anchor="_Toc2653" w:history="1">
        <w:r>
          <w:rPr>
            <w:rFonts w:ascii="仿宋" w:eastAsia="仿宋" w:hAnsi="仿宋" w:cs="仿宋" w:hint="eastAsia"/>
            <w:lang w:eastAsia="zh-CN"/>
          </w:rPr>
          <w:t>(五)、防尘防毒措施</w:t>
        </w:r>
        <w:r>
          <w:tab/>
        </w:r>
        <w:r>
          <w:fldChar w:fldCharType="begin"/>
        </w:r>
        <w:r>
          <w:instrText xml:space="preserve"> PAGEREF _Toc2653 \h </w:instrText>
        </w:r>
        <w:r>
          <w:fldChar w:fldCharType="separate"/>
        </w:r>
        <w:r>
          <w:t>37</w:t>
        </w:r>
        <w:r>
          <w:fldChar w:fldCharType="end"/>
        </w:r>
      </w:hyperlink>
    </w:p>
    <w:p>
      <w:pPr>
        <w:pStyle w:val="TOC2"/>
        <w:tabs>
          <w:tab w:val="right" w:leader="dot" w:pos="8306"/>
        </w:tabs>
      </w:pPr>
      <w:hyperlink w:anchor="_Toc32525" w:history="1">
        <w:r>
          <w:rPr>
            <w:rFonts w:ascii="仿宋" w:eastAsia="仿宋" w:hAnsi="仿宋" w:cs="仿宋" w:hint="eastAsia"/>
            <w:lang w:eastAsia="zh-CN"/>
          </w:rPr>
          <w:t>(六)、防静电、触电防护及防雷措施</w:t>
        </w:r>
        <w:r>
          <w:tab/>
        </w:r>
        <w:r>
          <w:fldChar w:fldCharType="begin"/>
        </w:r>
        <w:r>
          <w:instrText xml:space="preserve"> PAGEREF _Toc32525 \h </w:instrText>
        </w:r>
        <w:r>
          <w:fldChar w:fldCharType="separate"/>
        </w:r>
        <w:r>
          <w:t>38</w:t>
        </w:r>
        <w:r>
          <w:fldChar w:fldCharType="end"/>
        </w:r>
      </w:hyperlink>
    </w:p>
    <w:p>
      <w:pPr>
        <w:pStyle w:val="TOC2"/>
        <w:tabs>
          <w:tab w:val="right" w:leader="dot" w:pos="8306"/>
        </w:tabs>
      </w:pPr>
      <w:hyperlink w:anchor="_Toc201" w:history="1">
        <w:r>
          <w:rPr>
            <w:rFonts w:ascii="仿宋" w:eastAsia="仿宋" w:hAnsi="仿宋" w:cs="仿宋" w:hint="eastAsia"/>
            <w:lang w:eastAsia="zh-CN"/>
          </w:rPr>
          <w:t>(七)、机械设备安全保障措施</w:t>
        </w:r>
        <w:r>
          <w:tab/>
        </w:r>
        <w:r>
          <w:fldChar w:fldCharType="begin"/>
        </w:r>
        <w:r>
          <w:instrText xml:space="preserve"> PAGEREF _Toc201 \h </w:instrText>
        </w:r>
        <w:r>
          <w:fldChar w:fldCharType="separate"/>
        </w:r>
        <w:r>
          <w:t>39</w:t>
        </w:r>
        <w:r>
          <w:fldChar w:fldCharType="end"/>
        </w:r>
      </w:hyperlink>
    </w:p>
    <w:p>
      <w:pPr>
        <w:pStyle w:val="TOC1"/>
        <w:tabs>
          <w:tab w:val="right" w:leader="dot" w:pos="8306"/>
        </w:tabs>
      </w:pPr>
      <w:hyperlink w:anchor="_Toc8480" w:history="1">
        <w:r>
          <w:rPr>
            <w:rFonts w:ascii="仿宋" w:eastAsia="仿宋" w:hAnsi="仿宋" w:cs="仿宋" w:hint="eastAsia"/>
            <w:lang w:eastAsia="zh-CN"/>
          </w:rPr>
          <w:t>九、节能型电冰箱、空调器项目社会影响</w:t>
        </w:r>
        <w:r>
          <w:tab/>
        </w:r>
        <w:r>
          <w:fldChar w:fldCharType="begin"/>
        </w:r>
        <w:r>
          <w:instrText xml:space="preserve"> PAGEREF _Toc8480 \h </w:instrText>
        </w:r>
        <w:r>
          <w:fldChar w:fldCharType="separate"/>
        </w:r>
        <w:r>
          <w:t>41</w:t>
        </w:r>
        <w:r>
          <w:fldChar w:fldCharType="end"/>
        </w:r>
      </w:hyperlink>
    </w:p>
    <w:p>
      <w:pPr>
        <w:pStyle w:val="TOC2"/>
        <w:tabs>
          <w:tab w:val="right" w:leader="dot" w:pos="8306"/>
        </w:tabs>
      </w:pPr>
      <w:hyperlink w:anchor="_Toc16555" w:history="1">
        <w:r>
          <w:rPr>
            <w:rFonts w:ascii="仿宋" w:eastAsia="仿宋" w:hAnsi="仿宋" w:cs="仿宋" w:hint="eastAsia"/>
            <w:lang w:eastAsia="zh-CN"/>
          </w:rPr>
          <w:t>(一)、社会责任与义务</w:t>
        </w:r>
        <w:r>
          <w:tab/>
        </w:r>
        <w:r>
          <w:fldChar w:fldCharType="begin"/>
        </w:r>
        <w:r>
          <w:instrText xml:space="preserve"> PAGEREF _Toc16555 \h </w:instrText>
        </w:r>
        <w:r>
          <w:fldChar w:fldCharType="separate"/>
        </w:r>
        <w:r>
          <w:t>41</w:t>
        </w:r>
        <w:r>
          <w:fldChar w:fldCharType="end"/>
        </w:r>
      </w:hyperlink>
    </w:p>
    <w:p>
      <w:pPr>
        <w:pStyle w:val="TOC2"/>
        <w:tabs>
          <w:tab w:val="right" w:leader="dot" w:pos="8306"/>
        </w:tabs>
      </w:pPr>
      <w:hyperlink w:anchor="_Toc19655" w:history="1">
        <w:r>
          <w:rPr>
            <w:rFonts w:ascii="仿宋" w:eastAsia="仿宋" w:hAnsi="仿宋" w:cs="仿宋" w:hint="eastAsia"/>
            <w:lang w:eastAsia="zh-CN"/>
          </w:rPr>
          <w:t>(二)、社会参与与沟通</w:t>
        </w:r>
        <w:r>
          <w:tab/>
        </w:r>
        <w:r>
          <w:fldChar w:fldCharType="begin"/>
        </w:r>
        <w:r>
          <w:instrText xml:space="preserve"> PAGEREF _Toc19655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0" w:history="1">
        <w:r>
          <w:rPr>
            <w:rFonts w:ascii="仿宋" w:eastAsia="仿宋" w:hAnsi="仿宋" w:cs="仿宋" w:hint="eastAsia"/>
            <w:lang w:eastAsia="zh-CN"/>
          </w:rPr>
          <w:t>十、节能型电冰箱、空调器项目技术管理</w:t>
        </w:r>
        <w:r>
          <w:tab/>
        </w:r>
        <w:r>
          <w:fldChar w:fldCharType="begin"/>
        </w:r>
        <w:r>
          <w:instrText xml:space="preserve"> PAGEREF _Toc25320 \h </w:instrText>
        </w:r>
        <w:r>
          <w:fldChar w:fldCharType="separate"/>
        </w:r>
        <w:r>
          <w:t>42</w:t>
        </w:r>
        <w:r>
          <w:fldChar w:fldCharType="end"/>
        </w:r>
      </w:hyperlink>
    </w:p>
    <w:p>
      <w:pPr>
        <w:pStyle w:val="TOC2"/>
        <w:tabs>
          <w:tab w:val="right" w:leader="dot" w:pos="8306"/>
        </w:tabs>
      </w:pPr>
      <w:hyperlink w:anchor="_Toc16665" w:history="1">
        <w:r>
          <w:rPr>
            <w:rFonts w:ascii="仿宋" w:eastAsia="仿宋" w:hAnsi="仿宋" w:cs="仿宋" w:hint="eastAsia"/>
            <w:lang w:eastAsia="zh-CN"/>
          </w:rPr>
          <w:t>(一)、技术方案选用方向</w:t>
        </w:r>
        <w:r>
          <w:tab/>
        </w:r>
        <w:r>
          <w:fldChar w:fldCharType="begin"/>
        </w:r>
        <w:r>
          <w:instrText xml:space="preserve"> PAGEREF _Toc16665 \h </w:instrText>
        </w:r>
        <w:r>
          <w:fldChar w:fldCharType="separate"/>
        </w:r>
        <w:r>
          <w:t>42</w:t>
        </w:r>
        <w:r>
          <w:fldChar w:fldCharType="end"/>
        </w:r>
      </w:hyperlink>
    </w:p>
    <w:p>
      <w:pPr>
        <w:pStyle w:val="TOC2"/>
        <w:tabs>
          <w:tab w:val="right" w:leader="dot" w:pos="8306"/>
        </w:tabs>
      </w:pPr>
      <w:hyperlink w:anchor="_Toc5363" w:history="1">
        <w:r>
          <w:rPr>
            <w:rFonts w:ascii="仿宋" w:eastAsia="仿宋" w:hAnsi="仿宋" w:cs="仿宋" w:hint="eastAsia"/>
            <w:lang w:eastAsia="zh-CN"/>
          </w:rPr>
          <w:t>(二)、工艺技术方案选用原则</w:t>
        </w:r>
        <w:r>
          <w:tab/>
        </w:r>
        <w:r>
          <w:fldChar w:fldCharType="begin"/>
        </w:r>
        <w:r>
          <w:instrText xml:space="preserve"> PAGEREF _Toc5363 \h </w:instrText>
        </w:r>
        <w:r>
          <w:fldChar w:fldCharType="separate"/>
        </w:r>
        <w:r>
          <w:t>44</w:t>
        </w:r>
        <w:r>
          <w:fldChar w:fldCharType="end"/>
        </w:r>
      </w:hyperlink>
    </w:p>
    <w:p>
      <w:pPr>
        <w:pStyle w:val="TOC2"/>
        <w:tabs>
          <w:tab w:val="right" w:leader="dot" w:pos="8306"/>
        </w:tabs>
      </w:pPr>
      <w:hyperlink w:anchor="_Toc7567" w:history="1">
        <w:r>
          <w:rPr>
            <w:rFonts w:ascii="仿宋" w:eastAsia="仿宋" w:hAnsi="仿宋" w:cs="仿宋" w:hint="eastAsia"/>
            <w:lang w:eastAsia="zh-CN"/>
          </w:rPr>
          <w:t>(三)、工艺技术方案要求</w:t>
        </w:r>
        <w:r>
          <w:tab/>
        </w:r>
        <w:r>
          <w:fldChar w:fldCharType="begin"/>
        </w:r>
        <w:r>
          <w:instrText xml:space="preserve"> PAGEREF _Toc7567 \h </w:instrText>
        </w:r>
        <w:r>
          <w:fldChar w:fldCharType="separate"/>
        </w:r>
        <w:r>
          <w:t>47</w:t>
        </w:r>
        <w:r>
          <w:fldChar w:fldCharType="end"/>
        </w:r>
      </w:hyperlink>
    </w:p>
    <w:p>
      <w:pPr>
        <w:pStyle w:val="TOC1"/>
        <w:tabs>
          <w:tab w:val="right" w:leader="dot" w:pos="8306"/>
        </w:tabs>
      </w:pPr>
      <w:hyperlink w:anchor="_Toc18674" w:history="1">
        <w:r>
          <w:rPr>
            <w:rFonts w:ascii="仿宋" w:eastAsia="仿宋" w:hAnsi="仿宋" w:cs="仿宋" w:hint="eastAsia"/>
            <w:lang w:eastAsia="zh-CN"/>
          </w:rPr>
          <w:t>十一、节能型电冰箱、空调器项目环境影响分析</w:t>
        </w:r>
        <w:r>
          <w:tab/>
        </w:r>
        <w:r>
          <w:fldChar w:fldCharType="begin"/>
        </w:r>
        <w:r>
          <w:instrText xml:space="preserve"> PAGEREF _Toc18674 \h </w:instrText>
        </w:r>
        <w:r>
          <w:fldChar w:fldCharType="separate"/>
        </w:r>
        <w:r>
          <w:t>49</w:t>
        </w:r>
        <w:r>
          <w:fldChar w:fldCharType="end"/>
        </w:r>
      </w:hyperlink>
    </w:p>
    <w:p>
      <w:pPr>
        <w:pStyle w:val="TOC2"/>
        <w:tabs>
          <w:tab w:val="right" w:leader="dot" w:pos="8306"/>
        </w:tabs>
      </w:pPr>
      <w:hyperlink w:anchor="_Toc16918" w:history="1">
        <w:r>
          <w:rPr>
            <w:rFonts w:ascii="仿宋" w:eastAsia="仿宋" w:hAnsi="仿宋" w:cs="仿宋" w:hint="eastAsia"/>
            <w:lang w:eastAsia="zh-CN"/>
          </w:rPr>
          <w:t>(一)、建设区域环境质量现状</w:t>
        </w:r>
        <w:r>
          <w:tab/>
        </w:r>
        <w:r>
          <w:fldChar w:fldCharType="begin"/>
        </w:r>
        <w:r>
          <w:instrText xml:space="preserve"> PAGEREF _Toc16918 \h </w:instrText>
        </w:r>
        <w:r>
          <w:fldChar w:fldCharType="separate"/>
        </w:r>
        <w:r>
          <w:t>49</w:t>
        </w:r>
        <w:r>
          <w:fldChar w:fldCharType="end"/>
        </w:r>
      </w:hyperlink>
    </w:p>
    <w:p>
      <w:pPr>
        <w:pStyle w:val="TOC2"/>
        <w:tabs>
          <w:tab w:val="right" w:leader="dot" w:pos="8306"/>
        </w:tabs>
      </w:pPr>
      <w:hyperlink w:anchor="_Toc17393" w:history="1">
        <w:r>
          <w:rPr>
            <w:rFonts w:ascii="仿宋" w:eastAsia="仿宋" w:hAnsi="仿宋" w:cs="仿宋" w:hint="eastAsia"/>
            <w:lang w:eastAsia="zh-CN"/>
          </w:rPr>
          <w:t>(二)、建设期环境保护</w:t>
        </w:r>
        <w:r>
          <w:tab/>
        </w:r>
        <w:r>
          <w:fldChar w:fldCharType="begin"/>
        </w:r>
        <w:r>
          <w:instrText xml:space="preserve"> PAGEREF _Toc17393 \h </w:instrText>
        </w:r>
        <w:r>
          <w:fldChar w:fldCharType="separate"/>
        </w:r>
        <w:r>
          <w:t>50</w:t>
        </w:r>
        <w:r>
          <w:fldChar w:fldCharType="end"/>
        </w:r>
      </w:hyperlink>
    </w:p>
    <w:p>
      <w:pPr>
        <w:pStyle w:val="TOC2"/>
        <w:tabs>
          <w:tab w:val="right" w:leader="dot" w:pos="8306"/>
        </w:tabs>
      </w:pPr>
      <w:hyperlink w:anchor="_Toc6397" w:history="1">
        <w:r>
          <w:rPr>
            <w:rFonts w:ascii="仿宋" w:eastAsia="仿宋" w:hAnsi="仿宋" w:cs="仿宋" w:hint="eastAsia"/>
            <w:lang w:eastAsia="zh-CN"/>
          </w:rPr>
          <w:t>(三)、运营期环境保护</w:t>
        </w:r>
        <w:r>
          <w:tab/>
        </w:r>
        <w:r>
          <w:fldChar w:fldCharType="begin"/>
        </w:r>
        <w:r>
          <w:instrText xml:space="preserve"> PAGEREF _Toc6397 \h </w:instrText>
        </w:r>
        <w:r>
          <w:fldChar w:fldCharType="separate"/>
        </w:r>
        <w:r>
          <w:t>52</w:t>
        </w:r>
        <w:r>
          <w:fldChar w:fldCharType="end"/>
        </w:r>
      </w:hyperlink>
    </w:p>
    <w:p>
      <w:pPr>
        <w:pStyle w:val="TOC2"/>
        <w:tabs>
          <w:tab w:val="right" w:leader="dot" w:pos="8306"/>
        </w:tabs>
      </w:pPr>
      <w:hyperlink w:anchor="_Toc25261" w:history="1">
        <w:r>
          <w:rPr>
            <w:rFonts w:ascii="仿宋" w:eastAsia="仿宋" w:hAnsi="仿宋" w:cs="仿宋" w:hint="eastAsia"/>
            <w:lang w:eastAsia="zh-CN"/>
          </w:rPr>
          <w:t>(四)、节能型电冰箱、空调器项目建设对区域经济的影响</w:t>
        </w:r>
        <w:r>
          <w:tab/>
        </w:r>
        <w:r>
          <w:fldChar w:fldCharType="begin"/>
        </w:r>
        <w:r>
          <w:instrText xml:space="preserve"> PAGEREF _Toc25261 \h </w:instrText>
        </w:r>
        <w:r>
          <w:fldChar w:fldCharType="separate"/>
        </w:r>
        <w:r>
          <w:t>53</w:t>
        </w:r>
        <w:r>
          <w:fldChar w:fldCharType="end"/>
        </w:r>
      </w:hyperlink>
    </w:p>
    <w:p>
      <w:pPr>
        <w:pStyle w:val="TOC2"/>
        <w:tabs>
          <w:tab w:val="right" w:leader="dot" w:pos="8306"/>
        </w:tabs>
      </w:pPr>
      <w:hyperlink w:anchor="_Toc24848" w:history="1">
        <w:r>
          <w:rPr>
            <w:rFonts w:ascii="仿宋" w:eastAsia="仿宋" w:hAnsi="仿宋" w:cs="仿宋" w:hint="eastAsia"/>
            <w:lang w:eastAsia="zh-CN"/>
          </w:rPr>
          <w:t>(五)、废弃物处理</w:t>
        </w:r>
        <w:r>
          <w:tab/>
        </w:r>
        <w:r>
          <w:fldChar w:fldCharType="begin"/>
        </w:r>
        <w:r>
          <w:instrText xml:space="preserve"> PAGEREF _Toc24848 \h </w:instrText>
        </w:r>
        <w:r>
          <w:fldChar w:fldCharType="separate"/>
        </w:r>
        <w:r>
          <w:t>55</w:t>
        </w:r>
        <w:r>
          <w:fldChar w:fldCharType="end"/>
        </w:r>
      </w:hyperlink>
    </w:p>
    <w:p>
      <w:pPr>
        <w:pStyle w:val="TOC2"/>
        <w:tabs>
          <w:tab w:val="right" w:leader="dot" w:pos="8306"/>
        </w:tabs>
      </w:pPr>
      <w:hyperlink w:anchor="_Toc29123" w:history="1">
        <w:r>
          <w:rPr>
            <w:rFonts w:ascii="仿宋" w:eastAsia="仿宋" w:hAnsi="仿宋" w:cs="仿宋" w:hint="eastAsia"/>
            <w:lang w:eastAsia="zh-CN"/>
          </w:rPr>
          <w:t>(六)、特殊环境影响分析</w:t>
        </w:r>
        <w:r>
          <w:tab/>
        </w:r>
        <w:r>
          <w:fldChar w:fldCharType="begin"/>
        </w:r>
        <w:r>
          <w:instrText xml:space="preserve"> PAGEREF _Toc29123 \h </w:instrText>
        </w:r>
        <w:r>
          <w:fldChar w:fldCharType="separate"/>
        </w:r>
        <w:r>
          <w:t>56</w:t>
        </w:r>
        <w:r>
          <w:fldChar w:fldCharType="end"/>
        </w:r>
      </w:hyperlink>
    </w:p>
    <w:p>
      <w:pPr>
        <w:pStyle w:val="TOC2"/>
        <w:tabs>
          <w:tab w:val="right" w:leader="dot" w:pos="8306"/>
        </w:tabs>
      </w:pPr>
      <w:hyperlink w:anchor="_Toc394" w:history="1">
        <w:r>
          <w:rPr>
            <w:rFonts w:ascii="仿宋" w:eastAsia="仿宋" w:hAnsi="仿宋" w:cs="仿宋" w:hint="eastAsia"/>
            <w:lang w:eastAsia="zh-CN"/>
          </w:rPr>
          <w:t>(七)、清洁生产</w:t>
        </w:r>
        <w:r>
          <w:tab/>
        </w:r>
        <w:r>
          <w:fldChar w:fldCharType="begin"/>
        </w:r>
        <w:r>
          <w:instrText xml:space="preserve"> PAGEREF _Toc394 \h </w:instrText>
        </w:r>
        <w:r>
          <w:fldChar w:fldCharType="separate"/>
        </w:r>
        <w:r>
          <w:t>58</w:t>
        </w:r>
        <w:r>
          <w:fldChar w:fldCharType="end"/>
        </w:r>
      </w:hyperlink>
    </w:p>
    <w:p>
      <w:pPr>
        <w:pStyle w:val="TOC2"/>
        <w:tabs>
          <w:tab w:val="right" w:leader="dot" w:pos="8306"/>
        </w:tabs>
      </w:pPr>
      <w:hyperlink w:anchor="_Toc7234" w:history="1">
        <w:r>
          <w:rPr>
            <w:rFonts w:ascii="仿宋" w:eastAsia="仿宋" w:hAnsi="仿宋" w:cs="仿宋" w:hint="eastAsia"/>
            <w:lang w:eastAsia="zh-CN"/>
          </w:rPr>
          <w:t>(八)、环境保护综合评价</w:t>
        </w:r>
        <w:r>
          <w:tab/>
        </w:r>
        <w:r>
          <w:fldChar w:fldCharType="begin"/>
        </w:r>
        <w:r>
          <w:instrText xml:space="preserve"> PAGEREF _Toc7234 \h </w:instrText>
        </w:r>
        <w:r>
          <w:fldChar w:fldCharType="separate"/>
        </w:r>
        <w:r>
          <w:t>59</w:t>
        </w:r>
        <w:r>
          <w:fldChar w:fldCharType="end"/>
        </w:r>
      </w:hyperlink>
    </w:p>
    <w:p>
      <w:pPr>
        <w:pStyle w:val="TOC1"/>
        <w:tabs>
          <w:tab w:val="right" w:leader="dot" w:pos="8306"/>
        </w:tabs>
      </w:pPr>
      <w:hyperlink w:anchor="_Toc32476" w:history="1">
        <w:r>
          <w:rPr>
            <w:rFonts w:ascii="仿宋" w:eastAsia="仿宋" w:hAnsi="仿宋" w:cs="仿宋" w:hint="eastAsia"/>
            <w:lang w:eastAsia="zh-CN"/>
          </w:rPr>
          <w:t>十二、节能型电冰箱、空调器项目创新与研发</w:t>
        </w:r>
        <w:r>
          <w:tab/>
        </w:r>
        <w:r>
          <w:fldChar w:fldCharType="begin"/>
        </w:r>
        <w:r>
          <w:instrText xml:space="preserve"> PAGEREF _Toc32476 \h </w:instrText>
        </w:r>
        <w:r>
          <w:fldChar w:fldCharType="separate"/>
        </w:r>
        <w:r>
          <w:t>60</w:t>
        </w:r>
        <w:r>
          <w:fldChar w:fldCharType="end"/>
        </w:r>
      </w:hyperlink>
    </w:p>
    <w:p>
      <w:pPr>
        <w:pStyle w:val="TOC2"/>
        <w:tabs>
          <w:tab w:val="right" w:leader="dot" w:pos="8306"/>
        </w:tabs>
      </w:pPr>
      <w:hyperlink w:anchor="_Toc19449" w:history="1">
        <w:r>
          <w:rPr>
            <w:rFonts w:ascii="仿宋" w:eastAsia="仿宋" w:hAnsi="仿宋" w:cs="仿宋" w:hint="eastAsia"/>
            <w:lang w:eastAsia="zh-CN"/>
          </w:rPr>
          <w:t>(一)、创新策略与方向</w:t>
        </w:r>
        <w:r>
          <w:tab/>
        </w:r>
        <w:r>
          <w:fldChar w:fldCharType="begin"/>
        </w:r>
        <w:r>
          <w:instrText xml:space="preserve"> PAGEREF _Toc19449 \h </w:instrText>
        </w:r>
        <w:r>
          <w:fldChar w:fldCharType="separate"/>
        </w:r>
        <w:r>
          <w:t>60</w:t>
        </w:r>
        <w:r>
          <w:fldChar w:fldCharType="end"/>
        </w:r>
      </w:hyperlink>
    </w:p>
    <w:p>
      <w:pPr>
        <w:pStyle w:val="TOC2"/>
        <w:tabs>
          <w:tab w:val="right" w:leader="dot" w:pos="8306"/>
        </w:tabs>
      </w:pPr>
      <w:hyperlink w:anchor="_Toc7761" w:history="1">
        <w:r>
          <w:rPr>
            <w:rFonts w:ascii="仿宋" w:eastAsia="仿宋" w:hAnsi="仿宋" w:cs="仿宋" w:hint="eastAsia"/>
            <w:lang w:eastAsia="zh-CN"/>
          </w:rPr>
          <w:t>(二)、研发规划与投入</w:t>
        </w:r>
        <w:r>
          <w:tab/>
        </w:r>
        <w:r>
          <w:fldChar w:fldCharType="begin"/>
        </w:r>
        <w:r>
          <w:instrText xml:space="preserve"> PAGEREF _Toc7761 \h </w:instrText>
        </w:r>
        <w:r>
          <w:fldChar w:fldCharType="separate"/>
        </w:r>
        <w:r>
          <w:t>62</w:t>
        </w:r>
        <w:r>
          <w:fldChar w:fldCharType="end"/>
        </w:r>
      </w:hyperlink>
    </w:p>
    <w:p>
      <w:pPr>
        <w:pStyle w:val="TOC1"/>
        <w:tabs>
          <w:tab w:val="right" w:leader="dot" w:pos="8306"/>
        </w:tabs>
      </w:pPr>
      <w:hyperlink w:anchor="_Toc28913" w:history="1">
        <w:r>
          <w:rPr>
            <w:rFonts w:ascii="仿宋" w:eastAsia="仿宋" w:hAnsi="仿宋" w:cs="仿宋" w:hint="eastAsia"/>
            <w:lang w:eastAsia="zh-CN"/>
          </w:rPr>
          <w:t>十三、营销与推广策略</w:t>
        </w:r>
        <w:r>
          <w:tab/>
        </w:r>
        <w:r>
          <w:fldChar w:fldCharType="begin"/>
        </w:r>
        <w:r>
          <w:instrText xml:space="preserve"> PAGEREF _Toc28913 \h </w:instrText>
        </w:r>
        <w:r>
          <w:fldChar w:fldCharType="separate"/>
        </w:r>
        <w:r>
          <w:t>63</w:t>
        </w:r>
        <w:r>
          <w:fldChar w:fldCharType="end"/>
        </w:r>
      </w:hyperlink>
    </w:p>
    <w:p>
      <w:pPr>
        <w:pStyle w:val="TOC2"/>
        <w:tabs>
          <w:tab w:val="right" w:leader="dot" w:pos="8306"/>
        </w:tabs>
      </w:pPr>
      <w:hyperlink w:anchor="_Toc30734" w:history="1">
        <w:r>
          <w:rPr>
            <w:rFonts w:ascii="仿宋" w:eastAsia="仿宋" w:hAnsi="仿宋" w:cs="仿宋" w:hint="eastAsia"/>
            <w:lang w:eastAsia="zh-CN"/>
          </w:rPr>
          <w:t>(一)、产品/服务定位与特点</w:t>
        </w:r>
        <w:r>
          <w:tab/>
        </w:r>
        <w:r>
          <w:fldChar w:fldCharType="begin"/>
        </w:r>
        <w:r>
          <w:instrText xml:space="preserve"> PAGEREF _Toc30734 \h </w:instrText>
        </w:r>
        <w:r>
          <w:fldChar w:fldCharType="separate"/>
        </w:r>
        <w:r>
          <w:t>63</w:t>
        </w:r>
        <w:r>
          <w:fldChar w:fldCharType="end"/>
        </w:r>
      </w:hyperlink>
    </w:p>
    <w:p>
      <w:pPr>
        <w:pStyle w:val="TOC2"/>
        <w:tabs>
          <w:tab w:val="right" w:leader="dot" w:pos="8306"/>
        </w:tabs>
      </w:pPr>
      <w:hyperlink w:anchor="_Toc4591" w:history="1">
        <w:r>
          <w:rPr>
            <w:rFonts w:ascii="仿宋" w:eastAsia="仿宋" w:hAnsi="仿宋" w:cs="仿宋" w:hint="eastAsia"/>
            <w:lang w:eastAsia="zh-CN"/>
          </w:rPr>
          <w:t>(二)、市场定位与竞争分析</w:t>
        </w:r>
        <w:r>
          <w:tab/>
        </w:r>
        <w:r>
          <w:fldChar w:fldCharType="begin"/>
        </w:r>
        <w:r>
          <w:instrText xml:space="preserve"> PAGEREF _Toc4591 \h </w:instrText>
        </w:r>
        <w:r>
          <w:fldChar w:fldCharType="separate"/>
        </w:r>
        <w:r>
          <w:t>65</w:t>
        </w:r>
        <w:r>
          <w:fldChar w:fldCharType="end"/>
        </w:r>
      </w:hyperlink>
    </w:p>
    <w:p>
      <w:pPr>
        <w:pStyle w:val="TOC2"/>
        <w:tabs>
          <w:tab w:val="right" w:leader="dot" w:pos="8306"/>
        </w:tabs>
      </w:pPr>
      <w:hyperlink w:anchor="_Toc29202" w:history="1">
        <w:r>
          <w:rPr>
            <w:rFonts w:ascii="仿宋" w:eastAsia="仿宋" w:hAnsi="仿宋" w:cs="仿宋" w:hint="eastAsia"/>
            <w:lang w:eastAsia="zh-CN"/>
          </w:rPr>
          <w:t>(三)、营销渠道与策略</w:t>
        </w:r>
        <w:r>
          <w:tab/>
        </w:r>
        <w:r>
          <w:fldChar w:fldCharType="begin"/>
        </w:r>
        <w:r>
          <w:instrText xml:space="preserve"> PAGEREF _Toc29202 \h </w:instrText>
        </w:r>
        <w:r>
          <w:fldChar w:fldCharType="separate"/>
        </w:r>
        <w:r>
          <w:t>66</w:t>
        </w:r>
        <w:r>
          <w:fldChar w:fldCharType="end"/>
        </w:r>
      </w:hyperlink>
    </w:p>
    <w:p>
      <w:pPr>
        <w:pStyle w:val="TOC2"/>
        <w:tabs>
          <w:tab w:val="right" w:leader="dot" w:pos="8306"/>
        </w:tabs>
      </w:pPr>
      <w:hyperlink w:anchor="_Toc22018" w:history="1">
        <w:r>
          <w:rPr>
            <w:rFonts w:ascii="仿宋" w:eastAsia="仿宋" w:hAnsi="仿宋" w:cs="仿宋" w:hint="eastAsia"/>
            <w:lang w:eastAsia="zh-CN"/>
          </w:rPr>
          <w:t>(四)、推广与宣传活动</w:t>
        </w:r>
        <w:r>
          <w:tab/>
        </w:r>
        <w:r>
          <w:fldChar w:fldCharType="begin"/>
        </w:r>
        <w:r>
          <w:instrText xml:space="preserve"> PAGEREF _Toc22018 \h </w:instrText>
        </w:r>
        <w:r>
          <w:fldChar w:fldCharType="separate"/>
        </w:r>
        <w:r>
          <w:t>67</w:t>
        </w:r>
        <w:r>
          <w:fldChar w:fldCharType="end"/>
        </w:r>
      </w:hyperlink>
    </w:p>
    <w:p>
      <w:pPr>
        <w:pStyle w:val="TOC1"/>
        <w:tabs>
          <w:tab w:val="right" w:leader="dot" w:pos="8306"/>
        </w:tabs>
      </w:pPr>
      <w:hyperlink w:anchor="_Toc13335" w:history="1">
        <w:r>
          <w:rPr>
            <w:rFonts w:ascii="仿宋" w:eastAsia="仿宋" w:hAnsi="仿宋" w:cs="仿宋" w:hint="eastAsia"/>
            <w:lang w:eastAsia="zh-CN"/>
          </w:rPr>
          <w:t>十四、节能型电冰箱、空调器项目工程方案分析</w:t>
        </w:r>
        <w:r>
          <w:tab/>
        </w:r>
        <w:r>
          <w:fldChar w:fldCharType="begin"/>
        </w:r>
        <w:r>
          <w:instrText xml:space="preserve"> PAGEREF _Toc13335 \h </w:instrText>
        </w:r>
        <w:r>
          <w:fldChar w:fldCharType="separate"/>
        </w:r>
        <w:r>
          <w:t>72</w:t>
        </w:r>
        <w:r>
          <w:fldChar w:fldCharType="end"/>
        </w:r>
      </w:hyperlink>
    </w:p>
    <w:p>
      <w:pPr>
        <w:pStyle w:val="TOC2"/>
        <w:tabs>
          <w:tab w:val="right" w:leader="dot" w:pos="8306"/>
        </w:tabs>
      </w:pPr>
      <w:hyperlink w:anchor="_Toc30555" w:history="1">
        <w:r>
          <w:rPr>
            <w:rFonts w:ascii="仿宋" w:eastAsia="仿宋" w:hAnsi="仿宋" w:cs="仿宋" w:hint="eastAsia"/>
            <w:lang w:eastAsia="zh-CN"/>
          </w:rPr>
          <w:t>(一)、建筑工程设计原则</w:t>
        </w:r>
        <w:r>
          <w:tab/>
        </w:r>
        <w:r>
          <w:fldChar w:fldCharType="begin"/>
        </w:r>
        <w:r>
          <w:instrText xml:space="preserve"> PAGEREF _Toc30555 \h </w:instrText>
        </w:r>
        <w:r>
          <w:fldChar w:fldCharType="separate"/>
        </w:r>
        <w:r>
          <w:t>72</w:t>
        </w:r>
        <w:r>
          <w:fldChar w:fldCharType="end"/>
        </w:r>
      </w:hyperlink>
    </w:p>
    <w:p>
      <w:pPr>
        <w:pStyle w:val="TOC2"/>
        <w:tabs>
          <w:tab w:val="right" w:leader="dot" w:pos="8306"/>
        </w:tabs>
      </w:pPr>
      <w:hyperlink w:anchor="_Toc25468" w:history="1">
        <w:r>
          <w:rPr>
            <w:rFonts w:ascii="仿宋" w:eastAsia="仿宋" w:hAnsi="仿宋" w:cs="仿宋" w:hint="eastAsia"/>
            <w:lang w:eastAsia="zh-CN"/>
          </w:rPr>
          <w:t>(二)、土建工程建设指标</w:t>
        </w:r>
        <w:r>
          <w:tab/>
        </w:r>
        <w:r>
          <w:fldChar w:fldCharType="begin"/>
        </w:r>
        <w:r>
          <w:instrText xml:space="preserve"> PAGEREF _Toc25468 \h </w:instrText>
        </w:r>
        <w:r>
          <w:fldChar w:fldCharType="separate"/>
        </w:r>
        <w:r>
          <w:t>76</w:t>
        </w:r>
        <w:r>
          <w:fldChar w:fldCharType="end"/>
        </w:r>
      </w:hyperlink>
    </w:p>
    <w:p>
      <w:pPr>
        <w:pStyle w:val="TOC1"/>
        <w:tabs>
          <w:tab w:val="right" w:leader="dot" w:pos="8306"/>
        </w:tabs>
      </w:pPr>
      <w:hyperlink w:anchor="_Toc20991" w:history="1">
        <w:r>
          <w:rPr>
            <w:rFonts w:ascii="仿宋" w:eastAsia="仿宋" w:hAnsi="仿宋" w:cs="仿宋" w:hint="eastAsia"/>
            <w:lang w:eastAsia="zh-CN"/>
          </w:rPr>
          <w:t>十五、质量管理体系</w:t>
        </w:r>
        <w:r>
          <w:tab/>
        </w:r>
        <w:r>
          <w:fldChar w:fldCharType="begin"/>
        </w:r>
        <w:r>
          <w:instrText xml:space="preserve"> PAGEREF _Toc20991 \h </w:instrText>
        </w:r>
        <w:r>
          <w:fldChar w:fldCharType="separate"/>
        </w:r>
        <w:r>
          <w:t>77</w:t>
        </w:r>
        <w:r>
          <w:fldChar w:fldCharType="end"/>
        </w:r>
      </w:hyperlink>
    </w:p>
    <w:p>
      <w:pPr>
        <w:pStyle w:val="TOC2"/>
        <w:tabs>
          <w:tab w:val="right" w:leader="dot" w:pos="8306"/>
        </w:tabs>
      </w:pPr>
      <w:hyperlink w:anchor="_Toc12208" w:history="1">
        <w:r>
          <w:rPr>
            <w:rFonts w:ascii="仿宋" w:eastAsia="仿宋" w:hAnsi="仿宋" w:cs="仿宋" w:hint="eastAsia"/>
            <w:lang w:eastAsia="zh-CN"/>
          </w:rPr>
          <w:t>(一)、质量目标与方针</w:t>
        </w:r>
        <w:r>
          <w:tab/>
        </w:r>
        <w:r>
          <w:fldChar w:fldCharType="begin"/>
        </w:r>
        <w:r>
          <w:instrText xml:space="preserve"> PAGEREF _Toc12208 \h </w:instrText>
        </w:r>
        <w:r>
          <w:fldChar w:fldCharType="separate"/>
        </w:r>
        <w:r>
          <w:t>77</w:t>
        </w:r>
        <w:r>
          <w:fldChar w:fldCharType="end"/>
        </w:r>
      </w:hyperlink>
    </w:p>
    <w:p>
      <w:pPr>
        <w:pStyle w:val="TOC2"/>
        <w:tabs>
          <w:tab w:val="right" w:leader="dot" w:pos="8306"/>
        </w:tabs>
      </w:pPr>
      <w:hyperlink w:anchor="_Toc5410" w:history="1">
        <w:r>
          <w:rPr>
            <w:rFonts w:ascii="仿宋" w:eastAsia="仿宋" w:hAnsi="仿宋" w:cs="仿宋" w:hint="eastAsia"/>
            <w:lang w:eastAsia="zh-CN"/>
          </w:rPr>
          <w:t>(二)、质量管理责任</w:t>
        </w:r>
        <w:r>
          <w:tab/>
        </w:r>
        <w:r>
          <w:fldChar w:fldCharType="begin"/>
        </w:r>
        <w:r>
          <w:instrText xml:space="preserve"> PAGEREF _Toc5410 \h </w:instrText>
        </w:r>
        <w:r>
          <w:fldChar w:fldCharType="separate"/>
        </w:r>
        <w:r>
          <w:t>79</w:t>
        </w:r>
        <w:r>
          <w:fldChar w:fldCharType="end"/>
        </w:r>
      </w:hyperlink>
    </w:p>
    <w:p>
      <w:pPr>
        <w:pStyle w:val="TOC2"/>
        <w:tabs>
          <w:tab w:val="right" w:leader="dot" w:pos="8306"/>
        </w:tabs>
      </w:pPr>
      <w:hyperlink w:anchor="_Toc15020" w:history="1">
        <w:r>
          <w:rPr>
            <w:rFonts w:ascii="仿宋" w:eastAsia="仿宋" w:hAnsi="仿宋" w:cs="仿宋" w:hint="eastAsia"/>
            <w:lang w:eastAsia="zh-CN"/>
          </w:rPr>
          <w:t>(三)、质量管理体系文件</w:t>
        </w:r>
        <w:r>
          <w:tab/>
        </w:r>
        <w:r>
          <w:fldChar w:fldCharType="begin"/>
        </w:r>
        <w:r>
          <w:instrText xml:space="preserve"> PAGEREF _Toc15020 \h </w:instrText>
        </w:r>
        <w:r>
          <w:fldChar w:fldCharType="separate"/>
        </w:r>
        <w:r>
          <w:t>80</w:t>
        </w:r>
        <w:r>
          <w:fldChar w:fldCharType="end"/>
        </w:r>
      </w:hyperlink>
    </w:p>
    <w:p>
      <w:pPr>
        <w:pStyle w:val="TOC2"/>
        <w:tabs>
          <w:tab w:val="right" w:leader="dot" w:pos="8306"/>
        </w:tabs>
      </w:pPr>
      <w:hyperlink w:anchor="_Toc5152" w:history="1">
        <w:r>
          <w:rPr>
            <w:rFonts w:ascii="仿宋" w:eastAsia="仿宋" w:hAnsi="仿宋" w:cs="仿宋" w:hint="eastAsia"/>
            <w:lang w:eastAsia="zh-CN"/>
          </w:rPr>
          <w:t>(四)、质量培训与教育</w:t>
        </w:r>
        <w:r>
          <w:tab/>
        </w:r>
        <w:r>
          <w:fldChar w:fldCharType="begin"/>
        </w:r>
        <w:r>
          <w:instrText xml:space="preserve"> PAGEREF _Toc5152 \h </w:instrText>
        </w:r>
        <w:r>
          <w:fldChar w:fldCharType="separate"/>
        </w:r>
        <w:r>
          <w:t>82</w:t>
        </w:r>
        <w:r>
          <w:fldChar w:fldCharType="end"/>
        </w:r>
      </w:hyperlink>
    </w:p>
    <w:p>
      <w:pPr>
        <w:pStyle w:val="TOC2"/>
        <w:tabs>
          <w:tab w:val="right" w:leader="dot" w:pos="8306"/>
        </w:tabs>
      </w:pPr>
      <w:hyperlink w:anchor="_Toc1660" w:history="1">
        <w:r>
          <w:rPr>
            <w:rFonts w:ascii="仿宋" w:eastAsia="仿宋" w:hAnsi="仿宋" w:cs="仿宋" w:hint="eastAsia"/>
            <w:lang w:eastAsia="zh-CN"/>
          </w:rPr>
          <w:t>(五)、质量审核与评价</w:t>
        </w:r>
        <w:r>
          <w:tab/>
        </w:r>
        <w:r>
          <w:fldChar w:fldCharType="begin"/>
        </w:r>
        <w:r>
          <w:instrText xml:space="preserve"> PAGEREF _Toc1660 \h </w:instrText>
        </w:r>
        <w:r>
          <w:fldChar w:fldCharType="separate"/>
        </w:r>
        <w:r>
          <w:t>83</w:t>
        </w:r>
        <w:r>
          <w:fldChar w:fldCharType="end"/>
        </w:r>
      </w:hyperlink>
    </w:p>
    <w:p>
      <w:pPr>
        <w:pStyle w:val="TOC2"/>
        <w:tabs>
          <w:tab w:val="right" w:leader="dot" w:pos="8306"/>
        </w:tabs>
      </w:pPr>
      <w:hyperlink w:anchor="_Toc23664" w:history="1">
        <w:r>
          <w:rPr>
            <w:rFonts w:ascii="仿宋" w:eastAsia="仿宋" w:hAnsi="仿宋" w:cs="仿宋" w:hint="eastAsia"/>
            <w:lang w:eastAsia="zh-CN"/>
          </w:rPr>
          <w:t>(六)、不符合与纠正措施</w:t>
        </w:r>
        <w:r>
          <w:tab/>
        </w:r>
        <w:r>
          <w:fldChar w:fldCharType="begin"/>
        </w:r>
        <w:r>
          <w:instrText xml:space="preserve"> PAGEREF _Toc23664 \h </w:instrText>
        </w:r>
        <w:r>
          <w:fldChar w:fldCharType="separate"/>
        </w:r>
        <w:r>
          <w:t>85</w:t>
        </w:r>
        <w:r>
          <w:fldChar w:fldCharType="end"/>
        </w:r>
      </w:hyperlink>
    </w:p>
    <w:p>
      <w:pPr>
        <w:pStyle w:val="TOC1"/>
        <w:tabs>
          <w:tab w:val="right" w:leader="dot" w:pos="8306"/>
        </w:tabs>
      </w:pPr>
      <w:hyperlink w:anchor="_Toc6129" w:history="1">
        <w:r>
          <w:rPr>
            <w:rFonts w:ascii="仿宋" w:eastAsia="仿宋" w:hAnsi="仿宋" w:cs="仿宋" w:hint="eastAsia"/>
            <w:lang w:eastAsia="zh-CN"/>
          </w:rPr>
          <w:t>十六、节能型电冰箱、空调器项目治理与监督</w:t>
        </w:r>
        <w:r>
          <w:tab/>
        </w:r>
        <w:r>
          <w:fldChar w:fldCharType="begin"/>
        </w:r>
        <w:r>
          <w:instrText xml:space="preserve"> PAGEREF _Toc6129 \h </w:instrText>
        </w:r>
        <w:r>
          <w:fldChar w:fldCharType="separate"/>
        </w:r>
        <w:r>
          <w:t>86</w:t>
        </w:r>
        <w:r>
          <w:fldChar w:fldCharType="end"/>
        </w:r>
      </w:hyperlink>
    </w:p>
    <w:p>
      <w:pPr>
        <w:pStyle w:val="TOC2"/>
        <w:tabs>
          <w:tab w:val="right" w:leader="dot" w:pos="8306"/>
        </w:tabs>
      </w:pPr>
      <w:hyperlink w:anchor="_Toc8199" w:history="1">
        <w:r>
          <w:rPr>
            <w:rFonts w:ascii="仿宋" w:eastAsia="仿宋" w:hAnsi="仿宋" w:cs="仿宋" w:hint="eastAsia"/>
            <w:lang w:eastAsia="zh-CN"/>
          </w:rPr>
          <w:t>(一)、节能型电冰箱、空调器项目治理结构</w:t>
        </w:r>
        <w:r>
          <w:tab/>
        </w:r>
        <w:r>
          <w:fldChar w:fldCharType="begin"/>
        </w:r>
        <w:r>
          <w:instrText xml:space="preserve"> PAGEREF _Toc8199 \h </w:instrText>
        </w:r>
        <w:r>
          <w:fldChar w:fldCharType="separate"/>
        </w:r>
        <w:r>
          <w:t>86</w:t>
        </w:r>
        <w:r>
          <w:fldChar w:fldCharType="end"/>
        </w:r>
      </w:hyperlink>
    </w:p>
    <w:p>
      <w:pPr>
        <w:pStyle w:val="TOC2"/>
        <w:tabs>
          <w:tab w:val="right" w:leader="dot" w:pos="8306"/>
        </w:tabs>
      </w:pPr>
      <w:hyperlink w:anchor="_Toc16360" w:history="1">
        <w:r>
          <w:rPr>
            <w:rFonts w:ascii="仿宋" w:eastAsia="仿宋" w:hAnsi="仿宋" w:cs="仿宋" w:hint="eastAsia"/>
            <w:lang w:eastAsia="zh-CN"/>
          </w:rPr>
          <w:t>(二)、监督与审计</w:t>
        </w:r>
        <w:r>
          <w:tab/>
        </w:r>
        <w:r>
          <w:fldChar w:fldCharType="begin"/>
        </w:r>
        <w:r>
          <w:instrText xml:space="preserve"> PAGEREF _Toc16360 \h </w:instrText>
        </w:r>
        <w:r>
          <w:fldChar w:fldCharType="separate"/>
        </w:r>
        <w:r>
          <w:t>87</w:t>
        </w:r>
        <w:r>
          <w:fldChar w:fldCharType="end"/>
        </w:r>
      </w:hyperlink>
    </w:p>
    <w:p>
      <w:pPr>
        <w:pStyle w:val="TOC1"/>
        <w:tabs>
          <w:tab w:val="right" w:leader="dot" w:pos="8306"/>
        </w:tabs>
      </w:pPr>
      <w:hyperlink w:anchor="_Toc16391" w:history="1">
        <w:r>
          <w:rPr>
            <w:rFonts w:ascii="仿宋" w:eastAsia="仿宋" w:hAnsi="仿宋" w:cs="仿宋" w:hint="eastAsia"/>
            <w:lang w:eastAsia="zh-CN"/>
          </w:rPr>
          <w:t>十七、利益相关者分析与沟通计划</w:t>
        </w:r>
        <w:r>
          <w:tab/>
        </w:r>
        <w:r>
          <w:fldChar w:fldCharType="begin"/>
        </w:r>
        <w:r>
          <w:instrText xml:space="preserve"> PAGEREF _Toc16391 \h </w:instrText>
        </w:r>
        <w:r>
          <w:fldChar w:fldCharType="separate"/>
        </w:r>
        <w:r>
          <w:t>89</w:t>
        </w:r>
        <w:r>
          <w:fldChar w:fldCharType="end"/>
        </w:r>
      </w:hyperlink>
    </w:p>
    <w:p>
      <w:pPr>
        <w:pStyle w:val="TOC2"/>
        <w:tabs>
          <w:tab w:val="right" w:leader="dot" w:pos="8306"/>
        </w:tabs>
      </w:pPr>
      <w:hyperlink w:anchor="_Toc18386" w:history="1">
        <w:r>
          <w:rPr>
            <w:rFonts w:ascii="仿宋" w:eastAsia="仿宋" w:hAnsi="仿宋" w:cs="仿宋" w:hint="eastAsia"/>
            <w:lang w:eastAsia="zh-CN"/>
          </w:rPr>
          <w:t>(一)、利益相关者分析</w:t>
        </w:r>
        <w:r>
          <w:tab/>
        </w:r>
        <w:r>
          <w:fldChar w:fldCharType="begin"/>
        </w:r>
        <w:r>
          <w:instrText xml:space="preserve"> PAGEREF _Toc18386 \h </w:instrText>
        </w:r>
        <w:r>
          <w:fldChar w:fldCharType="separate"/>
        </w:r>
        <w:r>
          <w:t>89</w:t>
        </w:r>
        <w:r>
          <w:fldChar w:fldCharType="end"/>
        </w:r>
      </w:hyperlink>
    </w:p>
    <w:p>
      <w:pPr>
        <w:pStyle w:val="TOC2"/>
        <w:tabs>
          <w:tab w:val="right" w:leader="dot" w:pos="8306"/>
        </w:tabs>
      </w:pPr>
      <w:hyperlink w:anchor="_Toc25005" w:history="1">
        <w:r>
          <w:rPr>
            <w:rFonts w:ascii="仿宋" w:eastAsia="仿宋" w:hAnsi="仿宋" w:cs="仿宋" w:hint="eastAsia"/>
            <w:lang w:eastAsia="zh-CN"/>
          </w:rPr>
          <w:t>(二)、沟通计划</w:t>
        </w:r>
        <w:r>
          <w:tab/>
        </w:r>
        <w:r>
          <w:fldChar w:fldCharType="begin"/>
        </w:r>
        <w:r>
          <w:instrText xml:space="preserve"> PAGEREF _Toc25005 \h </w:instrText>
        </w:r>
        <w:r>
          <w:fldChar w:fldCharType="separate"/>
        </w:r>
        <w:r>
          <w:t>90</w:t>
        </w:r>
        <w:r>
          <w:fldChar w:fldCharType="end"/>
        </w:r>
      </w:hyperlink>
    </w:p>
    <w:p>
      <w:pPr>
        <w:pStyle w:val="TOC1"/>
        <w:tabs>
          <w:tab w:val="right" w:leader="dot" w:pos="8306"/>
        </w:tabs>
      </w:pPr>
      <w:hyperlink w:anchor="_Toc25431" w:history="1">
        <w:r>
          <w:rPr>
            <w:rFonts w:ascii="仿宋" w:eastAsia="仿宋" w:hAnsi="仿宋" w:cs="仿宋" w:hint="eastAsia"/>
            <w:lang w:eastAsia="zh-CN"/>
          </w:rPr>
          <w:t>十八、节能型电冰箱、空调器项目变更管理</w:t>
        </w:r>
        <w:r>
          <w:tab/>
        </w:r>
        <w:r>
          <w:fldChar w:fldCharType="begin"/>
        </w:r>
        <w:r>
          <w:instrText xml:space="preserve"> PAGEREF _Toc25431 \h </w:instrText>
        </w:r>
        <w:r>
          <w:fldChar w:fldCharType="separate"/>
        </w:r>
        <w:r>
          <w:t>91</w:t>
        </w:r>
        <w:r>
          <w:fldChar w:fldCharType="end"/>
        </w:r>
      </w:hyperlink>
    </w:p>
    <w:p>
      <w:pPr>
        <w:pStyle w:val="TOC2"/>
        <w:tabs>
          <w:tab w:val="right" w:leader="dot" w:pos="8306"/>
        </w:tabs>
      </w:pPr>
      <w:hyperlink w:anchor="_Toc2007" w:history="1">
        <w:r>
          <w:rPr>
            <w:rFonts w:ascii="仿宋" w:eastAsia="仿宋" w:hAnsi="仿宋" w:cs="仿宋" w:hint="eastAsia"/>
            <w:lang w:eastAsia="zh-CN"/>
          </w:rPr>
          <w:t>(一)、变更申请与评估</w:t>
        </w:r>
        <w:r>
          <w:tab/>
        </w:r>
        <w:r>
          <w:fldChar w:fldCharType="begin"/>
        </w:r>
        <w:r>
          <w:instrText xml:space="preserve"> PAGEREF _Toc2007 \h </w:instrText>
        </w:r>
        <w:r>
          <w:fldChar w:fldCharType="separate"/>
        </w:r>
        <w:r>
          <w:t>91</w:t>
        </w:r>
        <w:r>
          <w:fldChar w:fldCharType="end"/>
        </w:r>
      </w:hyperlink>
    </w:p>
    <w:p>
      <w:pPr>
        <w:pStyle w:val="TOC2"/>
        <w:tabs>
          <w:tab w:val="right" w:leader="dot" w:pos="8306"/>
        </w:tabs>
      </w:pPr>
      <w:hyperlink w:anchor="_Toc6226" w:history="1">
        <w:r>
          <w:rPr>
            <w:rFonts w:ascii="仿宋" w:eastAsia="仿宋" w:hAnsi="仿宋" w:cs="仿宋" w:hint="eastAsia"/>
            <w:lang w:eastAsia="zh-CN"/>
          </w:rPr>
          <w:t>(二)、变更实施与控制</w:t>
        </w:r>
        <w:r>
          <w:tab/>
        </w:r>
        <w:r>
          <w:fldChar w:fldCharType="begin"/>
        </w:r>
        <w:r>
          <w:instrText xml:space="preserve"> PAGEREF _Toc6226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68"/>
      <w:r>
        <w:rPr>
          <w:rFonts w:ascii="仿宋" w:eastAsia="仿宋" w:hAnsi="仿宋" w:cs="仿宋" w:hint="eastAsia"/>
          <w:sz w:val="28"/>
          <w:lang w:eastAsia="zh-CN"/>
        </w:rPr>
        <w:t>一、节能型电冰箱、空调器项目土建工程</w:t>
      </w:r>
      <w:bookmarkEnd w:id="2"/>
    </w:p>
    <w:p>
      <w:pPr>
        <w:pStyle w:val="Heading2"/>
        <w:rPr>
          <w:rFonts w:ascii="仿宋" w:eastAsia="仿宋" w:hAnsi="仿宋" w:cs="仿宋" w:hint="eastAsia"/>
          <w:lang w:eastAsia="zh-CN"/>
        </w:rPr>
      </w:pPr>
      <w:bookmarkStart w:id="3" w:name="_Toc159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在节能型电冰箱、空调器项目的建筑工程设计中，我们将秉承一系列重要的设计原则，以确保节能型电冰箱、空调器项目建筑在功能、美观、可持续性等方面达到最佳效果。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首要原则是确保建筑的功能性得到最大化的发挥。我们将充分理解节能型电冰箱、空调器项目的实际需求，合理布局各个功能区域，保证建筑在满足业务需求的同时，提供高效的工作环境。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在建筑设计中，我们将综合考虑建设和运营成本。通过精细的经济效益分析，确保设计方案在高效利用资源的同时，对节能型电冰箱、空调器项目的长期盈利能力有积极的贡献。</w:t>
      </w:r>
    </w:p>
    <w:p>
      <w:pPr>
        <w:pStyle w:val="Heading2"/>
        <w:ind w:firstLine="560" w:firstLineChars="200"/>
        <w:rPr>
          <w:rFonts w:ascii="仿宋" w:eastAsia="仿宋" w:hAnsi="仿宋" w:cs="仿宋" w:hint="eastAsia"/>
          <w:sz w:val="28"/>
          <w:lang w:eastAsia="zh-CN"/>
        </w:rPr>
      </w:pPr>
      <w:bookmarkStart w:id="4" w:name="_Toc285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节能型电冰箱、空调器项目的土建工程设计中，我们将精准设定设计年限，结合节能型电冰箱、空调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节能型电冰箱、空调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0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节能型电冰箱、空调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节能型电冰箱、空调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节能型电冰箱、空调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95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本期工程节能型电冰箱、空调器项目预计总建筑面积XXX平方米，其中：计容建筑面积XXX平方米，计划建筑工程投资XX万元，占节能型电冰箱、空调器项目总投资的XX%。</w:t>
      </w:r>
    </w:p>
    <w:p>
      <w:pPr>
        <w:pStyle w:val="Heading1"/>
        <w:ind w:firstLine="560" w:firstLineChars="200"/>
        <w:rPr>
          <w:rFonts w:ascii="仿宋" w:eastAsia="仿宋" w:hAnsi="仿宋" w:cs="仿宋" w:hint="eastAsia"/>
          <w:sz w:val="28"/>
          <w:lang w:eastAsia="zh-CN"/>
        </w:rPr>
      </w:pPr>
      <w:bookmarkStart w:id="7" w:name="_Toc30057"/>
      <w:r>
        <w:rPr>
          <w:rFonts w:ascii="仿宋" w:eastAsia="仿宋" w:hAnsi="仿宋" w:cs="仿宋" w:hint="eastAsia"/>
          <w:sz w:val="28"/>
          <w:lang w:eastAsia="zh-CN"/>
        </w:rPr>
        <w:t>二、节能型电冰箱、空调器项目建设单位说明</w:t>
      </w:r>
      <w:bookmarkEnd w:id="7"/>
    </w:p>
    <w:p>
      <w:pPr>
        <w:pStyle w:val="Heading2"/>
        <w:rPr>
          <w:rFonts w:ascii="仿宋" w:eastAsia="仿宋" w:hAnsi="仿宋" w:cs="仿宋" w:hint="eastAsia"/>
          <w:lang w:eastAsia="zh-CN"/>
        </w:rPr>
      </w:pPr>
      <w:bookmarkStart w:id="8" w:name="_Toc29494"/>
      <w:r>
        <w:rPr>
          <w:rFonts w:ascii="仿宋" w:eastAsia="仿宋" w:hAnsi="仿宋" w:cs="仿宋" w:hint="eastAsia"/>
          <w:lang w:eastAsia="zh-CN"/>
        </w:rPr>
        <w:t>(一)、节能型电冰箱、空调器项目承办单位基本情况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9457"/>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节能型电冰箱、空调器项目承办单位的XXXX，我们着眼于实现可持续的经济效益。通过技术创新和解决方案的提供，公司预计在节能型电冰箱、空调器项目执行期间将获得可观的收入增长。这一收入来源主要包括节能型电冰箱、空调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同时，我们注重成本控制和效率提升，以确保节能型电冰箱、空调器项目的可持续盈利。透过精细的管理和资源优化，公司期望实现节能型电冰箱、空调器项目利润最大化。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节能型电冰箱、空调器项目实施进行全面的投资评估，包括节能型电冰箱、空调器项目启动阶段的资金投入和后续运营成本。通过对节能型电冰箱、空调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节能型电冰箱、空调器项目实施过程中具备足够的资金流动性，公司将进行详尽的现金流分析。这包括资金需求的合理预测、节能型电冰箱、空调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4365"/>
      <w:r>
        <w:rPr>
          <w:rFonts w:ascii="仿宋" w:eastAsia="仿宋" w:hAnsi="仿宋" w:cs="仿宋" w:hint="eastAsia"/>
          <w:sz w:val="28"/>
          <w:lang w:eastAsia="zh-CN"/>
        </w:rPr>
        <w:t>三、节能型电冰箱、空调器项目概论</w:t>
      </w:r>
      <w:bookmarkEnd w:id="10"/>
    </w:p>
    <w:p>
      <w:pPr>
        <w:pStyle w:val="Heading2"/>
        <w:rPr>
          <w:rFonts w:ascii="仿宋" w:eastAsia="仿宋" w:hAnsi="仿宋" w:cs="仿宋" w:hint="eastAsia"/>
          <w:lang w:eastAsia="zh-CN"/>
        </w:rPr>
      </w:pPr>
      <w:bookmarkStart w:id="11" w:name="_Toc193"/>
      <w:r>
        <w:rPr>
          <w:rFonts w:ascii="仿宋" w:eastAsia="仿宋" w:hAnsi="仿宋" w:cs="仿宋" w:hint="eastAsia"/>
          <w:lang w:eastAsia="zh-CN"/>
        </w:rPr>
        <w:t>(一)、节能型电冰箱、空调器项目概况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起源追溯至对市场的深入洞察。市场的不断演变与变革为节能型电冰箱、空调器项目提供了难得的机遇。当前市场存在的需求缺口和变革的大环境共同构成了节能型电冰箱、空调器项目的背景。这个节能型电冰箱、空调器项目旨在充分利用市场机遇，填补行业中尚未满足的需求，为客户提供全新的解决方案。市场的变革和需求的增长使得这个节能型电冰箱、空调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节能型电冰箱、空调器项目名称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正式命名为节能型电冰箱、空调器。这个名称不仅仅是一个标识，更代表了节能型电冰箱、空调器项目的核心理念和愿景。它蕴含着节能型电冰箱、空调器项目所要解决问题的关键字，具有强烈的表达和辨识度，为节能型电冰箱、空调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节能型电冰箱、空调器项目目标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核心目标是提供一种全新、高效的解决方案，满足客户日益增长的需求。节能型电冰箱、空调器项目追求的不仅仅是满足市场需求，更是在市场中获得卓越的竞争优势。通过不断提升产品或服务的质量和创新水平，节能型电冰箱、空调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节能型电冰箱、空调器项目范围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全面涵盖了产品研发、制造、市场推广和售后服务，确保从产品设计到最终用户体验的全方位关注。这一全面的节能型电冰箱、空调器项目范围是为了确保节能型电冰箱、空调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节能型电冰箱、空调器项目时间表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计划在未来18个月内完成，包括研发、测试、市场试点和正式推出等不同阶段。这个时间表的合理设计是为了确保节能型电冰箱、空调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节能型电冰箱、空调器项目预算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总预算估算为XX百万美元，主要分配在研发、市场推广、人员培训和运营等方面。这一充足的预算为节能型电冰箱、空调器项目提供了充足的资源，确保节能型电冰箱、空调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节能型电冰箱、空调器项目风险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可能面临的风险包括市场接受度低、技术难题、竞争激烈等。节能型电冰箱、空调器项目团队已经制定了相应的风险应对计划，通过前瞻性的风险管理，确保节能型电冰箱、空调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节能型电冰箱、空调器项目团队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汇聚了一支经验丰富、多领域专业素养的核心团队，确保节能型电冰箱、空调器项目在各个方面都能拥有高水平的执行力。团队的协同作战是节能型电冰箱、空调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节能型电冰箱、空调器项目背景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节能型电冰箱、空调器项目的背景根植于市场对更高效、创新产品的渴望，同时也受到科技发展对行业格局的深刻改变的影响。这为节能型电冰箱、空调器项目提供了广阔的发展空间和市场需求。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节能型电冰箱、空调器项目现状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截至目前，节能型电冰箱、空调器项目已完成市场调研和技术验证，取得了初步的成功。这为节能型电冰箱、空调器项目在未来的发展奠定了坚实的基础，为更远大的目标打下了坚实的基石。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1707"/>
      <w:r>
        <w:rPr>
          <w:rFonts w:ascii="仿宋" w:eastAsia="仿宋" w:hAnsi="仿宋" w:cs="仿宋" w:hint="eastAsia"/>
          <w:sz w:val="28"/>
          <w:lang w:eastAsia="zh-CN"/>
        </w:rPr>
        <w:t>(二)、节能型电冰箱、空调器项目目标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能型电冰箱、空调器项目首要业务目标是在市场中占据有利地位，实现产品/服务的成功推广和销售。通过不断提升产品质量、创新性，节能型电冰箱、空调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在科技迅速发展的时代，节能型电冰箱、空调器项目着眼于技术创新。通过持续的研发和技术升级，节能型电冰箱、空调器项目旨在推出更具创新性的产品或服务，以满足市场对新鲜、先进解决方案的需求。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能型电冰箱、空调器项目设定了客户满意度目标。通过提供卓越的产品质量和优质的客户服务，节能型电冰箱、空调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节能型电冰箱、空调器项目注重社会责任和可持续发展。通过实施环保、社会责任节能型电冰箱、空调器项目，节能型电冰箱、空调器项目致力于在经济发展的同时保护环境，促进社会公平，实现可持续经营。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节能型电冰箱、空调器项目的团队是实现目标的核心驱动力。因此，节能型电冰箱、空调器项目设定了团队发展目标，包括提升团队成员的专业技能、培养领导力，以及搭建协同高效的团队工作氛围。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745"/>
      <w:r>
        <w:rPr>
          <w:rFonts w:ascii="仿宋" w:eastAsia="仿宋" w:hAnsi="仿宋" w:cs="仿宋" w:hint="eastAsia"/>
          <w:sz w:val="28"/>
          <w:lang w:eastAsia="zh-CN"/>
        </w:rPr>
        <w:t>(三)、节能型电冰箱、空调器项目提出的理由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节能型电冰箱、空调器项目提出的理由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提出源于对市场机遇的深刻洞察。当前市场中存在的需求缺口和行业发展趋势表明，有巨大的商业机会等待被开发。通过准确捕捉市场机遇，节能型电冰箱、空调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理念基于对技术创新的信仰。通过持续的研发和技术投入，节能型电冰箱、空调器项目有望推出更具创新性的产品或服务。在科技飞速发展的当下，节能型电冰箱、空调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提出是为了增强企业的行业竞争力。通过提升产品或服务的质量和独特性，节能型电冰箱、空调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响应了消费者需求的变化。随着社会和科技的不断发展，消费者对产品和服务的需求也在发生变化。通过深入了解并及时回应消费者的新需求，节能型电冰箱、空调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提出是企业战略发展规划的一部分。在面对日益激烈的市场竞争和不断变化的商业环境中，节能型电冰箱、空调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提出不仅仅是基于商业考量，还注重社会责任。通过推出环保、社会责任等方面的节能型电冰箱、空调器项目，节能型电冰箱、空调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提出反映了对利益相关者期望的关注。包括客户、员工、投资者等利益相关者在企业发展中都有着各自的期望，节能型电冰箱、空调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91"/>
      <w:r>
        <w:rPr>
          <w:rFonts w:ascii="仿宋" w:eastAsia="仿宋" w:hAnsi="仿宋" w:cs="仿宋" w:hint="eastAsia"/>
          <w:sz w:val="28"/>
          <w:lang w:eastAsia="zh-CN"/>
        </w:rPr>
        <w:t>(四)、节能型电冰箱、空调器项目意义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在实施节能型电冰箱、空调器项目的过程中，我们不仅仅是在追逐商业成功，更是为企业和社会的多个层面创造了深远的意义。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的首要意义在于提升企业的市场竞争力。通过持续的创新和对产品质量的高标准要求，节能型电冰箱、空调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能型电冰箱、空调器项目的推进将促使行业技术水平的提升。通过引入先进技术和创新性解决方案，节能型电冰箱、空调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能型电冰箱、空调器项目不仅创造了大量就业机会，提高了就业水平，还注重社会责任和环保。通过参与社会公益事业和推动环保节能型电冰箱、空调器项目，节能型电冰箱、空调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综合而言，节能型电冰箱、空调器项目意义重大，不仅推动了企业的发展，也为行业和社会的进步贡献了积极力量。这是一个全面而深刻的影响，将在未来产生可持续的正面效应。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3677"/>
      <w:r>
        <w:rPr>
          <w:rFonts w:ascii="仿宋" w:eastAsia="仿宋" w:hAnsi="仿宋" w:cs="仿宋" w:hint="eastAsia"/>
          <w:sz w:val="28"/>
          <w:lang w:eastAsia="zh-CN"/>
        </w:rPr>
        <w:t>(五)、节能型电冰箱、空调器项目背景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在当今迅猛发展的商业环境中，节能型电冰箱、空调器项目的动因根植于对多方面因素的审慎考量。这个节能型电冰箱、空调器项目的提出并非孤立的决策，而是对企业所处背景深入思考的产物。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能型电冰箱、空调器项目背后的首要原因。科技的迅速发展和全球市场的快速变化使得企业必须灵活应对。节能型电冰箱、空调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能型电冰箱、空调器项目背景中不可忽视的一环。企业需要在激烈竞争中脱颖而出，为此，节能型电冰箱、空调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技术的迅速发展为企业带来了机遇与挑战。作为节能型电冰箱、空调器项目启动的背景之一，对新兴技术的应用将有助于提升企业的技术水平，使其在不断演进的商业环境中保持竞争优势。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能型电冰箱、空调器项目充分融入了社会责任的理念，通过可持续经营和社会公益节能型电冰箱、空调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412"/>
      <w:r>
        <w:rPr>
          <w:rFonts w:ascii="仿宋" w:eastAsia="仿宋" w:hAnsi="仿宋" w:cs="仿宋" w:hint="eastAsia"/>
          <w:sz w:val="28"/>
          <w:lang w:eastAsia="zh-CN"/>
        </w:rPr>
        <w:t>四、节能型电冰箱、空调器项目建设背景及必要性分析</w:t>
      </w:r>
      <w:bookmarkEnd w:id="16"/>
    </w:p>
    <w:p>
      <w:pPr>
        <w:pStyle w:val="Heading2"/>
        <w:rPr>
          <w:rFonts w:ascii="仿宋" w:eastAsia="仿宋" w:hAnsi="仿宋" w:cs="仿宋" w:hint="eastAsia"/>
          <w:lang w:eastAsia="zh-CN"/>
        </w:rPr>
      </w:pPr>
      <w:bookmarkStart w:id="17" w:name="_Toc16255"/>
      <w:r>
        <w:rPr>
          <w:rFonts w:ascii="仿宋" w:eastAsia="仿宋" w:hAnsi="仿宋" w:cs="仿宋" w:hint="eastAsia"/>
          <w:lang w:eastAsia="zh-CN"/>
        </w:rPr>
        <w:t>(一)、节能型电冰箱、空调器项目背景分析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电冰箱、空调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节能型电冰箱、空调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节能型电冰箱、空调器项目在这个潮流中的定位。同时，我们将关注行业内涌现的新兴机遇，以便节能型电冰箱、空调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节能型电冰箱、空调器项目提供了强大的发展动力。我们将聚焦于行业内最新的技术发展趋势，包括但不限于人工智能、大数据分析、物联网等领域。通过深度的技术研究，我们将确保节能型电冰箱、空调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节能型电冰箱、空调器项目发展的源泉。我们将投入更多的精力对市场需求进行深入剖析，超越表面的需求，深入挖掘潜在的市场痛点和机遇。通过对市场需求的细致了解，节能型电冰箱、空调器项目将更有针对性地设计解决方案，满足市场的多样化需求，从而更好地促进节能型电冰箱、空调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https://d.book118.com/087136022063006035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节能型电冰箱、空调器项目规划设计方案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807104"/>
    <w:rsid w:val="048071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3602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2024-01-28T08:01:00Z</dcterms:created>
  <dcterms:modified xsi:type="dcterms:W3CDTF">2024-01-28T08:01:26Z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D114E153BEE74241BAE9B3997A5B70A0_11</vt:lpwstr>
  </property>
  <property fmtid="{D5CDD505-2E9C-101B-9397-08002B2CF9AE}" pid="3" name="KSOProductBuildVer">
    <vt:lpwstr>2052-12.1.0.16120</vt:lpwstr>
  </property>
</Properties>
</file>