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1" w:history="1">
        <w:r>
          <w:rPr>
            <w:rFonts w:ascii="仿宋" w:eastAsia="仿宋" w:hAnsi="仿宋" w:cs="仿宋" w:hint="eastAsia"/>
            <w:lang w:eastAsia="zh-CN"/>
          </w:rPr>
          <w:t>前言</w:t>
        </w:r>
        <w:r>
          <w:tab/>
        </w:r>
        <w:r>
          <w:fldChar w:fldCharType="begin"/>
        </w:r>
        <w:r>
          <w:instrText xml:space="preserve"> PAGEREF _Toc13801 \h </w:instrText>
        </w:r>
        <w:r>
          <w:fldChar w:fldCharType="separate"/>
        </w:r>
        <w:r>
          <w:t>3</w:t>
        </w:r>
        <w:r>
          <w:fldChar w:fldCharType="end"/>
        </w:r>
      </w:hyperlink>
    </w:p>
    <w:p>
      <w:pPr>
        <w:pStyle w:val="TOC1"/>
        <w:tabs>
          <w:tab w:val="right" w:leader="dot" w:pos="8306"/>
        </w:tabs>
      </w:pPr>
      <w:hyperlink w:anchor="_Toc29348" w:history="1">
        <w:r>
          <w:rPr>
            <w:rFonts w:ascii="仿宋" w:eastAsia="仿宋" w:hAnsi="仿宋" w:cs="仿宋" w:hint="eastAsia"/>
            <w:lang w:eastAsia="zh-CN"/>
          </w:rPr>
          <w:t>一、项目选址研究</w:t>
        </w:r>
        <w:r>
          <w:tab/>
        </w:r>
        <w:r>
          <w:fldChar w:fldCharType="begin"/>
        </w:r>
        <w:r>
          <w:instrText xml:space="preserve"> PAGEREF _Toc29348 \h </w:instrText>
        </w:r>
        <w:r>
          <w:fldChar w:fldCharType="separate"/>
        </w:r>
        <w:r>
          <w:t>3</w:t>
        </w:r>
        <w:r>
          <w:fldChar w:fldCharType="end"/>
        </w:r>
      </w:hyperlink>
    </w:p>
    <w:p>
      <w:pPr>
        <w:pStyle w:val="TOC2"/>
        <w:tabs>
          <w:tab w:val="right" w:leader="dot" w:pos="8306"/>
        </w:tabs>
      </w:pPr>
      <w:hyperlink w:anchor="_Toc13821" w:history="1">
        <w:r>
          <w:rPr>
            <w:rFonts w:ascii="仿宋" w:eastAsia="仿宋" w:hAnsi="仿宋" w:cs="仿宋" w:hint="eastAsia"/>
            <w:lang w:eastAsia="zh-CN"/>
          </w:rPr>
          <w:t>(一)、项目选址原则</w:t>
        </w:r>
        <w:r>
          <w:tab/>
        </w:r>
        <w:r>
          <w:fldChar w:fldCharType="begin"/>
        </w:r>
        <w:r>
          <w:instrText xml:space="preserve"> PAGEREF _Toc13821 \h </w:instrText>
        </w:r>
        <w:r>
          <w:fldChar w:fldCharType="separate"/>
        </w:r>
        <w:r>
          <w:t>3</w:t>
        </w:r>
        <w:r>
          <w:fldChar w:fldCharType="end"/>
        </w:r>
      </w:hyperlink>
    </w:p>
    <w:p>
      <w:pPr>
        <w:pStyle w:val="TOC2"/>
        <w:tabs>
          <w:tab w:val="right" w:leader="dot" w:pos="8306"/>
        </w:tabs>
      </w:pPr>
      <w:hyperlink w:anchor="_Toc14726" w:history="1">
        <w:r>
          <w:rPr>
            <w:rFonts w:ascii="仿宋" w:eastAsia="仿宋" w:hAnsi="仿宋" w:cs="仿宋" w:hint="eastAsia"/>
            <w:lang w:eastAsia="zh-CN"/>
          </w:rPr>
          <w:t>(二)、项目选址</w:t>
        </w:r>
        <w:r>
          <w:tab/>
        </w:r>
        <w:r>
          <w:fldChar w:fldCharType="begin"/>
        </w:r>
        <w:r>
          <w:instrText xml:space="preserve"> PAGEREF _Toc14726 \h </w:instrText>
        </w:r>
        <w:r>
          <w:fldChar w:fldCharType="separate"/>
        </w:r>
        <w:r>
          <w:t>6</w:t>
        </w:r>
        <w:r>
          <w:fldChar w:fldCharType="end"/>
        </w:r>
      </w:hyperlink>
    </w:p>
    <w:p>
      <w:pPr>
        <w:pStyle w:val="TOC2"/>
        <w:tabs>
          <w:tab w:val="right" w:leader="dot" w:pos="8306"/>
        </w:tabs>
      </w:pPr>
      <w:hyperlink w:anchor="_Toc22428" w:history="1">
        <w:r>
          <w:rPr>
            <w:rFonts w:ascii="仿宋" w:eastAsia="仿宋" w:hAnsi="仿宋" w:cs="仿宋" w:hint="eastAsia"/>
            <w:lang w:eastAsia="zh-CN"/>
          </w:rPr>
          <w:t>(三)、建设条件分析</w:t>
        </w:r>
        <w:r>
          <w:tab/>
        </w:r>
        <w:r>
          <w:fldChar w:fldCharType="begin"/>
        </w:r>
        <w:r>
          <w:instrText xml:space="preserve"> PAGEREF _Toc22428 \h </w:instrText>
        </w:r>
        <w:r>
          <w:fldChar w:fldCharType="separate"/>
        </w:r>
        <w:r>
          <w:t>8</w:t>
        </w:r>
        <w:r>
          <w:fldChar w:fldCharType="end"/>
        </w:r>
      </w:hyperlink>
    </w:p>
    <w:p>
      <w:pPr>
        <w:pStyle w:val="TOC2"/>
        <w:tabs>
          <w:tab w:val="right" w:leader="dot" w:pos="8306"/>
        </w:tabs>
      </w:pPr>
      <w:hyperlink w:anchor="_Toc3835" w:history="1">
        <w:r>
          <w:rPr>
            <w:rFonts w:ascii="仿宋" w:eastAsia="仿宋" w:hAnsi="仿宋" w:cs="仿宋" w:hint="eastAsia"/>
            <w:lang w:eastAsia="zh-CN"/>
          </w:rPr>
          <w:t>(四)、用地控制指标</w:t>
        </w:r>
        <w:r>
          <w:tab/>
        </w:r>
        <w:r>
          <w:fldChar w:fldCharType="begin"/>
        </w:r>
        <w:r>
          <w:instrText xml:space="preserve"> PAGEREF _Toc3835 \h </w:instrText>
        </w:r>
        <w:r>
          <w:fldChar w:fldCharType="separate"/>
        </w:r>
        <w:r>
          <w:t>10</w:t>
        </w:r>
        <w:r>
          <w:fldChar w:fldCharType="end"/>
        </w:r>
      </w:hyperlink>
    </w:p>
    <w:p>
      <w:pPr>
        <w:pStyle w:val="TOC2"/>
        <w:tabs>
          <w:tab w:val="right" w:leader="dot" w:pos="8306"/>
        </w:tabs>
      </w:pPr>
      <w:hyperlink w:anchor="_Toc20712" w:history="1">
        <w:r>
          <w:rPr>
            <w:rFonts w:ascii="仿宋" w:eastAsia="仿宋" w:hAnsi="仿宋" w:cs="仿宋" w:hint="eastAsia"/>
            <w:lang w:eastAsia="zh-CN"/>
          </w:rPr>
          <w:t>(五)、地总体要求</w:t>
        </w:r>
        <w:r>
          <w:tab/>
        </w:r>
        <w:r>
          <w:fldChar w:fldCharType="begin"/>
        </w:r>
        <w:r>
          <w:instrText xml:space="preserve"> PAGEREF _Toc20712 \h </w:instrText>
        </w:r>
        <w:r>
          <w:fldChar w:fldCharType="separate"/>
        </w:r>
        <w:r>
          <w:t>11</w:t>
        </w:r>
        <w:r>
          <w:fldChar w:fldCharType="end"/>
        </w:r>
      </w:hyperlink>
    </w:p>
    <w:p>
      <w:pPr>
        <w:pStyle w:val="TOC2"/>
        <w:tabs>
          <w:tab w:val="right" w:leader="dot" w:pos="8306"/>
        </w:tabs>
      </w:pPr>
      <w:hyperlink w:anchor="_Toc15415" w:history="1">
        <w:r>
          <w:rPr>
            <w:rFonts w:ascii="仿宋" w:eastAsia="仿宋" w:hAnsi="仿宋" w:cs="仿宋" w:hint="eastAsia"/>
            <w:lang w:eastAsia="zh-CN"/>
          </w:rPr>
          <w:t>(六)、节约用地措施</w:t>
        </w:r>
        <w:r>
          <w:tab/>
        </w:r>
        <w:r>
          <w:fldChar w:fldCharType="begin"/>
        </w:r>
        <w:r>
          <w:instrText xml:space="preserve"> PAGEREF _Toc15415 \h </w:instrText>
        </w:r>
        <w:r>
          <w:fldChar w:fldCharType="separate"/>
        </w:r>
        <w:r>
          <w:t>12</w:t>
        </w:r>
        <w:r>
          <w:fldChar w:fldCharType="end"/>
        </w:r>
      </w:hyperlink>
    </w:p>
    <w:p>
      <w:pPr>
        <w:pStyle w:val="TOC2"/>
        <w:tabs>
          <w:tab w:val="right" w:leader="dot" w:pos="8306"/>
        </w:tabs>
      </w:pPr>
      <w:hyperlink w:anchor="_Toc27512" w:history="1">
        <w:r>
          <w:rPr>
            <w:rFonts w:ascii="仿宋" w:eastAsia="仿宋" w:hAnsi="仿宋" w:cs="仿宋" w:hint="eastAsia"/>
            <w:lang w:eastAsia="zh-CN"/>
          </w:rPr>
          <w:t>(七)、选址综合评价</w:t>
        </w:r>
        <w:r>
          <w:tab/>
        </w:r>
        <w:r>
          <w:fldChar w:fldCharType="begin"/>
        </w:r>
        <w:r>
          <w:instrText xml:space="preserve"> PAGEREF _Toc27512 \h </w:instrText>
        </w:r>
        <w:r>
          <w:fldChar w:fldCharType="separate"/>
        </w:r>
        <w:r>
          <w:t>14</w:t>
        </w:r>
        <w:r>
          <w:fldChar w:fldCharType="end"/>
        </w:r>
      </w:hyperlink>
    </w:p>
    <w:p>
      <w:pPr>
        <w:pStyle w:val="TOC1"/>
        <w:tabs>
          <w:tab w:val="right" w:leader="dot" w:pos="8306"/>
        </w:tabs>
      </w:pPr>
      <w:hyperlink w:anchor="_Toc15582" w:history="1">
        <w:r>
          <w:rPr>
            <w:rFonts w:ascii="仿宋" w:eastAsia="仿宋" w:hAnsi="仿宋" w:cs="仿宋" w:hint="eastAsia"/>
            <w:lang w:eastAsia="zh-CN"/>
          </w:rPr>
          <w:t>二、环境和生态影响分析</w:t>
        </w:r>
        <w:r>
          <w:tab/>
        </w:r>
        <w:r>
          <w:fldChar w:fldCharType="begin"/>
        </w:r>
        <w:r>
          <w:instrText xml:space="preserve"> PAGEREF _Toc15582 \h </w:instrText>
        </w:r>
        <w:r>
          <w:fldChar w:fldCharType="separate"/>
        </w:r>
        <w:r>
          <w:t>15</w:t>
        </w:r>
        <w:r>
          <w:fldChar w:fldCharType="end"/>
        </w:r>
      </w:hyperlink>
    </w:p>
    <w:p>
      <w:pPr>
        <w:pStyle w:val="TOC2"/>
        <w:tabs>
          <w:tab w:val="right" w:leader="dot" w:pos="8306"/>
        </w:tabs>
      </w:pPr>
      <w:hyperlink w:anchor="_Toc21279" w:history="1">
        <w:r>
          <w:rPr>
            <w:rFonts w:ascii="仿宋" w:eastAsia="仿宋" w:hAnsi="仿宋" w:cs="仿宋" w:hint="eastAsia"/>
            <w:lang w:eastAsia="zh-CN"/>
          </w:rPr>
          <w:t>(一)、环境和生态现状</w:t>
        </w:r>
        <w:r>
          <w:tab/>
        </w:r>
        <w:r>
          <w:fldChar w:fldCharType="begin"/>
        </w:r>
        <w:r>
          <w:instrText xml:space="preserve"> PAGEREF _Toc21279 \h </w:instrText>
        </w:r>
        <w:r>
          <w:fldChar w:fldCharType="separate"/>
        </w:r>
        <w:r>
          <w:t>15</w:t>
        </w:r>
        <w:r>
          <w:fldChar w:fldCharType="end"/>
        </w:r>
      </w:hyperlink>
    </w:p>
    <w:p>
      <w:pPr>
        <w:pStyle w:val="TOC2"/>
        <w:tabs>
          <w:tab w:val="right" w:leader="dot" w:pos="8306"/>
        </w:tabs>
      </w:pPr>
      <w:hyperlink w:anchor="_Toc14640" w:history="1">
        <w:r>
          <w:rPr>
            <w:rFonts w:ascii="仿宋" w:eastAsia="仿宋" w:hAnsi="仿宋" w:cs="仿宋" w:hint="eastAsia"/>
            <w:lang w:eastAsia="zh-CN"/>
          </w:rPr>
          <w:t>(二)、生态环境影响分析</w:t>
        </w:r>
        <w:r>
          <w:tab/>
        </w:r>
        <w:r>
          <w:fldChar w:fldCharType="begin"/>
        </w:r>
        <w:r>
          <w:instrText xml:space="preserve"> PAGEREF _Toc14640 \h </w:instrText>
        </w:r>
        <w:r>
          <w:fldChar w:fldCharType="separate"/>
        </w:r>
        <w:r>
          <w:t>16</w:t>
        </w:r>
        <w:r>
          <w:fldChar w:fldCharType="end"/>
        </w:r>
      </w:hyperlink>
    </w:p>
    <w:p>
      <w:pPr>
        <w:pStyle w:val="TOC2"/>
        <w:tabs>
          <w:tab w:val="right" w:leader="dot" w:pos="8306"/>
        </w:tabs>
      </w:pPr>
      <w:hyperlink w:anchor="_Toc29682" w:history="1">
        <w:r>
          <w:rPr>
            <w:rFonts w:ascii="仿宋" w:eastAsia="仿宋" w:hAnsi="仿宋" w:cs="仿宋" w:hint="eastAsia"/>
            <w:lang w:eastAsia="zh-CN"/>
          </w:rPr>
          <w:t>(三)、生态环境保护措施</w:t>
        </w:r>
        <w:r>
          <w:tab/>
        </w:r>
        <w:r>
          <w:fldChar w:fldCharType="begin"/>
        </w:r>
        <w:r>
          <w:instrText xml:space="preserve"> PAGEREF _Toc29682 \h </w:instrText>
        </w:r>
        <w:r>
          <w:fldChar w:fldCharType="separate"/>
        </w:r>
        <w:r>
          <w:t>17</w:t>
        </w:r>
        <w:r>
          <w:fldChar w:fldCharType="end"/>
        </w:r>
      </w:hyperlink>
    </w:p>
    <w:p>
      <w:pPr>
        <w:pStyle w:val="TOC2"/>
        <w:tabs>
          <w:tab w:val="right" w:leader="dot" w:pos="8306"/>
        </w:tabs>
      </w:pPr>
      <w:hyperlink w:anchor="_Toc1656" w:history="1">
        <w:r>
          <w:rPr>
            <w:rFonts w:ascii="仿宋" w:eastAsia="仿宋" w:hAnsi="仿宋" w:cs="仿宋" w:hint="eastAsia"/>
            <w:lang w:eastAsia="zh-CN"/>
          </w:rPr>
          <w:t>(四)、地质灾害影响分析</w:t>
        </w:r>
        <w:r>
          <w:tab/>
        </w:r>
        <w:r>
          <w:fldChar w:fldCharType="begin"/>
        </w:r>
        <w:r>
          <w:instrText xml:space="preserve"> PAGEREF _Toc1656 \h </w:instrText>
        </w:r>
        <w:r>
          <w:fldChar w:fldCharType="separate"/>
        </w:r>
        <w:r>
          <w:t>19</w:t>
        </w:r>
        <w:r>
          <w:fldChar w:fldCharType="end"/>
        </w:r>
      </w:hyperlink>
    </w:p>
    <w:p>
      <w:pPr>
        <w:pStyle w:val="TOC2"/>
        <w:tabs>
          <w:tab w:val="right" w:leader="dot" w:pos="8306"/>
        </w:tabs>
      </w:pPr>
      <w:hyperlink w:anchor="_Toc10610" w:history="1">
        <w:r>
          <w:rPr>
            <w:rFonts w:ascii="仿宋" w:eastAsia="仿宋" w:hAnsi="仿宋" w:cs="仿宋" w:hint="eastAsia"/>
            <w:lang w:eastAsia="zh-CN"/>
          </w:rPr>
          <w:t>(五)、特殊环境影响</w:t>
        </w:r>
        <w:r>
          <w:tab/>
        </w:r>
        <w:r>
          <w:fldChar w:fldCharType="begin"/>
        </w:r>
        <w:r>
          <w:instrText xml:space="preserve"> PAGEREF _Toc10610 \h </w:instrText>
        </w:r>
        <w:r>
          <w:fldChar w:fldCharType="separate"/>
        </w:r>
        <w:r>
          <w:t>21</w:t>
        </w:r>
        <w:r>
          <w:fldChar w:fldCharType="end"/>
        </w:r>
      </w:hyperlink>
    </w:p>
    <w:p>
      <w:pPr>
        <w:pStyle w:val="TOC1"/>
        <w:tabs>
          <w:tab w:val="right" w:leader="dot" w:pos="8306"/>
        </w:tabs>
      </w:pPr>
      <w:hyperlink w:anchor="_Toc2066" w:history="1">
        <w:r>
          <w:rPr>
            <w:rFonts w:ascii="仿宋" w:eastAsia="仿宋" w:hAnsi="仿宋" w:cs="仿宋" w:hint="eastAsia"/>
            <w:lang w:eastAsia="zh-CN"/>
          </w:rPr>
          <w:t>三、背景、必要性分析</w:t>
        </w:r>
        <w:r>
          <w:tab/>
        </w:r>
        <w:r>
          <w:fldChar w:fldCharType="begin"/>
        </w:r>
        <w:r>
          <w:instrText xml:space="preserve"> PAGEREF _Toc2066 \h </w:instrText>
        </w:r>
        <w:r>
          <w:fldChar w:fldCharType="separate"/>
        </w:r>
        <w:r>
          <w:t>22</w:t>
        </w:r>
        <w:r>
          <w:fldChar w:fldCharType="end"/>
        </w:r>
      </w:hyperlink>
    </w:p>
    <w:p>
      <w:pPr>
        <w:pStyle w:val="TOC2"/>
        <w:tabs>
          <w:tab w:val="right" w:leader="dot" w:pos="8306"/>
        </w:tabs>
      </w:pPr>
      <w:hyperlink w:anchor="_Toc20479" w:history="1">
        <w:r>
          <w:rPr>
            <w:rFonts w:ascii="仿宋" w:eastAsia="仿宋" w:hAnsi="仿宋" w:cs="仿宋" w:hint="eastAsia"/>
            <w:lang w:eastAsia="zh-CN"/>
          </w:rPr>
          <w:t>(一)、项目建设背景</w:t>
        </w:r>
        <w:r>
          <w:tab/>
        </w:r>
        <w:r>
          <w:fldChar w:fldCharType="begin"/>
        </w:r>
        <w:r>
          <w:instrText xml:space="preserve"> PAGEREF _Toc20479 \h </w:instrText>
        </w:r>
        <w:r>
          <w:fldChar w:fldCharType="separate"/>
        </w:r>
        <w:r>
          <w:t>22</w:t>
        </w:r>
        <w:r>
          <w:fldChar w:fldCharType="end"/>
        </w:r>
      </w:hyperlink>
    </w:p>
    <w:p>
      <w:pPr>
        <w:pStyle w:val="TOC2"/>
        <w:tabs>
          <w:tab w:val="right" w:leader="dot" w:pos="8306"/>
        </w:tabs>
      </w:pPr>
      <w:hyperlink w:anchor="_Toc23938" w:history="1">
        <w:r>
          <w:rPr>
            <w:rFonts w:ascii="仿宋" w:eastAsia="仿宋" w:hAnsi="仿宋" w:cs="仿宋" w:hint="eastAsia"/>
            <w:lang w:eastAsia="zh-CN"/>
          </w:rPr>
          <w:t>(二)、必要性分析</w:t>
        </w:r>
        <w:r>
          <w:tab/>
        </w:r>
        <w:r>
          <w:fldChar w:fldCharType="begin"/>
        </w:r>
        <w:r>
          <w:instrText xml:space="preserve"> PAGEREF _Toc23938 \h </w:instrText>
        </w:r>
        <w:r>
          <w:fldChar w:fldCharType="separate"/>
        </w:r>
        <w:r>
          <w:t>23</w:t>
        </w:r>
        <w:r>
          <w:fldChar w:fldCharType="end"/>
        </w:r>
      </w:hyperlink>
    </w:p>
    <w:p>
      <w:pPr>
        <w:pStyle w:val="TOC2"/>
        <w:tabs>
          <w:tab w:val="right" w:leader="dot" w:pos="8306"/>
        </w:tabs>
      </w:pPr>
      <w:hyperlink w:anchor="_Toc4871" w:history="1">
        <w:r>
          <w:rPr>
            <w:rFonts w:ascii="仿宋" w:eastAsia="仿宋" w:hAnsi="仿宋" w:cs="仿宋" w:hint="eastAsia"/>
            <w:lang w:eastAsia="zh-CN"/>
          </w:rPr>
          <w:t>(三)、项目建设有利条件</w:t>
        </w:r>
        <w:r>
          <w:tab/>
        </w:r>
        <w:r>
          <w:fldChar w:fldCharType="begin"/>
        </w:r>
        <w:r>
          <w:instrText xml:space="preserve"> PAGEREF _Toc4871 \h </w:instrText>
        </w:r>
        <w:r>
          <w:fldChar w:fldCharType="separate"/>
        </w:r>
        <w:r>
          <w:t>24</w:t>
        </w:r>
        <w:r>
          <w:fldChar w:fldCharType="end"/>
        </w:r>
      </w:hyperlink>
    </w:p>
    <w:p>
      <w:pPr>
        <w:pStyle w:val="TOC1"/>
        <w:tabs>
          <w:tab w:val="right" w:leader="dot" w:pos="8306"/>
        </w:tabs>
      </w:pPr>
      <w:hyperlink w:anchor="_Toc28282" w:history="1">
        <w:r>
          <w:rPr>
            <w:rFonts w:ascii="仿宋" w:eastAsia="仿宋" w:hAnsi="仿宋" w:cs="仿宋" w:hint="eastAsia"/>
            <w:lang w:eastAsia="zh-CN"/>
          </w:rPr>
          <w:t>四、资源开发及综合利用分析</w:t>
        </w:r>
        <w:r>
          <w:tab/>
        </w:r>
        <w:r>
          <w:fldChar w:fldCharType="begin"/>
        </w:r>
        <w:r>
          <w:instrText xml:space="preserve"> PAGEREF _Toc28282 \h </w:instrText>
        </w:r>
        <w:r>
          <w:fldChar w:fldCharType="separate"/>
        </w:r>
        <w:r>
          <w:t>26</w:t>
        </w:r>
        <w:r>
          <w:fldChar w:fldCharType="end"/>
        </w:r>
      </w:hyperlink>
    </w:p>
    <w:p>
      <w:pPr>
        <w:pStyle w:val="TOC2"/>
        <w:tabs>
          <w:tab w:val="right" w:leader="dot" w:pos="8306"/>
        </w:tabs>
      </w:pPr>
      <w:hyperlink w:anchor="_Toc25998" w:history="1">
        <w:r>
          <w:rPr>
            <w:rFonts w:ascii="仿宋" w:eastAsia="仿宋" w:hAnsi="仿宋" w:cs="仿宋" w:hint="eastAsia"/>
            <w:lang w:eastAsia="zh-CN"/>
          </w:rPr>
          <w:t>(一)、资源开发方案</w:t>
        </w:r>
        <w:r>
          <w:tab/>
        </w:r>
        <w:r>
          <w:fldChar w:fldCharType="begin"/>
        </w:r>
        <w:r>
          <w:instrText xml:space="preserve"> PAGEREF _Toc25998 \h </w:instrText>
        </w:r>
        <w:r>
          <w:fldChar w:fldCharType="separate"/>
        </w:r>
        <w:r>
          <w:t>26</w:t>
        </w:r>
        <w:r>
          <w:fldChar w:fldCharType="end"/>
        </w:r>
      </w:hyperlink>
    </w:p>
    <w:p>
      <w:pPr>
        <w:pStyle w:val="TOC2"/>
        <w:tabs>
          <w:tab w:val="right" w:leader="dot" w:pos="8306"/>
        </w:tabs>
      </w:pPr>
      <w:hyperlink w:anchor="_Toc11191" w:history="1">
        <w:r>
          <w:rPr>
            <w:rFonts w:ascii="仿宋" w:eastAsia="仿宋" w:hAnsi="仿宋" w:cs="仿宋" w:hint="eastAsia"/>
            <w:lang w:eastAsia="zh-CN"/>
          </w:rPr>
          <w:t>(二)、资源利用方案</w:t>
        </w:r>
        <w:r>
          <w:tab/>
        </w:r>
        <w:r>
          <w:fldChar w:fldCharType="begin"/>
        </w:r>
        <w:r>
          <w:instrText xml:space="preserve"> PAGEREF _Toc11191 \h </w:instrText>
        </w:r>
        <w:r>
          <w:fldChar w:fldCharType="separate"/>
        </w:r>
        <w:r>
          <w:t>27</w:t>
        </w:r>
        <w:r>
          <w:fldChar w:fldCharType="end"/>
        </w:r>
      </w:hyperlink>
    </w:p>
    <w:p>
      <w:pPr>
        <w:pStyle w:val="TOC2"/>
        <w:tabs>
          <w:tab w:val="right" w:leader="dot" w:pos="8306"/>
        </w:tabs>
      </w:pPr>
      <w:hyperlink w:anchor="_Toc16380" w:history="1">
        <w:r>
          <w:rPr>
            <w:rFonts w:ascii="仿宋" w:eastAsia="仿宋" w:hAnsi="仿宋" w:cs="仿宋" w:hint="eastAsia"/>
            <w:lang w:eastAsia="zh-CN"/>
          </w:rPr>
          <w:t>(三)、资源节约措施</w:t>
        </w:r>
        <w:r>
          <w:tab/>
        </w:r>
        <w:r>
          <w:fldChar w:fldCharType="begin"/>
        </w:r>
        <w:r>
          <w:instrText xml:space="preserve"> PAGEREF _Toc16380 \h </w:instrText>
        </w:r>
        <w:r>
          <w:fldChar w:fldCharType="separate"/>
        </w:r>
        <w:r>
          <w:t>28</w:t>
        </w:r>
        <w:r>
          <w:fldChar w:fldCharType="end"/>
        </w:r>
      </w:hyperlink>
    </w:p>
    <w:p>
      <w:pPr>
        <w:pStyle w:val="TOC1"/>
        <w:tabs>
          <w:tab w:val="right" w:leader="dot" w:pos="8306"/>
        </w:tabs>
      </w:pPr>
      <w:hyperlink w:anchor="_Toc21533" w:history="1">
        <w:r>
          <w:rPr>
            <w:rFonts w:ascii="仿宋" w:eastAsia="仿宋" w:hAnsi="仿宋" w:cs="仿宋" w:hint="eastAsia"/>
            <w:lang w:eastAsia="zh-CN"/>
          </w:rPr>
          <w:t>五、过氧化物项目概论</w:t>
        </w:r>
        <w:r>
          <w:tab/>
        </w:r>
        <w:r>
          <w:fldChar w:fldCharType="begin"/>
        </w:r>
        <w:r>
          <w:instrText xml:space="preserve"> PAGEREF _Toc21533 \h </w:instrText>
        </w:r>
        <w:r>
          <w:fldChar w:fldCharType="separate"/>
        </w:r>
        <w:r>
          <w:t>29</w:t>
        </w:r>
        <w:r>
          <w:fldChar w:fldCharType="end"/>
        </w:r>
      </w:hyperlink>
    </w:p>
    <w:p>
      <w:pPr>
        <w:pStyle w:val="TOC2"/>
        <w:tabs>
          <w:tab w:val="right" w:leader="dot" w:pos="8306"/>
        </w:tabs>
      </w:pPr>
      <w:hyperlink w:anchor="_Toc21846" w:history="1">
        <w:r>
          <w:rPr>
            <w:rFonts w:ascii="仿宋" w:eastAsia="仿宋" w:hAnsi="仿宋" w:cs="仿宋" w:hint="eastAsia"/>
            <w:lang w:eastAsia="zh-CN"/>
          </w:rPr>
          <w:t>(一)、项目申报单位概况</w:t>
        </w:r>
        <w:r>
          <w:tab/>
        </w:r>
        <w:r>
          <w:fldChar w:fldCharType="begin"/>
        </w:r>
        <w:r>
          <w:instrText xml:space="preserve"> PAGEREF _Toc21846 \h </w:instrText>
        </w:r>
        <w:r>
          <w:fldChar w:fldCharType="separate"/>
        </w:r>
        <w:r>
          <w:t>29</w:t>
        </w:r>
        <w:r>
          <w:fldChar w:fldCharType="end"/>
        </w:r>
      </w:hyperlink>
    </w:p>
    <w:p>
      <w:pPr>
        <w:pStyle w:val="TOC2"/>
        <w:tabs>
          <w:tab w:val="right" w:leader="dot" w:pos="8306"/>
        </w:tabs>
      </w:pPr>
      <w:hyperlink w:anchor="_Toc18312" w:history="1">
        <w:r>
          <w:rPr>
            <w:rFonts w:ascii="仿宋" w:eastAsia="仿宋" w:hAnsi="仿宋" w:cs="仿宋" w:hint="eastAsia"/>
            <w:lang w:eastAsia="zh-CN"/>
          </w:rPr>
          <w:t>(二)、项目概况</w:t>
        </w:r>
        <w:r>
          <w:tab/>
        </w:r>
        <w:r>
          <w:fldChar w:fldCharType="begin"/>
        </w:r>
        <w:r>
          <w:instrText xml:space="preserve"> PAGEREF _Toc18312 \h </w:instrText>
        </w:r>
        <w:r>
          <w:fldChar w:fldCharType="separate"/>
        </w:r>
        <w:r>
          <w:t>30</w:t>
        </w:r>
        <w:r>
          <w:fldChar w:fldCharType="end"/>
        </w:r>
      </w:hyperlink>
    </w:p>
    <w:p>
      <w:pPr>
        <w:pStyle w:val="TOC1"/>
        <w:tabs>
          <w:tab w:val="right" w:leader="dot" w:pos="8306"/>
        </w:tabs>
      </w:pPr>
      <w:hyperlink w:anchor="_Toc17231" w:history="1">
        <w:r>
          <w:rPr>
            <w:rFonts w:ascii="仿宋" w:eastAsia="仿宋" w:hAnsi="仿宋" w:cs="仿宋" w:hint="eastAsia"/>
            <w:lang w:eastAsia="zh-CN"/>
          </w:rPr>
          <w:t>六、财务管理与成本控制</w:t>
        </w:r>
        <w:r>
          <w:tab/>
        </w:r>
        <w:r>
          <w:fldChar w:fldCharType="begin"/>
        </w:r>
        <w:r>
          <w:instrText xml:space="preserve"> PAGEREF _Toc17231 \h </w:instrText>
        </w:r>
        <w:r>
          <w:fldChar w:fldCharType="separate"/>
        </w:r>
        <w:r>
          <w:t>33</w:t>
        </w:r>
        <w:r>
          <w:fldChar w:fldCharType="end"/>
        </w:r>
      </w:hyperlink>
    </w:p>
    <w:p>
      <w:pPr>
        <w:pStyle w:val="TOC2"/>
        <w:tabs>
          <w:tab w:val="right" w:leader="dot" w:pos="8306"/>
        </w:tabs>
      </w:pPr>
      <w:hyperlink w:anchor="_Toc32024" w:history="1">
        <w:r>
          <w:rPr>
            <w:rFonts w:ascii="仿宋" w:eastAsia="仿宋" w:hAnsi="仿宋" w:cs="仿宋" w:hint="eastAsia"/>
            <w:lang w:eastAsia="zh-CN"/>
          </w:rPr>
          <w:t>(一)、财务管理体系建设</w:t>
        </w:r>
        <w:r>
          <w:tab/>
        </w:r>
        <w:r>
          <w:fldChar w:fldCharType="begin"/>
        </w:r>
        <w:r>
          <w:instrText xml:space="preserve"> PAGEREF _Toc32024 \h </w:instrText>
        </w:r>
        <w:r>
          <w:fldChar w:fldCharType="separate"/>
        </w:r>
        <w:r>
          <w:t>33</w:t>
        </w:r>
        <w:r>
          <w:fldChar w:fldCharType="end"/>
        </w:r>
      </w:hyperlink>
    </w:p>
    <w:p>
      <w:pPr>
        <w:pStyle w:val="TOC2"/>
        <w:tabs>
          <w:tab w:val="right" w:leader="dot" w:pos="8306"/>
        </w:tabs>
      </w:pPr>
      <w:hyperlink w:anchor="_Toc7123" w:history="1">
        <w:r>
          <w:rPr>
            <w:rFonts w:ascii="仿宋" w:eastAsia="仿宋" w:hAnsi="仿宋" w:cs="仿宋" w:hint="eastAsia"/>
            <w:lang w:eastAsia="zh-CN"/>
          </w:rPr>
          <w:t>(二)、成本控制措施</w:t>
        </w:r>
        <w:r>
          <w:tab/>
        </w:r>
        <w:r>
          <w:fldChar w:fldCharType="begin"/>
        </w:r>
        <w:r>
          <w:instrText xml:space="preserve"> PAGEREF _Toc7123 \h </w:instrText>
        </w:r>
        <w:r>
          <w:fldChar w:fldCharType="separate"/>
        </w:r>
        <w:r>
          <w:t>34</w:t>
        </w:r>
        <w:r>
          <w:fldChar w:fldCharType="end"/>
        </w:r>
      </w:hyperlink>
    </w:p>
    <w:p>
      <w:pPr>
        <w:pStyle w:val="TOC1"/>
        <w:tabs>
          <w:tab w:val="right" w:leader="dot" w:pos="8306"/>
        </w:tabs>
      </w:pPr>
      <w:hyperlink w:anchor="_Toc8464" w:history="1">
        <w:r>
          <w:rPr>
            <w:rFonts w:ascii="仿宋" w:eastAsia="仿宋" w:hAnsi="仿宋" w:cs="仿宋" w:hint="eastAsia"/>
            <w:lang w:eastAsia="zh-CN"/>
          </w:rPr>
          <w:t>七、资金管理与财务规划</w:t>
        </w:r>
        <w:r>
          <w:tab/>
        </w:r>
        <w:r>
          <w:fldChar w:fldCharType="begin"/>
        </w:r>
        <w:r>
          <w:instrText xml:space="preserve"> PAGEREF _Toc8464 \h </w:instrText>
        </w:r>
        <w:r>
          <w:fldChar w:fldCharType="separate"/>
        </w:r>
        <w:r>
          <w:t>36</w:t>
        </w:r>
        <w:r>
          <w:fldChar w:fldCharType="end"/>
        </w:r>
      </w:hyperlink>
    </w:p>
    <w:p>
      <w:pPr>
        <w:pStyle w:val="TOC2"/>
        <w:tabs>
          <w:tab w:val="right" w:leader="dot" w:pos="8306"/>
        </w:tabs>
      </w:pPr>
      <w:hyperlink w:anchor="_Toc23547" w:history="1">
        <w:r>
          <w:rPr>
            <w:rFonts w:ascii="仿宋" w:eastAsia="仿宋" w:hAnsi="仿宋" w:cs="仿宋" w:hint="eastAsia"/>
            <w:lang w:eastAsia="zh-CN"/>
          </w:rPr>
          <w:t>(一)、项目资金来源与筹措</w:t>
        </w:r>
        <w:r>
          <w:tab/>
        </w:r>
        <w:r>
          <w:fldChar w:fldCharType="begin"/>
        </w:r>
        <w:r>
          <w:instrText xml:space="preserve"> PAGEREF _Toc23547 \h </w:instrText>
        </w:r>
        <w:r>
          <w:fldChar w:fldCharType="separate"/>
        </w:r>
        <w:r>
          <w:t>36</w:t>
        </w:r>
        <w:r>
          <w:fldChar w:fldCharType="end"/>
        </w:r>
      </w:hyperlink>
    </w:p>
    <w:p>
      <w:pPr>
        <w:pStyle w:val="TOC2"/>
        <w:tabs>
          <w:tab w:val="right" w:leader="dot" w:pos="8306"/>
        </w:tabs>
      </w:pPr>
      <w:hyperlink w:anchor="_Toc16001" w:history="1">
        <w:r>
          <w:rPr>
            <w:rFonts w:ascii="仿宋" w:eastAsia="仿宋" w:hAnsi="仿宋" w:cs="仿宋" w:hint="eastAsia"/>
            <w:lang w:eastAsia="zh-CN"/>
          </w:rPr>
          <w:t>(二)、资金使用与监管</w:t>
        </w:r>
        <w:r>
          <w:tab/>
        </w:r>
        <w:r>
          <w:fldChar w:fldCharType="begin"/>
        </w:r>
        <w:r>
          <w:instrText xml:space="preserve"> PAGEREF _Toc16001 \h </w:instrText>
        </w:r>
        <w:r>
          <w:fldChar w:fldCharType="separate"/>
        </w:r>
        <w:r>
          <w:t>37</w:t>
        </w:r>
        <w:r>
          <w:fldChar w:fldCharType="end"/>
        </w:r>
      </w:hyperlink>
    </w:p>
    <w:p>
      <w:pPr>
        <w:pStyle w:val="TOC2"/>
        <w:tabs>
          <w:tab w:val="right" w:leader="dot" w:pos="8306"/>
        </w:tabs>
      </w:pPr>
      <w:hyperlink w:anchor="_Toc17291" w:history="1">
        <w:r>
          <w:rPr>
            <w:rFonts w:ascii="仿宋" w:eastAsia="仿宋" w:hAnsi="仿宋" w:cs="仿宋" w:hint="eastAsia"/>
            <w:lang w:eastAsia="zh-CN"/>
          </w:rPr>
          <w:t>(三)、财务规划与预测</w:t>
        </w:r>
        <w:r>
          <w:tab/>
        </w:r>
        <w:r>
          <w:fldChar w:fldCharType="begin"/>
        </w:r>
        <w:r>
          <w:instrText xml:space="preserve"> PAGEREF _Toc17291 \h </w:instrText>
        </w:r>
        <w:r>
          <w:fldChar w:fldCharType="separate"/>
        </w:r>
        <w:r>
          <w:t>38</w:t>
        </w:r>
        <w:r>
          <w:fldChar w:fldCharType="end"/>
        </w:r>
      </w:hyperlink>
    </w:p>
    <w:p>
      <w:pPr>
        <w:pStyle w:val="TOC1"/>
        <w:tabs>
          <w:tab w:val="right" w:leader="dot" w:pos="8306"/>
        </w:tabs>
      </w:pPr>
      <w:hyperlink w:anchor="_Toc15178" w:history="1">
        <w:r>
          <w:rPr>
            <w:rFonts w:ascii="仿宋" w:eastAsia="仿宋" w:hAnsi="仿宋" w:cs="仿宋" w:hint="eastAsia"/>
            <w:lang w:eastAsia="zh-CN"/>
          </w:rPr>
          <w:t>八、客户关系管理与市场拓展</w:t>
        </w:r>
        <w:r>
          <w:tab/>
        </w:r>
        <w:r>
          <w:fldChar w:fldCharType="begin"/>
        </w:r>
        <w:r>
          <w:instrText xml:space="preserve"> PAGEREF _Toc15178 \h </w:instrText>
        </w:r>
        <w:r>
          <w:fldChar w:fldCharType="separate"/>
        </w:r>
        <w:r>
          <w:t>39</w:t>
        </w:r>
        <w:r>
          <w:fldChar w:fldCharType="end"/>
        </w:r>
      </w:hyperlink>
    </w:p>
    <w:p>
      <w:pPr>
        <w:pStyle w:val="TOC2"/>
        <w:tabs>
          <w:tab w:val="right" w:leader="dot" w:pos="8306"/>
        </w:tabs>
      </w:pPr>
      <w:hyperlink w:anchor="_Toc22884" w:history="1">
        <w:r>
          <w:rPr>
            <w:rFonts w:ascii="仿宋" w:eastAsia="仿宋" w:hAnsi="仿宋" w:cs="仿宋" w:hint="eastAsia"/>
            <w:lang w:eastAsia="zh-CN"/>
          </w:rPr>
          <w:t>(一)、客户关系管理策略</w:t>
        </w:r>
        <w:r>
          <w:tab/>
        </w:r>
        <w:r>
          <w:fldChar w:fldCharType="begin"/>
        </w:r>
        <w:r>
          <w:instrText xml:space="preserve"> PAGEREF _Toc22884 \h </w:instrText>
        </w:r>
        <w:r>
          <w:fldChar w:fldCharType="separate"/>
        </w:r>
        <w:r>
          <w:t>39</w:t>
        </w:r>
        <w:r>
          <w:fldChar w:fldCharType="end"/>
        </w:r>
      </w:hyperlink>
    </w:p>
    <w:p>
      <w:pPr>
        <w:pStyle w:val="TOC2"/>
        <w:tabs>
          <w:tab w:val="right" w:leader="dot" w:pos="8306"/>
        </w:tabs>
      </w:pPr>
      <w:hyperlink w:anchor="_Toc24898" w:history="1">
        <w:r>
          <w:rPr>
            <w:rFonts w:ascii="仿宋" w:eastAsia="仿宋" w:hAnsi="仿宋" w:cs="仿宋" w:hint="eastAsia"/>
            <w:lang w:eastAsia="zh-CN"/>
          </w:rPr>
          <w:t>(二)、市场拓展方案</w:t>
        </w:r>
        <w:r>
          <w:tab/>
        </w:r>
        <w:r>
          <w:fldChar w:fldCharType="begin"/>
        </w:r>
        <w:r>
          <w:instrText xml:space="preserve"> PAGEREF _Toc24898 \h </w:instrText>
        </w:r>
        <w:r>
          <w:fldChar w:fldCharType="separate"/>
        </w:r>
        <w:r>
          <w:t>41</w:t>
        </w:r>
        <w:r>
          <w:fldChar w:fldCharType="end"/>
        </w:r>
      </w:hyperlink>
    </w:p>
    <w:p>
      <w:pPr>
        <w:pStyle w:val="TOC1"/>
        <w:tabs>
          <w:tab w:val="right" w:leader="dot" w:pos="8306"/>
        </w:tabs>
      </w:pPr>
      <w:hyperlink w:anchor="_Toc3222" w:history="1">
        <w:r>
          <w:rPr>
            <w:rFonts w:ascii="仿宋" w:eastAsia="仿宋" w:hAnsi="仿宋" w:cs="仿宋" w:hint="eastAsia"/>
            <w:lang w:eastAsia="zh-CN"/>
          </w:rPr>
          <w:t>九、项目实施与管理方案</w:t>
        </w:r>
        <w:r>
          <w:tab/>
        </w:r>
        <w:r>
          <w:fldChar w:fldCharType="begin"/>
        </w:r>
        <w:r>
          <w:instrText xml:space="preserve"> PAGEREF _Toc3222 \h </w:instrText>
        </w:r>
        <w:r>
          <w:fldChar w:fldCharType="separate"/>
        </w:r>
        <w:r>
          <w:t>42</w:t>
        </w:r>
        <w:r>
          <w:fldChar w:fldCharType="end"/>
        </w:r>
      </w:hyperlink>
    </w:p>
    <w:p>
      <w:pPr>
        <w:pStyle w:val="TOC2"/>
        <w:tabs>
          <w:tab w:val="right" w:leader="dot" w:pos="8306"/>
        </w:tabs>
      </w:pPr>
      <w:hyperlink w:anchor="_Toc17794" w:history="1">
        <w:r>
          <w:rPr>
            <w:rFonts w:ascii="仿宋" w:eastAsia="仿宋" w:hAnsi="仿宋" w:cs="仿宋" w:hint="eastAsia"/>
            <w:lang w:eastAsia="zh-CN"/>
          </w:rPr>
          <w:t>(一)、项目实施计划</w:t>
        </w:r>
        <w:r>
          <w:tab/>
        </w:r>
        <w:r>
          <w:fldChar w:fldCharType="begin"/>
        </w:r>
        <w:r>
          <w:instrText xml:space="preserve"> PAGEREF _Toc17794 \h </w:instrText>
        </w:r>
        <w:r>
          <w:fldChar w:fldCharType="separate"/>
        </w:r>
        <w:r>
          <w:t>42</w:t>
        </w:r>
        <w:r>
          <w:fldChar w:fldCharType="end"/>
        </w:r>
      </w:hyperlink>
    </w:p>
    <w:p>
      <w:pPr>
        <w:pStyle w:val="TOC2"/>
        <w:tabs>
          <w:tab w:val="right" w:leader="dot" w:pos="8306"/>
        </w:tabs>
      </w:pPr>
      <w:hyperlink w:anchor="_Toc7925" w:history="1">
        <w:r>
          <w:rPr>
            <w:rFonts w:ascii="仿宋" w:eastAsia="仿宋" w:hAnsi="仿宋" w:cs="仿宋" w:hint="eastAsia"/>
            <w:lang w:eastAsia="zh-CN"/>
          </w:rPr>
          <w:t>(二)、项目组织机构与职责</w:t>
        </w:r>
        <w:r>
          <w:tab/>
        </w:r>
        <w:r>
          <w:fldChar w:fldCharType="begin"/>
        </w:r>
        <w:r>
          <w:instrText xml:space="preserve"> PAGEREF _Toc7925 \h </w:instrText>
        </w:r>
        <w:r>
          <w:fldChar w:fldCharType="separate"/>
        </w:r>
        <w:r>
          <w:t>43</w:t>
        </w:r>
        <w:r>
          <w:fldChar w:fldCharType="end"/>
        </w:r>
      </w:hyperlink>
    </w:p>
    <w:p>
      <w:pPr>
        <w:pStyle w:val="TOC2"/>
        <w:tabs>
          <w:tab w:val="right" w:leader="dot" w:pos="8306"/>
        </w:tabs>
      </w:pPr>
      <w:hyperlink w:anchor="_Toc10023" w:history="1">
        <w:r>
          <w:rPr>
            <w:rFonts w:ascii="仿宋" w:eastAsia="仿宋" w:hAnsi="仿宋" w:cs="仿宋" w:hint="eastAsia"/>
            <w:lang w:eastAsia="zh-CN"/>
          </w:rPr>
          <w:t>(三)、项目管理与监控体系</w:t>
        </w:r>
        <w:r>
          <w:tab/>
        </w:r>
        <w:r>
          <w:fldChar w:fldCharType="begin"/>
        </w:r>
        <w:r>
          <w:instrText xml:space="preserve"> PAGEREF _Toc10023 \h </w:instrText>
        </w:r>
        <w:r>
          <w:fldChar w:fldCharType="separate"/>
        </w:r>
        <w:r>
          <w:t>46</w:t>
        </w:r>
        <w:r>
          <w:fldChar w:fldCharType="end"/>
        </w:r>
      </w:hyperlink>
    </w:p>
    <w:p>
      <w:pPr>
        <w:pStyle w:val="TOC1"/>
        <w:tabs>
          <w:tab w:val="right" w:leader="dot" w:pos="8306"/>
        </w:tabs>
      </w:pPr>
      <w:hyperlink w:anchor="_Toc11613" w:history="1">
        <w:r>
          <w:rPr>
            <w:rFonts w:ascii="仿宋" w:eastAsia="仿宋" w:hAnsi="仿宋" w:cs="仿宋" w:hint="eastAsia"/>
            <w:lang w:eastAsia="zh-CN"/>
          </w:rPr>
          <w:t>十、经济效益与社会效益优化</w:t>
        </w:r>
        <w:r>
          <w:tab/>
        </w:r>
        <w:r>
          <w:fldChar w:fldCharType="begin"/>
        </w:r>
        <w:r>
          <w:instrText xml:space="preserve"> PAGEREF _Toc11613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9" w:history="1">
        <w:r>
          <w:rPr>
            <w:rFonts w:ascii="仿宋" w:eastAsia="仿宋" w:hAnsi="仿宋" w:cs="仿宋" w:hint="eastAsia"/>
            <w:lang w:eastAsia="zh-CN"/>
          </w:rPr>
          <w:t>(一)、经济效益提升策略</w:t>
        </w:r>
        <w:r>
          <w:tab/>
        </w:r>
        <w:r>
          <w:fldChar w:fldCharType="begin"/>
        </w:r>
        <w:r>
          <w:instrText xml:space="preserve"> PAGEREF _Toc26889 \h </w:instrText>
        </w:r>
        <w:r>
          <w:fldChar w:fldCharType="separate"/>
        </w:r>
        <w:r>
          <w:t>47</w:t>
        </w:r>
        <w:r>
          <w:fldChar w:fldCharType="end"/>
        </w:r>
      </w:hyperlink>
    </w:p>
    <w:p>
      <w:pPr>
        <w:pStyle w:val="TOC2"/>
        <w:tabs>
          <w:tab w:val="right" w:leader="dot" w:pos="8306"/>
        </w:tabs>
      </w:pPr>
      <w:hyperlink w:anchor="_Toc2824" w:history="1">
        <w:r>
          <w:rPr>
            <w:rFonts w:ascii="仿宋" w:eastAsia="仿宋" w:hAnsi="仿宋" w:cs="仿宋" w:hint="eastAsia"/>
            <w:lang w:eastAsia="zh-CN"/>
          </w:rPr>
          <w:t>(二)、社会效益增强方案</w:t>
        </w:r>
        <w:r>
          <w:tab/>
        </w:r>
        <w:r>
          <w:fldChar w:fldCharType="begin"/>
        </w:r>
        <w:r>
          <w:instrText xml:space="preserve"> PAGEREF _Toc2824 \h </w:instrText>
        </w:r>
        <w:r>
          <w:fldChar w:fldCharType="separate"/>
        </w:r>
        <w:r>
          <w:t>48</w:t>
        </w:r>
        <w:r>
          <w:fldChar w:fldCharType="end"/>
        </w:r>
      </w:hyperlink>
    </w:p>
    <w:p>
      <w:pPr>
        <w:pStyle w:val="TOC1"/>
        <w:tabs>
          <w:tab w:val="right" w:leader="dot" w:pos="8306"/>
        </w:tabs>
      </w:pPr>
      <w:hyperlink w:anchor="_Toc9781" w:history="1">
        <w:r>
          <w:rPr>
            <w:rFonts w:ascii="仿宋" w:eastAsia="仿宋" w:hAnsi="仿宋" w:cs="仿宋" w:hint="eastAsia"/>
            <w:lang w:eastAsia="zh-CN"/>
          </w:rPr>
          <w:t>十一、技术创新与产业升级</w:t>
        </w:r>
        <w:r>
          <w:tab/>
        </w:r>
        <w:r>
          <w:fldChar w:fldCharType="begin"/>
        </w:r>
        <w:r>
          <w:instrText xml:space="preserve"> PAGEREF _Toc9781 \h </w:instrText>
        </w:r>
        <w:r>
          <w:fldChar w:fldCharType="separate"/>
        </w:r>
        <w:r>
          <w:t>49</w:t>
        </w:r>
        <w:r>
          <w:fldChar w:fldCharType="end"/>
        </w:r>
      </w:hyperlink>
    </w:p>
    <w:p>
      <w:pPr>
        <w:pStyle w:val="TOC2"/>
        <w:tabs>
          <w:tab w:val="right" w:leader="dot" w:pos="8306"/>
        </w:tabs>
      </w:pPr>
      <w:hyperlink w:anchor="_Toc4258" w:history="1">
        <w:r>
          <w:rPr>
            <w:rFonts w:ascii="仿宋" w:eastAsia="仿宋" w:hAnsi="仿宋" w:cs="仿宋" w:hint="eastAsia"/>
            <w:lang w:eastAsia="zh-CN"/>
          </w:rPr>
          <w:t>(一)、技术创新方向与目标</w:t>
        </w:r>
        <w:r>
          <w:tab/>
        </w:r>
        <w:r>
          <w:fldChar w:fldCharType="begin"/>
        </w:r>
        <w:r>
          <w:instrText xml:space="preserve"> PAGEREF _Toc4258 \h </w:instrText>
        </w:r>
        <w:r>
          <w:fldChar w:fldCharType="separate"/>
        </w:r>
        <w:r>
          <w:t>49</w:t>
        </w:r>
        <w:r>
          <w:fldChar w:fldCharType="end"/>
        </w:r>
      </w:hyperlink>
    </w:p>
    <w:p>
      <w:pPr>
        <w:pStyle w:val="TOC2"/>
        <w:tabs>
          <w:tab w:val="right" w:leader="dot" w:pos="8306"/>
        </w:tabs>
      </w:pPr>
      <w:hyperlink w:anchor="_Toc7981" w:history="1">
        <w:r>
          <w:rPr>
            <w:rFonts w:ascii="仿宋" w:eastAsia="仿宋" w:hAnsi="仿宋" w:cs="仿宋" w:hint="eastAsia"/>
            <w:lang w:eastAsia="zh-CN"/>
          </w:rPr>
          <w:t>(二)、产业升级路径与措施</w:t>
        </w:r>
        <w:r>
          <w:tab/>
        </w:r>
        <w:r>
          <w:fldChar w:fldCharType="begin"/>
        </w:r>
        <w:r>
          <w:instrText xml:space="preserve"> PAGEREF _Toc7981 \h </w:instrText>
        </w:r>
        <w:r>
          <w:fldChar w:fldCharType="separate"/>
        </w:r>
        <w:r>
          <w:t>51</w:t>
        </w:r>
        <w:r>
          <w:fldChar w:fldCharType="end"/>
        </w:r>
      </w:hyperlink>
    </w:p>
    <w:p>
      <w:pPr>
        <w:pStyle w:val="TOC1"/>
        <w:tabs>
          <w:tab w:val="right" w:leader="dot" w:pos="8306"/>
        </w:tabs>
      </w:pPr>
      <w:hyperlink w:anchor="_Toc17670" w:history="1">
        <w:r>
          <w:rPr>
            <w:rFonts w:ascii="仿宋" w:eastAsia="仿宋" w:hAnsi="仿宋" w:cs="仿宋" w:hint="eastAsia"/>
            <w:lang w:eastAsia="zh-CN"/>
          </w:rPr>
          <w:t>十二、环境保护与治理方案</w:t>
        </w:r>
        <w:r>
          <w:tab/>
        </w:r>
        <w:r>
          <w:fldChar w:fldCharType="begin"/>
        </w:r>
        <w:r>
          <w:instrText xml:space="preserve"> PAGEREF _Toc17670 \h </w:instrText>
        </w:r>
        <w:r>
          <w:fldChar w:fldCharType="separate"/>
        </w:r>
        <w:r>
          <w:t>52</w:t>
        </w:r>
        <w:r>
          <w:fldChar w:fldCharType="end"/>
        </w:r>
      </w:hyperlink>
    </w:p>
    <w:p>
      <w:pPr>
        <w:pStyle w:val="TOC2"/>
        <w:tabs>
          <w:tab w:val="right" w:leader="dot" w:pos="8306"/>
        </w:tabs>
      </w:pPr>
      <w:hyperlink w:anchor="_Toc28222" w:history="1">
        <w:r>
          <w:rPr>
            <w:rFonts w:ascii="仿宋" w:eastAsia="仿宋" w:hAnsi="仿宋" w:cs="仿宋" w:hint="eastAsia"/>
            <w:lang w:eastAsia="zh-CN"/>
          </w:rPr>
          <w:t>(一)、项目环境影响评估</w:t>
        </w:r>
        <w:r>
          <w:tab/>
        </w:r>
        <w:r>
          <w:fldChar w:fldCharType="begin"/>
        </w:r>
        <w:r>
          <w:instrText xml:space="preserve"> PAGEREF _Toc28222 \h </w:instrText>
        </w:r>
        <w:r>
          <w:fldChar w:fldCharType="separate"/>
        </w:r>
        <w:r>
          <w:t>52</w:t>
        </w:r>
        <w:r>
          <w:fldChar w:fldCharType="end"/>
        </w:r>
      </w:hyperlink>
    </w:p>
    <w:p>
      <w:pPr>
        <w:pStyle w:val="TOC2"/>
        <w:tabs>
          <w:tab w:val="right" w:leader="dot" w:pos="8306"/>
        </w:tabs>
      </w:pPr>
      <w:hyperlink w:anchor="_Toc13505" w:history="1">
        <w:r>
          <w:rPr>
            <w:rFonts w:ascii="仿宋" w:eastAsia="仿宋" w:hAnsi="仿宋" w:cs="仿宋" w:hint="eastAsia"/>
            <w:lang w:eastAsia="zh-CN"/>
          </w:rPr>
          <w:t>(二)、环境保护措施与治理方案</w:t>
        </w:r>
        <w:r>
          <w:tab/>
        </w:r>
        <w:r>
          <w:fldChar w:fldCharType="begin"/>
        </w:r>
        <w:r>
          <w:instrText xml:space="preserve"> PAGEREF _Toc13505 \h </w:instrText>
        </w:r>
        <w:r>
          <w:fldChar w:fldCharType="separate"/>
        </w:r>
        <w:r>
          <w:t>52</w:t>
        </w:r>
        <w:r>
          <w:fldChar w:fldCharType="end"/>
        </w:r>
      </w:hyperlink>
    </w:p>
    <w:p>
      <w:pPr>
        <w:pStyle w:val="TOC1"/>
        <w:tabs>
          <w:tab w:val="right" w:leader="dot" w:pos="8306"/>
        </w:tabs>
      </w:pPr>
      <w:hyperlink w:anchor="_Toc9064" w:history="1">
        <w:r>
          <w:rPr>
            <w:rFonts w:ascii="仿宋" w:eastAsia="仿宋" w:hAnsi="仿宋" w:cs="仿宋" w:hint="eastAsia"/>
            <w:lang w:eastAsia="zh-CN"/>
          </w:rPr>
          <w:t>十三、知识产权管理与保护</w:t>
        </w:r>
        <w:r>
          <w:tab/>
        </w:r>
        <w:r>
          <w:fldChar w:fldCharType="begin"/>
        </w:r>
        <w:r>
          <w:instrText xml:space="preserve"> PAGEREF _Toc9064 \h </w:instrText>
        </w:r>
        <w:r>
          <w:fldChar w:fldCharType="separate"/>
        </w:r>
        <w:r>
          <w:t>53</w:t>
        </w:r>
        <w:r>
          <w:fldChar w:fldCharType="end"/>
        </w:r>
      </w:hyperlink>
    </w:p>
    <w:p>
      <w:pPr>
        <w:pStyle w:val="TOC2"/>
        <w:tabs>
          <w:tab w:val="right" w:leader="dot" w:pos="8306"/>
        </w:tabs>
      </w:pPr>
      <w:hyperlink w:anchor="_Toc14031" w:history="1">
        <w:r>
          <w:rPr>
            <w:rFonts w:ascii="仿宋" w:eastAsia="仿宋" w:hAnsi="仿宋" w:cs="仿宋" w:hint="eastAsia"/>
            <w:lang w:eastAsia="zh-CN"/>
          </w:rPr>
          <w:t>(一)、知识产权管理体系建设</w:t>
        </w:r>
        <w:r>
          <w:tab/>
        </w:r>
        <w:r>
          <w:fldChar w:fldCharType="begin"/>
        </w:r>
        <w:r>
          <w:instrText xml:space="preserve"> PAGEREF _Toc14031 \h </w:instrText>
        </w:r>
        <w:r>
          <w:fldChar w:fldCharType="separate"/>
        </w:r>
        <w:r>
          <w:t>53</w:t>
        </w:r>
        <w:r>
          <w:fldChar w:fldCharType="end"/>
        </w:r>
      </w:hyperlink>
    </w:p>
    <w:p>
      <w:pPr>
        <w:pStyle w:val="TOC2"/>
        <w:tabs>
          <w:tab w:val="right" w:leader="dot" w:pos="8306"/>
        </w:tabs>
      </w:pPr>
      <w:hyperlink w:anchor="_Toc11442" w:history="1">
        <w:r>
          <w:rPr>
            <w:rFonts w:ascii="仿宋" w:eastAsia="仿宋" w:hAnsi="仿宋" w:cs="仿宋" w:hint="eastAsia"/>
            <w:lang w:eastAsia="zh-CN"/>
          </w:rPr>
          <w:t>(二)、知识产权保护措施</w:t>
        </w:r>
        <w:r>
          <w:tab/>
        </w:r>
        <w:r>
          <w:fldChar w:fldCharType="begin"/>
        </w:r>
        <w:r>
          <w:instrText xml:space="preserve"> PAGEREF _Toc11442 \h </w:instrText>
        </w:r>
        <w:r>
          <w:fldChar w:fldCharType="separate"/>
        </w:r>
        <w:r>
          <w:t>54</w:t>
        </w:r>
        <w:r>
          <w:fldChar w:fldCharType="end"/>
        </w:r>
      </w:hyperlink>
    </w:p>
    <w:p>
      <w:pPr>
        <w:pStyle w:val="TOC1"/>
        <w:tabs>
          <w:tab w:val="right" w:leader="dot" w:pos="8306"/>
        </w:tabs>
      </w:pPr>
      <w:hyperlink w:anchor="_Toc4149" w:history="1">
        <w:r>
          <w:rPr>
            <w:rFonts w:ascii="仿宋" w:eastAsia="仿宋" w:hAnsi="仿宋" w:cs="仿宋" w:hint="eastAsia"/>
            <w:lang w:eastAsia="zh-CN"/>
          </w:rPr>
          <w:t>十四、人力资源管理与开发</w:t>
        </w:r>
        <w:r>
          <w:tab/>
        </w:r>
        <w:r>
          <w:fldChar w:fldCharType="begin"/>
        </w:r>
        <w:r>
          <w:instrText xml:space="preserve"> PAGEREF _Toc4149 \h </w:instrText>
        </w:r>
        <w:r>
          <w:fldChar w:fldCharType="separate"/>
        </w:r>
        <w:r>
          <w:t>55</w:t>
        </w:r>
        <w:r>
          <w:fldChar w:fldCharType="end"/>
        </w:r>
      </w:hyperlink>
    </w:p>
    <w:p>
      <w:pPr>
        <w:pStyle w:val="TOC2"/>
        <w:tabs>
          <w:tab w:val="right" w:leader="dot" w:pos="8306"/>
        </w:tabs>
      </w:pPr>
      <w:hyperlink w:anchor="_Toc21976" w:history="1">
        <w:r>
          <w:rPr>
            <w:rFonts w:ascii="仿宋" w:eastAsia="仿宋" w:hAnsi="仿宋" w:cs="仿宋" w:hint="eastAsia"/>
            <w:lang w:eastAsia="zh-CN"/>
          </w:rPr>
          <w:t>(一)、人力资源规划</w:t>
        </w:r>
        <w:r>
          <w:tab/>
        </w:r>
        <w:r>
          <w:fldChar w:fldCharType="begin"/>
        </w:r>
        <w:r>
          <w:instrText xml:space="preserve"> PAGEREF _Toc21976 \h </w:instrText>
        </w:r>
        <w:r>
          <w:fldChar w:fldCharType="separate"/>
        </w:r>
        <w:r>
          <w:t>55</w:t>
        </w:r>
        <w:r>
          <w:fldChar w:fldCharType="end"/>
        </w:r>
      </w:hyperlink>
    </w:p>
    <w:p>
      <w:pPr>
        <w:pStyle w:val="TOC2"/>
        <w:tabs>
          <w:tab w:val="right" w:leader="dot" w:pos="8306"/>
        </w:tabs>
      </w:pPr>
      <w:hyperlink w:anchor="_Toc13660" w:history="1">
        <w:r>
          <w:rPr>
            <w:rFonts w:ascii="仿宋" w:eastAsia="仿宋" w:hAnsi="仿宋" w:cs="仿宋" w:hint="eastAsia"/>
            <w:lang w:eastAsia="zh-CN"/>
          </w:rPr>
          <w:t>(二)、人力资源开发与培训</w:t>
        </w:r>
        <w:r>
          <w:tab/>
        </w:r>
        <w:r>
          <w:fldChar w:fldCharType="begin"/>
        </w:r>
        <w:r>
          <w:instrText xml:space="preserve"> PAGEREF _Toc13660 \h </w:instrText>
        </w:r>
        <w:r>
          <w:fldChar w:fldCharType="separate"/>
        </w:r>
        <w:r>
          <w:t>57</w:t>
        </w:r>
        <w:r>
          <w:fldChar w:fldCharType="end"/>
        </w:r>
      </w:hyperlink>
    </w:p>
    <w:p>
      <w:pPr>
        <w:pStyle w:val="TOC1"/>
        <w:tabs>
          <w:tab w:val="right" w:leader="dot" w:pos="8306"/>
        </w:tabs>
      </w:pPr>
      <w:hyperlink w:anchor="_Toc17080" w:history="1">
        <w:r>
          <w:rPr>
            <w:rFonts w:ascii="仿宋" w:eastAsia="仿宋" w:hAnsi="仿宋" w:cs="仿宋" w:hint="eastAsia"/>
            <w:lang w:eastAsia="zh-CN"/>
          </w:rPr>
          <w:t>十五、法律法规与政策遵循</w:t>
        </w:r>
        <w:r>
          <w:tab/>
        </w:r>
        <w:r>
          <w:fldChar w:fldCharType="begin"/>
        </w:r>
        <w:r>
          <w:instrText xml:space="preserve"> PAGEREF _Toc17080 \h </w:instrText>
        </w:r>
        <w:r>
          <w:fldChar w:fldCharType="separate"/>
        </w:r>
        <w:r>
          <w:t>60</w:t>
        </w:r>
        <w:r>
          <w:fldChar w:fldCharType="end"/>
        </w:r>
      </w:hyperlink>
    </w:p>
    <w:p>
      <w:pPr>
        <w:pStyle w:val="TOC2"/>
        <w:tabs>
          <w:tab w:val="right" w:leader="dot" w:pos="8306"/>
        </w:tabs>
      </w:pPr>
      <w:hyperlink w:anchor="_Toc8029" w:history="1">
        <w:r>
          <w:rPr>
            <w:rFonts w:ascii="仿宋" w:eastAsia="仿宋" w:hAnsi="仿宋" w:cs="仿宋" w:hint="eastAsia"/>
            <w:lang w:eastAsia="zh-CN"/>
          </w:rPr>
          <w:t>(一)、法律法规遵守</w:t>
        </w:r>
        <w:r>
          <w:tab/>
        </w:r>
        <w:r>
          <w:fldChar w:fldCharType="begin"/>
        </w:r>
        <w:r>
          <w:instrText xml:space="preserve"> PAGEREF _Toc8029 \h </w:instrText>
        </w:r>
        <w:r>
          <w:fldChar w:fldCharType="separate"/>
        </w:r>
        <w:r>
          <w:t>60</w:t>
        </w:r>
        <w:r>
          <w:fldChar w:fldCharType="end"/>
        </w:r>
      </w:hyperlink>
    </w:p>
    <w:p>
      <w:pPr>
        <w:pStyle w:val="TOC2"/>
        <w:tabs>
          <w:tab w:val="right" w:leader="dot" w:pos="8306"/>
        </w:tabs>
      </w:pPr>
      <w:hyperlink w:anchor="_Toc8687" w:history="1">
        <w:r>
          <w:rPr>
            <w:rFonts w:ascii="仿宋" w:eastAsia="仿宋" w:hAnsi="仿宋" w:cs="仿宋" w:hint="eastAsia"/>
            <w:lang w:eastAsia="zh-CN"/>
          </w:rPr>
          <w:t>(二)、政策导向与利用</w:t>
        </w:r>
        <w:r>
          <w:tab/>
        </w:r>
        <w:r>
          <w:fldChar w:fldCharType="begin"/>
        </w:r>
        <w:r>
          <w:instrText xml:space="preserve"> PAGEREF _Toc8687 \h </w:instrText>
        </w:r>
        <w:r>
          <w:fldChar w:fldCharType="separate"/>
        </w:r>
        <w:r>
          <w:t>61</w:t>
        </w:r>
        <w:r>
          <w:fldChar w:fldCharType="end"/>
        </w:r>
      </w:hyperlink>
    </w:p>
    <w:p>
      <w:pPr>
        <w:pStyle w:val="TOC1"/>
        <w:tabs>
          <w:tab w:val="right" w:leader="dot" w:pos="8306"/>
        </w:tabs>
      </w:pPr>
      <w:hyperlink w:anchor="_Toc7331" w:history="1">
        <w:r>
          <w:rPr>
            <w:rFonts w:ascii="仿宋" w:eastAsia="仿宋" w:hAnsi="仿宋" w:cs="仿宋" w:hint="eastAsia"/>
            <w:lang w:eastAsia="zh-CN"/>
          </w:rPr>
          <w:t>十六、创新驱动与持续发展</w:t>
        </w:r>
        <w:r>
          <w:tab/>
        </w:r>
        <w:r>
          <w:fldChar w:fldCharType="begin"/>
        </w:r>
        <w:r>
          <w:instrText xml:space="preserve"> PAGEREF _Toc7331 \h </w:instrText>
        </w:r>
        <w:r>
          <w:fldChar w:fldCharType="separate"/>
        </w:r>
        <w:r>
          <w:t>62</w:t>
        </w:r>
        <w:r>
          <w:fldChar w:fldCharType="end"/>
        </w:r>
      </w:hyperlink>
    </w:p>
    <w:p>
      <w:pPr>
        <w:pStyle w:val="TOC2"/>
        <w:tabs>
          <w:tab w:val="right" w:leader="dot" w:pos="8306"/>
        </w:tabs>
      </w:pPr>
      <w:hyperlink w:anchor="_Toc381" w:history="1">
        <w:r>
          <w:rPr>
            <w:rFonts w:ascii="仿宋" w:eastAsia="仿宋" w:hAnsi="仿宋" w:cs="仿宋" w:hint="eastAsia"/>
            <w:lang w:eastAsia="zh-CN"/>
          </w:rPr>
          <w:t>(一)、创新驱动战略实施</w:t>
        </w:r>
        <w:r>
          <w:tab/>
        </w:r>
        <w:r>
          <w:fldChar w:fldCharType="begin"/>
        </w:r>
        <w:r>
          <w:instrText xml:space="preserve"> PAGEREF _Toc381 \h </w:instrText>
        </w:r>
        <w:r>
          <w:fldChar w:fldCharType="separate"/>
        </w:r>
        <w:r>
          <w:t>62</w:t>
        </w:r>
        <w:r>
          <w:fldChar w:fldCharType="end"/>
        </w:r>
      </w:hyperlink>
    </w:p>
    <w:p>
      <w:pPr>
        <w:pStyle w:val="TOC2"/>
        <w:tabs>
          <w:tab w:val="right" w:leader="dot" w:pos="8306"/>
        </w:tabs>
      </w:pPr>
      <w:hyperlink w:anchor="_Toc32640" w:history="1">
        <w:r>
          <w:rPr>
            <w:rFonts w:ascii="仿宋" w:eastAsia="仿宋" w:hAnsi="仿宋" w:cs="仿宋" w:hint="eastAsia"/>
            <w:lang w:eastAsia="zh-CN"/>
          </w:rPr>
          <w:t>(二)、持续发展路径探索</w:t>
        </w:r>
        <w:r>
          <w:tab/>
        </w:r>
        <w:r>
          <w:fldChar w:fldCharType="begin"/>
        </w:r>
        <w:r>
          <w:instrText xml:space="preserve"> PAGEREF _Toc32640 \h </w:instrText>
        </w:r>
        <w:r>
          <w:fldChar w:fldCharType="separate"/>
        </w:r>
        <w:r>
          <w:t>63</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十七、企业合规与伦理</w:t>
        </w:r>
        <w:r>
          <w:tab/>
        </w:r>
        <w:r>
          <w:fldChar w:fldCharType="begin"/>
        </w:r>
        <w:r>
          <w:instrText xml:space="preserve"> PAGEREF _Toc15724 \h </w:instrText>
        </w:r>
        <w:r>
          <w:fldChar w:fldCharType="separate"/>
        </w:r>
        <w:r>
          <w:t>67</w:t>
        </w:r>
        <w:r>
          <w:fldChar w:fldCharType="end"/>
        </w:r>
      </w:hyperlink>
    </w:p>
    <w:p>
      <w:pPr>
        <w:pStyle w:val="TOC2"/>
        <w:tabs>
          <w:tab w:val="right" w:leader="dot" w:pos="8306"/>
        </w:tabs>
      </w:pPr>
      <w:hyperlink w:anchor="_Toc25274" w:history="1">
        <w:r>
          <w:rPr>
            <w:rFonts w:ascii="仿宋" w:eastAsia="仿宋" w:hAnsi="仿宋" w:cs="仿宋" w:hint="eastAsia"/>
            <w:lang w:eastAsia="zh-CN"/>
          </w:rPr>
          <w:t>(一)、合规政策与程序</w:t>
        </w:r>
        <w:r>
          <w:tab/>
        </w:r>
        <w:r>
          <w:fldChar w:fldCharType="begin"/>
        </w:r>
        <w:r>
          <w:instrText xml:space="preserve"> PAGEREF _Toc25274 \h </w:instrText>
        </w:r>
        <w:r>
          <w:fldChar w:fldCharType="separate"/>
        </w:r>
        <w:r>
          <w:t>67</w:t>
        </w:r>
        <w:r>
          <w:fldChar w:fldCharType="end"/>
        </w:r>
      </w:hyperlink>
    </w:p>
    <w:p>
      <w:pPr>
        <w:pStyle w:val="TOC2"/>
        <w:tabs>
          <w:tab w:val="right" w:leader="dot" w:pos="8306"/>
        </w:tabs>
      </w:pPr>
      <w:hyperlink w:anchor="_Toc204" w:history="1">
        <w:r>
          <w:rPr>
            <w:rFonts w:ascii="仿宋" w:eastAsia="仿宋" w:hAnsi="仿宋" w:cs="仿宋" w:hint="eastAsia"/>
            <w:lang w:eastAsia="zh-CN"/>
          </w:rPr>
          <w:t>(二)、伦理规范与培训</w:t>
        </w:r>
        <w:r>
          <w:tab/>
        </w:r>
        <w:r>
          <w:fldChar w:fldCharType="begin"/>
        </w:r>
        <w:r>
          <w:instrText xml:space="preserve"> PAGEREF _Toc204 \h </w:instrText>
        </w:r>
        <w:r>
          <w:fldChar w:fldCharType="separate"/>
        </w:r>
        <w:r>
          <w:t>69</w:t>
        </w:r>
        <w:r>
          <w:fldChar w:fldCharType="end"/>
        </w:r>
      </w:hyperlink>
    </w:p>
    <w:p>
      <w:pPr>
        <w:pStyle w:val="TOC2"/>
        <w:tabs>
          <w:tab w:val="right" w:leader="dot" w:pos="8306"/>
        </w:tabs>
      </w:pPr>
      <w:hyperlink w:anchor="_Toc15120" w:history="1">
        <w:r>
          <w:rPr>
            <w:rFonts w:ascii="仿宋" w:eastAsia="仿宋" w:hAnsi="仿宋" w:cs="仿宋" w:hint="eastAsia"/>
            <w:lang w:eastAsia="zh-CN"/>
          </w:rPr>
          <w:t>(三)、合规风险评估</w:t>
        </w:r>
        <w:r>
          <w:tab/>
        </w:r>
        <w:r>
          <w:fldChar w:fldCharType="begin"/>
        </w:r>
        <w:r>
          <w:instrText xml:space="preserve"> PAGEREF _Toc15120 \h </w:instrText>
        </w:r>
        <w:r>
          <w:fldChar w:fldCharType="separate"/>
        </w:r>
        <w:r>
          <w:t>69</w:t>
        </w:r>
        <w:r>
          <w:fldChar w:fldCharType="end"/>
        </w:r>
      </w:hyperlink>
    </w:p>
    <w:p>
      <w:pPr>
        <w:pStyle w:val="TOC2"/>
        <w:tabs>
          <w:tab w:val="right" w:leader="dot" w:pos="8306"/>
        </w:tabs>
      </w:pPr>
      <w:hyperlink w:anchor="_Toc21386" w:history="1">
        <w:r>
          <w:rPr>
            <w:rFonts w:ascii="仿宋" w:eastAsia="仿宋" w:hAnsi="仿宋" w:cs="仿宋" w:hint="eastAsia"/>
            <w:lang w:eastAsia="zh-CN"/>
          </w:rPr>
          <w:t>(四)、合规监督与执行</w:t>
        </w:r>
        <w:r>
          <w:tab/>
        </w:r>
        <w:r>
          <w:fldChar w:fldCharType="begin"/>
        </w:r>
        <w:r>
          <w:instrText xml:space="preserve"> PAGEREF _Toc21386 \h </w:instrText>
        </w:r>
        <w:r>
          <w:fldChar w:fldCharType="separate"/>
        </w:r>
        <w:r>
          <w:t>71</w:t>
        </w:r>
        <w:r>
          <w:fldChar w:fldCharType="end"/>
        </w:r>
      </w:hyperlink>
    </w:p>
    <w:p>
      <w:pPr>
        <w:pStyle w:val="TOC1"/>
        <w:tabs>
          <w:tab w:val="right" w:leader="dot" w:pos="8306"/>
        </w:tabs>
      </w:pPr>
      <w:hyperlink w:anchor="_Toc26176" w:history="1">
        <w:r>
          <w:rPr>
            <w:rFonts w:ascii="仿宋" w:eastAsia="仿宋" w:hAnsi="仿宋" w:cs="仿宋" w:hint="eastAsia"/>
            <w:lang w:eastAsia="zh-CN"/>
          </w:rPr>
          <w:t>十八、产业协同与集群发展</w:t>
        </w:r>
        <w:r>
          <w:tab/>
        </w:r>
        <w:r>
          <w:fldChar w:fldCharType="begin"/>
        </w:r>
        <w:r>
          <w:instrText xml:space="preserve"> PAGEREF _Toc26176 \h </w:instrText>
        </w:r>
        <w:r>
          <w:fldChar w:fldCharType="separate"/>
        </w:r>
        <w:r>
          <w:t>71</w:t>
        </w:r>
        <w:r>
          <w:fldChar w:fldCharType="end"/>
        </w:r>
      </w:hyperlink>
    </w:p>
    <w:p>
      <w:pPr>
        <w:pStyle w:val="TOC2"/>
        <w:tabs>
          <w:tab w:val="right" w:leader="dot" w:pos="8306"/>
        </w:tabs>
      </w:pPr>
      <w:hyperlink w:anchor="_Toc17376" w:history="1">
        <w:r>
          <w:rPr>
            <w:rFonts w:ascii="仿宋" w:eastAsia="仿宋" w:hAnsi="仿宋" w:cs="仿宋" w:hint="eastAsia"/>
            <w:lang w:eastAsia="zh-CN"/>
          </w:rPr>
          <w:t>(一)、产业协同机制建设</w:t>
        </w:r>
        <w:r>
          <w:tab/>
        </w:r>
        <w:r>
          <w:fldChar w:fldCharType="begin"/>
        </w:r>
        <w:r>
          <w:instrText xml:space="preserve"> PAGEREF _Toc17376 \h </w:instrText>
        </w:r>
        <w:r>
          <w:fldChar w:fldCharType="separate"/>
        </w:r>
        <w:r>
          <w:t>71</w:t>
        </w:r>
        <w:r>
          <w:fldChar w:fldCharType="end"/>
        </w:r>
      </w:hyperlink>
    </w:p>
    <w:p>
      <w:pPr>
        <w:pStyle w:val="TOC2"/>
        <w:tabs>
          <w:tab w:val="right" w:leader="dot" w:pos="8306"/>
        </w:tabs>
      </w:pPr>
      <w:hyperlink w:anchor="_Toc11051" w:history="1">
        <w:r>
          <w:rPr>
            <w:rFonts w:ascii="仿宋" w:eastAsia="仿宋" w:hAnsi="仿宋" w:cs="仿宋" w:hint="eastAsia"/>
            <w:lang w:eastAsia="zh-CN"/>
          </w:rPr>
          <w:t>(二)、产业集群培育与发展</w:t>
        </w:r>
        <w:r>
          <w:tab/>
        </w:r>
        <w:r>
          <w:fldChar w:fldCharType="begin"/>
        </w:r>
        <w:r>
          <w:instrText xml:space="preserve"> PAGEREF _Toc11051 \h </w:instrText>
        </w:r>
        <w:r>
          <w:fldChar w:fldCharType="separate"/>
        </w:r>
        <w:r>
          <w:t>72</w:t>
        </w:r>
        <w:r>
          <w:fldChar w:fldCharType="end"/>
        </w:r>
      </w:hyperlink>
    </w:p>
    <w:p>
      <w:pPr>
        <w:pStyle w:val="TOC1"/>
        <w:tabs>
          <w:tab w:val="right" w:leader="dot" w:pos="8306"/>
        </w:tabs>
      </w:pPr>
      <w:hyperlink w:anchor="_Toc28791" w:history="1">
        <w:r>
          <w:rPr>
            <w:rFonts w:ascii="仿宋" w:eastAsia="仿宋" w:hAnsi="仿宋" w:cs="仿宋" w:hint="eastAsia"/>
            <w:lang w:eastAsia="zh-CN"/>
          </w:rPr>
          <w:t>十九、合作与交流机制建立</w:t>
        </w:r>
        <w:r>
          <w:tab/>
        </w:r>
        <w:r>
          <w:fldChar w:fldCharType="begin"/>
        </w:r>
        <w:r>
          <w:instrText xml:space="preserve"> PAGEREF _Toc28791 \h </w:instrText>
        </w:r>
        <w:r>
          <w:fldChar w:fldCharType="separate"/>
        </w:r>
        <w:r>
          <w:t>73</w:t>
        </w:r>
        <w:r>
          <w:fldChar w:fldCharType="end"/>
        </w:r>
      </w:hyperlink>
    </w:p>
    <w:p>
      <w:pPr>
        <w:pStyle w:val="TOC2"/>
        <w:tabs>
          <w:tab w:val="right" w:leader="dot" w:pos="8306"/>
        </w:tabs>
      </w:pPr>
      <w:hyperlink w:anchor="_Toc31737" w:history="1">
        <w:r>
          <w:rPr>
            <w:rFonts w:ascii="仿宋" w:eastAsia="仿宋" w:hAnsi="仿宋" w:cs="仿宋" w:hint="eastAsia"/>
            <w:lang w:eastAsia="zh-CN"/>
          </w:rPr>
          <w:t>(一)、合作伙伴选择与合作方式</w:t>
        </w:r>
        <w:r>
          <w:tab/>
        </w:r>
        <w:r>
          <w:fldChar w:fldCharType="begin"/>
        </w:r>
        <w:r>
          <w:instrText xml:space="preserve"> PAGEREF _Toc31737 \h </w:instrText>
        </w:r>
        <w:r>
          <w:fldChar w:fldCharType="separate"/>
        </w:r>
        <w:r>
          <w:t>73</w:t>
        </w:r>
        <w:r>
          <w:fldChar w:fldCharType="end"/>
        </w:r>
      </w:hyperlink>
    </w:p>
    <w:p>
      <w:pPr>
        <w:pStyle w:val="TOC2"/>
        <w:tabs>
          <w:tab w:val="right" w:leader="dot" w:pos="8306"/>
        </w:tabs>
      </w:pPr>
      <w:hyperlink w:anchor="_Toc8310" w:history="1">
        <w:r>
          <w:rPr>
            <w:rFonts w:ascii="仿宋" w:eastAsia="仿宋" w:hAnsi="仿宋" w:cs="仿宋" w:hint="eastAsia"/>
            <w:lang w:eastAsia="zh-CN"/>
          </w:rPr>
          <w:t>(二)、交流与合作平台搭建</w:t>
        </w:r>
        <w:r>
          <w:tab/>
        </w:r>
        <w:r>
          <w:fldChar w:fldCharType="begin"/>
        </w:r>
        <w:r>
          <w:instrText xml:space="preserve"> PAGEREF _Toc8310 \h </w:instrText>
        </w:r>
        <w:r>
          <w:fldChar w:fldCharType="separate"/>
        </w:r>
        <w:r>
          <w:t>75</w:t>
        </w:r>
        <w:r>
          <w:fldChar w:fldCharType="end"/>
        </w:r>
      </w:hyperlink>
    </w:p>
    <w:p>
      <w:pPr>
        <w:pStyle w:val="TOC1"/>
        <w:tabs>
          <w:tab w:val="right" w:leader="dot" w:pos="8306"/>
        </w:tabs>
      </w:pPr>
      <w:hyperlink w:anchor="_Toc4711" w:history="1">
        <w:r>
          <w:rPr>
            <w:rFonts w:ascii="仿宋" w:eastAsia="仿宋" w:hAnsi="仿宋" w:cs="仿宋" w:hint="eastAsia"/>
            <w:lang w:eastAsia="zh-CN"/>
          </w:rPr>
          <w:t>二十、设施与设备管理</w:t>
        </w:r>
        <w:r>
          <w:tab/>
        </w:r>
        <w:r>
          <w:fldChar w:fldCharType="begin"/>
        </w:r>
        <w:r>
          <w:instrText xml:space="preserve"> PAGEREF _Toc4711 \h </w:instrText>
        </w:r>
        <w:r>
          <w:fldChar w:fldCharType="separate"/>
        </w:r>
        <w:r>
          <w:t>76</w:t>
        </w:r>
        <w:r>
          <w:fldChar w:fldCharType="end"/>
        </w:r>
      </w:hyperlink>
    </w:p>
    <w:p>
      <w:pPr>
        <w:pStyle w:val="TOC2"/>
        <w:tabs>
          <w:tab w:val="right" w:leader="dot" w:pos="8306"/>
        </w:tabs>
      </w:pPr>
      <w:hyperlink w:anchor="_Toc16647" w:history="1">
        <w:r>
          <w:rPr>
            <w:rFonts w:ascii="仿宋" w:eastAsia="仿宋" w:hAnsi="仿宋" w:cs="仿宋" w:hint="eastAsia"/>
            <w:lang w:eastAsia="zh-CN"/>
          </w:rPr>
          <w:t>(一)、设施规划与配置</w:t>
        </w:r>
        <w:r>
          <w:tab/>
        </w:r>
        <w:r>
          <w:fldChar w:fldCharType="begin"/>
        </w:r>
        <w:r>
          <w:instrText xml:space="preserve"> PAGEREF _Toc16647 \h </w:instrText>
        </w:r>
        <w:r>
          <w:fldChar w:fldCharType="separate"/>
        </w:r>
        <w:r>
          <w:t>76</w:t>
        </w:r>
        <w:r>
          <w:fldChar w:fldCharType="end"/>
        </w:r>
      </w:hyperlink>
    </w:p>
    <w:p>
      <w:pPr>
        <w:pStyle w:val="TOC2"/>
        <w:tabs>
          <w:tab w:val="right" w:leader="dot" w:pos="8306"/>
        </w:tabs>
      </w:pPr>
      <w:hyperlink w:anchor="_Toc32696" w:history="1">
        <w:r>
          <w:rPr>
            <w:rFonts w:ascii="仿宋" w:eastAsia="仿宋" w:hAnsi="仿宋" w:cs="仿宋" w:hint="eastAsia"/>
            <w:lang w:eastAsia="zh-CN"/>
          </w:rPr>
          <w:t>(二)、设备采购与维护管理</w:t>
        </w:r>
        <w:r>
          <w:tab/>
        </w:r>
        <w:r>
          <w:fldChar w:fldCharType="begin"/>
        </w:r>
        <w:r>
          <w:instrText xml:space="preserve"> PAGEREF _Toc32696 \h </w:instrText>
        </w:r>
        <w:r>
          <w:fldChar w:fldCharType="separate"/>
        </w:r>
        <w:r>
          <w:t>77</w:t>
        </w:r>
        <w:r>
          <w:fldChar w:fldCharType="end"/>
        </w:r>
      </w:hyperlink>
    </w:p>
    <w:p>
      <w:pPr>
        <w:pStyle w:val="TOC2"/>
        <w:tabs>
          <w:tab w:val="right" w:leader="dot" w:pos="8306"/>
        </w:tabs>
      </w:pPr>
      <w:hyperlink w:anchor="_Toc7206" w:history="1">
        <w:r>
          <w:rPr>
            <w:rFonts w:ascii="仿宋" w:eastAsia="仿宋" w:hAnsi="仿宋" w:cs="仿宋" w:hint="eastAsia"/>
            <w:lang w:eastAsia="zh-CN"/>
          </w:rPr>
          <w:t>(三)、设施设备升级策略</w:t>
        </w:r>
        <w:r>
          <w:tab/>
        </w:r>
        <w:r>
          <w:fldChar w:fldCharType="begin"/>
        </w:r>
        <w:r>
          <w:instrText xml:space="preserve"> PAGEREF _Toc7206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8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8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过氧化物项目与土地用途规划：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过氧化物项目的容积率和建筑密度：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用地控制指标通常规定了容积率和建筑密度的要求。对于过氧化物项目来说，这将影响建筑物的规模和高度。必须确保项目的设计符合容积率和建筑密度的限制，以遵守用地控制法规。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过氧化物项目的建筑线限制：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用地控制指标还可能规定了建筑物与街道或相邻土地的距离，这被称为建筑线限制。过氧化物项目必须遵守这些规定，以确保建筑的位置符合法规。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过氧化物项目的环境影响和可持续性：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用地控制指标可能包括环境保护要求，例如绿地比例和污染防控措施。对于过氧化物项目，这意味着必须考虑如何保护当地生态系统、水资源和空气质量，以确保项目的可持续性。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在整个项目规划和实施过程中，与用地控制指标的合作和遵守是至关重要的。这有助于确保过氧化物项目是一个合法、可持续且与城市规划一致的发展项目。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7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每个城市都有自己的规划目标和愿景，包括住宅区、商业区和工业区的平衡发展。过氧化物项目需要与城市规划目标保持一致，以确保项目不会破坏城市的整体规划。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https://d.book118.com/087145142035006035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83FA1"/>
    <w:rsid w:val="4DF83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45142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2024-01-19T17:23:00Z</dcterms:created>
  <dcterms:modified xsi:type="dcterms:W3CDTF">2024-01-19T17:23:34Z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12221788A3EA4565BF3FB8A70CBDE5A1_11</vt:lpwstr>
  </property>
  <property fmtid="{D5CDD505-2E9C-101B-9397-08002B2CF9AE}" pid="3" name="KSOProductBuildVer">
    <vt:lpwstr>2052-12.1.0.16120</vt:lpwstr>
  </property>
</Properties>
</file>