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管道泵项目构思建设方案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_Toc14695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_Toc16777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4" w:history="1">
        <w:r>
          <w:rPr>
            <w:rFonts w:ascii="仿宋" w:eastAsia="仿宋" w:hAnsi="仿宋" w:cs="仿宋" w:hint="eastAsia"/>
            <w:lang w:eastAsia="zh-CN"/>
          </w:rPr>
          <w:t>二、管道泵项目概论</w:t>
        </w:r>
        <w:r>
          <w:tab/>
        </w:r>
        <w:r>
          <w:fldChar w:fldCharType="begin"/>
        </w:r>
        <w:r>
          <w:instrText xml:space="preserve"> PAGEREF _Toc30794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_Toc5162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_Toc7466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_Toc12213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_Toc12222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_Toc24880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_Toc14160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_Toc1944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_Toc21436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_Toc32028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_Toc31172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_Toc7391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_Toc483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4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_Toc32224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_Toc32168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_Toc30172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_Toc487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7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_Toc6679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_Toc688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_Toc20978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_Toc29479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_Toc20892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_Toc29810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_Toc7040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2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_Toc24912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_Toc13541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_Toc7941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_Toc21297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0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_Toc24570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_Toc28351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_Toc13664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_Toc7926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4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_Toc17704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_Toc24204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4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_Toc22994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_Toc2935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6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_Toc11726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817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4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管道泵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77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794"/>
      <w:r>
        <w:rPr>
          <w:rFonts w:ascii="仿宋" w:eastAsia="仿宋" w:hAnsi="仿宋" w:cs="仿宋" w:hint="eastAsia"/>
          <w:sz w:val="28"/>
          <w:lang w:eastAsia="zh-CN"/>
        </w:rPr>
        <w:t>二、管道泵项目概论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519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管道泵项目的申报单位是“XXX实业发展公司”，这是一家在其所处行业内备受尊敬的企业。公司自成立以来，通过其在管道泵项目中表现出的创新精神和卓越执行力，在市场上赢得了显著的地位。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该公司的法定代表人秦XX，在管道泵项目及其他多个行业领域中都有着显著的贡献。秦XX以其出色的领导才能和敏锐的商业洞察力，带领公司在管道泵项目等多个领域实现了持续的成长和成功。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管道泵项目的重要合作伙伴。公司专注于[行业名称]领域，以创新作为驱动力，不断推动技术进步和市场扩张。在管道泵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管道泵项目中展现了强劲的增长和稳定的财务表现。公司通过有效的策略，在管道泵项目中扩大了其市场份额并增强了盈利能力。同时，公司积极承担社会责任，参与各类社会公益项目，增强了其在管道泵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100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管道泵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管道泵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59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16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道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管道泵项目将积极采用可持续材料，如再生塑料和生物降解材料，以减少对环境的影响。项目还将推行废物减量和回收计划，例如通过再利用工业废料或建立回收系统。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管道泵项目还将参与当地的环保活动和计划，如资助当地的环境保护项目或与社区合作进行环保宣传活动。通过这些活动，项目不仅能够提高自身的环境表现，还能在当地社区中树立积极的环保形象。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46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管道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https://d.book118.com/088016110124006023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587232"/>
    <w:rsid w:val="3C5872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88016110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2023-12-25T01:27:00Z</dcterms:created>
  <dcterms:modified xsi:type="dcterms:W3CDTF">2023-12-25T01:28:12Z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B6238CA915F6441799B06EF1107E2BE3_11</vt:lpwstr>
  </property>
  <property fmtid="{D5CDD505-2E9C-101B-9397-08002B2CF9AE}" pid="3" name="KSOProductBuildVer">
    <vt:lpwstr>2052-12.1.0.16120</vt:lpwstr>
  </property>
</Properties>
</file>