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IGBT逆变式电焊机项目建设总纲及方案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27" w:history="1">
        <w:r>
          <w:rPr>
            <w:rFonts w:ascii="仿宋" w:eastAsia="仿宋" w:hAnsi="仿宋" w:cs="仿宋" w:hint="eastAsia"/>
            <w:lang w:eastAsia="zh-CN"/>
          </w:rPr>
          <w:t>前言</w:t>
        </w:r>
        <w:r>
          <w:tab/>
        </w:r>
        <w:r>
          <w:fldChar w:fldCharType="begin"/>
        </w:r>
        <w:r>
          <w:instrText xml:space="preserve"> PAGEREF _Toc26327 \h </w:instrText>
        </w:r>
        <w:r>
          <w:fldChar w:fldCharType="separate"/>
        </w:r>
        <w:r>
          <w:t>3</w:t>
        </w:r>
        <w:r>
          <w:fldChar w:fldCharType="end"/>
        </w:r>
      </w:hyperlink>
    </w:p>
    <w:p>
      <w:pPr>
        <w:pStyle w:val="TOC1"/>
        <w:tabs>
          <w:tab w:val="right" w:leader="dot" w:pos="8306"/>
        </w:tabs>
      </w:pPr>
      <w:hyperlink w:anchor="_Toc32337" w:history="1">
        <w:r>
          <w:rPr>
            <w:rFonts w:ascii="仿宋" w:eastAsia="仿宋" w:hAnsi="仿宋" w:cs="仿宋" w:hint="eastAsia"/>
            <w:lang w:eastAsia="zh-CN"/>
          </w:rPr>
          <w:t>一、社会影响分析</w:t>
        </w:r>
        <w:r>
          <w:tab/>
        </w:r>
        <w:r>
          <w:fldChar w:fldCharType="begin"/>
        </w:r>
        <w:r>
          <w:instrText xml:space="preserve"> PAGEREF _Toc32337 \h </w:instrText>
        </w:r>
        <w:r>
          <w:fldChar w:fldCharType="separate"/>
        </w:r>
        <w:r>
          <w:t>3</w:t>
        </w:r>
        <w:r>
          <w:fldChar w:fldCharType="end"/>
        </w:r>
      </w:hyperlink>
    </w:p>
    <w:p>
      <w:pPr>
        <w:pStyle w:val="TOC2"/>
        <w:tabs>
          <w:tab w:val="right" w:leader="dot" w:pos="8306"/>
        </w:tabs>
      </w:pPr>
      <w:hyperlink w:anchor="_Toc8016" w:history="1">
        <w:r>
          <w:rPr>
            <w:rFonts w:ascii="仿宋" w:eastAsia="仿宋" w:hAnsi="仿宋" w:cs="仿宋" w:hint="eastAsia"/>
            <w:lang w:eastAsia="zh-CN"/>
          </w:rPr>
          <w:t>(一)、社会影响效果分析</w:t>
        </w:r>
        <w:r>
          <w:tab/>
        </w:r>
        <w:r>
          <w:fldChar w:fldCharType="begin"/>
        </w:r>
        <w:r>
          <w:instrText xml:space="preserve"> PAGEREF _Toc8016 \h </w:instrText>
        </w:r>
        <w:r>
          <w:fldChar w:fldCharType="separate"/>
        </w:r>
        <w:r>
          <w:t>3</w:t>
        </w:r>
        <w:r>
          <w:fldChar w:fldCharType="end"/>
        </w:r>
      </w:hyperlink>
    </w:p>
    <w:p>
      <w:pPr>
        <w:pStyle w:val="TOC2"/>
        <w:tabs>
          <w:tab w:val="right" w:leader="dot" w:pos="8306"/>
        </w:tabs>
      </w:pPr>
      <w:hyperlink w:anchor="_Toc8508" w:history="1">
        <w:r>
          <w:rPr>
            <w:rFonts w:ascii="仿宋" w:eastAsia="仿宋" w:hAnsi="仿宋" w:cs="仿宋" w:hint="eastAsia"/>
            <w:lang w:eastAsia="zh-CN"/>
          </w:rPr>
          <w:t>(二)、社会适应性分析</w:t>
        </w:r>
        <w:r>
          <w:tab/>
        </w:r>
        <w:r>
          <w:fldChar w:fldCharType="begin"/>
        </w:r>
        <w:r>
          <w:instrText xml:space="preserve"> PAGEREF _Toc8508 \h </w:instrText>
        </w:r>
        <w:r>
          <w:fldChar w:fldCharType="separate"/>
        </w:r>
        <w:r>
          <w:t>5</w:t>
        </w:r>
        <w:r>
          <w:fldChar w:fldCharType="end"/>
        </w:r>
      </w:hyperlink>
    </w:p>
    <w:p>
      <w:pPr>
        <w:pStyle w:val="TOC2"/>
        <w:tabs>
          <w:tab w:val="right" w:leader="dot" w:pos="8306"/>
        </w:tabs>
      </w:pPr>
      <w:hyperlink w:anchor="_Toc23342" w:history="1">
        <w:r>
          <w:rPr>
            <w:rFonts w:ascii="仿宋" w:eastAsia="仿宋" w:hAnsi="仿宋" w:cs="仿宋" w:hint="eastAsia"/>
            <w:lang w:eastAsia="zh-CN"/>
          </w:rPr>
          <w:t>(三)、社会风险及对策分析</w:t>
        </w:r>
        <w:r>
          <w:tab/>
        </w:r>
        <w:r>
          <w:fldChar w:fldCharType="begin"/>
        </w:r>
        <w:r>
          <w:instrText xml:space="preserve"> PAGEREF _Toc23342 \h </w:instrText>
        </w:r>
        <w:r>
          <w:fldChar w:fldCharType="separate"/>
        </w:r>
        <w:r>
          <w:t>7</w:t>
        </w:r>
        <w:r>
          <w:fldChar w:fldCharType="end"/>
        </w:r>
      </w:hyperlink>
    </w:p>
    <w:p>
      <w:pPr>
        <w:pStyle w:val="TOC1"/>
        <w:tabs>
          <w:tab w:val="right" w:leader="dot" w:pos="8306"/>
        </w:tabs>
      </w:pPr>
      <w:hyperlink w:anchor="_Toc25319" w:history="1">
        <w:r>
          <w:rPr>
            <w:rFonts w:ascii="仿宋" w:eastAsia="仿宋" w:hAnsi="仿宋" w:cs="仿宋" w:hint="eastAsia"/>
            <w:lang w:eastAsia="zh-CN"/>
          </w:rPr>
          <w:t>二、建设风险评估分析</w:t>
        </w:r>
        <w:r>
          <w:tab/>
        </w:r>
        <w:r>
          <w:fldChar w:fldCharType="begin"/>
        </w:r>
        <w:r>
          <w:instrText xml:space="preserve"> PAGEREF _Toc25319 \h </w:instrText>
        </w:r>
        <w:r>
          <w:fldChar w:fldCharType="separate"/>
        </w:r>
        <w:r>
          <w:t>10</w:t>
        </w:r>
        <w:r>
          <w:fldChar w:fldCharType="end"/>
        </w:r>
      </w:hyperlink>
    </w:p>
    <w:p>
      <w:pPr>
        <w:pStyle w:val="TOC2"/>
        <w:tabs>
          <w:tab w:val="right" w:leader="dot" w:pos="8306"/>
        </w:tabs>
      </w:pPr>
      <w:hyperlink w:anchor="_Toc3325" w:history="1">
        <w:r>
          <w:rPr>
            <w:rFonts w:ascii="仿宋" w:eastAsia="仿宋" w:hAnsi="仿宋" w:cs="仿宋" w:hint="eastAsia"/>
            <w:lang w:eastAsia="zh-CN"/>
          </w:rPr>
          <w:t>(一)、政策风险分析</w:t>
        </w:r>
        <w:r>
          <w:tab/>
        </w:r>
        <w:r>
          <w:fldChar w:fldCharType="begin"/>
        </w:r>
        <w:r>
          <w:instrText xml:space="preserve"> PAGEREF _Toc3325 \h </w:instrText>
        </w:r>
        <w:r>
          <w:fldChar w:fldCharType="separate"/>
        </w:r>
        <w:r>
          <w:t>10</w:t>
        </w:r>
        <w:r>
          <w:fldChar w:fldCharType="end"/>
        </w:r>
      </w:hyperlink>
    </w:p>
    <w:p>
      <w:pPr>
        <w:pStyle w:val="TOC2"/>
        <w:tabs>
          <w:tab w:val="right" w:leader="dot" w:pos="8306"/>
        </w:tabs>
      </w:pPr>
      <w:hyperlink w:anchor="_Toc25896" w:history="1">
        <w:r>
          <w:rPr>
            <w:rFonts w:ascii="仿宋" w:eastAsia="仿宋" w:hAnsi="仿宋" w:cs="仿宋" w:hint="eastAsia"/>
            <w:lang w:eastAsia="zh-CN"/>
          </w:rPr>
          <w:t>(二)、社会风险分析</w:t>
        </w:r>
        <w:r>
          <w:tab/>
        </w:r>
        <w:r>
          <w:fldChar w:fldCharType="begin"/>
        </w:r>
        <w:r>
          <w:instrText xml:space="preserve"> PAGEREF _Toc25896 \h </w:instrText>
        </w:r>
        <w:r>
          <w:fldChar w:fldCharType="separate"/>
        </w:r>
        <w:r>
          <w:t>11</w:t>
        </w:r>
        <w:r>
          <w:fldChar w:fldCharType="end"/>
        </w:r>
      </w:hyperlink>
    </w:p>
    <w:p>
      <w:pPr>
        <w:pStyle w:val="TOC2"/>
        <w:tabs>
          <w:tab w:val="right" w:leader="dot" w:pos="8306"/>
        </w:tabs>
      </w:pPr>
      <w:hyperlink w:anchor="_Toc19150" w:history="1">
        <w:r>
          <w:rPr>
            <w:rFonts w:ascii="仿宋" w:eastAsia="仿宋" w:hAnsi="仿宋" w:cs="仿宋" w:hint="eastAsia"/>
            <w:lang w:eastAsia="zh-CN"/>
          </w:rPr>
          <w:t>(三)、市场风险分析</w:t>
        </w:r>
        <w:r>
          <w:tab/>
        </w:r>
        <w:r>
          <w:fldChar w:fldCharType="begin"/>
        </w:r>
        <w:r>
          <w:instrText xml:space="preserve"> PAGEREF _Toc19150 \h </w:instrText>
        </w:r>
        <w:r>
          <w:fldChar w:fldCharType="separate"/>
        </w:r>
        <w:r>
          <w:t>13</w:t>
        </w:r>
        <w:r>
          <w:fldChar w:fldCharType="end"/>
        </w:r>
      </w:hyperlink>
    </w:p>
    <w:p>
      <w:pPr>
        <w:pStyle w:val="TOC2"/>
        <w:tabs>
          <w:tab w:val="right" w:leader="dot" w:pos="8306"/>
        </w:tabs>
      </w:pPr>
      <w:hyperlink w:anchor="_Toc15127" w:history="1">
        <w:r>
          <w:rPr>
            <w:rFonts w:ascii="仿宋" w:eastAsia="仿宋" w:hAnsi="仿宋" w:cs="仿宋" w:hint="eastAsia"/>
            <w:lang w:eastAsia="zh-CN"/>
          </w:rPr>
          <w:t>(四)、资金风险分析</w:t>
        </w:r>
        <w:r>
          <w:tab/>
        </w:r>
        <w:r>
          <w:fldChar w:fldCharType="begin"/>
        </w:r>
        <w:r>
          <w:instrText xml:space="preserve"> PAGEREF _Toc15127 \h </w:instrText>
        </w:r>
        <w:r>
          <w:fldChar w:fldCharType="separate"/>
        </w:r>
        <w:r>
          <w:t>14</w:t>
        </w:r>
        <w:r>
          <w:fldChar w:fldCharType="end"/>
        </w:r>
      </w:hyperlink>
    </w:p>
    <w:p>
      <w:pPr>
        <w:pStyle w:val="TOC2"/>
        <w:tabs>
          <w:tab w:val="right" w:leader="dot" w:pos="8306"/>
        </w:tabs>
      </w:pPr>
      <w:hyperlink w:anchor="_Toc892" w:history="1">
        <w:r>
          <w:rPr>
            <w:rFonts w:ascii="仿宋" w:eastAsia="仿宋" w:hAnsi="仿宋" w:cs="仿宋" w:hint="eastAsia"/>
            <w:lang w:eastAsia="zh-CN"/>
          </w:rPr>
          <w:t>(五)、技术风险分析</w:t>
        </w:r>
        <w:r>
          <w:tab/>
        </w:r>
        <w:r>
          <w:fldChar w:fldCharType="begin"/>
        </w:r>
        <w:r>
          <w:instrText xml:space="preserve"> PAGEREF _Toc892 \h </w:instrText>
        </w:r>
        <w:r>
          <w:fldChar w:fldCharType="separate"/>
        </w:r>
        <w:r>
          <w:t>15</w:t>
        </w:r>
        <w:r>
          <w:fldChar w:fldCharType="end"/>
        </w:r>
      </w:hyperlink>
    </w:p>
    <w:p>
      <w:pPr>
        <w:pStyle w:val="TOC2"/>
        <w:tabs>
          <w:tab w:val="right" w:leader="dot" w:pos="8306"/>
        </w:tabs>
      </w:pPr>
      <w:hyperlink w:anchor="_Toc10173" w:history="1">
        <w:r>
          <w:rPr>
            <w:rFonts w:ascii="仿宋" w:eastAsia="仿宋" w:hAnsi="仿宋" w:cs="仿宋" w:hint="eastAsia"/>
            <w:lang w:eastAsia="zh-CN"/>
          </w:rPr>
          <w:t>(六)、财务风险分析</w:t>
        </w:r>
        <w:r>
          <w:tab/>
        </w:r>
        <w:r>
          <w:fldChar w:fldCharType="begin"/>
        </w:r>
        <w:r>
          <w:instrText xml:space="preserve"> PAGEREF _Toc10173 \h </w:instrText>
        </w:r>
        <w:r>
          <w:fldChar w:fldCharType="separate"/>
        </w:r>
        <w:r>
          <w:t>16</w:t>
        </w:r>
        <w:r>
          <w:fldChar w:fldCharType="end"/>
        </w:r>
      </w:hyperlink>
    </w:p>
    <w:p>
      <w:pPr>
        <w:pStyle w:val="TOC2"/>
        <w:tabs>
          <w:tab w:val="right" w:leader="dot" w:pos="8306"/>
        </w:tabs>
      </w:pPr>
      <w:hyperlink w:anchor="_Toc10015" w:history="1">
        <w:r>
          <w:rPr>
            <w:rFonts w:ascii="仿宋" w:eastAsia="仿宋" w:hAnsi="仿宋" w:cs="仿宋" w:hint="eastAsia"/>
            <w:lang w:eastAsia="zh-CN"/>
          </w:rPr>
          <w:t>(七)、管理风险分析</w:t>
        </w:r>
        <w:r>
          <w:tab/>
        </w:r>
        <w:r>
          <w:fldChar w:fldCharType="begin"/>
        </w:r>
        <w:r>
          <w:instrText xml:space="preserve"> PAGEREF _Toc10015 \h </w:instrText>
        </w:r>
        <w:r>
          <w:fldChar w:fldCharType="separate"/>
        </w:r>
        <w:r>
          <w:t>18</w:t>
        </w:r>
        <w:r>
          <w:fldChar w:fldCharType="end"/>
        </w:r>
      </w:hyperlink>
    </w:p>
    <w:p>
      <w:pPr>
        <w:pStyle w:val="TOC2"/>
        <w:tabs>
          <w:tab w:val="right" w:leader="dot" w:pos="8306"/>
        </w:tabs>
      </w:pPr>
      <w:hyperlink w:anchor="_Toc30523" w:history="1">
        <w:r>
          <w:rPr>
            <w:rFonts w:ascii="仿宋" w:eastAsia="仿宋" w:hAnsi="仿宋" w:cs="仿宋" w:hint="eastAsia"/>
            <w:lang w:eastAsia="zh-CN"/>
          </w:rPr>
          <w:t>(八)、其它风险分析</w:t>
        </w:r>
        <w:r>
          <w:tab/>
        </w:r>
        <w:r>
          <w:fldChar w:fldCharType="begin"/>
        </w:r>
        <w:r>
          <w:instrText xml:space="preserve"> PAGEREF _Toc30523 \h </w:instrText>
        </w:r>
        <w:r>
          <w:fldChar w:fldCharType="separate"/>
        </w:r>
        <w:r>
          <w:t>19</w:t>
        </w:r>
        <w:r>
          <w:fldChar w:fldCharType="end"/>
        </w:r>
      </w:hyperlink>
    </w:p>
    <w:p>
      <w:pPr>
        <w:pStyle w:val="TOC2"/>
        <w:tabs>
          <w:tab w:val="right" w:leader="dot" w:pos="8306"/>
        </w:tabs>
      </w:pPr>
      <w:hyperlink w:anchor="_Toc9235" w:history="1">
        <w:r>
          <w:rPr>
            <w:rFonts w:ascii="仿宋" w:eastAsia="仿宋" w:hAnsi="仿宋" w:cs="仿宋" w:hint="eastAsia"/>
            <w:lang w:eastAsia="zh-CN"/>
          </w:rPr>
          <w:t>(九)、社会影响评估</w:t>
        </w:r>
        <w:r>
          <w:tab/>
        </w:r>
        <w:r>
          <w:fldChar w:fldCharType="begin"/>
        </w:r>
        <w:r>
          <w:instrText xml:space="preserve"> PAGEREF _Toc9235 \h </w:instrText>
        </w:r>
        <w:r>
          <w:fldChar w:fldCharType="separate"/>
        </w:r>
        <w:r>
          <w:t>21</w:t>
        </w:r>
        <w:r>
          <w:fldChar w:fldCharType="end"/>
        </w:r>
      </w:hyperlink>
    </w:p>
    <w:p>
      <w:pPr>
        <w:pStyle w:val="TOC1"/>
        <w:tabs>
          <w:tab w:val="right" w:leader="dot" w:pos="8306"/>
        </w:tabs>
      </w:pPr>
      <w:hyperlink w:anchor="_Toc28213" w:history="1">
        <w:r>
          <w:rPr>
            <w:rFonts w:ascii="仿宋" w:eastAsia="仿宋" w:hAnsi="仿宋" w:cs="仿宋" w:hint="eastAsia"/>
            <w:lang w:eastAsia="zh-CN"/>
          </w:rPr>
          <w:t>三、环境和生态影响分析</w:t>
        </w:r>
        <w:r>
          <w:tab/>
        </w:r>
        <w:r>
          <w:fldChar w:fldCharType="begin"/>
        </w:r>
        <w:r>
          <w:instrText xml:space="preserve"> PAGEREF _Toc28213 \h </w:instrText>
        </w:r>
        <w:r>
          <w:fldChar w:fldCharType="separate"/>
        </w:r>
        <w:r>
          <w:t>23</w:t>
        </w:r>
        <w:r>
          <w:fldChar w:fldCharType="end"/>
        </w:r>
      </w:hyperlink>
    </w:p>
    <w:p>
      <w:pPr>
        <w:pStyle w:val="TOC2"/>
        <w:tabs>
          <w:tab w:val="right" w:leader="dot" w:pos="8306"/>
        </w:tabs>
      </w:pPr>
      <w:hyperlink w:anchor="_Toc25919" w:history="1">
        <w:r>
          <w:rPr>
            <w:rFonts w:ascii="仿宋" w:eastAsia="仿宋" w:hAnsi="仿宋" w:cs="仿宋" w:hint="eastAsia"/>
            <w:lang w:eastAsia="zh-CN"/>
          </w:rPr>
          <w:t>(一)、环境和生态现状</w:t>
        </w:r>
        <w:r>
          <w:tab/>
        </w:r>
        <w:r>
          <w:fldChar w:fldCharType="begin"/>
        </w:r>
        <w:r>
          <w:instrText xml:space="preserve"> PAGEREF _Toc25919 \h </w:instrText>
        </w:r>
        <w:r>
          <w:fldChar w:fldCharType="separate"/>
        </w:r>
        <w:r>
          <w:t>23</w:t>
        </w:r>
        <w:r>
          <w:fldChar w:fldCharType="end"/>
        </w:r>
      </w:hyperlink>
    </w:p>
    <w:p>
      <w:pPr>
        <w:pStyle w:val="TOC2"/>
        <w:tabs>
          <w:tab w:val="right" w:leader="dot" w:pos="8306"/>
        </w:tabs>
      </w:pPr>
      <w:hyperlink w:anchor="_Toc27011" w:history="1">
        <w:r>
          <w:rPr>
            <w:rFonts w:ascii="仿宋" w:eastAsia="仿宋" w:hAnsi="仿宋" w:cs="仿宋" w:hint="eastAsia"/>
            <w:lang w:eastAsia="zh-CN"/>
          </w:rPr>
          <w:t>(二)、生态环境影响分析</w:t>
        </w:r>
        <w:r>
          <w:tab/>
        </w:r>
        <w:r>
          <w:fldChar w:fldCharType="begin"/>
        </w:r>
        <w:r>
          <w:instrText xml:space="preserve"> PAGEREF _Toc27011 \h </w:instrText>
        </w:r>
        <w:r>
          <w:fldChar w:fldCharType="separate"/>
        </w:r>
        <w:r>
          <w:t>24</w:t>
        </w:r>
        <w:r>
          <w:fldChar w:fldCharType="end"/>
        </w:r>
      </w:hyperlink>
    </w:p>
    <w:p>
      <w:pPr>
        <w:pStyle w:val="TOC2"/>
        <w:tabs>
          <w:tab w:val="right" w:leader="dot" w:pos="8306"/>
        </w:tabs>
      </w:pPr>
      <w:hyperlink w:anchor="_Toc9083" w:history="1">
        <w:r>
          <w:rPr>
            <w:rFonts w:ascii="仿宋" w:eastAsia="仿宋" w:hAnsi="仿宋" w:cs="仿宋" w:hint="eastAsia"/>
            <w:lang w:eastAsia="zh-CN"/>
          </w:rPr>
          <w:t>(三)、生态环境保护措施</w:t>
        </w:r>
        <w:r>
          <w:tab/>
        </w:r>
        <w:r>
          <w:fldChar w:fldCharType="begin"/>
        </w:r>
        <w:r>
          <w:instrText xml:space="preserve"> PAGEREF _Toc9083 \h </w:instrText>
        </w:r>
        <w:r>
          <w:fldChar w:fldCharType="separate"/>
        </w:r>
        <w:r>
          <w:t>26</w:t>
        </w:r>
        <w:r>
          <w:fldChar w:fldCharType="end"/>
        </w:r>
      </w:hyperlink>
    </w:p>
    <w:p>
      <w:pPr>
        <w:pStyle w:val="TOC2"/>
        <w:tabs>
          <w:tab w:val="right" w:leader="dot" w:pos="8306"/>
        </w:tabs>
      </w:pPr>
      <w:hyperlink w:anchor="_Toc22646" w:history="1">
        <w:r>
          <w:rPr>
            <w:rFonts w:ascii="仿宋" w:eastAsia="仿宋" w:hAnsi="仿宋" w:cs="仿宋" w:hint="eastAsia"/>
            <w:lang w:eastAsia="zh-CN"/>
          </w:rPr>
          <w:t>(四)、地质灾害影响分析</w:t>
        </w:r>
        <w:r>
          <w:tab/>
        </w:r>
        <w:r>
          <w:fldChar w:fldCharType="begin"/>
        </w:r>
        <w:r>
          <w:instrText xml:space="preserve"> PAGEREF _Toc22646 \h </w:instrText>
        </w:r>
        <w:r>
          <w:fldChar w:fldCharType="separate"/>
        </w:r>
        <w:r>
          <w:t>27</w:t>
        </w:r>
        <w:r>
          <w:fldChar w:fldCharType="end"/>
        </w:r>
      </w:hyperlink>
    </w:p>
    <w:p>
      <w:pPr>
        <w:pStyle w:val="TOC2"/>
        <w:tabs>
          <w:tab w:val="right" w:leader="dot" w:pos="8306"/>
        </w:tabs>
      </w:pPr>
      <w:hyperlink w:anchor="_Toc11082" w:history="1">
        <w:r>
          <w:rPr>
            <w:rFonts w:ascii="仿宋" w:eastAsia="仿宋" w:hAnsi="仿宋" w:cs="仿宋" w:hint="eastAsia"/>
            <w:lang w:eastAsia="zh-CN"/>
          </w:rPr>
          <w:t>(五)、特殊环境影响</w:t>
        </w:r>
        <w:r>
          <w:tab/>
        </w:r>
        <w:r>
          <w:fldChar w:fldCharType="begin"/>
        </w:r>
        <w:r>
          <w:instrText xml:space="preserve"> PAGEREF _Toc11082 \h </w:instrText>
        </w:r>
        <w:r>
          <w:fldChar w:fldCharType="separate"/>
        </w:r>
        <w:r>
          <w:t>29</w:t>
        </w:r>
        <w:r>
          <w:fldChar w:fldCharType="end"/>
        </w:r>
      </w:hyperlink>
    </w:p>
    <w:p>
      <w:pPr>
        <w:pStyle w:val="TOC1"/>
        <w:tabs>
          <w:tab w:val="right" w:leader="dot" w:pos="8306"/>
        </w:tabs>
      </w:pPr>
      <w:hyperlink w:anchor="_Toc20018" w:history="1">
        <w:r>
          <w:rPr>
            <w:rFonts w:ascii="仿宋" w:eastAsia="仿宋" w:hAnsi="仿宋" w:cs="仿宋" w:hint="eastAsia"/>
            <w:lang w:eastAsia="zh-CN"/>
          </w:rPr>
          <w:t>四、项目监理与质量保证</w:t>
        </w:r>
        <w:r>
          <w:tab/>
        </w:r>
        <w:r>
          <w:fldChar w:fldCharType="begin"/>
        </w:r>
        <w:r>
          <w:instrText xml:space="preserve"> PAGEREF _Toc20018 \h </w:instrText>
        </w:r>
        <w:r>
          <w:fldChar w:fldCharType="separate"/>
        </w:r>
        <w:r>
          <w:t>30</w:t>
        </w:r>
        <w:r>
          <w:fldChar w:fldCharType="end"/>
        </w:r>
      </w:hyperlink>
    </w:p>
    <w:p>
      <w:pPr>
        <w:pStyle w:val="TOC2"/>
        <w:tabs>
          <w:tab w:val="right" w:leader="dot" w:pos="8306"/>
        </w:tabs>
      </w:pPr>
      <w:hyperlink w:anchor="_Toc322" w:history="1">
        <w:r>
          <w:rPr>
            <w:rFonts w:ascii="仿宋" w:eastAsia="仿宋" w:hAnsi="仿宋" w:cs="仿宋" w:hint="eastAsia"/>
            <w:lang w:eastAsia="zh-CN"/>
          </w:rPr>
          <w:t>(一)、监理体系构建</w:t>
        </w:r>
        <w:r>
          <w:tab/>
        </w:r>
        <w:r>
          <w:fldChar w:fldCharType="begin"/>
        </w:r>
        <w:r>
          <w:instrText xml:space="preserve"> PAGEREF _Toc322 \h </w:instrText>
        </w:r>
        <w:r>
          <w:fldChar w:fldCharType="separate"/>
        </w:r>
        <w:r>
          <w:t>30</w:t>
        </w:r>
        <w:r>
          <w:fldChar w:fldCharType="end"/>
        </w:r>
      </w:hyperlink>
    </w:p>
    <w:p>
      <w:pPr>
        <w:pStyle w:val="TOC2"/>
        <w:tabs>
          <w:tab w:val="right" w:leader="dot" w:pos="8306"/>
        </w:tabs>
      </w:pPr>
      <w:hyperlink w:anchor="_Toc2794" w:history="1">
        <w:r>
          <w:rPr>
            <w:rFonts w:ascii="仿宋" w:eastAsia="仿宋" w:hAnsi="仿宋" w:cs="仿宋" w:hint="eastAsia"/>
            <w:lang w:eastAsia="zh-CN"/>
          </w:rPr>
          <w:t>(二)、质量保证体系实施</w:t>
        </w:r>
        <w:r>
          <w:tab/>
        </w:r>
        <w:r>
          <w:fldChar w:fldCharType="begin"/>
        </w:r>
        <w:r>
          <w:instrText xml:space="preserve"> PAGEREF _Toc2794 \h </w:instrText>
        </w:r>
        <w:r>
          <w:fldChar w:fldCharType="separate"/>
        </w:r>
        <w:r>
          <w:t>31</w:t>
        </w:r>
        <w:r>
          <w:fldChar w:fldCharType="end"/>
        </w:r>
      </w:hyperlink>
    </w:p>
    <w:p>
      <w:pPr>
        <w:pStyle w:val="TOC2"/>
        <w:tabs>
          <w:tab w:val="right" w:leader="dot" w:pos="8306"/>
        </w:tabs>
      </w:pPr>
      <w:hyperlink w:anchor="_Toc25305" w:history="1">
        <w:r>
          <w:rPr>
            <w:rFonts w:ascii="仿宋" w:eastAsia="仿宋" w:hAnsi="仿宋" w:cs="仿宋" w:hint="eastAsia"/>
            <w:lang w:eastAsia="zh-CN"/>
          </w:rPr>
          <w:t>(三)、监理与质量控制流程</w:t>
        </w:r>
        <w:r>
          <w:tab/>
        </w:r>
        <w:r>
          <w:fldChar w:fldCharType="begin"/>
        </w:r>
        <w:r>
          <w:instrText xml:space="preserve"> PAGEREF _Toc25305 \h </w:instrText>
        </w:r>
        <w:r>
          <w:fldChar w:fldCharType="separate"/>
        </w:r>
        <w:r>
          <w:t>31</w:t>
        </w:r>
        <w:r>
          <w:fldChar w:fldCharType="end"/>
        </w:r>
      </w:hyperlink>
    </w:p>
    <w:p>
      <w:pPr>
        <w:pStyle w:val="TOC1"/>
        <w:tabs>
          <w:tab w:val="right" w:leader="dot" w:pos="8306"/>
        </w:tabs>
      </w:pPr>
      <w:hyperlink w:anchor="_Toc9226" w:history="1">
        <w:r>
          <w:rPr>
            <w:rFonts w:ascii="仿宋" w:eastAsia="仿宋" w:hAnsi="仿宋" w:cs="仿宋" w:hint="eastAsia"/>
            <w:lang w:eastAsia="zh-CN"/>
          </w:rPr>
          <w:t>五、财务管理与成本控制</w:t>
        </w:r>
        <w:r>
          <w:tab/>
        </w:r>
        <w:r>
          <w:fldChar w:fldCharType="begin"/>
        </w:r>
        <w:r>
          <w:instrText xml:space="preserve"> PAGEREF _Toc9226 \h </w:instrText>
        </w:r>
        <w:r>
          <w:fldChar w:fldCharType="separate"/>
        </w:r>
        <w:r>
          <w:t>32</w:t>
        </w:r>
        <w:r>
          <w:fldChar w:fldCharType="end"/>
        </w:r>
      </w:hyperlink>
    </w:p>
    <w:p>
      <w:pPr>
        <w:pStyle w:val="TOC2"/>
        <w:tabs>
          <w:tab w:val="right" w:leader="dot" w:pos="8306"/>
        </w:tabs>
      </w:pPr>
      <w:hyperlink w:anchor="_Toc20078" w:history="1">
        <w:r>
          <w:rPr>
            <w:rFonts w:ascii="仿宋" w:eastAsia="仿宋" w:hAnsi="仿宋" w:cs="仿宋" w:hint="eastAsia"/>
            <w:lang w:eastAsia="zh-CN"/>
          </w:rPr>
          <w:t>(一)、财务管理体系建设</w:t>
        </w:r>
        <w:r>
          <w:tab/>
        </w:r>
        <w:r>
          <w:fldChar w:fldCharType="begin"/>
        </w:r>
        <w:r>
          <w:instrText xml:space="preserve"> PAGEREF _Toc20078 \h </w:instrText>
        </w:r>
        <w:r>
          <w:fldChar w:fldCharType="separate"/>
        </w:r>
        <w:r>
          <w:t>32</w:t>
        </w:r>
        <w:r>
          <w:fldChar w:fldCharType="end"/>
        </w:r>
      </w:hyperlink>
    </w:p>
    <w:p>
      <w:pPr>
        <w:pStyle w:val="TOC2"/>
        <w:tabs>
          <w:tab w:val="right" w:leader="dot" w:pos="8306"/>
        </w:tabs>
      </w:pPr>
      <w:hyperlink w:anchor="_Toc27275" w:history="1">
        <w:r>
          <w:rPr>
            <w:rFonts w:ascii="仿宋" w:eastAsia="仿宋" w:hAnsi="仿宋" w:cs="仿宋" w:hint="eastAsia"/>
            <w:lang w:eastAsia="zh-CN"/>
          </w:rPr>
          <w:t>(二)、成本控制措施</w:t>
        </w:r>
        <w:r>
          <w:tab/>
        </w:r>
        <w:r>
          <w:fldChar w:fldCharType="begin"/>
        </w:r>
        <w:r>
          <w:instrText xml:space="preserve"> PAGEREF _Toc27275 \h </w:instrText>
        </w:r>
        <w:r>
          <w:fldChar w:fldCharType="separate"/>
        </w:r>
        <w:r>
          <w:t>33</w:t>
        </w:r>
        <w:r>
          <w:fldChar w:fldCharType="end"/>
        </w:r>
      </w:hyperlink>
    </w:p>
    <w:p>
      <w:pPr>
        <w:pStyle w:val="TOC1"/>
        <w:tabs>
          <w:tab w:val="right" w:leader="dot" w:pos="8306"/>
        </w:tabs>
      </w:pPr>
      <w:hyperlink w:anchor="_Toc21704" w:history="1">
        <w:r>
          <w:rPr>
            <w:rFonts w:ascii="仿宋" w:eastAsia="仿宋" w:hAnsi="仿宋" w:cs="仿宋" w:hint="eastAsia"/>
            <w:lang w:eastAsia="zh-CN"/>
          </w:rPr>
          <w:t>六、IGBT逆变式电焊机项目概论</w:t>
        </w:r>
        <w:r>
          <w:tab/>
        </w:r>
        <w:r>
          <w:fldChar w:fldCharType="begin"/>
        </w:r>
        <w:r>
          <w:instrText xml:space="preserve"> PAGEREF _Toc21704 \h </w:instrText>
        </w:r>
        <w:r>
          <w:fldChar w:fldCharType="separate"/>
        </w:r>
        <w:r>
          <w:t>34</w:t>
        </w:r>
        <w:r>
          <w:fldChar w:fldCharType="end"/>
        </w:r>
      </w:hyperlink>
    </w:p>
    <w:p>
      <w:pPr>
        <w:pStyle w:val="TOC2"/>
        <w:tabs>
          <w:tab w:val="right" w:leader="dot" w:pos="8306"/>
        </w:tabs>
      </w:pPr>
      <w:hyperlink w:anchor="_Toc26884" w:history="1">
        <w:r>
          <w:rPr>
            <w:rFonts w:ascii="仿宋" w:eastAsia="仿宋" w:hAnsi="仿宋" w:cs="仿宋" w:hint="eastAsia"/>
            <w:lang w:eastAsia="zh-CN"/>
          </w:rPr>
          <w:t>(一)、项目申报单位概况</w:t>
        </w:r>
        <w:r>
          <w:tab/>
        </w:r>
        <w:r>
          <w:fldChar w:fldCharType="begin"/>
        </w:r>
        <w:r>
          <w:instrText xml:space="preserve"> PAGEREF _Toc26884 \h </w:instrText>
        </w:r>
        <w:r>
          <w:fldChar w:fldCharType="separate"/>
        </w:r>
        <w:r>
          <w:t>34</w:t>
        </w:r>
        <w:r>
          <w:fldChar w:fldCharType="end"/>
        </w:r>
      </w:hyperlink>
    </w:p>
    <w:p>
      <w:pPr>
        <w:pStyle w:val="TOC2"/>
        <w:tabs>
          <w:tab w:val="right" w:leader="dot" w:pos="8306"/>
        </w:tabs>
      </w:pPr>
      <w:hyperlink w:anchor="_Toc18275" w:history="1">
        <w:r>
          <w:rPr>
            <w:rFonts w:ascii="仿宋" w:eastAsia="仿宋" w:hAnsi="仿宋" w:cs="仿宋" w:hint="eastAsia"/>
            <w:lang w:eastAsia="zh-CN"/>
          </w:rPr>
          <w:t>(二)、项目概况</w:t>
        </w:r>
        <w:r>
          <w:tab/>
        </w:r>
        <w:r>
          <w:fldChar w:fldCharType="begin"/>
        </w:r>
        <w:r>
          <w:instrText xml:space="preserve"> PAGEREF _Toc18275 \h </w:instrText>
        </w:r>
        <w:r>
          <w:fldChar w:fldCharType="separate"/>
        </w:r>
        <w:r>
          <w:t>35</w:t>
        </w:r>
        <w:r>
          <w:fldChar w:fldCharType="end"/>
        </w:r>
      </w:hyperlink>
    </w:p>
    <w:p>
      <w:pPr>
        <w:pStyle w:val="TOC1"/>
        <w:tabs>
          <w:tab w:val="right" w:leader="dot" w:pos="8306"/>
        </w:tabs>
      </w:pPr>
      <w:hyperlink w:anchor="_Toc24381" w:history="1">
        <w:r>
          <w:rPr>
            <w:rFonts w:ascii="仿宋" w:eastAsia="仿宋" w:hAnsi="仿宋" w:cs="仿宋" w:hint="eastAsia"/>
            <w:lang w:eastAsia="zh-CN"/>
          </w:rPr>
          <w:t>七、项目实施与管理方案</w:t>
        </w:r>
        <w:r>
          <w:tab/>
        </w:r>
        <w:r>
          <w:fldChar w:fldCharType="begin"/>
        </w:r>
        <w:r>
          <w:instrText xml:space="preserve"> PAGEREF _Toc24381 \h </w:instrText>
        </w:r>
        <w:r>
          <w:fldChar w:fldCharType="separate"/>
        </w:r>
        <w:r>
          <w:t>38</w:t>
        </w:r>
        <w:r>
          <w:fldChar w:fldCharType="end"/>
        </w:r>
      </w:hyperlink>
    </w:p>
    <w:p>
      <w:pPr>
        <w:pStyle w:val="TOC2"/>
        <w:tabs>
          <w:tab w:val="right" w:leader="dot" w:pos="8306"/>
        </w:tabs>
      </w:pPr>
      <w:hyperlink w:anchor="_Toc12861" w:history="1">
        <w:r>
          <w:rPr>
            <w:rFonts w:ascii="仿宋" w:eastAsia="仿宋" w:hAnsi="仿宋" w:cs="仿宋" w:hint="eastAsia"/>
            <w:lang w:eastAsia="zh-CN"/>
          </w:rPr>
          <w:t>(一)、项目实施计划</w:t>
        </w:r>
        <w:r>
          <w:tab/>
        </w:r>
        <w:r>
          <w:fldChar w:fldCharType="begin"/>
        </w:r>
        <w:r>
          <w:instrText xml:space="preserve"> PAGEREF _Toc12861 \h </w:instrText>
        </w:r>
        <w:r>
          <w:fldChar w:fldCharType="separate"/>
        </w:r>
        <w:r>
          <w:t>38</w:t>
        </w:r>
        <w:r>
          <w:fldChar w:fldCharType="end"/>
        </w:r>
      </w:hyperlink>
    </w:p>
    <w:p>
      <w:pPr>
        <w:pStyle w:val="TOC2"/>
        <w:tabs>
          <w:tab w:val="right" w:leader="dot" w:pos="8306"/>
        </w:tabs>
      </w:pPr>
      <w:hyperlink w:anchor="_Toc3909" w:history="1">
        <w:r>
          <w:rPr>
            <w:rFonts w:ascii="仿宋" w:eastAsia="仿宋" w:hAnsi="仿宋" w:cs="仿宋" w:hint="eastAsia"/>
            <w:lang w:eastAsia="zh-CN"/>
          </w:rPr>
          <w:t>(二)、项目组织机构与职责</w:t>
        </w:r>
        <w:r>
          <w:tab/>
        </w:r>
        <w:r>
          <w:fldChar w:fldCharType="begin"/>
        </w:r>
        <w:r>
          <w:instrText xml:space="preserve"> PAGEREF _Toc3909 \h </w:instrText>
        </w:r>
        <w:r>
          <w:fldChar w:fldCharType="separate"/>
        </w:r>
        <w:r>
          <w:t>40</w:t>
        </w:r>
        <w:r>
          <w:fldChar w:fldCharType="end"/>
        </w:r>
      </w:hyperlink>
    </w:p>
    <w:p>
      <w:pPr>
        <w:pStyle w:val="TOC2"/>
        <w:tabs>
          <w:tab w:val="right" w:leader="dot" w:pos="8306"/>
        </w:tabs>
      </w:pPr>
      <w:hyperlink w:anchor="_Toc17671" w:history="1">
        <w:r>
          <w:rPr>
            <w:rFonts w:ascii="仿宋" w:eastAsia="仿宋" w:hAnsi="仿宋" w:cs="仿宋" w:hint="eastAsia"/>
            <w:lang w:eastAsia="zh-CN"/>
          </w:rPr>
          <w:t>(三)、项目管理与监控体系</w:t>
        </w:r>
        <w:r>
          <w:tab/>
        </w:r>
        <w:r>
          <w:fldChar w:fldCharType="begin"/>
        </w:r>
        <w:r>
          <w:instrText xml:space="preserve"> PAGEREF _Toc17671 \h </w:instrText>
        </w:r>
        <w:r>
          <w:fldChar w:fldCharType="separate"/>
        </w:r>
        <w:r>
          <w:t>42</w:t>
        </w:r>
        <w:r>
          <w:fldChar w:fldCharType="end"/>
        </w:r>
      </w:hyperlink>
    </w:p>
    <w:p>
      <w:pPr>
        <w:pStyle w:val="TOC1"/>
        <w:tabs>
          <w:tab w:val="right" w:leader="dot" w:pos="8306"/>
        </w:tabs>
      </w:pPr>
      <w:hyperlink w:anchor="_Toc4193" w:history="1">
        <w:r>
          <w:rPr>
            <w:rFonts w:ascii="仿宋" w:eastAsia="仿宋" w:hAnsi="仿宋" w:cs="仿宋" w:hint="eastAsia"/>
            <w:lang w:eastAsia="zh-CN"/>
          </w:rPr>
          <w:t>八、环境保护与绿色发展</w:t>
        </w:r>
        <w:r>
          <w:tab/>
        </w:r>
        <w:r>
          <w:fldChar w:fldCharType="begin"/>
        </w:r>
        <w:r>
          <w:instrText xml:space="preserve"> PAGEREF _Toc4193 \h </w:instrText>
        </w:r>
        <w:r>
          <w:fldChar w:fldCharType="separate"/>
        </w:r>
        <w:r>
          <w:t>44</w:t>
        </w:r>
        <w:r>
          <w:fldChar w:fldCharType="end"/>
        </w:r>
      </w:hyperlink>
    </w:p>
    <w:p>
      <w:pPr>
        <w:pStyle w:val="TOC2"/>
        <w:tabs>
          <w:tab w:val="right" w:leader="dot" w:pos="8306"/>
        </w:tabs>
      </w:pPr>
      <w:hyperlink w:anchor="_Toc12005" w:history="1">
        <w:r>
          <w:rPr>
            <w:rFonts w:ascii="仿宋" w:eastAsia="仿宋" w:hAnsi="仿宋" w:cs="仿宋" w:hint="eastAsia"/>
            <w:lang w:eastAsia="zh-CN"/>
          </w:rPr>
          <w:t>(一)、环境保护措施</w:t>
        </w:r>
        <w:r>
          <w:tab/>
        </w:r>
        <w:r>
          <w:fldChar w:fldCharType="begin"/>
        </w:r>
        <w:r>
          <w:instrText xml:space="preserve"> PAGEREF _Toc12005 \h </w:instrText>
        </w:r>
        <w:r>
          <w:fldChar w:fldCharType="separate"/>
        </w:r>
        <w:r>
          <w:t>44</w:t>
        </w:r>
        <w:r>
          <w:fldChar w:fldCharType="end"/>
        </w:r>
      </w:hyperlink>
    </w:p>
    <w:p>
      <w:pPr>
        <w:pStyle w:val="TOC2"/>
        <w:tabs>
          <w:tab w:val="right" w:leader="dot" w:pos="8306"/>
        </w:tabs>
      </w:pPr>
      <w:hyperlink w:anchor="_Toc15950" w:history="1">
        <w:r>
          <w:rPr>
            <w:rFonts w:ascii="仿宋" w:eastAsia="仿宋" w:hAnsi="仿宋" w:cs="仿宋" w:hint="eastAsia"/>
            <w:lang w:eastAsia="zh-CN"/>
          </w:rPr>
          <w:t>(二)、绿色发展与可持续发展策略</w:t>
        </w:r>
        <w:r>
          <w:tab/>
        </w:r>
        <w:r>
          <w:fldChar w:fldCharType="begin"/>
        </w:r>
        <w:r>
          <w:instrText xml:space="preserve"> PAGEREF _Toc15950 \h </w:instrText>
        </w:r>
        <w:r>
          <w:fldChar w:fldCharType="separate"/>
        </w:r>
        <w:r>
          <w:t>46</w:t>
        </w:r>
        <w:r>
          <w:fldChar w:fldCharType="end"/>
        </w:r>
      </w:hyperlink>
    </w:p>
    <w:p>
      <w:pPr>
        <w:pStyle w:val="TOC1"/>
        <w:tabs>
          <w:tab w:val="right" w:leader="dot" w:pos="8306"/>
        </w:tabs>
      </w:pPr>
      <w:hyperlink w:anchor="_Toc18723" w:history="1">
        <w:r>
          <w:rPr>
            <w:rFonts w:ascii="仿宋" w:eastAsia="仿宋" w:hAnsi="仿宋" w:cs="仿宋" w:hint="eastAsia"/>
            <w:lang w:eastAsia="zh-CN"/>
          </w:rPr>
          <w:t>九、客户关系管理与市场拓展</w:t>
        </w:r>
        <w:r>
          <w:tab/>
        </w:r>
        <w:r>
          <w:fldChar w:fldCharType="begin"/>
        </w:r>
        <w:r>
          <w:instrText xml:space="preserve"> PAGEREF _Toc18723 \h </w:instrText>
        </w:r>
        <w:r>
          <w:fldChar w:fldCharType="separate"/>
        </w:r>
        <w:r>
          <w:t>47</w:t>
        </w:r>
        <w:r>
          <w:fldChar w:fldCharType="end"/>
        </w:r>
      </w:hyperlink>
    </w:p>
    <w:p>
      <w:pPr>
        <w:pStyle w:val="TOC2"/>
        <w:tabs>
          <w:tab w:val="right" w:leader="dot" w:pos="8306"/>
        </w:tabs>
      </w:pPr>
      <w:hyperlink w:anchor="_Toc20391" w:history="1">
        <w:r>
          <w:rPr>
            <w:rFonts w:ascii="仿宋" w:eastAsia="仿宋" w:hAnsi="仿宋" w:cs="仿宋" w:hint="eastAsia"/>
            <w:lang w:eastAsia="zh-CN"/>
          </w:rPr>
          <w:t>(一)、客户关系管理策略</w:t>
        </w:r>
        <w:r>
          <w:tab/>
        </w:r>
        <w:r>
          <w:fldChar w:fldCharType="begin"/>
        </w:r>
        <w:r>
          <w:instrText xml:space="preserve"> PAGEREF _Toc20391 \h </w:instrText>
        </w:r>
        <w:r>
          <w:fldChar w:fldCharType="separate"/>
        </w:r>
        <w:r>
          <w:t>47</w:t>
        </w:r>
        <w:r>
          <w:fldChar w:fldCharType="end"/>
        </w:r>
      </w:hyperlink>
    </w:p>
    <w:p>
      <w:pPr>
        <w:pStyle w:val="TOC2"/>
        <w:tabs>
          <w:tab w:val="right" w:leader="dot" w:pos="8306"/>
        </w:tabs>
      </w:pPr>
      <w:hyperlink w:anchor="_Toc4225" w:history="1">
        <w:r>
          <w:rPr>
            <w:rFonts w:ascii="仿宋" w:eastAsia="仿宋" w:hAnsi="仿宋" w:cs="仿宋" w:hint="eastAsia"/>
            <w:lang w:eastAsia="zh-CN"/>
          </w:rPr>
          <w:t>(二)、市场拓展方案</w:t>
        </w:r>
        <w:r>
          <w:tab/>
        </w:r>
        <w:r>
          <w:fldChar w:fldCharType="begin"/>
        </w:r>
        <w:r>
          <w:instrText xml:space="preserve"> PAGEREF _Toc4225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27" w:history="1">
        <w:r>
          <w:rPr>
            <w:rFonts w:ascii="仿宋" w:eastAsia="仿宋" w:hAnsi="仿宋" w:cs="仿宋" w:hint="eastAsia"/>
            <w:lang w:eastAsia="zh-CN"/>
          </w:rPr>
          <w:t>十、经济效益与社会效益优化</w:t>
        </w:r>
        <w:r>
          <w:tab/>
        </w:r>
        <w:r>
          <w:fldChar w:fldCharType="begin"/>
        </w:r>
        <w:r>
          <w:instrText xml:space="preserve"> PAGEREF _Toc13427 \h </w:instrText>
        </w:r>
        <w:r>
          <w:fldChar w:fldCharType="separate"/>
        </w:r>
        <w:r>
          <w:t>50</w:t>
        </w:r>
        <w:r>
          <w:fldChar w:fldCharType="end"/>
        </w:r>
      </w:hyperlink>
    </w:p>
    <w:p>
      <w:pPr>
        <w:pStyle w:val="TOC2"/>
        <w:tabs>
          <w:tab w:val="right" w:leader="dot" w:pos="8306"/>
        </w:tabs>
      </w:pPr>
      <w:hyperlink w:anchor="_Toc10765" w:history="1">
        <w:r>
          <w:rPr>
            <w:rFonts w:ascii="仿宋" w:eastAsia="仿宋" w:hAnsi="仿宋" w:cs="仿宋" w:hint="eastAsia"/>
            <w:lang w:eastAsia="zh-CN"/>
          </w:rPr>
          <w:t>(一)、经济效益提升策略</w:t>
        </w:r>
        <w:r>
          <w:tab/>
        </w:r>
        <w:r>
          <w:fldChar w:fldCharType="begin"/>
        </w:r>
        <w:r>
          <w:instrText xml:space="preserve"> PAGEREF _Toc10765 \h </w:instrText>
        </w:r>
        <w:r>
          <w:fldChar w:fldCharType="separate"/>
        </w:r>
        <w:r>
          <w:t>50</w:t>
        </w:r>
        <w:r>
          <w:fldChar w:fldCharType="end"/>
        </w:r>
      </w:hyperlink>
    </w:p>
    <w:p>
      <w:pPr>
        <w:pStyle w:val="TOC2"/>
        <w:tabs>
          <w:tab w:val="right" w:leader="dot" w:pos="8306"/>
        </w:tabs>
      </w:pPr>
      <w:hyperlink w:anchor="_Toc9763" w:history="1">
        <w:r>
          <w:rPr>
            <w:rFonts w:ascii="仿宋" w:eastAsia="仿宋" w:hAnsi="仿宋" w:cs="仿宋" w:hint="eastAsia"/>
            <w:lang w:eastAsia="zh-CN"/>
          </w:rPr>
          <w:t>(二)、社会效益增强方案</w:t>
        </w:r>
        <w:r>
          <w:tab/>
        </w:r>
        <w:r>
          <w:fldChar w:fldCharType="begin"/>
        </w:r>
        <w:r>
          <w:instrText xml:space="preserve"> PAGEREF _Toc9763 \h </w:instrText>
        </w:r>
        <w:r>
          <w:fldChar w:fldCharType="separate"/>
        </w:r>
        <w:r>
          <w:t>51</w:t>
        </w:r>
        <w:r>
          <w:fldChar w:fldCharType="end"/>
        </w:r>
      </w:hyperlink>
    </w:p>
    <w:p>
      <w:pPr>
        <w:pStyle w:val="TOC1"/>
        <w:tabs>
          <w:tab w:val="right" w:leader="dot" w:pos="8306"/>
        </w:tabs>
      </w:pPr>
      <w:hyperlink w:anchor="_Toc22434" w:history="1">
        <w:r>
          <w:rPr>
            <w:rFonts w:ascii="仿宋" w:eastAsia="仿宋" w:hAnsi="仿宋" w:cs="仿宋" w:hint="eastAsia"/>
            <w:lang w:eastAsia="zh-CN"/>
          </w:rPr>
          <w:t>十一、土地利用与规划方案</w:t>
        </w:r>
        <w:r>
          <w:tab/>
        </w:r>
        <w:r>
          <w:fldChar w:fldCharType="begin"/>
        </w:r>
        <w:r>
          <w:instrText xml:space="preserve"> PAGEREF _Toc22434 \h </w:instrText>
        </w:r>
        <w:r>
          <w:fldChar w:fldCharType="separate"/>
        </w:r>
        <w:r>
          <w:t>52</w:t>
        </w:r>
        <w:r>
          <w:fldChar w:fldCharType="end"/>
        </w:r>
      </w:hyperlink>
    </w:p>
    <w:p>
      <w:pPr>
        <w:pStyle w:val="TOC2"/>
        <w:tabs>
          <w:tab w:val="right" w:leader="dot" w:pos="8306"/>
        </w:tabs>
      </w:pPr>
      <w:hyperlink w:anchor="_Toc23694" w:history="1">
        <w:r>
          <w:rPr>
            <w:rFonts w:ascii="仿宋" w:eastAsia="仿宋" w:hAnsi="仿宋" w:cs="仿宋" w:hint="eastAsia"/>
            <w:lang w:eastAsia="zh-CN"/>
          </w:rPr>
          <w:t>(一)、项目用地情况分析</w:t>
        </w:r>
        <w:r>
          <w:tab/>
        </w:r>
        <w:r>
          <w:fldChar w:fldCharType="begin"/>
        </w:r>
        <w:r>
          <w:instrText xml:space="preserve"> PAGEREF _Toc23694 \h </w:instrText>
        </w:r>
        <w:r>
          <w:fldChar w:fldCharType="separate"/>
        </w:r>
        <w:r>
          <w:t>52</w:t>
        </w:r>
        <w:r>
          <w:fldChar w:fldCharType="end"/>
        </w:r>
      </w:hyperlink>
    </w:p>
    <w:p>
      <w:pPr>
        <w:pStyle w:val="TOC2"/>
        <w:tabs>
          <w:tab w:val="right" w:leader="dot" w:pos="8306"/>
        </w:tabs>
      </w:pPr>
      <w:hyperlink w:anchor="_Toc8580" w:history="1">
        <w:r>
          <w:rPr>
            <w:rFonts w:ascii="仿宋" w:eastAsia="仿宋" w:hAnsi="仿宋" w:cs="仿宋" w:hint="eastAsia"/>
            <w:lang w:eastAsia="zh-CN"/>
          </w:rPr>
          <w:t>(二)、土地利用规划方案</w:t>
        </w:r>
        <w:r>
          <w:tab/>
        </w:r>
        <w:r>
          <w:fldChar w:fldCharType="begin"/>
        </w:r>
        <w:r>
          <w:instrText xml:space="preserve"> PAGEREF _Toc8580 \h </w:instrText>
        </w:r>
        <w:r>
          <w:fldChar w:fldCharType="separate"/>
        </w:r>
        <w:r>
          <w:t>53</w:t>
        </w:r>
        <w:r>
          <w:fldChar w:fldCharType="end"/>
        </w:r>
      </w:hyperlink>
    </w:p>
    <w:p>
      <w:pPr>
        <w:pStyle w:val="TOC1"/>
        <w:tabs>
          <w:tab w:val="right" w:leader="dot" w:pos="8306"/>
        </w:tabs>
      </w:pPr>
      <w:hyperlink w:anchor="_Toc14244" w:history="1">
        <w:r>
          <w:rPr>
            <w:rFonts w:ascii="仿宋" w:eastAsia="仿宋" w:hAnsi="仿宋" w:cs="仿宋" w:hint="eastAsia"/>
            <w:lang w:eastAsia="zh-CN"/>
          </w:rPr>
          <w:t>十二、项目质量与标准</w:t>
        </w:r>
        <w:r>
          <w:tab/>
        </w:r>
        <w:r>
          <w:fldChar w:fldCharType="begin"/>
        </w:r>
        <w:r>
          <w:instrText xml:space="preserve"> PAGEREF _Toc14244 \h </w:instrText>
        </w:r>
        <w:r>
          <w:fldChar w:fldCharType="separate"/>
        </w:r>
        <w:r>
          <w:t>54</w:t>
        </w:r>
        <w:r>
          <w:fldChar w:fldCharType="end"/>
        </w:r>
      </w:hyperlink>
    </w:p>
    <w:p>
      <w:pPr>
        <w:pStyle w:val="TOC2"/>
        <w:tabs>
          <w:tab w:val="right" w:leader="dot" w:pos="8306"/>
        </w:tabs>
      </w:pPr>
      <w:hyperlink w:anchor="_Toc26032" w:history="1">
        <w:r>
          <w:rPr>
            <w:rFonts w:ascii="仿宋" w:eastAsia="仿宋" w:hAnsi="仿宋" w:cs="仿宋" w:hint="eastAsia"/>
            <w:lang w:eastAsia="zh-CN"/>
          </w:rPr>
          <w:t>(一)、质量保障体系</w:t>
        </w:r>
        <w:r>
          <w:tab/>
        </w:r>
        <w:r>
          <w:fldChar w:fldCharType="begin"/>
        </w:r>
        <w:r>
          <w:instrText xml:space="preserve"> PAGEREF _Toc26032 \h </w:instrText>
        </w:r>
        <w:r>
          <w:fldChar w:fldCharType="separate"/>
        </w:r>
        <w:r>
          <w:t>54</w:t>
        </w:r>
        <w:r>
          <w:fldChar w:fldCharType="end"/>
        </w:r>
      </w:hyperlink>
    </w:p>
    <w:p>
      <w:pPr>
        <w:pStyle w:val="TOC2"/>
        <w:tabs>
          <w:tab w:val="right" w:leader="dot" w:pos="8306"/>
        </w:tabs>
      </w:pPr>
      <w:hyperlink w:anchor="_Toc27636" w:history="1">
        <w:r>
          <w:rPr>
            <w:rFonts w:ascii="仿宋" w:eastAsia="仿宋" w:hAnsi="仿宋" w:cs="仿宋" w:hint="eastAsia"/>
            <w:lang w:eastAsia="zh-CN"/>
          </w:rPr>
          <w:t>(二)、标准化作业流程</w:t>
        </w:r>
        <w:r>
          <w:tab/>
        </w:r>
        <w:r>
          <w:fldChar w:fldCharType="begin"/>
        </w:r>
        <w:r>
          <w:instrText xml:space="preserve"> PAGEREF _Toc27636 \h </w:instrText>
        </w:r>
        <w:r>
          <w:fldChar w:fldCharType="separate"/>
        </w:r>
        <w:r>
          <w:t>55</w:t>
        </w:r>
        <w:r>
          <w:fldChar w:fldCharType="end"/>
        </w:r>
      </w:hyperlink>
    </w:p>
    <w:p>
      <w:pPr>
        <w:pStyle w:val="TOC2"/>
        <w:tabs>
          <w:tab w:val="right" w:leader="dot" w:pos="8306"/>
        </w:tabs>
      </w:pPr>
      <w:hyperlink w:anchor="_Toc17115" w:history="1">
        <w:r>
          <w:rPr>
            <w:rFonts w:ascii="仿宋" w:eastAsia="仿宋" w:hAnsi="仿宋" w:cs="仿宋" w:hint="eastAsia"/>
            <w:lang w:eastAsia="zh-CN"/>
          </w:rPr>
          <w:t>(三)、质量监控与评估</w:t>
        </w:r>
        <w:r>
          <w:tab/>
        </w:r>
        <w:r>
          <w:fldChar w:fldCharType="begin"/>
        </w:r>
        <w:r>
          <w:instrText xml:space="preserve"> PAGEREF _Toc17115 \h </w:instrText>
        </w:r>
        <w:r>
          <w:fldChar w:fldCharType="separate"/>
        </w:r>
        <w:r>
          <w:t>57</w:t>
        </w:r>
        <w:r>
          <w:fldChar w:fldCharType="end"/>
        </w:r>
      </w:hyperlink>
    </w:p>
    <w:p>
      <w:pPr>
        <w:pStyle w:val="TOC2"/>
        <w:tabs>
          <w:tab w:val="right" w:leader="dot" w:pos="8306"/>
        </w:tabs>
      </w:pPr>
      <w:hyperlink w:anchor="_Toc28737" w:history="1">
        <w:r>
          <w:rPr>
            <w:rFonts w:ascii="仿宋" w:eastAsia="仿宋" w:hAnsi="仿宋" w:cs="仿宋" w:hint="eastAsia"/>
            <w:lang w:eastAsia="zh-CN"/>
          </w:rPr>
          <w:t>(四)、质量改进计划</w:t>
        </w:r>
        <w:r>
          <w:tab/>
        </w:r>
        <w:r>
          <w:fldChar w:fldCharType="begin"/>
        </w:r>
        <w:r>
          <w:instrText xml:space="preserve"> PAGEREF _Toc28737 \h </w:instrText>
        </w:r>
        <w:r>
          <w:fldChar w:fldCharType="separate"/>
        </w:r>
        <w:r>
          <w:t>58</w:t>
        </w:r>
        <w:r>
          <w:fldChar w:fldCharType="end"/>
        </w:r>
      </w:hyperlink>
    </w:p>
    <w:p>
      <w:pPr>
        <w:pStyle w:val="TOC1"/>
        <w:tabs>
          <w:tab w:val="right" w:leader="dot" w:pos="8306"/>
        </w:tabs>
      </w:pPr>
      <w:hyperlink w:anchor="_Toc17457" w:history="1">
        <w:r>
          <w:rPr>
            <w:rFonts w:ascii="仿宋" w:eastAsia="仿宋" w:hAnsi="仿宋" w:cs="仿宋" w:hint="eastAsia"/>
            <w:lang w:eastAsia="zh-CN"/>
          </w:rPr>
          <w:t>十三、创新驱动与持续发展</w:t>
        </w:r>
        <w:r>
          <w:tab/>
        </w:r>
        <w:r>
          <w:fldChar w:fldCharType="begin"/>
        </w:r>
        <w:r>
          <w:instrText xml:space="preserve"> PAGEREF _Toc17457 \h </w:instrText>
        </w:r>
        <w:r>
          <w:fldChar w:fldCharType="separate"/>
        </w:r>
        <w:r>
          <w:t>59</w:t>
        </w:r>
        <w:r>
          <w:fldChar w:fldCharType="end"/>
        </w:r>
      </w:hyperlink>
    </w:p>
    <w:p>
      <w:pPr>
        <w:pStyle w:val="TOC2"/>
        <w:tabs>
          <w:tab w:val="right" w:leader="dot" w:pos="8306"/>
        </w:tabs>
      </w:pPr>
      <w:hyperlink w:anchor="_Toc7336" w:history="1">
        <w:r>
          <w:rPr>
            <w:rFonts w:ascii="仿宋" w:eastAsia="仿宋" w:hAnsi="仿宋" w:cs="仿宋" w:hint="eastAsia"/>
            <w:lang w:eastAsia="zh-CN"/>
          </w:rPr>
          <w:t>(一)、创新驱动战略实施</w:t>
        </w:r>
        <w:r>
          <w:tab/>
        </w:r>
        <w:r>
          <w:fldChar w:fldCharType="begin"/>
        </w:r>
        <w:r>
          <w:instrText xml:space="preserve"> PAGEREF _Toc7336 \h </w:instrText>
        </w:r>
        <w:r>
          <w:fldChar w:fldCharType="separate"/>
        </w:r>
        <w:r>
          <w:t>59</w:t>
        </w:r>
        <w:r>
          <w:fldChar w:fldCharType="end"/>
        </w:r>
      </w:hyperlink>
    </w:p>
    <w:p>
      <w:pPr>
        <w:pStyle w:val="TOC2"/>
        <w:tabs>
          <w:tab w:val="right" w:leader="dot" w:pos="8306"/>
        </w:tabs>
      </w:pPr>
      <w:hyperlink w:anchor="_Toc7258" w:history="1">
        <w:r>
          <w:rPr>
            <w:rFonts w:ascii="仿宋" w:eastAsia="仿宋" w:hAnsi="仿宋" w:cs="仿宋" w:hint="eastAsia"/>
            <w:lang w:eastAsia="zh-CN"/>
          </w:rPr>
          <w:t>(二)、持续发展路径探索</w:t>
        </w:r>
        <w:r>
          <w:tab/>
        </w:r>
        <w:r>
          <w:fldChar w:fldCharType="begin"/>
        </w:r>
        <w:r>
          <w:instrText xml:space="preserve"> PAGEREF _Toc7258 \h </w:instrText>
        </w:r>
        <w:r>
          <w:fldChar w:fldCharType="separate"/>
        </w:r>
        <w:r>
          <w:t>61</w:t>
        </w:r>
        <w:r>
          <w:fldChar w:fldCharType="end"/>
        </w:r>
      </w:hyperlink>
    </w:p>
    <w:p>
      <w:pPr>
        <w:pStyle w:val="TOC1"/>
        <w:tabs>
          <w:tab w:val="right" w:leader="dot" w:pos="8306"/>
        </w:tabs>
      </w:pPr>
      <w:hyperlink w:anchor="_Toc12340" w:history="1">
        <w:r>
          <w:rPr>
            <w:rFonts w:ascii="仿宋" w:eastAsia="仿宋" w:hAnsi="仿宋" w:cs="仿宋" w:hint="eastAsia"/>
            <w:lang w:eastAsia="zh-CN"/>
          </w:rPr>
          <w:t>十四、设施与设备管理</w:t>
        </w:r>
        <w:r>
          <w:tab/>
        </w:r>
        <w:r>
          <w:fldChar w:fldCharType="begin"/>
        </w:r>
        <w:r>
          <w:instrText xml:space="preserve"> PAGEREF _Toc12340 \h </w:instrText>
        </w:r>
        <w:r>
          <w:fldChar w:fldCharType="separate"/>
        </w:r>
        <w:r>
          <w:t>65</w:t>
        </w:r>
        <w:r>
          <w:fldChar w:fldCharType="end"/>
        </w:r>
      </w:hyperlink>
    </w:p>
    <w:p>
      <w:pPr>
        <w:pStyle w:val="TOC2"/>
        <w:tabs>
          <w:tab w:val="right" w:leader="dot" w:pos="8306"/>
        </w:tabs>
      </w:pPr>
      <w:hyperlink w:anchor="_Toc29000" w:history="1">
        <w:r>
          <w:rPr>
            <w:rFonts w:ascii="仿宋" w:eastAsia="仿宋" w:hAnsi="仿宋" w:cs="仿宋" w:hint="eastAsia"/>
            <w:lang w:eastAsia="zh-CN"/>
          </w:rPr>
          <w:t>(一)、设施规划与配置</w:t>
        </w:r>
        <w:r>
          <w:tab/>
        </w:r>
        <w:r>
          <w:fldChar w:fldCharType="begin"/>
        </w:r>
        <w:r>
          <w:instrText xml:space="preserve"> PAGEREF _Toc29000 \h </w:instrText>
        </w:r>
        <w:r>
          <w:fldChar w:fldCharType="separate"/>
        </w:r>
        <w:r>
          <w:t>65</w:t>
        </w:r>
        <w:r>
          <w:fldChar w:fldCharType="end"/>
        </w:r>
      </w:hyperlink>
    </w:p>
    <w:p>
      <w:pPr>
        <w:pStyle w:val="TOC2"/>
        <w:tabs>
          <w:tab w:val="right" w:leader="dot" w:pos="8306"/>
        </w:tabs>
      </w:pPr>
      <w:hyperlink w:anchor="_Toc22479" w:history="1">
        <w:r>
          <w:rPr>
            <w:rFonts w:ascii="仿宋" w:eastAsia="仿宋" w:hAnsi="仿宋" w:cs="仿宋" w:hint="eastAsia"/>
            <w:lang w:eastAsia="zh-CN"/>
          </w:rPr>
          <w:t>(二)、设备采购与维护管理</w:t>
        </w:r>
        <w:r>
          <w:tab/>
        </w:r>
        <w:r>
          <w:fldChar w:fldCharType="begin"/>
        </w:r>
        <w:r>
          <w:instrText xml:space="preserve"> PAGEREF _Toc22479 \h </w:instrText>
        </w:r>
        <w:r>
          <w:fldChar w:fldCharType="separate"/>
        </w:r>
        <w:r>
          <w:t>66</w:t>
        </w:r>
        <w:r>
          <w:fldChar w:fldCharType="end"/>
        </w:r>
      </w:hyperlink>
    </w:p>
    <w:p>
      <w:pPr>
        <w:pStyle w:val="TOC2"/>
        <w:tabs>
          <w:tab w:val="right" w:leader="dot" w:pos="8306"/>
        </w:tabs>
      </w:pPr>
      <w:hyperlink w:anchor="_Toc2017" w:history="1">
        <w:r>
          <w:rPr>
            <w:rFonts w:ascii="仿宋" w:eastAsia="仿宋" w:hAnsi="仿宋" w:cs="仿宋" w:hint="eastAsia"/>
            <w:lang w:eastAsia="zh-CN"/>
          </w:rPr>
          <w:t>(三)、设施设备升级策略</w:t>
        </w:r>
        <w:r>
          <w:tab/>
        </w:r>
        <w:r>
          <w:fldChar w:fldCharType="begin"/>
        </w:r>
        <w:r>
          <w:instrText xml:space="preserve"> PAGEREF _Toc2017 \h </w:instrText>
        </w:r>
        <w:r>
          <w:fldChar w:fldCharType="separate"/>
        </w:r>
        <w:r>
          <w:t>66</w:t>
        </w:r>
        <w:r>
          <w:fldChar w:fldCharType="end"/>
        </w:r>
      </w:hyperlink>
    </w:p>
    <w:p>
      <w:pPr>
        <w:pStyle w:val="TOC1"/>
        <w:tabs>
          <w:tab w:val="right" w:leader="dot" w:pos="8306"/>
        </w:tabs>
      </w:pPr>
      <w:hyperlink w:anchor="_Toc27116" w:history="1">
        <w:r>
          <w:rPr>
            <w:rFonts w:ascii="仿宋" w:eastAsia="仿宋" w:hAnsi="仿宋" w:cs="仿宋" w:hint="eastAsia"/>
            <w:lang w:eastAsia="zh-CN"/>
          </w:rPr>
          <w:t>十五、合作与交流机制建立</w:t>
        </w:r>
        <w:r>
          <w:tab/>
        </w:r>
        <w:r>
          <w:fldChar w:fldCharType="begin"/>
        </w:r>
        <w:r>
          <w:instrText xml:space="preserve"> PAGEREF _Toc27116 \h </w:instrText>
        </w:r>
        <w:r>
          <w:fldChar w:fldCharType="separate"/>
        </w:r>
        <w:r>
          <w:t>67</w:t>
        </w:r>
        <w:r>
          <w:fldChar w:fldCharType="end"/>
        </w:r>
      </w:hyperlink>
    </w:p>
    <w:p>
      <w:pPr>
        <w:pStyle w:val="TOC2"/>
        <w:tabs>
          <w:tab w:val="right" w:leader="dot" w:pos="8306"/>
        </w:tabs>
      </w:pPr>
      <w:hyperlink w:anchor="_Toc21884" w:history="1">
        <w:r>
          <w:rPr>
            <w:rFonts w:ascii="仿宋" w:eastAsia="仿宋" w:hAnsi="仿宋" w:cs="仿宋" w:hint="eastAsia"/>
            <w:lang w:eastAsia="zh-CN"/>
          </w:rPr>
          <w:t>(一)、合作伙伴选择与合作方式</w:t>
        </w:r>
        <w:r>
          <w:tab/>
        </w:r>
        <w:r>
          <w:fldChar w:fldCharType="begin"/>
        </w:r>
        <w:r>
          <w:instrText xml:space="preserve"> PAGEREF _Toc21884 \h </w:instrText>
        </w:r>
        <w:r>
          <w:fldChar w:fldCharType="separate"/>
        </w:r>
        <w:r>
          <w:t>67</w:t>
        </w:r>
        <w:r>
          <w:fldChar w:fldCharType="end"/>
        </w:r>
      </w:hyperlink>
    </w:p>
    <w:p>
      <w:pPr>
        <w:pStyle w:val="TOC2"/>
        <w:tabs>
          <w:tab w:val="right" w:leader="dot" w:pos="8306"/>
        </w:tabs>
      </w:pPr>
      <w:hyperlink w:anchor="_Toc25700" w:history="1">
        <w:r>
          <w:rPr>
            <w:rFonts w:ascii="仿宋" w:eastAsia="仿宋" w:hAnsi="仿宋" w:cs="仿宋" w:hint="eastAsia"/>
            <w:lang w:eastAsia="zh-CN"/>
          </w:rPr>
          <w:t>(二)、交流与合作平台搭建</w:t>
        </w:r>
        <w:r>
          <w:tab/>
        </w:r>
        <w:r>
          <w:fldChar w:fldCharType="begin"/>
        </w:r>
        <w:r>
          <w:instrText xml:space="preserve"> PAGEREF _Toc25700 \h </w:instrText>
        </w:r>
        <w:r>
          <w:fldChar w:fldCharType="separate"/>
        </w:r>
        <w:r>
          <w:t>68</w:t>
        </w:r>
        <w:r>
          <w:fldChar w:fldCharType="end"/>
        </w:r>
      </w:hyperlink>
    </w:p>
    <w:p>
      <w:pPr>
        <w:pStyle w:val="TOC1"/>
        <w:tabs>
          <w:tab w:val="right" w:leader="dot" w:pos="8306"/>
        </w:tabs>
      </w:pPr>
      <w:hyperlink w:anchor="_Toc28366" w:history="1">
        <w:r>
          <w:rPr>
            <w:rFonts w:ascii="仿宋" w:eastAsia="仿宋" w:hAnsi="仿宋" w:cs="仿宋" w:hint="eastAsia"/>
            <w:lang w:eastAsia="zh-CN"/>
          </w:rPr>
          <w:t>十六、法律法规与政策遵循</w:t>
        </w:r>
        <w:r>
          <w:tab/>
        </w:r>
        <w:r>
          <w:fldChar w:fldCharType="begin"/>
        </w:r>
        <w:r>
          <w:instrText xml:space="preserve"> PAGEREF _Toc28366 \h </w:instrText>
        </w:r>
        <w:r>
          <w:fldChar w:fldCharType="separate"/>
        </w:r>
        <w:r>
          <w:t>70</w:t>
        </w:r>
        <w:r>
          <w:fldChar w:fldCharType="end"/>
        </w:r>
      </w:hyperlink>
    </w:p>
    <w:p>
      <w:pPr>
        <w:pStyle w:val="TOC2"/>
        <w:tabs>
          <w:tab w:val="right" w:leader="dot" w:pos="8306"/>
        </w:tabs>
      </w:pPr>
      <w:hyperlink w:anchor="_Toc26205" w:history="1">
        <w:r>
          <w:rPr>
            <w:rFonts w:ascii="仿宋" w:eastAsia="仿宋" w:hAnsi="仿宋" w:cs="仿宋" w:hint="eastAsia"/>
            <w:lang w:eastAsia="zh-CN"/>
          </w:rPr>
          <w:t>(一)、法律法规遵守</w:t>
        </w:r>
        <w:r>
          <w:tab/>
        </w:r>
        <w:r>
          <w:fldChar w:fldCharType="begin"/>
        </w:r>
        <w:r>
          <w:instrText xml:space="preserve"> PAGEREF _Toc26205 \h </w:instrText>
        </w:r>
        <w:r>
          <w:fldChar w:fldCharType="separate"/>
        </w:r>
        <w:r>
          <w:t>70</w:t>
        </w:r>
        <w:r>
          <w:fldChar w:fldCharType="end"/>
        </w:r>
      </w:hyperlink>
    </w:p>
    <w:p>
      <w:pPr>
        <w:pStyle w:val="TOC2"/>
        <w:tabs>
          <w:tab w:val="right" w:leader="dot" w:pos="8306"/>
        </w:tabs>
      </w:pPr>
      <w:hyperlink w:anchor="_Toc18107" w:history="1">
        <w:r>
          <w:rPr>
            <w:rFonts w:ascii="仿宋" w:eastAsia="仿宋" w:hAnsi="仿宋" w:cs="仿宋" w:hint="eastAsia"/>
            <w:lang w:eastAsia="zh-CN"/>
          </w:rPr>
          <w:t>(二)、政策导向与利用</w:t>
        </w:r>
        <w:r>
          <w:tab/>
        </w:r>
        <w:r>
          <w:fldChar w:fldCharType="begin"/>
        </w:r>
        <w:r>
          <w:instrText xml:space="preserve"> PAGEREF _Toc18107 \h </w:instrText>
        </w:r>
        <w:r>
          <w:fldChar w:fldCharType="separate"/>
        </w:r>
        <w:r>
          <w:t>71</w:t>
        </w:r>
        <w:r>
          <w:fldChar w:fldCharType="end"/>
        </w:r>
      </w:hyperlink>
    </w:p>
    <w:p>
      <w:pPr>
        <w:pStyle w:val="TOC1"/>
        <w:tabs>
          <w:tab w:val="right" w:leader="dot" w:pos="8306"/>
        </w:tabs>
      </w:pPr>
      <w:hyperlink w:anchor="_Toc28205" w:history="1">
        <w:r>
          <w:rPr>
            <w:rFonts w:ascii="仿宋" w:eastAsia="仿宋" w:hAnsi="仿宋" w:cs="仿宋" w:hint="eastAsia"/>
            <w:lang w:eastAsia="zh-CN"/>
          </w:rPr>
          <w:t>十七、项目施工方案</w:t>
        </w:r>
        <w:r>
          <w:tab/>
        </w:r>
        <w:r>
          <w:fldChar w:fldCharType="begin"/>
        </w:r>
        <w:r>
          <w:instrText xml:space="preserve"> PAGEREF _Toc28205 \h </w:instrText>
        </w:r>
        <w:r>
          <w:fldChar w:fldCharType="separate"/>
        </w:r>
        <w:r>
          <w:t>72</w:t>
        </w:r>
        <w:r>
          <w:fldChar w:fldCharType="end"/>
        </w:r>
      </w:hyperlink>
    </w:p>
    <w:p>
      <w:pPr>
        <w:pStyle w:val="TOC2"/>
        <w:tabs>
          <w:tab w:val="right" w:leader="dot" w:pos="8306"/>
        </w:tabs>
      </w:pPr>
      <w:hyperlink w:anchor="_Toc1313" w:history="1">
        <w:r>
          <w:rPr>
            <w:rFonts w:ascii="仿宋" w:eastAsia="仿宋" w:hAnsi="仿宋" w:cs="仿宋" w:hint="eastAsia"/>
            <w:lang w:eastAsia="zh-CN"/>
          </w:rPr>
          <w:t>(一)、施工组织设计</w:t>
        </w:r>
        <w:r>
          <w:tab/>
        </w:r>
        <w:r>
          <w:fldChar w:fldCharType="begin"/>
        </w:r>
        <w:r>
          <w:instrText xml:space="preserve"> PAGEREF _Toc1313 \h </w:instrText>
        </w:r>
        <w:r>
          <w:fldChar w:fldCharType="separate"/>
        </w:r>
        <w:r>
          <w:t>72</w:t>
        </w:r>
        <w:r>
          <w:fldChar w:fldCharType="end"/>
        </w:r>
      </w:hyperlink>
    </w:p>
    <w:p>
      <w:pPr>
        <w:pStyle w:val="TOC2"/>
        <w:tabs>
          <w:tab w:val="right" w:leader="dot" w:pos="8306"/>
        </w:tabs>
      </w:pPr>
      <w:hyperlink w:anchor="_Toc9115" w:history="1">
        <w:r>
          <w:rPr>
            <w:rFonts w:ascii="仿宋" w:eastAsia="仿宋" w:hAnsi="仿宋" w:cs="仿宋" w:hint="eastAsia"/>
            <w:lang w:eastAsia="zh-CN"/>
          </w:rPr>
          <w:t>(二)、施工工艺与技术路线</w:t>
        </w:r>
        <w:r>
          <w:tab/>
        </w:r>
        <w:r>
          <w:fldChar w:fldCharType="begin"/>
        </w:r>
        <w:r>
          <w:instrText xml:space="preserve"> PAGEREF _Toc9115 \h </w:instrText>
        </w:r>
        <w:r>
          <w:fldChar w:fldCharType="separate"/>
        </w:r>
        <w:r>
          <w:t>73</w:t>
        </w:r>
        <w:r>
          <w:fldChar w:fldCharType="end"/>
        </w:r>
      </w:hyperlink>
    </w:p>
    <w:p>
      <w:pPr>
        <w:pStyle w:val="TOC2"/>
        <w:tabs>
          <w:tab w:val="right" w:leader="dot" w:pos="8306"/>
        </w:tabs>
      </w:pPr>
      <w:hyperlink w:anchor="_Toc15519" w:history="1">
        <w:r>
          <w:rPr>
            <w:rFonts w:ascii="仿宋" w:eastAsia="仿宋" w:hAnsi="仿宋" w:cs="仿宋" w:hint="eastAsia"/>
            <w:lang w:eastAsia="zh-CN"/>
          </w:rPr>
          <w:t>(三)、关键节点施工计划</w:t>
        </w:r>
        <w:r>
          <w:tab/>
        </w:r>
        <w:r>
          <w:fldChar w:fldCharType="begin"/>
        </w:r>
        <w:r>
          <w:instrText xml:space="preserve"> PAGEREF _Toc15519 \h </w:instrText>
        </w:r>
        <w:r>
          <w:fldChar w:fldCharType="separate"/>
        </w:r>
        <w:r>
          <w:t>75</w:t>
        </w:r>
        <w:r>
          <w:fldChar w:fldCharType="end"/>
        </w:r>
      </w:hyperlink>
    </w:p>
    <w:p>
      <w:pPr>
        <w:pStyle w:val="TOC2"/>
        <w:tabs>
          <w:tab w:val="right" w:leader="dot" w:pos="8306"/>
        </w:tabs>
      </w:pPr>
      <w:hyperlink w:anchor="_Toc30958" w:history="1">
        <w:r>
          <w:rPr>
            <w:rFonts w:ascii="仿宋" w:eastAsia="仿宋" w:hAnsi="仿宋" w:cs="仿宋" w:hint="eastAsia"/>
            <w:lang w:eastAsia="zh-CN"/>
          </w:rPr>
          <w:t>(四)、施工现场管理</w:t>
        </w:r>
        <w:r>
          <w:tab/>
        </w:r>
        <w:r>
          <w:fldChar w:fldCharType="begin"/>
        </w:r>
        <w:r>
          <w:instrText xml:space="preserve"> PAGEREF _Toc30958 \h </w:instrText>
        </w:r>
        <w:r>
          <w:fldChar w:fldCharType="separate"/>
        </w:r>
        <w:r>
          <w:t>76</w:t>
        </w:r>
        <w:r>
          <w:fldChar w:fldCharType="end"/>
        </w:r>
      </w:hyperlink>
    </w:p>
    <w:p>
      <w:pPr>
        <w:pStyle w:val="TOC1"/>
        <w:tabs>
          <w:tab w:val="right" w:leader="dot" w:pos="8306"/>
        </w:tabs>
      </w:pPr>
      <w:hyperlink w:anchor="_Toc16350" w:history="1">
        <w:r>
          <w:rPr>
            <w:rFonts w:ascii="仿宋" w:eastAsia="仿宋" w:hAnsi="仿宋" w:cs="仿宋" w:hint="eastAsia"/>
            <w:lang w:eastAsia="zh-CN"/>
          </w:rPr>
          <w:t>十八、企业合规与伦理</w:t>
        </w:r>
        <w:r>
          <w:tab/>
        </w:r>
        <w:r>
          <w:fldChar w:fldCharType="begin"/>
        </w:r>
        <w:r>
          <w:instrText xml:space="preserve"> PAGEREF _Toc16350 \h </w:instrText>
        </w:r>
        <w:r>
          <w:fldChar w:fldCharType="separate"/>
        </w:r>
        <w:r>
          <w:t>78</w:t>
        </w:r>
        <w:r>
          <w:fldChar w:fldCharType="end"/>
        </w:r>
      </w:hyperlink>
    </w:p>
    <w:p>
      <w:pPr>
        <w:pStyle w:val="TOC2"/>
        <w:tabs>
          <w:tab w:val="right" w:leader="dot" w:pos="8306"/>
        </w:tabs>
      </w:pPr>
      <w:hyperlink w:anchor="_Toc423" w:history="1">
        <w:r>
          <w:rPr>
            <w:rFonts w:ascii="仿宋" w:eastAsia="仿宋" w:hAnsi="仿宋" w:cs="仿宋" w:hint="eastAsia"/>
            <w:lang w:eastAsia="zh-CN"/>
          </w:rPr>
          <w:t>(一)、合规政策与程序</w:t>
        </w:r>
        <w:r>
          <w:tab/>
        </w:r>
        <w:r>
          <w:fldChar w:fldCharType="begin"/>
        </w:r>
        <w:r>
          <w:instrText xml:space="preserve"> PAGEREF _Toc423 \h </w:instrText>
        </w:r>
        <w:r>
          <w:fldChar w:fldCharType="separate"/>
        </w:r>
        <w:r>
          <w:t>78</w:t>
        </w:r>
        <w:r>
          <w:fldChar w:fldCharType="end"/>
        </w:r>
      </w:hyperlink>
    </w:p>
    <w:p>
      <w:pPr>
        <w:pStyle w:val="TOC2"/>
        <w:tabs>
          <w:tab w:val="right" w:leader="dot" w:pos="8306"/>
        </w:tabs>
      </w:pPr>
      <w:hyperlink w:anchor="_Toc6640" w:history="1">
        <w:r>
          <w:rPr>
            <w:rFonts w:ascii="仿宋" w:eastAsia="仿宋" w:hAnsi="仿宋" w:cs="仿宋" w:hint="eastAsia"/>
            <w:lang w:eastAsia="zh-CN"/>
          </w:rPr>
          <w:t>(二)、伦理规范与培训</w:t>
        </w:r>
        <w:r>
          <w:tab/>
        </w:r>
        <w:r>
          <w:fldChar w:fldCharType="begin"/>
        </w:r>
        <w:r>
          <w:instrText xml:space="preserve"> PAGEREF _Toc6640 \h </w:instrText>
        </w:r>
        <w:r>
          <w:fldChar w:fldCharType="separate"/>
        </w:r>
        <w:r>
          <w:t>80</w:t>
        </w:r>
        <w:r>
          <w:fldChar w:fldCharType="end"/>
        </w:r>
      </w:hyperlink>
    </w:p>
    <w:p>
      <w:pPr>
        <w:pStyle w:val="TOC2"/>
        <w:tabs>
          <w:tab w:val="right" w:leader="dot" w:pos="8306"/>
        </w:tabs>
      </w:pPr>
      <w:hyperlink w:anchor="_Toc5084" w:history="1">
        <w:r>
          <w:rPr>
            <w:rFonts w:ascii="仿宋" w:eastAsia="仿宋" w:hAnsi="仿宋" w:cs="仿宋" w:hint="eastAsia"/>
            <w:lang w:eastAsia="zh-CN"/>
          </w:rPr>
          <w:t>(三)、合规风险评估</w:t>
        </w:r>
        <w:r>
          <w:tab/>
        </w:r>
        <w:r>
          <w:fldChar w:fldCharType="begin"/>
        </w:r>
        <w:r>
          <w:instrText xml:space="preserve"> PAGEREF _Toc5084 \h </w:instrText>
        </w:r>
        <w:r>
          <w:fldChar w:fldCharType="separate"/>
        </w:r>
        <w:r>
          <w:t>80</w:t>
        </w:r>
        <w:r>
          <w:fldChar w:fldCharType="end"/>
        </w:r>
      </w:hyperlink>
    </w:p>
    <w:p>
      <w:pPr>
        <w:pStyle w:val="TOC2"/>
        <w:tabs>
          <w:tab w:val="right" w:leader="dot" w:pos="8306"/>
        </w:tabs>
      </w:pPr>
      <w:hyperlink w:anchor="_Toc2739" w:history="1">
        <w:r>
          <w:rPr>
            <w:rFonts w:ascii="仿宋" w:eastAsia="仿宋" w:hAnsi="仿宋" w:cs="仿宋" w:hint="eastAsia"/>
            <w:lang w:eastAsia="zh-CN"/>
          </w:rPr>
          <w:t>(四)、合规监督与执行</w:t>
        </w:r>
        <w:r>
          <w:tab/>
        </w:r>
        <w:r>
          <w:fldChar w:fldCharType="begin"/>
        </w:r>
        <w:r>
          <w:instrText xml:space="preserve"> PAGEREF _Toc2739 \h </w:instrText>
        </w:r>
        <w:r>
          <w:fldChar w:fldCharType="separate"/>
        </w:r>
        <w:r>
          <w:t>82</w:t>
        </w:r>
        <w:r>
          <w:fldChar w:fldCharType="end"/>
        </w:r>
      </w:hyperlink>
    </w:p>
    <w:p>
      <w:pPr>
        <w:pStyle w:val="TOC1"/>
        <w:tabs>
          <w:tab w:val="right" w:leader="dot" w:pos="8306"/>
        </w:tabs>
      </w:pPr>
      <w:hyperlink w:anchor="_Toc12680" w:history="1">
        <w:r>
          <w:rPr>
            <w:rFonts w:ascii="仿宋" w:eastAsia="仿宋" w:hAnsi="仿宋" w:cs="仿宋" w:hint="eastAsia"/>
            <w:lang w:eastAsia="zh-CN"/>
          </w:rPr>
          <w:t>十九、成果转化与推广应用</w:t>
        </w:r>
        <w:r>
          <w:tab/>
        </w:r>
        <w:r>
          <w:fldChar w:fldCharType="begin"/>
        </w:r>
        <w:r>
          <w:instrText xml:space="preserve"> PAGEREF _Toc12680 \h </w:instrText>
        </w:r>
        <w:r>
          <w:fldChar w:fldCharType="separate"/>
        </w:r>
        <w:r>
          <w:t>82</w:t>
        </w:r>
        <w:r>
          <w:fldChar w:fldCharType="end"/>
        </w:r>
      </w:hyperlink>
    </w:p>
    <w:p>
      <w:pPr>
        <w:pStyle w:val="TOC2"/>
        <w:tabs>
          <w:tab w:val="right" w:leader="dot" w:pos="8306"/>
        </w:tabs>
      </w:pPr>
      <w:hyperlink w:anchor="_Toc12137" w:history="1">
        <w:r>
          <w:rPr>
            <w:rFonts w:ascii="仿宋" w:eastAsia="仿宋" w:hAnsi="仿宋" w:cs="仿宋" w:hint="eastAsia"/>
            <w:lang w:eastAsia="zh-CN"/>
          </w:rPr>
          <w:t>(一)、成果转化策略制定</w:t>
        </w:r>
        <w:r>
          <w:tab/>
        </w:r>
        <w:r>
          <w:fldChar w:fldCharType="begin"/>
        </w:r>
        <w:r>
          <w:instrText xml:space="preserve"> PAGEREF _Toc12137 \h </w:instrText>
        </w:r>
        <w:r>
          <w:fldChar w:fldCharType="separate"/>
        </w:r>
        <w:r>
          <w:t>82</w:t>
        </w:r>
        <w:r>
          <w:fldChar w:fldCharType="end"/>
        </w:r>
      </w:hyperlink>
    </w:p>
    <w:p>
      <w:pPr>
        <w:pStyle w:val="TOC2"/>
        <w:tabs>
          <w:tab w:val="right" w:leader="dot" w:pos="8306"/>
        </w:tabs>
      </w:pPr>
      <w:hyperlink w:anchor="_Toc24916" w:history="1">
        <w:r>
          <w:rPr>
            <w:rFonts w:ascii="仿宋" w:eastAsia="仿宋" w:hAnsi="仿宋" w:cs="仿宋" w:hint="eastAsia"/>
            <w:lang w:eastAsia="zh-CN"/>
          </w:rPr>
          <w:t>(二)、成果推广应用方案</w:t>
        </w:r>
        <w:r>
          <w:tab/>
        </w:r>
        <w:r>
          <w:fldChar w:fldCharType="begin"/>
        </w:r>
        <w:r>
          <w:instrText xml:space="preserve"> PAGEREF _Toc24916 \h </w:instrText>
        </w:r>
        <w:r>
          <w:fldChar w:fldCharType="separate"/>
        </w:r>
        <w:r>
          <w:t>84</w:t>
        </w:r>
        <w:r>
          <w:fldChar w:fldCharType="end"/>
        </w:r>
      </w:hyperlink>
    </w:p>
    <w:p>
      <w:pPr>
        <w:pStyle w:val="TOC1"/>
        <w:tabs>
          <w:tab w:val="right" w:leader="dot" w:pos="8306"/>
        </w:tabs>
      </w:pPr>
      <w:hyperlink w:anchor="_Toc219" w:history="1">
        <w:r>
          <w:rPr>
            <w:rFonts w:ascii="仿宋" w:eastAsia="仿宋" w:hAnsi="仿宋" w:cs="仿宋" w:hint="eastAsia"/>
            <w:lang w:eastAsia="zh-CN"/>
          </w:rPr>
          <w:t>二十、质量管理与控制</w:t>
        </w:r>
        <w:r>
          <w:tab/>
        </w:r>
        <w:r>
          <w:fldChar w:fldCharType="begin"/>
        </w:r>
        <w:r>
          <w:instrText xml:space="preserve"> PAGEREF _Toc219 \h </w:instrText>
        </w:r>
        <w:r>
          <w:fldChar w:fldCharType="separate"/>
        </w:r>
        <w:r>
          <w:t>85</w:t>
        </w:r>
        <w:r>
          <w:fldChar w:fldCharType="end"/>
        </w:r>
      </w:hyperlink>
    </w:p>
    <w:p>
      <w:pPr>
        <w:pStyle w:val="TOC2"/>
        <w:tabs>
          <w:tab w:val="right" w:leader="dot" w:pos="8306"/>
        </w:tabs>
      </w:pPr>
      <w:hyperlink w:anchor="_Toc6814" w:history="1">
        <w:r>
          <w:rPr>
            <w:rFonts w:ascii="仿宋" w:eastAsia="仿宋" w:hAnsi="仿宋" w:cs="仿宋" w:hint="eastAsia"/>
            <w:lang w:eastAsia="zh-CN"/>
          </w:rPr>
          <w:t>(一)、质量管理体系建设</w:t>
        </w:r>
        <w:r>
          <w:tab/>
        </w:r>
        <w:r>
          <w:fldChar w:fldCharType="begin"/>
        </w:r>
        <w:r>
          <w:instrText xml:space="preserve"> PAGEREF _Toc6814 \h </w:instrText>
        </w:r>
        <w:r>
          <w:fldChar w:fldCharType="separate"/>
        </w:r>
        <w:r>
          <w:t>85</w:t>
        </w:r>
        <w:r>
          <w:fldChar w:fldCharType="end"/>
        </w:r>
      </w:hyperlink>
    </w:p>
    <w:p>
      <w:pPr>
        <w:pStyle w:val="TOC2"/>
        <w:tabs>
          <w:tab w:val="right" w:leader="dot" w:pos="8306"/>
        </w:tabs>
      </w:pPr>
      <w:hyperlink w:anchor="_Toc23487" w:history="1">
        <w:r>
          <w:rPr>
            <w:rFonts w:ascii="仿宋" w:eastAsia="仿宋" w:hAnsi="仿宋" w:cs="仿宋" w:hint="eastAsia"/>
            <w:lang w:eastAsia="zh-CN"/>
          </w:rPr>
          <w:t>(二)、质量控制措施</w:t>
        </w:r>
        <w:r>
          <w:tab/>
        </w:r>
        <w:r>
          <w:fldChar w:fldCharType="begin"/>
        </w:r>
        <w:r>
          <w:instrText xml:space="preserve"> PAGEREF _Toc23487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01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IGBT逆变式电焊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IGBT逆变式电焊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IGBT逆变式电焊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GBT逆变式电焊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IGBT逆变式电焊机项目的社会影响是全面而深远的。从提供就业机会和提升公共服务，到促进社会结构和劳动市场的多元化，再到推动社会责任和伦理标准的提高，项目对于提升社区的经济、文化和社会福祉有着重要作用。通过这些正面影响，IGBT逆变式电焊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5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为了融入当地社区，IGBT逆变式电焊机项目需深入理解当地的文化特色和社会习俗。例如，项目在设计广告和市场推广活动时，应考虑使用当地语言和符合地方文化的表达方式。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3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为了确保IGBT逆变式电焊机项目的成功并最大限度地减轻潜在的社会风险，详细的风险分析和具体的应对策略至关重要。以下是针对项目可能面临的具体社会风险及相应对策的分析：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风险描述：IGBT逆变式电焊机项目可能遭遇社区抵制，尤其如果社区成员认为项目会破坏他们的生活环境或忽略他们的意见。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风险描述：IGBT逆变式电焊机项目的商业实践可能与当地的文化和价值观存在冲突，导致社会紧张和文化冲突。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风险描述：IGBT逆变式电焊机项目可能会增加对公共资源和基础设施的需求，给当地带来额外压力，例如在水资源、能源供应和交通系统方面。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风险描述：IGBT逆变式电焊机项目可能会引起当地社会结构和动态的变化，例如改变社区的人口组成和社交模式。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风险描述：在IGBT逆变式电焊机项目运营过程中，可能涉及大量个人和商业敏感信息，存在信息安全和隐私保护的风险。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31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32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89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https://d.book118.com/088041120112006042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66E2D"/>
    <w:rsid w:val="6CE66E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4112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2024-02-21T01:19:00Z</dcterms:created>
  <dcterms:modified xsi:type="dcterms:W3CDTF">2024-02-21T01:20:13Z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FD768C312A734EEB97E67085EF710855_11</vt:lpwstr>
  </property>
  <property fmtid="{D5CDD505-2E9C-101B-9397-08002B2CF9AE}" pid="3" name="KSOProductBuildVer">
    <vt:lpwstr>2052-12.1.0.16250</vt:lpwstr>
  </property>
</Properties>
</file>