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智能楼宇照明项目规划设计纲要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93" w:history="1">
        <w:r>
          <w:rPr>
            <w:rFonts w:ascii="仿宋" w:eastAsia="仿宋" w:hAnsi="仿宋" w:cs="仿宋" w:hint="eastAsia"/>
            <w:lang w:eastAsia="zh-CN"/>
          </w:rPr>
          <w:t>前言</w:t>
        </w:r>
        <w:r>
          <w:tab/>
        </w:r>
        <w:r>
          <w:fldChar w:fldCharType="begin"/>
        </w:r>
        <w:r>
          <w:instrText xml:space="preserve"> PAGEREF _Toc6493 \h </w:instrText>
        </w:r>
        <w:r>
          <w:fldChar w:fldCharType="separate"/>
        </w:r>
        <w:r>
          <w:t>3</w:t>
        </w:r>
        <w:r>
          <w:fldChar w:fldCharType="end"/>
        </w:r>
      </w:hyperlink>
    </w:p>
    <w:p>
      <w:pPr>
        <w:pStyle w:val="TOC1"/>
        <w:tabs>
          <w:tab w:val="right" w:leader="dot" w:pos="8306"/>
        </w:tabs>
      </w:pPr>
      <w:hyperlink w:anchor="_Toc9092" w:history="1">
        <w:r>
          <w:rPr>
            <w:rFonts w:ascii="仿宋" w:eastAsia="仿宋" w:hAnsi="仿宋" w:cs="仿宋" w:hint="eastAsia"/>
            <w:lang w:eastAsia="zh-CN"/>
          </w:rPr>
          <w:t>一、智能楼宇照明项目土建工程</w:t>
        </w:r>
        <w:r>
          <w:tab/>
        </w:r>
        <w:r>
          <w:fldChar w:fldCharType="begin"/>
        </w:r>
        <w:r>
          <w:instrText xml:space="preserve"> PAGEREF _Toc9092 \h </w:instrText>
        </w:r>
        <w:r>
          <w:fldChar w:fldCharType="separate"/>
        </w:r>
        <w:r>
          <w:t>3</w:t>
        </w:r>
        <w:r>
          <w:fldChar w:fldCharType="end"/>
        </w:r>
      </w:hyperlink>
    </w:p>
    <w:p>
      <w:pPr>
        <w:pStyle w:val="TOC2"/>
        <w:tabs>
          <w:tab w:val="right" w:leader="dot" w:pos="8306"/>
        </w:tabs>
      </w:pPr>
      <w:hyperlink w:anchor="_Toc15102" w:history="1">
        <w:r>
          <w:rPr>
            <w:rFonts w:ascii="仿宋" w:eastAsia="仿宋" w:hAnsi="仿宋" w:cs="仿宋" w:hint="eastAsia"/>
            <w:lang w:eastAsia="zh-CN"/>
          </w:rPr>
          <w:t>(一)、建筑工程设计原则</w:t>
        </w:r>
        <w:r>
          <w:tab/>
        </w:r>
        <w:r>
          <w:fldChar w:fldCharType="begin"/>
        </w:r>
        <w:r>
          <w:instrText xml:space="preserve"> PAGEREF _Toc15102 \h </w:instrText>
        </w:r>
        <w:r>
          <w:fldChar w:fldCharType="separate"/>
        </w:r>
        <w:r>
          <w:t>3</w:t>
        </w:r>
        <w:r>
          <w:fldChar w:fldCharType="end"/>
        </w:r>
      </w:hyperlink>
    </w:p>
    <w:p>
      <w:pPr>
        <w:pStyle w:val="TOC2"/>
        <w:tabs>
          <w:tab w:val="right" w:leader="dot" w:pos="8306"/>
        </w:tabs>
      </w:pPr>
      <w:hyperlink w:anchor="_Toc10158" w:history="1">
        <w:r>
          <w:rPr>
            <w:rFonts w:ascii="仿宋" w:eastAsia="仿宋" w:hAnsi="仿宋" w:cs="仿宋" w:hint="eastAsia"/>
            <w:lang w:eastAsia="zh-CN"/>
          </w:rPr>
          <w:t>(二)、土建工程设计年限及安全等级</w:t>
        </w:r>
        <w:r>
          <w:tab/>
        </w:r>
        <w:r>
          <w:fldChar w:fldCharType="begin"/>
        </w:r>
        <w:r>
          <w:instrText xml:space="preserve"> PAGEREF _Toc10158 \h </w:instrText>
        </w:r>
        <w:r>
          <w:fldChar w:fldCharType="separate"/>
        </w:r>
        <w:r>
          <w:t>4</w:t>
        </w:r>
        <w:r>
          <w:fldChar w:fldCharType="end"/>
        </w:r>
      </w:hyperlink>
    </w:p>
    <w:p>
      <w:pPr>
        <w:pStyle w:val="TOC2"/>
        <w:tabs>
          <w:tab w:val="right" w:leader="dot" w:pos="8306"/>
        </w:tabs>
      </w:pPr>
      <w:hyperlink w:anchor="_Toc2419" w:history="1">
        <w:r>
          <w:rPr>
            <w:rFonts w:ascii="仿宋" w:eastAsia="仿宋" w:hAnsi="仿宋" w:cs="仿宋" w:hint="eastAsia"/>
            <w:lang w:eastAsia="zh-CN"/>
          </w:rPr>
          <w:t>(三)、建筑工程设计总体要求</w:t>
        </w:r>
        <w:r>
          <w:tab/>
        </w:r>
        <w:r>
          <w:fldChar w:fldCharType="begin"/>
        </w:r>
        <w:r>
          <w:instrText xml:space="preserve"> PAGEREF _Toc2419 \h </w:instrText>
        </w:r>
        <w:r>
          <w:fldChar w:fldCharType="separate"/>
        </w:r>
        <w:r>
          <w:t>5</w:t>
        </w:r>
        <w:r>
          <w:fldChar w:fldCharType="end"/>
        </w:r>
      </w:hyperlink>
    </w:p>
    <w:p>
      <w:pPr>
        <w:pStyle w:val="TOC2"/>
        <w:tabs>
          <w:tab w:val="right" w:leader="dot" w:pos="8306"/>
        </w:tabs>
      </w:pPr>
      <w:hyperlink w:anchor="_Toc26903" w:history="1">
        <w:r>
          <w:rPr>
            <w:rFonts w:ascii="仿宋" w:eastAsia="仿宋" w:hAnsi="仿宋" w:cs="仿宋" w:hint="eastAsia"/>
            <w:lang w:eastAsia="zh-CN"/>
          </w:rPr>
          <w:t>(四)、土建工程建设指标</w:t>
        </w:r>
        <w:r>
          <w:tab/>
        </w:r>
        <w:r>
          <w:fldChar w:fldCharType="begin"/>
        </w:r>
        <w:r>
          <w:instrText xml:space="preserve"> PAGEREF _Toc26903 \h </w:instrText>
        </w:r>
        <w:r>
          <w:fldChar w:fldCharType="separate"/>
        </w:r>
        <w:r>
          <w:t>6</w:t>
        </w:r>
        <w:r>
          <w:fldChar w:fldCharType="end"/>
        </w:r>
      </w:hyperlink>
    </w:p>
    <w:p>
      <w:pPr>
        <w:pStyle w:val="TOC1"/>
        <w:tabs>
          <w:tab w:val="right" w:leader="dot" w:pos="8306"/>
        </w:tabs>
      </w:pPr>
      <w:hyperlink w:anchor="_Toc1538" w:history="1">
        <w:r>
          <w:rPr>
            <w:rFonts w:ascii="仿宋" w:eastAsia="仿宋" w:hAnsi="仿宋" w:cs="仿宋" w:hint="eastAsia"/>
            <w:lang w:eastAsia="zh-CN"/>
          </w:rPr>
          <w:t>二、智能楼宇照明项目建设背景及必要性分析</w:t>
        </w:r>
        <w:r>
          <w:tab/>
        </w:r>
        <w:r>
          <w:fldChar w:fldCharType="begin"/>
        </w:r>
        <w:r>
          <w:instrText xml:space="preserve"> PAGEREF _Toc1538 \h </w:instrText>
        </w:r>
        <w:r>
          <w:fldChar w:fldCharType="separate"/>
        </w:r>
        <w:r>
          <w:t>6</w:t>
        </w:r>
        <w:r>
          <w:fldChar w:fldCharType="end"/>
        </w:r>
      </w:hyperlink>
    </w:p>
    <w:p>
      <w:pPr>
        <w:pStyle w:val="TOC2"/>
        <w:tabs>
          <w:tab w:val="right" w:leader="dot" w:pos="8306"/>
        </w:tabs>
      </w:pPr>
      <w:hyperlink w:anchor="_Toc23468" w:history="1">
        <w:r>
          <w:rPr>
            <w:rFonts w:ascii="仿宋" w:eastAsia="仿宋" w:hAnsi="仿宋" w:cs="仿宋" w:hint="eastAsia"/>
            <w:lang w:eastAsia="zh-CN"/>
          </w:rPr>
          <w:t>(一)、智能楼宇照明项目背景分析</w:t>
        </w:r>
        <w:r>
          <w:tab/>
        </w:r>
        <w:r>
          <w:fldChar w:fldCharType="begin"/>
        </w:r>
        <w:r>
          <w:instrText xml:space="preserve"> PAGEREF _Toc23468 \h </w:instrText>
        </w:r>
        <w:r>
          <w:fldChar w:fldCharType="separate"/>
        </w:r>
        <w:r>
          <w:t>6</w:t>
        </w:r>
        <w:r>
          <w:fldChar w:fldCharType="end"/>
        </w:r>
      </w:hyperlink>
    </w:p>
    <w:p>
      <w:pPr>
        <w:pStyle w:val="TOC2"/>
        <w:tabs>
          <w:tab w:val="right" w:leader="dot" w:pos="8306"/>
        </w:tabs>
      </w:pPr>
      <w:hyperlink w:anchor="_Toc30110" w:history="1">
        <w:r>
          <w:rPr>
            <w:rFonts w:ascii="仿宋" w:eastAsia="仿宋" w:hAnsi="仿宋" w:cs="仿宋" w:hint="eastAsia"/>
            <w:lang w:eastAsia="zh-CN"/>
          </w:rPr>
          <w:t>(二)、智能楼宇照明项目建设必要性分析</w:t>
        </w:r>
        <w:r>
          <w:tab/>
        </w:r>
        <w:r>
          <w:fldChar w:fldCharType="begin"/>
        </w:r>
        <w:r>
          <w:instrText xml:space="preserve"> PAGEREF _Toc30110 \h </w:instrText>
        </w:r>
        <w:r>
          <w:fldChar w:fldCharType="separate"/>
        </w:r>
        <w:r>
          <w:t>8</w:t>
        </w:r>
        <w:r>
          <w:fldChar w:fldCharType="end"/>
        </w:r>
      </w:hyperlink>
    </w:p>
    <w:p>
      <w:pPr>
        <w:pStyle w:val="TOC1"/>
        <w:tabs>
          <w:tab w:val="right" w:leader="dot" w:pos="8306"/>
        </w:tabs>
      </w:pPr>
      <w:hyperlink w:anchor="_Toc13925" w:history="1">
        <w:r>
          <w:rPr>
            <w:rFonts w:ascii="仿宋" w:eastAsia="仿宋" w:hAnsi="仿宋" w:cs="仿宋" w:hint="eastAsia"/>
            <w:lang w:eastAsia="zh-CN"/>
          </w:rPr>
          <w:t>三、市场分析、调研</w:t>
        </w:r>
        <w:r>
          <w:tab/>
        </w:r>
        <w:r>
          <w:fldChar w:fldCharType="begin"/>
        </w:r>
        <w:r>
          <w:instrText xml:space="preserve"> PAGEREF _Toc13925 \h </w:instrText>
        </w:r>
        <w:r>
          <w:fldChar w:fldCharType="separate"/>
        </w:r>
        <w:r>
          <w:t>9</w:t>
        </w:r>
        <w:r>
          <w:fldChar w:fldCharType="end"/>
        </w:r>
      </w:hyperlink>
    </w:p>
    <w:p>
      <w:pPr>
        <w:pStyle w:val="TOC2"/>
        <w:tabs>
          <w:tab w:val="right" w:leader="dot" w:pos="8306"/>
        </w:tabs>
      </w:pPr>
      <w:hyperlink w:anchor="_Toc27113" w:history="1">
        <w:r>
          <w:rPr>
            <w:rFonts w:ascii="仿宋" w:eastAsia="仿宋" w:hAnsi="仿宋" w:cs="仿宋" w:hint="eastAsia"/>
            <w:lang w:eastAsia="zh-CN"/>
          </w:rPr>
          <w:t>(一)、智能楼宇照明行业分析</w:t>
        </w:r>
        <w:r>
          <w:tab/>
        </w:r>
        <w:r>
          <w:fldChar w:fldCharType="begin"/>
        </w:r>
        <w:r>
          <w:instrText xml:space="preserve"> PAGEREF _Toc27113 \h </w:instrText>
        </w:r>
        <w:r>
          <w:fldChar w:fldCharType="separate"/>
        </w:r>
        <w:r>
          <w:t>9</w:t>
        </w:r>
        <w:r>
          <w:fldChar w:fldCharType="end"/>
        </w:r>
      </w:hyperlink>
    </w:p>
    <w:p>
      <w:pPr>
        <w:pStyle w:val="TOC2"/>
        <w:tabs>
          <w:tab w:val="right" w:leader="dot" w:pos="8306"/>
        </w:tabs>
      </w:pPr>
      <w:hyperlink w:anchor="_Toc18623" w:history="1">
        <w:r>
          <w:rPr>
            <w:rFonts w:ascii="仿宋" w:eastAsia="仿宋" w:hAnsi="仿宋" w:cs="仿宋" w:hint="eastAsia"/>
            <w:lang w:eastAsia="zh-CN"/>
          </w:rPr>
          <w:t>(二)、智能楼宇照明市场分析预测</w:t>
        </w:r>
        <w:r>
          <w:tab/>
        </w:r>
        <w:r>
          <w:fldChar w:fldCharType="begin"/>
        </w:r>
        <w:r>
          <w:instrText xml:space="preserve"> PAGEREF _Toc18623 \h </w:instrText>
        </w:r>
        <w:r>
          <w:fldChar w:fldCharType="separate"/>
        </w:r>
        <w:r>
          <w:t>10</w:t>
        </w:r>
        <w:r>
          <w:fldChar w:fldCharType="end"/>
        </w:r>
      </w:hyperlink>
    </w:p>
    <w:p>
      <w:pPr>
        <w:pStyle w:val="TOC1"/>
        <w:tabs>
          <w:tab w:val="right" w:leader="dot" w:pos="8306"/>
        </w:tabs>
      </w:pPr>
      <w:hyperlink w:anchor="_Toc28487" w:history="1">
        <w:r>
          <w:rPr>
            <w:rFonts w:ascii="仿宋" w:eastAsia="仿宋" w:hAnsi="仿宋" w:cs="仿宋" w:hint="eastAsia"/>
            <w:lang w:eastAsia="zh-CN"/>
          </w:rPr>
          <w:t>四、工艺说明</w:t>
        </w:r>
        <w:r>
          <w:tab/>
        </w:r>
        <w:r>
          <w:fldChar w:fldCharType="begin"/>
        </w:r>
        <w:r>
          <w:instrText xml:space="preserve"> PAGEREF _Toc28487 \h </w:instrText>
        </w:r>
        <w:r>
          <w:fldChar w:fldCharType="separate"/>
        </w:r>
        <w:r>
          <w:t>11</w:t>
        </w:r>
        <w:r>
          <w:fldChar w:fldCharType="end"/>
        </w:r>
      </w:hyperlink>
    </w:p>
    <w:p>
      <w:pPr>
        <w:pStyle w:val="TOC2"/>
        <w:tabs>
          <w:tab w:val="right" w:leader="dot" w:pos="8306"/>
        </w:tabs>
      </w:pPr>
      <w:hyperlink w:anchor="_Toc25859" w:history="1">
        <w:r>
          <w:rPr>
            <w:rFonts w:ascii="仿宋" w:eastAsia="仿宋" w:hAnsi="仿宋" w:cs="仿宋" w:hint="eastAsia"/>
            <w:lang w:eastAsia="zh-CN"/>
          </w:rPr>
          <w:t>(一)、技术管理特点</w:t>
        </w:r>
        <w:r>
          <w:tab/>
        </w:r>
        <w:r>
          <w:fldChar w:fldCharType="begin"/>
        </w:r>
        <w:r>
          <w:instrText xml:space="preserve"> PAGEREF _Toc25859 \h </w:instrText>
        </w:r>
        <w:r>
          <w:fldChar w:fldCharType="separate"/>
        </w:r>
        <w:r>
          <w:t>11</w:t>
        </w:r>
        <w:r>
          <w:fldChar w:fldCharType="end"/>
        </w:r>
      </w:hyperlink>
    </w:p>
    <w:p>
      <w:pPr>
        <w:pStyle w:val="TOC2"/>
        <w:tabs>
          <w:tab w:val="right" w:leader="dot" w:pos="8306"/>
        </w:tabs>
      </w:pPr>
      <w:hyperlink w:anchor="_Toc28808" w:history="1">
        <w:r>
          <w:rPr>
            <w:rFonts w:ascii="仿宋" w:eastAsia="仿宋" w:hAnsi="仿宋" w:cs="仿宋" w:hint="eastAsia"/>
            <w:lang w:eastAsia="zh-CN"/>
          </w:rPr>
          <w:t>(二)、智能楼宇照明项目工艺技术设计方案</w:t>
        </w:r>
        <w:r>
          <w:tab/>
        </w:r>
        <w:r>
          <w:fldChar w:fldCharType="begin"/>
        </w:r>
        <w:r>
          <w:instrText xml:space="preserve"> PAGEREF _Toc28808 \h </w:instrText>
        </w:r>
        <w:r>
          <w:fldChar w:fldCharType="separate"/>
        </w:r>
        <w:r>
          <w:t>12</w:t>
        </w:r>
        <w:r>
          <w:fldChar w:fldCharType="end"/>
        </w:r>
      </w:hyperlink>
    </w:p>
    <w:p>
      <w:pPr>
        <w:pStyle w:val="TOC2"/>
        <w:tabs>
          <w:tab w:val="right" w:leader="dot" w:pos="8306"/>
        </w:tabs>
      </w:pPr>
      <w:hyperlink w:anchor="_Toc19903" w:history="1">
        <w:r>
          <w:rPr>
            <w:rFonts w:ascii="仿宋" w:eastAsia="仿宋" w:hAnsi="仿宋" w:cs="仿宋" w:hint="eastAsia"/>
            <w:lang w:eastAsia="zh-CN"/>
          </w:rPr>
          <w:t>(三)、设备选型方案</w:t>
        </w:r>
        <w:r>
          <w:tab/>
        </w:r>
        <w:r>
          <w:fldChar w:fldCharType="begin"/>
        </w:r>
        <w:r>
          <w:instrText xml:space="preserve"> PAGEREF _Toc19903 \h </w:instrText>
        </w:r>
        <w:r>
          <w:fldChar w:fldCharType="separate"/>
        </w:r>
        <w:r>
          <w:t>13</w:t>
        </w:r>
        <w:r>
          <w:fldChar w:fldCharType="end"/>
        </w:r>
      </w:hyperlink>
    </w:p>
    <w:p>
      <w:pPr>
        <w:pStyle w:val="TOC1"/>
        <w:tabs>
          <w:tab w:val="right" w:leader="dot" w:pos="8306"/>
        </w:tabs>
      </w:pPr>
      <w:hyperlink w:anchor="_Toc9463" w:history="1">
        <w:r>
          <w:rPr>
            <w:rFonts w:ascii="仿宋" w:eastAsia="仿宋" w:hAnsi="仿宋" w:cs="仿宋" w:hint="eastAsia"/>
            <w:lang w:eastAsia="zh-CN"/>
          </w:rPr>
          <w:t>五、智能楼宇照明项目概论</w:t>
        </w:r>
        <w:r>
          <w:tab/>
        </w:r>
        <w:r>
          <w:fldChar w:fldCharType="begin"/>
        </w:r>
        <w:r>
          <w:instrText xml:space="preserve"> PAGEREF _Toc9463 \h </w:instrText>
        </w:r>
        <w:r>
          <w:fldChar w:fldCharType="separate"/>
        </w:r>
        <w:r>
          <w:t>15</w:t>
        </w:r>
        <w:r>
          <w:fldChar w:fldCharType="end"/>
        </w:r>
      </w:hyperlink>
    </w:p>
    <w:p>
      <w:pPr>
        <w:pStyle w:val="TOC2"/>
        <w:tabs>
          <w:tab w:val="right" w:leader="dot" w:pos="8306"/>
        </w:tabs>
      </w:pPr>
      <w:hyperlink w:anchor="_Toc18468" w:history="1">
        <w:r>
          <w:rPr>
            <w:rFonts w:ascii="仿宋" w:eastAsia="仿宋" w:hAnsi="仿宋" w:cs="仿宋" w:hint="eastAsia"/>
            <w:lang w:eastAsia="zh-CN"/>
          </w:rPr>
          <w:t>(一)、智能楼宇照明项目概况</w:t>
        </w:r>
        <w:r>
          <w:tab/>
        </w:r>
        <w:r>
          <w:fldChar w:fldCharType="begin"/>
        </w:r>
        <w:r>
          <w:instrText xml:space="preserve"> PAGEREF _Toc18468 \h </w:instrText>
        </w:r>
        <w:r>
          <w:fldChar w:fldCharType="separate"/>
        </w:r>
        <w:r>
          <w:t>15</w:t>
        </w:r>
        <w:r>
          <w:fldChar w:fldCharType="end"/>
        </w:r>
      </w:hyperlink>
    </w:p>
    <w:p>
      <w:pPr>
        <w:pStyle w:val="TOC2"/>
        <w:tabs>
          <w:tab w:val="right" w:leader="dot" w:pos="8306"/>
        </w:tabs>
      </w:pPr>
      <w:hyperlink w:anchor="_Toc17362" w:history="1">
        <w:r>
          <w:rPr>
            <w:rFonts w:ascii="仿宋" w:eastAsia="仿宋" w:hAnsi="仿宋" w:cs="仿宋" w:hint="eastAsia"/>
            <w:lang w:eastAsia="zh-CN"/>
          </w:rPr>
          <w:t>(二)、智能楼宇照明项目目标</w:t>
        </w:r>
        <w:r>
          <w:tab/>
        </w:r>
        <w:r>
          <w:fldChar w:fldCharType="begin"/>
        </w:r>
        <w:r>
          <w:instrText xml:space="preserve"> PAGEREF _Toc17362 \h </w:instrText>
        </w:r>
        <w:r>
          <w:fldChar w:fldCharType="separate"/>
        </w:r>
        <w:r>
          <w:t>17</w:t>
        </w:r>
        <w:r>
          <w:fldChar w:fldCharType="end"/>
        </w:r>
      </w:hyperlink>
    </w:p>
    <w:p>
      <w:pPr>
        <w:pStyle w:val="TOC2"/>
        <w:tabs>
          <w:tab w:val="right" w:leader="dot" w:pos="8306"/>
        </w:tabs>
      </w:pPr>
      <w:hyperlink w:anchor="_Toc16924" w:history="1">
        <w:r>
          <w:rPr>
            <w:rFonts w:ascii="仿宋" w:eastAsia="仿宋" w:hAnsi="仿宋" w:cs="仿宋" w:hint="eastAsia"/>
            <w:lang w:eastAsia="zh-CN"/>
          </w:rPr>
          <w:t>(三)、智能楼宇照明项目提出的理由</w:t>
        </w:r>
        <w:r>
          <w:tab/>
        </w:r>
        <w:r>
          <w:fldChar w:fldCharType="begin"/>
        </w:r>
        <w:r>
          <w:instrText xml:space="preserve"> PAGEREF _Toc16924 \h </w:instrText>
        </w:r>
        <w:r>
          <w:fldChar w:fldCharType="separate"/>
        </w:r>
        <w:r>
          <w:t>18</w:t>
        </w:r>
        <w:r>
          <w:fldChar w:fldCharType="end"/>
        </w:r>
      </w:hyperlink>
    </w:p>
    <w:p>
      <w:pPr>
        <w:pStyle w:val="TOC2"/>
        <w:tabs>
          <w:tab w:val="right" w:leader="dot" w:pos="8306"/>
        </w:tabs>
      </w:pPr>
      <w:hyperlink w:anchor="_Toc20588" w:history="1">
        <w:r>
          <w:rPr>
            <w:rFonts w:ascii="仿宋" w:eastAsia="仿宋" w:hAnsi="仿宋" w:cs="仿宋" w:hint="eastAsia"/>
            <w:lang w:eastAsia="zh-CN"/>
          </w:rPr>
          <w:t>(四)、智能楼宇照明项目意义</w:t>
        </w:r>
        <w:r>
          <w:tab/>
        </w:r>
        <w:r>
          <w:fldChar w:fldCharType="begin"/>
        </w:r>
        <w:r>
          <w:instrText xml:space="preserve"> PAGEREF _Toc20588 \h </w:instrText>
        </w:r>
        <w:r>
          <w:fldChar w:fldCharType="separate"/>
        </w:r>
        <w:r>
          <w:t>20</w:t>
        </w:r>
        <w:r>
          <w:fldChar w:fldCharType="end"/>
        </w:r>
      </w:hyperlink>
    </w:p>
    <w:p>
      <w:pPr>
        <w:pStyle w:val="TOC2"/>
        <w:tabs>
          <w:tab w:val="right" w:leader="dot" w:pos="8306"/>
        </w:tabs>
      </w:pPr>
      <w:hyperlink w:anchor="_Toc12894" w:history="1">
        <w:r>
          <w:rPr>
            <w:rFonts w:ascii="仿宋" w:eastAsia="仿宋" w:hAnsi="仿宋" w:cs="仿宋" w:hint="eastAsia"/>
            <w:lang w:eastAsia="zh-CN"/>
          </w:rPr>
          <w:t>(五)、智能楼宇照明项目背景</w:t>
        </w:r>
        <w:r>
          <w:tab/>
        </w:r>
        <w:r>
          <w:fldChar w:fldCharType="begin"/>
        </w:r>
        <w:r>
          <w:instrText xml:space="preserve"> PAGEREF _Toc12894 \h </w:instrText>
        </w:r>
        <w:r>
          <w:fldChar w:fldCharType="separate"/>
        </w:r>
        <w:r>
          <w:t>21</w:t>
        </w:r>
        <w:r>
          <w:fldChar w:fldCharType="end"/>
        </w:r>
      </w:hyperlink>
    </w:p>
    <w:p>
      <w:pPr>
        <w:pStyle w:val="TOC1"/>
        <w:tabs>
          <w:tab w:val="right" w:leader="dot" w:pos="8306"/>
        </w:tabs>
      </w:pPr>
      <w:hyperlink w:anchor="_Toc11411" w:history="1">
        <w:r>
          <w:rPr>
            <w:rFonts w:ascii="仿宋" w:eastAsia="仿宋" w:hAnsi="仿宋" w:cs="仿宋" w:hint="eastAsia"/>
            <w:lang w:eastAsia="zh-CN"/>
          </w:rPr>
          <w:t>六、产品规划分析</w:t>
        </w:r>
        <w:r>
          <w:tab/>
        </w:r>
        <w:r>
          <w:fldChar w:fldCharType="begin"/>
        </w:r>
        <w:r>
          <w:instrText xml:space="preserve"> PAGEREF _Toc11411 \h </w:instrText>
        </w:r>
        <w:r>
          <w:fldChar w:fldCharType="separate"/>
        </w:r>
        <w:r>
          <w:t>21</w:t>
        </w:r>
        <w:r>
          <w:fldChar w:fldCharType="end"/>
        </w:r>
      </w:hyperlink>
    </w:p>
    <w:p>
      <w:pPr>
        <w:pStyle w:val="TOC2"/>
        <w:tabs>
          <w:tab w:val="right" w:leader="dot" w:pos="8306"/>
        </w:tabs>
      </w:pPr>
      <w:hyperlink w:anchor="_Toc18885" w:history="1">
        <w:r>
          <w:rPr>
            <w:rFonts w:ascii="仿宋" w:eastAsia="仿宋" w:hAnsi="仿宋" w:cs="仿宋" w:hint="eastAsia"/>
            <w:lang w:eastAsia="zh-CN"/>
          </w:rPr>
          <w:t>(一)、产品规划</w:t>
        </w:r>
        <w:r>
          <w:tab/>
        </w:r>
        <w:r>
          <w:fldChar w:fldCharType="begin"/>
        </w:r>
        <w:r>
          <w:instrText xml:space="preserve"> PAGEREF _Toc18885 \h </w:instrText>
        </w:r>
        <w:r>
          <w:fldChar w:fldCharType="separate"/>
        </w:r>
        <w:r>
          <w:t>21</w:t>
        </w:r>
        <w:r>
          <w:fldChar w:fldCharType="end"/>
        </w:r>
      </w:hyperlink>
    </w:p>
    <w:p>
      <w:pPr>
        <w:pStyle w:val="TOC2"/>
        <w:tabs>
          <w:tab w:val="right" w:leader="dot" w:pos="8306"/>
        </w:tabs>
      </w:pPr>
      <w:hyperlink w:anchor="_Toc19181" w:history="1">
        <w:r>
          <w:rPr>
            <w:rFonts w:ascii="仿宋" w:eastAsia="仿宋" w:hAnsi="仿宋" w:cs="仿宋" w:hint="eastAsia"/>
            <w:lang w:eastAsia="zh-CN"/>
          </w:rPr>
          <w:t>(二)、建设规模</w:t>
        </w:r>
        <w:r>
          <w:tab/>
        </w:r>
        <w:r>
          <w:fldChar w:fldCharType="begin"/>
        </w:r>
        <w:r>
          <w:instrText xml:space="preserve"> PAGEREF _Toc19181 \h </w:instrText>
        </w:r>
        <w:r>
          <w:fldChar w:fldCharType="separate"/>
        </w:r>
        <w:r>
          <w:t>22</w:t>
        </w:r>
        <w:r>
          <w:fldChar w:fldCharType="end"/>
        </w:r>
      </w:hyperlink>
    </w:p>
    <w:p>
      <w:pPr>
        <w:pStyle w:val="TOC1"/>
        <w:tabs>
          <w:tab w:val="right" w:leader="dot" w:pos="8306"/>
        </w:tabs>
      </w:pPr>
      <w:hyperlink w:anchor="_Toc2225" w:history="1">
        <w:r>
          <w:rPr>
            <w:rFonts w:ascii="仿宋" w:eastAsia="仿宋" w:hAnsi="仿宋" w:cs="仿宋" w:hint="eastAsia"/>
            <w:lang w:eastAsia="zh-CN"/>
          </w:rPr>
          <w:t>七、智能楼宇照明项目社会影响</w:t>
        </w:r>
        <w:r>
          <w:tab/>
        </w:r>
        <w:r>
          <w:fldChar w:fldCharType="begin"/>
        </w:r>
        <w:r>
          <w:instrText xml:space="preserve"> PAGEREF _Toc2225 \h </w:instrText>
        </w:r>
        <w:r>
          <w:fldChar w:fldCharType="separate"/>
        </w:r>
        <w:r>
          <w:t>23</w:t>
        </w:r>
        <w:r>
          <w:fldChar w:fldCharType="end"/>
        </w:r>
      </w:hyperlink>
    </w:p>
    <w:p>
      <w:pPr>
        <w:pStyle w:val="TOC2"/>
        <w:tabs>
          <w:tab w:val="right" w:leader="dot" w:pos="8306"/>
        </w:tabs>
      </w:pPr>
      <w:hyperlink w:anchor="_Toc26978" w:history="1">
        <w:r>
          <w:rPr>
            <w:rFonts w:ascii="仿宋" w:eastAsia="仿宋" w:hAnsi="仿宋" w:cs="仿宋" w:hint="eastAsia"/>
            <w:lang w:eastAsia="zh-CN"/>
          </w:rPr>
          <w:t>(一)、社会责任与义务</w:t>
        </w:r>
        <w:r>
          <w:tab/>
        </w:r>
        <w:r>
          <w:fldChar w:fldCharType="begin"/>
        </w:r>
        <w:r>
          <w:instrText xml:space="preserve"> PAGEREF _Toc26978 \h </w:instrText>
        </w:r>
        <w:r>
          <w:fldChar w:fldCharType="separate"/>
        </w:r>
        <w:r>
          <w:t>23</w:t>
        </w:r>
        <w:r>
          <w:fldChar w:fldCharType="end"/>
        </w:r>
      </w:hyperlink>
    </w:p>
    <w:p>
      <w:pPr>
        <w:pStyle w:val="TOC2"/>
        <w:tabs>
          <w:tab w:val="right" w:leader="dot" w:pos="8306"/>
        </w:tabs>
      </w:pPr>
      <w:hyperlink w:anchor="_Toc8264" w:history="1">
        <w:r>
          <w:rPr>
            <w:rFonts w:ascii="仿宋" w:eastAsia="仿宋" w:hAnsi="仿宋" w:cs="仿宋" w:hint="eastAsia"/>
            <w:lang w:eastAsia="zh-CN"/>
          </w:rPr>
          <w:t>(二)、社会参与与沟通</w:t>
        </w:r>
        <w:r>
          <w:tab/>
        </w:r>
        <w:r>
          <w:fldChar w:fldCharType="begin"/>
        </w:r>
        <w:r>
          <w:instrText xml:space="preserve"> PAGEREF _Toc8264 \h </w:instrText>
        </w:r>
        <w:r>
          <w:fldChar w:fldCharType="separate"/>
        </w:r>
        <w:r>
          <w:t>24</w:t>
        </w:r>
        <w:r>
          <w:fldChar w:fldCharType="end"/>
        </w:r>
      </w:hyperlink>
    </w:p>
    <w:p>
      <w:pPr>
        <w:pStyle w:val="TOC1"/>
        <w:tabs>
          <w:tab w:val="right" w:leader="dot" w:pos="8306"/>
        </w:tabs>
      </w:pPr>
      <w:hyperlink w:anchor="_Toc15322" w:history="1">
        <w:r>
          <w:rPr>
            <w:rFonts w:ascii="仿宋" w:eastAsia="仿宋" w:hAnsi="仿宋" w:cs="仿宋" w:hint="eastAsia"/>
            <w:lang w:eastAsia="zh-CN"/>
          </w:rPr>
          <w:t>八、智能楼宇照明项目创新与研发</w:t>
        </w:r>
        <w:r>
          <w:tab/>
        </w:r>
        <w:r>
          <w:fldChar w:fldCharType="begin"/>
        </w:r>
        <w:r>
          <w:instrText xml:space="preserve"> PAGEREF _Toc15322 \h </w:instrText>
        </w:r>
        <w:r>
          <w:fldChar w:fldCharType="separate"/>
        </w:r>
        <w:r>
          <w:t>25</w:t>
        </w:r>
        <w:r>
          <w:fldChar w:fldCharType="end"/>
        </w:r>
      </w:hyperlink>
    </w:p>
    <w:p>
      <w:pPr>
        <w:pStyle w:val="TOC2"/>
        <w:tabs>
          <w:tab w:val="right" w:leader="dot" w:pos="8306"/>
        </w:tabs>
      </w:pPr>
      <w:hyperlink w:anchor="_Toc1733" w:history="1">
        <w:r>
          <w:rPr>
            <w:rFonts w:ascii="仿宋" w:eastAsia="仿宋" w:hAnsi="仿宋" w:cs="仿宋" w:hint="eastAsia"/>
            <w:lang w:eastAsia="zh-CN"/>
          </w:rPr>
          <w:t>(一)、创新策略与方向</w:t>
        </w:r>
        <w:r>
          <w:tab/>
        </w:r>
        <w:r>
          <w:fldChar w:fldCharType="begin"/>
        </w:r>
        <w:r>
          <w:instrText xml:space="preserve"> PAGEREF _Toc1733 \h </w:instrText>
        </w:r>
        <w:r>
          <w:fldChar w:fldCharType="separate"/>
        </w:r>
        <w:r>
          <w:t>25</w:t>
        </w:r>
        <w:r>
          <w:fldChar w:fldCharType="end"/>
        </w:r>
      </w:hyperlink>
    </w:p>
    <w:p>
      <w:pPr>
        <w:pStyle w:val="TOC2"/>
        <w:tabs>
          <w:tab w:val="right" w:leader="dot" w:pos="8306"/>
        </w:tabs>
      </w:pPr>
      <w:hyperlink w:anchor="_Toc29136" w:history="1">
        <w:r>
          <w:rPr>
            <w:rFonts w:ascii="仿宋" w:eastAsia="仿宋" w:hAnsi="仿宋" w:cs="仿宋" w:hint="eastAsia"/>
            <w:lang w:eastAsia="zh-CN"/>
          </w:rPr>
          <w:t>(二)、研发规划与投入</w:t>
        </w:r>
        <w:r>
          <w:tab/>
        </w:r>
        <w:r>
          <w:fldChar w:fldCharType="begin"/>
        </w:r>
        <w:r>
          <w:instrText xml:space="preserve"> PAGEREF _Toc29136 \h </w:instrText>
        </w:r>
        <w:r>
          <w:fldChar w:fldCharType="separate"/>
        </w:r>
        <w:r>
          <w:t>26</w:t>
        </w:r>
        <w:r>
          <w:fldChar w:fldCharType="end"/>
        </w:r>
      </w:hyperlink>
    </w:p>
    <w:p>
      <w:pPr>
        <w:pStyle w:val="TOC1"/>
        <w:tabs>
          <w:tab w:val="right" w:leader="dot" w:pos="8306"/>
        </w:tabs>
      </w:pPr>
      <w:hyperlink w:anchor="_Toc7994" w:history="1">
        <w:r>
          <w:rPr>
            <w:rFonts w:ascii="仿宋" w:eastAsia="仿宋" w:hAnsi="仿宋" w:cs="仿宋" w:hint="eastAsia"/>
            <w:lang w:eastAsia="zh-CN"/>
          </w:rPr>
          <w:t>九、智能楼宇照明项目人力资源管理</w:t>
        </w:r>
        <w:r>
          <w:tab/>
        </w:r>
        <w:r>
          <w:fldChar w:fldCharType="begin"/>
        </w:r>
        <w:r>
          <w:instrText xml:space="preserve"> PAGEREF _Toc7994 \h </w:instrText>
        </w:r>
        <w:r>
          <w:fldChar w:fldCharType="separate"/>
        </w:r>
        <w:r>
          <w:t>28</w:t>
        </w:r>
        <w:r>
          <w:fldChar w:fldCharType="end"/>
        </w:r>
      </w:hyperlink>
    </w:p>
    <w:p>
      <w:pPr>
        <w:pStyle w:val="TOC2"/>
        <w:tabs>
          <w:tab w:val="right" w:leader="dot" w:pos="8306"/>
        </w:tabs>
      </w:pPr>
      <w:hyperlink w:anchor="_Toc5511" w:history="1">
        <w:r>
          <w:rPr>
            <w:rFonts w:ascii="仿宋" w:eastAsia="仿宋" w:hAnsi="仿宋" w:cs="仿宋" w:hint="eastAsia"/>
            <w:lang w:eastAsia="zh-CN"/>
          </w:rPr>
          <w:t>(一)、建立健全的预算管理制度</w:t>
        </w:r>
        <w:r>
          <w:tab/>
        </w:r>
        <w:r>
          <w:fldChar w:fldCharType="begin"/>
        </w:r>
        <w:r>
          <w:instrText xml:space="preserve"> PAGEREF _Toc5511 \h </w:instrText>
        </w:r>
        <w:r>
          <w:fldChar w:fldCharType="separate"/>
        </w:r>
        <w:r>
          <w:t>28</w:t>
        </w:r>
        <w:r>
          <w:fldChar w:fldCharType="end"/>
        </w:r>
      </w:hyperlink>
    </w:p>
    <w:p>
      <w:pPr>
        <w:pStyle w:val="TOC2"/>
        <w:tabs>
          <w:tab w:val="right" w:leader="dot" w:pos="8306"/>
        </w:tabs>
      </w:pPr>
      <w:hyperlink w:anchor="_Toc6259" w:history="1">
        <w:r>
          <w:rPr>
            <w:rFonts w:ascii="仿宋" w:eastAsia="仿宋" w:hAnsi="仿宋" w:cs="仿宋" w:hint="eastAsia"/>
            <w:lang w:eastAsia="zh-CN"/>
          </w:rPr>
          <w:t>(二)、加强资金流动监控</w:t>
        </w:r>
        <w:r>
          <w:tab/>
        </w:r>
        <w:r>
          <w:fldChar w:fldCharType="begin"/>
        </w:r>
        <w:r>
          <w:instrText xml:space="preserve"> PAGEREF _Toc6259 \h </w:instrText>
        </w:r>
        <w:r>
          <w:fldChar w:fldCharType="separate"/>
        </w:r>
        <w:r>
          <w:t>30</w:t>
        </w:r>
        <w:r>
          <w:fldChar w:fldCharType="end"/>
        </w:r>
      </w:hyperlink>
    </w:p>
    <w:p>
      <w:pPr>
        <w:pStyle w:val="TOC2"/>
        <w:tabs>
          <w:tab w:val="right" w:leader="dot" w:pos="8306"/>
        </w:tabs>
      </w:pPr>
      <w:hyperlink w:anchor="_Toc31206" w:history="1">
        <w:r>
          <w:rPr>
            <w:rFonts w:ascii="仿宋" w:eastAsia="仿宋" w:hAnsi="仿宋" w:cs="仿宋" w:hint="eastAsia"/>
            <w:lang w:eastAsia="zh-CN"/>
          </w:rPr>
          <w:t>(三)、制定完善的风险控制机制</w:t>
        </w:r>
        <w:r>
          <w:tab/>
        </w:r>
        <w:r>
          <w:fldChar w:fldCharType="begin"/>
        </w:r>
        <w:r>
          <w:instrText xml:space="preserve"> PAGEREF _Toc31206 \h </w:instrText>
        </w:r>
        <w:r>
          <w:fldChar w:fldCharType="separate"/>
        </w:r>
        <w:r>
          <w:t>31</w:t>
        </w:r>
        <w:r>
          <w:fldChar w:fldCharType="end"/>
        </w:r>
      </w:hyperlink>
    </w:p>
    <w:p>
      <w:pPr>
        <w:pStyle w:val="TOC2"/>
        <w:tabs>
          <w:tab w:val="right" w:leader="dot" w:pos="8306"/>
        </w:tabs>
      </w:pPr>
      <w:hyperlink w:anchor="_Toc985" w:history="1">
        <w:r>
          <w:rPr>
            <w:rFonts w:ascii="仿宋" w:eastAsia="仿宋" w:hAnsi="仿宋" w:cs="仿宋" w:hint="eastAsia"/>
            <w:lang w:eastAsia="zh-CN"/>
          </w:rPr>
          <w:t>(四)、优化成本管理</w:t>
        </w:r>
        <w:r>
          <w:tab/>
        </w:r>
        <w:r>
          <w:fldChar w:fldCharType="begin"/>
        </w:r>
        <w:r>
          <w:instrText xml:space="preserve"> PAGEREF _Toc985 \h </w:instrText>
        </w:r>
        <w:r>
          <w:fldChar w:fldCharType="separate"/>
        </w:r>
        <w:r>
          <w:t>32</w:t>
        </w:r>
        <w:r>
          <w:fldChar w:fldCharType="end"/>
        </w:r>
      </w:hyperlink>
    </w:p>
    <w:p>
      <w:pPr>
        <w:pStyle w:val="TOC1"/>
        <w:tabs>
          <w:tab w:val="right" w:leader="dot" w:pos="8306"/>
        </w:tabs>
      </w:pPr>
      <w:hyperlink w:anchor="_Toc21578" w:history="1">
        <w:r>
          <w:rPr>
            <w:rFonts w:ascii="仿宋" w:eastAsia="仿宋" w:hAnsi="仿宋" w:cs="仿宋" w:hint="eastAsia"/>
            <w:lang w:eastAsia="zh-CN"/>
          </w:rPr>
          <w:t>十、智能楼宇照明项目财务管理</w:t>
        </w:r>
        <w:r>
          <w:tab/>
        </w:r>
        <w:r>
          <w:fldChar w:fldCharType="begin"/>
        </w:r>
        <w:r>
          <w:instrText xml:space="preserve"> PAGEREF _Toc21578 \h </w:instrText>
        </w:r>
        <w:r>
          <w:fldChar w:fldCharType="separate"/>
        </w:r>
        <w:r>
          <w:t>34</w:t>
        </w:r>
        <w:r>
          <w:fldChar w:fldCharType="end"/>
        </w:r>
      </w:hyperlink>
    </w:p>
    <w:p>
      <w:pPr>
        <w:pStyle w:val="TOC2"/>
        <w:tabs>
          <w:tab w:val="right" w:leader="dot" w:pos="8306"/>
        </w:tabs>
      </w:pPr>
      <w:hyperlink w:anchor="_Toc27783" w:history="1">
        <w:r>
          <w:rPr>
            <w:rFonts w:ascii="仿宋" w:eastAsia="仿宋" w:hAnsi="仿宋" w:cs="仿宋" w:hint="eastAsia"/>
            <w:lang w:eastAsia="zh-CN"/>
          </w:rPr>
          <w:t>(一)、资金需求大</w:t>
        </w:r>
        <w:r>
          <w:tab/>
        </w:r>
        <w:r>
          <w:fldChar w:fldCharType="begin"/>
        </w:r>
        <w:r>
          <w:instrText xml:space="preserve"> PAGEREF _Toc27783 \h </w:instrText>
        </w:r>
        <w:r>
          <w:fldChar w:fldCharType="separate"/>
        </w:r>
        <w:r>
          <w:t>34</w:t>
        </w:r>
        <w:r>
          <w:fldChar w:fldCharType="end"/>
        </w:r>
      </w:hyperlink>
    </w:p>
    <w:p>
      <w:pPr>
        <w:pStyle w:val="TOC2"/>
        <w:tabs>
          <w:tab w:val="right" w:leader="dot" w:pos="8306"/>
        </w:tabs>
      </w:pPr>
      <w:hyperlink w:anchor="_Toc18895" w:history="1">
        <w:r>
          <w:rPr>
            <w:rFonts w:ascii="仿宋" w:eastAsia="仿宋" w:hAnsi="仿宋" w:cs="仿宋" w:hint="eastAsia"/>
            <w:lang w:eastAsia="zh-CN"/>
          </w:rPr>
          <w:t>(二)、研发周期长</w:t>
        </w:r>
        <w:r>
          <w:tab/>
        </w:r>
        <w:r>
          <w:fldChar w:fldCharType="begin"/>
        </w:r>
        <w:r>
          <w:instrText xml:space="preserve"> PAGEREF _Toc18895 \h </w:instrText>
        </w:r>
        <w:r>
          <w:fldChar w:fldCharType="separate"/>
        </w:r>
        <w:r>
          <w:t>35</w:t>
        </w:r>
        <w:r>
          <w:fldChar w:fldCharType="end"/>
        </w:r>
      </w:hyperlink>
    </w:p>
    <w:p>
      <w:pPr>
        <w:pStyle w:val="TOC2"/>
        <w:tabs>
          <w:tab w:val="right" w:leader="dot" w:pos="8306"/>
        </w:tabs>
      </w:pPr>
      <w:hyperlink w:anchor="_Toc14320" w:history="1">
        <w:r>
          <w:rPr>
            <w:rFonts w:ascii="仿宋" w:eastAsia="仿宋" w:hAnsi="仿宋" w:cs="仿宋" w:hint="eastAsia"/>
            <w:lang w:eastAsia="zh-CN"/>
          </w:rPr>
          <w:t>(三)、市场风险大</w:t>
        </w:r>
        <w:r>
          <w:tab/>
        </w:r>
        <w:r>
          <w:fldChar w:fldCharType="begin"/>
        </w:r>
        <w:r>
          <w:instrText xml:space="preserve"> PAGEREF _Toc14320 \h </w:instrText>
        </w:r>
        <w:r>
          <w:fldChar w:fldCharType="separate"/>
        </w:r>
        <w:r>
          <w:t>36</w:t>
        </w:r>
        <w:r>
          <w:fldChar w:fldCharType="end"/>
        </w:r>
      </w:hyperlink>
    </w:p>
    <w:p>
      <w:pPr>
        <w:pStyle w:val="TOC2"/>
        <w:tabs>
          <w:tab w:val="right" w:leader="dot" w:pos="8306"/>
        </w:tabs>
      </w:pPr>
      <w:hyperlink w:anchor="_Toc13267" w:history="1">
        <w:r>
          <w:rPr>
            <w:rFonts w:ascii="仿宋" w:eastAsia="仿宋" w:hAnsi="仿宋" w:cs="仿宋" w:hint="eastAsia"/>
            <w:lang w:eastAsia="zh-CN"/>
          </w:rPr>
          <w:t>(四)、利润率高</w:t>
        </w:r>
        <w:r>
          <w:tab/>
        </w:r>
        <w:r>
          <w:fldChar w:fldCharType="begin"/>
        </w:r>
        <w:r>
          <w:instrText xml:space="preserve"> PAGEREF _Toc13267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12" w:history="1">
        <w:r>
          <w:rPr>
            <w:rFonts w:ascii="仿宋" w:eastAsia="仿宋" w:hAnsi="仿宋" w:cs="仿宋" w:hint="eastAsia"/>
            <w:lang w:eastAsia="zh-CN"/>
          </w:rPr>
          <w:t>十一、智能楼宇照明项目风险管理</w:t>
        </w:r>
        <w:r>
          <w:tab/>
        </w:r>
        <w:r>
          <w:fldChar w:fldCharType="begin"/>
        </w:r>
        <w:r>
          <w:instrText xml:space="preserve"> PAGEREF _Toc9412 \h </w:instrText>
        </w:r>
        <w:r>
          <w:fldChar w:fldCharType="separate"/>
        </w:r>
        <w:r>
          <w:t>41</w:t>
        </w:r>
        <w:r>
          <w:fldChar w:fldCharType="end"/>
        </w:r>
      </w:hyperlink>
    </w:p>
    <w:p>
      <w:pPr>
        <w:pStyle w:val="TOC2"/>
        <w:tabs>
          <w:tab w:val="right" w:leader="dot" w:pos="8306"/>
        </w:tabs>
      </w:pPr>
      <w:hyperlink w:anchor="_Toc15825" w:history="1">
        <w:r>
          <w:rPr>
            <w:rFonts w:ascii="仿宋" w:eastAsia="仿宋" w:hAnsi="仿宋" w:cs="仿宋" w:hint="eastAsia"/>
            <w:lang w:eastAsia="zh-CN"/>
          </w:rPr>
          <w:t>(一)、风险识别与评估</w:t>
        </w:r>
        <w:r>
          <w:tab/>
        </w:r>
        <w:r>
          <w:fldChar w:fldCharType="begin"/>
        </w:r>
        <w:r>
          <w:instrText xml:space="preserve"> PAGEREF _Toc15825 \h </w:instrText>
        </w:r>
        <w:r>
          <w:fldChar w:fldCharType="separate"/>
        </w:r>
        <w:r>
          <w:t>41</w:t>
        </w:r>
        <w:r>
          <w:fldChar w:fldCharType="end"/>
        </w:r>
      </w:hyperlink>
    </w:p>
    <w:p>
      <w:pPr>
        <w:pStyle w:val="TOC2"/>
        <w:tabs>
          <w:tab w:val="right" w:leader="dot" w:pos="8306"/>
        </w:tabs>
      </w:pPr>
      <w:hyperlink w:anchor="_Toc8699" w:history="1">
        <w:r>
          <w:rPr>
            <w:rFonts w:ascii="仿宋" w:eastAsia="仿宋" w:hAnsi="仿宋" w:cs="仿宋" w:hint="eastAsia"/>
            <w:lang w:eastAsia="zh-CN"/>
          </w:rPr>
          <w:t>(二)、风险应对策略</w:t>
        </w:r>
        <w:r>
          <w:tab/>
        </w:r>
        <w:r>
          <w:fldChar w:fldCharType="begin"/>
        </w:r>
        <w:r>
          <w:instrText xml:space="preserve"> PAGEREF _Toc8699 \h </w:instrText>
        </w:r>
        <w:r>
          <w:fldChar w:fldCharType="separate"/>
        </w:r>
        <w:r>
          <w:t>42</w:t>
        </w:r>
        <w:r>
          <w:fldChar w:fldCharType="end"/>
        </w:r>
      </w:hyperlink>
    </w:p>
    <w:p>
      <w:pPr>
        <w:pStyle w:val="TOC2"/>
        <w:tabs>
          <w:tab w:val="right" w:leader="dot" w:pos="8306"/>
        </w:tabs>
      </w:pPr>
      <w:hyperlink w:anchor="_Toc20156" w:history="1">
        <w:r>
          <w:rPr>
            <w:rFonts w:ascii="仿宋" w:eastAsia="仿宋" w:hAnsi="仿宋" w:cs="仿宋" w:hint="eastAsia"/>
            <w:lang w:eastAsia="zh-CN"/>
          </w:rPr>
          <w:t>(三)、风险监控与控制</w:t>
        </w:r>
        <w:r>
          <w:tab/>
        </w:r>
        <w:r>
          <w:fldChar w:fldCharType="begin"/>
        </w:r>
        <w:r>
          <w:instrText xml:space="preserve"> PAGEREF _Toc20156 \h </w:instrText>
        </w:r>
        <w:r>
          <w:fldChar w:fldCharType="separate"/>
        </w:r>
        <w:r>
          <w:t>44</w:t>
        </w:r>
        <w:r>
          <w:fldChar w:fldCharType="end"/>
        </w:r>
      </w:hyperlink>
    </w:p>
    <w:p>
      <w:pPr>
        <w:pStyle w:val="TOC1"/>
        <w:tabs>
          <w:tab w:val="right" w:leader="dot" w:pos="8306"/>
        </w:tabs>
      </w:pPr>
      <w:hyperlink w:anchor="_Toc18217" w:history="1">
        <w:r>
          <w:rPr>
            <w:rFonts w:ascii="仿宋" w:eastAsia="仿宋" w:hAnsi="仿宋" w:cs="仿宋" w:hint="eastAsia"/>
            <w:lang w:eastAsia="zh-CN"/>
          </w:rPr>
          <w:t>十二、智能楼宇照明项目技术管理</w:t>
        </w:r>
        <w:r>
          <w:tab/>
        </w:r>
        <w:r>
          <w:fldChar w:fldCharType="begin"/>
        </w:r>
        <w:r>
          <w:instrText xml:space="preserve"> PAGEREF _Toc18217 \h </w:instrText>
        </w:r>
        <w:r>
          <w:fldChar w:fldCharType="separate"/>
        </w:r>
        <w:r>
          <w:t>45</w:t>
        </w:r>
        <w:r>
          <w:fldChar w:fldCharType="end"/>
        </w:r>
      </w:hyperlink>
    </w:p>
    <w:p>
      <w:pPr>
        <w:pStyle w:val="TOC2"/>
        <w:tabs>
          <w:tab w:val="right" w:leader="dot" w:pos="8306"/>
        </w:tabs>
      </w:pPr>
      <w:hyperlink w:anchor="_Toc642" w:history="1">
        <w:r>
          <w:rPr>
            <w:rFonts w:ascii="仿宋" w:eastAsia="仿宋" w:hAnsi="仿宋" w:cs="仿宋" w:hint="eastAsia"/>
            <w:lang w:eastAsia="zh-CN"/>
          </w:rPr>
          <w:t>(一)、技术方案选用方向</w:t>
        </w:r>
        <w:r>
          <w:tab/>
        </w:r>
        <w:r>
          <w:fldChar w:fldCharType="begin"/>
        </w:r>
        <w:r>
          <w:instrText xml:space="preserve"> PAGEREF _Toc642 \h </w:instrText>
        </w:r>
        <w:r>
          <w:fldChar w:fldCharType="separate"/>
        </w:r>
        <w:r>
          <w:t>45</w:t>
        </w:r>
        <w:r>
          <w:fldChar w:fldCharType="end"/>
        </w:r>
      </w:hyperlink>
    </w:p>
    <w:p>
      <w:pPr>
        <w:pStyle w:val="TOC2"/>
        <w:tabs>
          <w:tab w:val="right" w:leader="dot" w:pos="8306"/>
        </w:tabs>
      </w:pPr>
      <w:hyperlink w:anchor="_Toc16524" w:history="1">
        <w:r>
          <w:rPr>
            <w:rFonts w:ascii="仿宋" w:eastAsia="仿宋" w:hAnsi="仿宋" w:cs="仿宋" w:hint="eastAsia"/>
            <w:lang w:eastAsia="zh-CN"/>
          </w:rPr>
          <w:t>(二)、工艺技术方案选用原则</w:t>
        </w:r>
        <w:r>
          <w:tab/>
        </w:r>
        <w:r>
          <w:fldChar w:fldCharType="begin"/>
        </w:r>
        <w:r>
          <w:instrText xml:space="preserve"> PAGEREF _Toc16524 \h </w:instrText>
        </w:r>
        <w:r>
          <w:fldChar w:fldCharType="separate"/>
        </w:r>
        <w:r>
          <w:t>47</w:t>
        </w:r>
        <w:r>
          <w:fldChar w:fldCharType="end"/>
        </w:r>
      </w:hyperlink>
    </w:p>
    <w:p>
      <w:pPr>
        <w:pStyle w:val="TOC2"/>
        <w:tabs>
          <w:tab w:val="right" w:leader="dot" w:pos="8306"/>
        </w:tabs>
      </w:pPr>
      <w:hyperlink w:anchor="_Toc23649" w:history="1">
        <w:r>
          <w:rPr>
            <w:rFonts w:ascii="仿宋" w:eastAsia="仿宋" w:hAnsi="仿宋" w:cs="仿宋" w:hint="eastAsia"/>
            <w:lang w:eastAsia="zh-CN"/>
          </w:rPr>
          <w:t>(三)、工艺技术方案要求</w:t>
        </w:r>
        <w:r>
          <w:tab/>
        </w:r>
        <w:r>
          <w:fldChar w:fldCharType="begin"/>
        </w:r>
        <w:r>
          <w:instrText xml:space="preserve"> PAGEREF _Toc23649 \h </w:instrText>
        </w:r>
        <w:r>
          <w:fldChar w:fldCharType="separate"/>
        </w:r>
        <w:r>
          <w:t>49</w:t>
        </w:r>
        <w:r>
          <w:fldChar w:fldCharType="end"/>
        </w:r>
      </w:hyperlink>
    </w:p>
    <w:p>
      <w:pPr>
        <w:pStyle w:val="TOC1"/>
        <w:tabs>
          <w:tab w:val="right" w:leader="dot" w:pos="8306"/>
        </w:tabs>
      </w:pPr>
      <w:hyperlink w:anchor="_Toc21619" w:history="1">
        <w:r>
          <w:rPr>
            <w:rFonts w:ascii="仿宋" w:eastAsia="仿宋" w:hAnsi="仿宋" w:cs="仿宋" w:hint="eastAsia"/>
            <w:lang w:eastAsia="zh-CN"/>
          </w:rPr>
          <w:t>十三、智能楼宇照明项目工程方案分析</w:t>
        </w:r>
        <w:r>
          <w:tab/>
        </w:r>
        <w:r>
          <w:fldChar w:fldCharType="begin"/>
        </w:r>
        <w:r>
          <w:instrText xml:space="preserve"> PAGEREF _Toc21619 \h </w:instrText>
        </w:r>
        <w:r>
          <w:fldChar w:fldCharType="separate"/>
        </w:r>
        <w:r>
          <w:t>51</w:t>
        </w:r>
        <w:r>
          <w:fldChar w:fldCharType="end"/>
        </w:r>
      </w:hyperlink>
    </w:p>
    <w:p>
      <w:pPr>
        <w:pStyle w:val="TOC2"/>
        <w:tabs>
          <w:tab w:val="right" w:leader="dot" w:pos="8306"/>
        </w:tabs>
      </w:pPr>
      <w:hyperlink w:anchor="_Toc24888" w:history="1">
        <w:r>
          <w:rPr>
            <w:rFonts w:ascii="仿宋" w:eastAsia="仿宋" w:hAnsi="仿宋" w:cs="仿宋" w:hint="eastAsia"/>
            <w:lang w:eastAsia="zh-CN"/>
          </w:rPr>
          <w:t>(一)、建筑工程设计原则</w:t>
        </w:r>
        <w:r>
          <w:tab/>
        </w:r>
        <w:r>
          <w:fldChar w:fldCharType="begin"/>
        </w:r>
        <w:r>
          <w:instrText xml:space="preserve"> PAGEREF _Toc24888 \h </w:instrText>
        </w:r>
        <w:r>
          <w:fldChar w:fldCharType="separate"/>
        </w:r>
        <w:r>
          <w:t>51</w:t>
        </w:r>
        <w:r>
          <w:fldChar w:fldCharType="end"/>
        </w:r>
      </w:hyperlink>
    </w:p>
    <w:p>
      <w:pPr>
        <w:pStyle w:val="TOC2"/>
        <w:tabs>
          <w:tab w:val="right" w:leader="dot" w:pos="8306"/>
        </w:tabs>
      </w:pPr>
      <w:hyperlink w:anchor="_Toc5357" w:history="1">
        <w:r>
          <w:rPr>
            <w:rFonts w:ascii="仿宋" w:eastAsia="仿宋" w:hAnsi="仿宋" w:cs="仿宋" w:hint="eastAsia"/>
            <w:lang w:eastAsia="zh-CN"/>
          </w:rPr>
          <w:t>(二)、土建工程建设指标</w:t>
        </w:r>
        <w:r>
          <w:tab/>
        </w:r>
        <w:r>
          <w:fldChar w:fldCharType="begin"/>
        </w:r>
        <w:r>
          <w:instrText xml:space="preserve"> PAGEREF _Toc5357 \h </w:instrText>
        </w:r>
        <w:r>
          <w:fldChar w:fldCharType="separate"/>
        </w:r>
        <w:r>
          <w:t>54</w:t>
        </w:r>
        <w:r>
          <w:fldChar w:fldCharType="end"/>
        </w:r>
      </w:hyperlink>
    </w:p>
    <w:p>
      <w:pPr>
        <w:pStyle w:val="TOC1"/>
        <w:tabs>
          <w:tab w:val="right" w:leader="dot" w:pos="8306"/>
        </w:tabs>
      </w:pPr>
      <w:hyperlink w:anchor="_Toc242" w:history="1">
        <w:r>
          <w:rPr>
            <w:rFonts w:ascii="仿宋" w:eastAsia="仿宋" w:hAnsi="仿宋" w:cs="仿宋" w:hint="eastAsia"/>
            <w:lang w:eastAsia="zh-CN"/>
          </w:rPr>
          <w:t>十四、风险识别与分类</w:t>
        </w:r>
        <w:r>
          <w:tab/>
        </w:r>
        <w:r>
          <w:fldChar w:fldCharType="begin"/>
        </w:r>
        <w:r>
          <w:instrText xml:space="preserve"> PAGEREF _Toc242 \h </w:instrText>
        </w:r>
        <w:r>
          <w:fldChar w:fldCharType="separate"/>
        </w:r>
        <w:r>
          <w:t>56</w:t>
        </w:r>
        <w:r>
          <w:fldChar w:fldCharType="end"/>
        </w:r>
      </w:hyperlink>
    </w:p>
    <w:p>
      <w:pPr>
        <w:pStyle w:val="TOC2"/>
        <w:tabs>
          <w:tab w:val="right" w:leader="dot" w:pos="8306"/>
        </w:tabs>
      </w:pPr>
      <w:hyperlink w:anchor="_Toc10211" w:history="1">
        <w:r>
          <w:rPr>
            <w:rFonts w:ascii="仿宋" w:eastAsia="仿宋" w:hAnsi="仿宋" w:cs="仿宋" w:hint="eastAsia"/>
            <w:lang w:eastAsia="zh-CN"/>
          </w:rPr>
          <w:t>(一)、风险识别</w:t>
        </w:r>
        <w:r>
          <w:tab/>
        </w:r>
        <w:r>
          <w:fldChar w:fldCharType="begin"/>
        </w:r>
        <w:r>
          <w:instrText xml:space="preserve"> PAGEREF _Toc10211 \h </w:instrText>
        </w:r>
        <w:r>
          <w:fldChar w:fldCharType="separate"/>
        </w:r>
        <w:r>
          <w:t>56</w:t>
        </w:r>
        <w:r>
          <w:fldChar w:fldCharType="end"/>
        </w:r>
      </w:hyperlink>
    </w:p>
    <w:p>
      <w:pPr>
        <w:pStyle w:val="TOC2"/>
        <w:tabs>
          <w:tab w:val="right" w:leader="dot" w:pos="8306"/>
        </w:tabs>
      </w:pPr>
      <w:hyperlink w:anchor="_Toc12481" w:history="1">
        <w:r>
          <w:rPr>
            <w:rFonts w:ascii="仿宋" w:eastAsia="仿宋" w:hAnsi="仿宋" w:cs="仿宋" w:hint="eastAsia"/>
            <w:lang w:eastAsia="zh-CN"/>
          </w:rPr>
          <w:t>(二)、风险分类</w:t>
        </w:r>
        <w:r>
          <w:tab/>
        </w:r>
        <w:r>
          <w:fldChar w:fldCharType="begin"/>
        </w:r>
        <w:r>
          <w:instrText xml:space="preserve"> PAGEREF _Toc12481 \h </w:instrText>
        </w:r>
        <w:r>
          <w:fldChar w:fldCharType="separate"/>
        </w:r>
        <w:r>
          <w:t>57</w:t>
        </w:r>
        <w:r>
          <w:fldChar w:fldCharType="end"/>
        </w:r>
      </w:hyperlink>
    </w:p>
    <w:p>
      <w:pPr>
        <w:pStyle w:val="TOC1"/>
        <w:tabs>
          <w:tab w:val="right" w:leader="dot" w:pos="8306"/>
        </w:tabs>
      </w:pPr>
      <w:hyperlink w:anchor="_Toc8455" w:history="1">
        <w:r>
          <w:rPr>
            <w:rFonts w:ascii="仿宋" w:eastAsia="仿宋" w:hAnsi="仿宋" w:cs="仿宋" w:hint="eastAsia"/>
            <w:lang w:eastAsia="zh-CN"/>
          </w:rPr>
          <w:t>十五、营销与推广策略</w:t>
        </w:r>
        <w:r>
          <w:tab/>
        </w:r>
        <w:r>
          <w:fldChar w:fldCharType="begin"/>
        </w:r>
        <w:r>
          <w:instrText xml:space="preserve"> PAGEREF _Toc8455 \h </w:instrText>
        </w:r>
        <w:r>
          <w:fldChar w:fldCharType="separate"/>
        </w:r>
        <w:r>
          <w:t>59</w:t>
        </w:r>
        <w:r>
          <w:fldChar w:fldCharType="end"/>
        </w:r>
      </w:hyperlink>
    </w:p>
    <w:p>
      <w:pPr>
        <w:pStyle w:val="TOC2"/>
        <w:tabs>
          <w:tab w:val="right" w:leader="dot" w:pos="8306"/>
        </w:tabs>
      </w:pPr>
      <w:hyperlink w:anchor="_Toc25543" w:history="1">
        <w:r>
          <w:rPr>
            <w:rFonts w:ascii="仿宋" w:eastAsia="仿宋" w:hAnsi="仿宋" w:cs="仿宋" w:hint="eastAsia"/>
            <w:lang w:eastAsia="zh-CN"/>
          </w:rPr>
          <w:t>(一)、产品/服务定位与特点</w:t>
        </w:r>
        <w:r>
          <w:tab/>
        </w:r>
        <w:r>
          <w:fldChar w:fldCharType="begin"/>
        </w:r>
        <w:r>
          <w:instrText xml:space="preserve"> PAGEREF _Toc25543 \h </w:instrText>
        </w:r>
        <w:r>
          <w:fldChar w:fldCharType="separate"/>
        </w:r>
        <w:r>
          <w:t>59</w:t>
        </w:r>
        <w:r>
          <w:fldChar w:fldCharType="end"/>
        </w:r>
      </w:hyperlink>
    </w:p>
    <w:p>
      <w:pPr>
        <w:pStyle w:val="TOC2"/>
        <w:tabs>
          <w:tab w:val="right" w:leader="dot" w:pos="8306"/>
        </w:tabs>
      </w:pPr>
      <w:hyperlink w:anchor="_Toc1089" w:history="1">
        <w:r>
          <w:rPr>
            <w:rFonts w:ascii="仿宋" w:eastAsia="仿宋" w:hAnsi="仿宋" w:cs="仿宋" w:hint="eastAsia"/>
            <w:lang w:eastAsia="zh-CN"/>
          </w:rPr>
          <w:t>(二)、市场定位与竞争分析</w:t>
        </w:r>
        <w:r>
          <w:tab/>
        </w:r>
        <w:r>
          <w:fldChar w:fldCharType="begin"/>
        </w:r>
        <w:r>
          <w:instrText xml:space="preserve"> PAGEREF _Toc1089 \h </w:instrText>
        </w:r>
        <w:r>
          <w:fldChar w:fldCharType="separate"/>
        </w:r>
        <w:r>
          <w:t>61</w:t>
        </w:r>
        <w:r>
          <w:fldChar w:fldCharType="end"/>
        </w:r>
      </w:hyperlink>
    </w:p>
    <w:p>
      <w:pPr>
        <w:pStyle w:val="TOC2"/>
        <w:tabs>
          <w:tab w:val="right" w:leader="dot" w:pos="8306"/>
        </w:tabs>
      </w:pPr>
      <w:hyperlink w:anchor="_Toc15956" w:history="1">
        <w:r>
          <w:rPr>
            <w:rFonts w:ascii="仿宋" w:eastAsia="仿宋" w:hAnsi="仿宋" w:cs="仿宋" w:hint="eastAsia"/>
            <w:lang w:eastAsia="zh-CN"/>
          </w:rPr>
          <w:t>(三)、营销渠道与策略</w:t>
        </w:r>
        <w:r>
          <w:tab/>
        </w:r>
        <w:r>
          <w:fldChar w:fldCharType="begin"/>
        </w:r>
        <w:r>
          <w:instrText xml:space="preserve"> PAGEREF _Toc15956 \h </w:instrText>
        </w:r>
        <w:r>
          <w:fldChar w:fldCharType="separate"/>
        </w:r>
        <w:r>
          <w:t>62</w:t>
        </w:r>
        <w:r>
          <w:fldChar w:fldCharType="end"/>
        </w:r>
      </w:hyperlink>
    </w:p>
    <w:p>
      <w:pPr>
        <w:pStyle w:val="TOC2"/>
        <w:tabs>
          <w:tab w:val="right" w:leader="dot" w:pos="8306"/>
        </w:tabs>
      </w:pPr>
      <w:hyperlink w:anchor="_Toc31874" w:history="1">
        <w:r>
          <w:rPr>
            <w:rFonts w:ascii="仿宋" w:eastAsia="仿宋" w:hAnsi="仿宋" w:cs="仿宋" w:hint="eastAsia"/>
            <w:lang w:eastAsia="zh-CN"/>
          </w:rPr>
          <w:t>(四)、推广与宣传活动</w:t>
        </w:r>
        <w:r>
          <w:tab/>
        </w:r>
        <w:r>
          <w:fldChar w:fldCharType="begin"/>
        </w:r>
        <w:r>
          <w:instrText xml:space="preserve"> PAGEREF _Toc31874 \h </w:instrText>
        </w:r>
        <w:r>
          <w:fldChar w:fldCharType="separate"/>
        </w:r>
        <w:r>
          <w:t>63</w:t>
        </w:r>
        <w:r>
          <w:fldChar w:fldCharType="end"/>
        </w:r>
      </w:hyperlink>
    </w:p>
    <w:p>
      <w:pPr>
        <w:pStyle w:val="TOC1"/>
        <w:tabs>
          <w:tab w:val="right" w:leader="dot" w:pos="8306"/>
        </w:tabs>
      </w:pPr>
      <w:hyperlink w:anchor="_Toc32755" w:history="1">
        <w:r>
          <w:rPr>
            <w:rFonts w:ascii="仿宋" w:eastAsia="仿宋" w:hAnsi="仿宋" w:cs="仿宋" w:hint="eastAsia"/>
            <w:lang w:eastAsia="zh-CN"/>
          </w:rPr>
          <w:t>十六、供应链管理</w:t>
        </w:r>
        <w:r>
          <w:tab/>
        </w:r>
        <w:r>
          <w:fldChar w:fldCharType="begin"/>
        </w:r>
        <w:r>
          <w:instrText xml:space="preserve"> PAGEREF _Toc32755 \h </w:instrText>
        </w:r>
        <w:r>
          <w:fldChar w:fldCharType="separate"/>
        </w:r>
        <w:r>
          <w:t>68</w:t>
        </w:r>
        <w:r>
          <w:fldChar w:fldCharType="end"/>
        </w:r>
      </w:hyperlink>
    </w:p>
    <w:p>
      <w:pPr>
        <w:pStyle w:val="TOC2"/>
        <w:tabs>
          <w:tab w:val="right" w:leader="dot" w:pos="8306"/>
        </w:tabs>
      </w:pPr>
      <w:hyperlink w:anchor="_Toc29217" w:history="1">
        <w:r>
          <w:rPr>
            <w:rFonts w:ascii="仿宋" w:eastAsia="仿宋" w:hAnsi="仿宋" w:cs="仿宋" w:hint="eastAsia"/>
            <w:lang w:eastAsia="zh-CN"/>
          </w:rPr>
          <w:t>(一)、供应链战略规划</w:t>
        </w:r>
        <w:r>
          <w:tab/>
        </w:r>
        <w:r>
          <w:fldChar w:fldCharType="begin"/>
        </w:r>
        <w:r>
          <w:instrText xml:space="preserve"> PAGEREF _Toc29217 \h </w:instrText>
        </w:r>
        <w:r>
          <w:fldChar w:fldCharType="separate"/>
        </w:r>
        <w:r>
          <w:t>68</w:t>
        </w:r>
        <w:r>
          <w:fldChar w:fldCharType="end"/>
        </w:r>
      </w:hyperlink>
    </w:p>
    <w:p>
      <w:pPr>
        <w:pStyle w:val="TOC2"/>
        <w:tabs>
          <w:tab w:val="right" w:leader="dot" w:pos="8306"/>
        </w:tabs>
      </w:pPr>
      <w:hyperlink w:anchor="_Toc17096" w:history="1">
        <w:r>
          <w:rPr>
            <w:rFonts w:ascii="仿宋" w:eastAsia="仿宋" w:hAnsi="仿宋" w:cs="仿宋" w:hint="eastAsia"/>
            <w:lang w:eastAsia="zh-CN"/>
          </w:rPr>
          <w:t>(二)、供应商选择与合作</w:t>
        </w:r>
        <w:r>
          <w:tab/>
        </w:r>
        <w:r>
          <w:fldChar w:fldCharType="begin"/>
        </w:r>
        <w:r>
          <w:instrText xml:space="preserve"> PAGEREF _Toc17096 \h </w:instrText>
        </w:r>
        <w:r>
          <w:fldChar w:fldCharType="separate"/>
        </w:r>
        <w:r>
          <w:t>70</w:t>
        </w:r>
        <w:r>
          <w:fldChar w:fldCharType="end"/>
        </w:r>
      </w:hyperlink>
    </w:p>
    <w:p>
      <w:pPr>
        <w:pStyle w:val="TOC2"/>
        <w:tabs>
          <w:tab w:val="right" w:leader="dot" w:pos="8306"/>
        </w:tabs>
      </w:pPr>
      <w:hyperlink w:anchor="_Toc17710" w:history="1">
        <w:r>
          <w:rPr>
            <w:rFonts w:ascii="仿宋" w:eastAsia="仿宋" w:hAnsi="仿宋" w:cs="仿宋" w:hint="eastAsia"/>
            <w:lang w:eastAsia="zh-CN"/>
          </w:rPr>
          <w:t>(三)、物流与库存管理</w:t>
        </w:r>
        <w:r>
          <w:tab/>
        </w:r>
        <w:r>
          <w:fldChar w:fldCharType="begin"/>
        </w:r>
        <w:r>
          <w:instrText xml:space="preserve"> PAGEREF _Toc17710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92"/>
      <w:r>
        <w:rPr>
          <w:rFonts w:ascii="仿宋" w:eastAsia="仿宋" w:hAnsi="仿宋" w:cs="仿宋" w:hint="eastAsia"/>
          <w:sz w:val="28"/>
          <w:lang w:eastAsia="zh-CN"/>
        </w:rPr>
        <w:t>一、智能楼宇照明项目土建工程</w:t>
      </w:r>
      <w:bookmarkEnd w:id="2"/>
    </w:p>
    <w:p>
      <w:pPr>
        <w:pStyle w:val="Heading2"/>
        <w:rPr>
          <w:rFonts w:ascii="仿宋" w:eastAsia="仿宋" w:hAnsi="仿宋" w:cs="仿宋" w:hint="eastAsia"/>
          <w:lang w:eastAsia="zh-CN"/>
        </w:rPr>
      </w:pPr>
      <w:bookmarkStart w:id="3" w:name="_Toc1510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在智能楼宇照明项目的建筑工程设计中，我们将秉承一系列重要的设计原则，以确保智能楼宇照明项目建筑在功能、美观、可持续性等方面达到最佳效果。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首要原则是确保建筑的功能性得到最大化的发挥。我们将充分理解智能楼宇照明项目的实际需求，合理布局各个功能区域，保证建筑在满足业务需求的同时，提供高效的工作环境。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在建筑设计中，我们将综合考虑建设和运营成本。通过精细的经济效益分析，确保设计方案在高效利用资源的同时，对智能楼宇照明项目的长期盈利能力有积极的贡献。</w:t>
      </w:r>
    </w:p>
    <w:p>
      <w:pPr>
        <w:pStyle w:val="Heading2"/>
        <w:ind w:firstLine="560" w:firstLineChars="200"/>
        <w:rPr>
          <w:rFonts w:ascii="仿宋" w:eastAsia="仿宋" w:hAnsi="仿宋" w:cs="仿宋" w:hint="eastAsia"/>
          <w:sz w:val="28"/>
          <w:lang w:eastAsia="zh-CN"/>
        </w:rPr>
      </w:pPr>
      <w:bookmarkStart w:id="4" w:name="_Toc101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楼宇照明项目的土建工程设计中，我们将精准设定设计年限，结合智能楼宇照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楼宇照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1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智能楼宇照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楼宇照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楼宇照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90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本期工程智能楼宇照明项目预计总建筑面积XXX平方米，其中：计容建筑面积XXX平方米，计划建筑工程投资XX万元，占智能楼宇照明项目总投资的XX%。</w:t>
      </w:r>
    </w:p>
    <w:p>
      <w:pPr>
        <w:pStyle w:val="Heading1"/>
        <w:ind w:firstLine="560" w:firstLineChars="200"/>
        <w:rPr>
          <w:rFonts w:ascii="仿宋" w:eastAsia="仿宋" w:hAnsi="仿宋" w:cs="仿宋" w:hint="eastAsia"/>
          <w:sz w:val="28"/>
          <w:lang w:eastAsia="zh-CN"/>
        </w:rPr>
      </w:pPr>
      <w:bookmarkStart w:id="7" w:name="_Toc1538"/>
      <w:r>
        <w:rPr>
          <w:rFonts w:ascii="仿宋" w:eastAsia="仿宋" w:hAnsi="仿宋" w:cs="仿宋" w:hint="eastAsia"/>
          <w:sz w:val="28"/>
          <w:lang w:eastAsia="zh-CN"/>
        </w:rPr>
        <w:t>二、智能楼宇照明项目建设背景及必要性分析</w:t>
      </w:r>
      <w:bookmarkEnd w:id="7"/>
    </w:p>
    <w:p>
      <w:pPr>
        <w:pStyle w:val="Heading2"/>
        <w:rPr>
          <w:rFonts w:ascii="仿宋" w:eastAsia="仿宋" w:hAnsi="仿宋" w:cs="仿宋" w:hint="eastAsia"/>
          <w:lang w:eastAsia="zh-CN"/>
        </w:rPr>
      </w:pPr>
      <w:bookmarkStart w:id="8" w:name="_Toc23468"/>
      <w:r>
        <w:rPr>
          <w:rFonts w:ascii="仿宋" w:eastAsia="仿宋" w:hAnsi="仿宋" w:cs="仿宋" w:hint="eastAsia"/>
          <w:lang w:eastAsia="zh-CN"/>
        </w:rPr>
        <w:t>(一)、智能楼宇照明项目背景分析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智能楼宇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楼宇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楼宇照明项目在这个潮流中的定位。同时，我们将关注行业内涌现的新兴机遇，以便智能楼宇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楼宇照明项目提供了强大的发展动力。我们将聚焦于行业内最新的技术发展趋势，包括但不限于人工智能、大数据分析、物联网等领域。通过深度的技术研究，我们将确保智能楼宇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楼宇照明项目发展的源泉。我们将投入更多的精力对市场需求进行深入剖析，超越表面的需求，深入挖掘潜在的市场痛点和机遇。通过对市场需求的细致了解，智能楼宇照明项目将更有针对性地设计解决方案，满足市场的多样化需求，从而更好地促进智能楼宇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智能楼宇照明项目战略至关重要。我们将对竞争态势进行更为深入的分析，包括但不限于市场份额、产品特点、客户满意度等多个维度。通过深度的竞争分析，智能楼宇照明项目将能够更准确地把握市场脉搏，制定具有竞争力的智能楼宇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楼宇照明项目的发展具有直接的影响。我们将进行更为全面的法规和政策分析，了解行业发展中的潜在法律风险和合规挑战。通过充分了解和遵守相关法规，智能楼宇照明项目将确保在法律框架内合法合规运营，为智能楼宇照明项目的稳健发展提供有力支持。</w:t>
      </w:r>
    </w:p>
    <w:p>
      <w:pPr>
        <w:pStyle w:val="Heading2"/>
        <w:ind w:firstLine="560" w:firstLineChars="200"/>
        <w:rPr>
          <w:rFonts w:ascii="仿宋" w:eastAsia="仿宋" w:hAnsi="仿宋" w:cs="仿宋" w:hint="eastAsia"/>
          <w:sz w:val="28"/>
          <w:lang w:eastAsia="zh-CN"/>
        </w:rPr>
      </w:pPr>
      <w:bookmarkStart w:id="9" w:name="_Toc30110"/>
      <w:r>
        <w:rPr>
          <w:rFonts w:ascii="仿宋" w:eastAsia="仿宋" w:hAnsi="仿宋" w:cs="仿宋" w:hint="eastAsia"/>
          <w:sz w:val="28"/>
          <w:lang w:eastAsia="zh-CN"/>
        </w:rPr>
        <w:t>(二)、智能楼宇照明项目建设必要性分析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建设的迫切性源于对行业发展趋势的深刻洞察。我们正处于一个行业变革的时代，科技创新、数字化转型成为企业发展的关键动力。智能楼宇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建设不仅仅是为了跟上潮流，更是为了通过技术创新推动企业的持续发展。通过引入先进的技术和解决方案，智能楼宇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楼宇照明项目的建设成为必然选择，通过提高产品质量、拓展服务领域，从而在竞争中获得更多的机会。智能楼宇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楼宇照明项目建设的必要性体现在对客户需求更精准的满足。通过智能楼宇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建设的背后是对企业持续创新的追求。只有通过不断创新，企业才能在竞争中立于不败之地。智能楼宇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392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7113"/>
      <w:r>
        <w:rPr>
          <w:rFonts w:ascii="仿宋" w:eastAsia="仿宋" w:hAnsi="仿宋" w:cs="仿宋" w:hint="eastAsia"/>
          <w:lang w:eastAsia="zh-CN"/>
        </w:rPr>
        <w:t>(一)、智能楼宇照明行业分析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智能楼宇照明行业一直以来都是市场的关注焦点。行业内的发展趋势、竞争态势以及潜在机会都对智能楼宇照明项目的推进产生深远的影响。通过深入研究行业的整体概貌，我们将更好地理解行业的核心特征，为智能楼宇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楼宇照明行业，技术一直是推动创新和发展的关键因素。我们将对当前技术趋势进行详尽分析，包括但不限于人工智能、大数据应用、先进制造技术等。这有助于智能楼宇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楼宇照明项目成功的基础。我们将对主要竞争对手进行深入研究，包括其市场份额、产品特点、市场定位等。通过全面了解竞争对手的优势和劣势，智能楼宇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8623"/>
      <w:r>
        <w:rPr>
          <w:rFonts w:ascii="仿宋" w:eastAsia="仿宋" w:hAnsi="仿宋" w:cs="仿宋" w:hint="eastAsia"/>
          <w:sz w:val="28"/>
          <w:lang w:eastAsia="zh-CN"/>
        </w:rPr>
        <w:t>(二)、智能楼宇照明市场分析预测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楼宇照明市场未来的增长趋势。这包括市场的整体规模、各细分领域的发展趋势等。智能楼宇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楼宇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楼宇照明项目实施过程中需要充分考虑的因素。我们将对市场风险进行全面评估，包括但不限于政策法规风险、市场竞争风险、技术变革风险等。通过对潜在风险的深入分析，智能楼宇照明项目可以制定相应的风险缓解策略，降低不确定性对智能楼宇照明项目的影响。</w:t>
      </w:r>
    </w:p>
    <w:p>
      <w:pPr>
        <w:pStyle w:val="Heading1"/>
        <w:ind w:firstLine="560" w:firstLineChars="200"/>
        <w:rPr>
          <w:rFonts w:ascii="仿宋" w:eastAsia="仿宋" w:hAnsi="仿宋" w:cs="仿宋" w:hint="eastAsia"/>
          <w:sz w:val="28"/>
          <w:lang w:eastAsia="zh-CN"/>
        </w:rPr>
      </w:pPr>
      <w:bookmarkStart w:id="13" w:name="_Toc28487"/>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585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技术管理特点体现在其创新导向。通过引入最先进的技术趋势和解决方案，智能楼宇照明项目致力于提升科技含量、提高质量和效率水平。这意味着我们将采用最新的工具和方法，确保智能楼宇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楼宇照明项目技术管理的显著特征。通过整合不同领域的技术资源，我们实现了跨学科的协同工作。这有助于优化技术架构，提高整体效能。此外，整合性策略还促进了不同技术团队之间的紧密沟通和高效合作，确保智能楼宇照明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楼宇照明项目所采用的技术。通过不断优化技术方案，智能楼宇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楼宇照明项目团队将在智能楼宇照明项目初期识别可能的技术风险，并采取相应的预防和应对措施。通过建立健全的风险评估机制，智能楼宇照明项目能够在实施过程中及时发现并解决潜在的技术问题，保障智能楼宇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楼宇照明项目中，技术将成为智能楼宇照明项目成功的有力支持。这一深度剖析揭示了技术管理在智能楼宇照明项目实施中的关键作用，为智能楼宇照明项目的技术基础奠定了坚实的基础。</w:t>
      </w:r>
    </w:p>
    <w:p>
      <w:pPr>
        <w:pStyle w:val="Heading2"/>
        <w:ind w:firstLine="560" w:firstLineChars="200"/>
        <w:rPr>
          <w:rFonts w:ascii="仿宋" w:eastAsia="仿宋" w:hAnsi="仿宋" w:cs="仿宋" w:hint="eastAsia"/>
          <w:sz w:val="28"/>
          <w:lang w:eastAsia="zh-CN"/>
        </w:rPr>
      </w:pPr>
      <w:bookmarkStart w:id="15" w:name="_Toc28808"/>
      <w:r>
        <w:rPr>
          <w:rFonts w:ascii="仿宋" w:eastAsia="仿宋" w:hAnsi="仿宋" w:cs="仿宋" w:hint="eastAsia"/>
          <w:sz w:val="28"/>
          <w:lang w:eastAsia="zh-CN"/>
        </w:rPr>
        <w:t>(二)、智能楼宇照明项目工艺技术设计方案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楼宇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楼宇照明项目将严格按照相关行业规范要求进行组织。通过有效控制产品质量，智能楼宇照明项目将致力于为顾客提供优质的智能楼宇照明项目产品和良好的服务。这体现了智能楼宇照明项目对于生产活动合规性和质量标准的高度重视，为智能楼宇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楼宇照明项目注重生态效益和清洁生产原则。智能楼宇照明项目建设将紧密结合地方特色经济发展，与社会经济发展规划和区域环境保护规划方案相协调一致。通过与当地区域自然生态系统的结合，智能楼宇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楼宇照明项目产品具有多样化的客户需求和个性化的特点。因此，智能楼宇照明项目产品规格品种多样，且单批生产数量较小。为满足这一特点，智能楼宇照明项目承办单位将建设先进的柔性制造生产线。通过广泛应用柔性制造技术，智能楼宇照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楼宇照明项目采用的技术具有较高的技术含量和自动化水平，处于国内先进水平。这一技术选用不仅体现了对生产效率、质量和环境友好性的高标准要求，同时为智能楼宇照明项目的可持续发展奠定了坚实的基础。</w:t>
      </w:r>
    </w:p>
    <w:p>
      <w:pPr>
        <w:pStyle w:val="Heading2"/>
        <w:ind w:firstLine="560" w:firstLineChars="200"/>
        <w:rPr>
          <w:rFonts w:ascii="仿宋" w:eastAsia="仿宋" w:hAnsi="仿宋" w:cs="仿宋" w:hint="eastAsia"/>
          <w:sz w:val="28"/>
          <w:lang w:eastAsia="zh-CN"/>
        </w:rPr>
      </w:pPr>
      <w:bookmarkStart w:id="16" w:name="_Toc1990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为确保智能楼宇照明项目的高效生产和技术实施，我们制定了一套精心设计的设备选型方案，以满足智能楼宇照明项目生产、质量和环保的要求。该方案的主要特点如下：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楼宇照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针对智能楼宇照明项目产品的多样性和小批量生产的特点，我们将建设柔性制造生产线。通过在设备选型中考虑柔性制造技术，可以灵活应对不同产品规格和生产需求，实现生产线的高度灵活性和适应性。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9463"/>
      <w:r>
        <w:rPr>
          <w:rFonts w:ascii="仿宋" w:eastAsia="仿宋" w:hAnsi="仿宋" w:cs="仿宋" w:hint="eastAsia"/>
          <w:sz w:val="28"/>
          <w:lang w:eastAsia="zh-CN"/>
        </w:rPr>
        <w:t>五、智能楼宇照明项目概论</w:t>
      </w:r>
      <w:bookmarkEnd w:id="17"/>
    </w:p>
    <w:p>
      <w:pPr>
        <w:pStyle w:val="Heading2"/>
        <w:rPr>
          <w:rFonts w:ascii="仿宋" w:eastAsia="仿宋" w:hAnsi="仿宋" w:cs="仿宋" w:hint="eastAsia"/>
          <w:lang w:eastAsia="zh-CN"/>
        </w:rPr>
      </w:pPr>
      <w:bookmarkStart w:id="18" w:name="_Toc18468"/>
      <w:r>
        <w:rPr>
          <w:rFonts w:ascii="仿宋" w:eastAsia="仿宋" w:hAnsi="仿宋" w:cs="仿宋" w:hint="eastAsia"/>
          <w:lang w:eastAsia="zh-CN"/>
        </w:rPr>
        <w:t>(一)、智能楼宇照明项目概况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起源追溯至对市场的深入洞察。市场的不断演变与变革为智能楼宇照明项目提供了难得的机遇。当前市场存在的需求缺口和变革的大环境共同构成了智能楼宇照明项目的背景。这个智能楼宇照明项目旨在充分利用市场机遇，填补行业中尚未满足的需求，为客户提供全新的解决方案。市场的变革和需求的增长使得这个智能楼宇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智能楼宇照明项目名称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正式命名为智能楼宇照明。这个名称不仅仅是一个标识，更代表了智能楼宇照明项目的核心理念和愿景。它蕴含着智能楼宇照明项目所要解决问题的关键字，具有强烈的表达和辨识度，为智能楼宇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智能楼宇照明项目目标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核心目标是提供一种全新、高效的解决方案，满足客户日益增长的需求。智能楼宇照明项目追求的不仅仅是满足市场需求，更是在市场中获得卓越的竞争优势。通过不断提升产品或服务的质量和创新水平，智能楼宇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智能楼宇照明项目范围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全面涵盖了产品研发、制造、市场推广和售后服务，确保从产品设计到最终用户体验的全方位关注。这一全面的智能楼宇照明项目范围是为了确保智能楼宇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智能楼宇照明项目时间表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智能楼宇照明项目计划在未来18个月内完成，包括研发、测试、市场试点和正式推出等不同阶段。这个时间表的合理设计是为了确保智能楼宇照明项目各个阶段的顺利推进，以便按时交付高质量的成果。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智能楼宇照明项目预算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总预算估算为XX百万美元，主要分配在研发、市场推广、人员培训和运营等方面。这一充足的预算为智能楼宇照明项目提供了充足的资源，确保智能楼宇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智能楼宇照明项目风险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可能面临的风险包括市场接受度低、技术难题、竞争激烈等。智能楼宇照明项目团队已经制定了相应的风险应对计划，通过前瞻性的风险管理，确保智能楼宇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智能楼宇照明项目团队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https://d.book118.com/088047033011006046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C755E3"/>
    <w:rsid w:val="1CC755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47033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2024-03-02T13:17:00Z</dcterms:created>
  <dcterms:modified xsi:type="dcterms:W3CDTF">2024-03-02T13:17:30Z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D6F059E704C54BAB930DA093F7B846EC_11</vt:lpwstr>
  </property>
  <property fmtid="{D5CDD505-2E9C-101B-9397-08002B2CF9AE}" pid="3" name="KSOProductBuildVer">
    <vt:lpwstr>2052-12.1.0.16388</vt:lpwstr>
  </property>
</Properties>
</file>