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PETPE项目规划设计纲要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5" w:history="1">
        <w:r>
          <w:rPr>
            <w:rFonts w:ascii="仿宋" w:eastAsia="仿宋" w:hAnsi="仿宋" w:cs="仿宋" w:hint="eastAsia"/>
            <w:lang w:eastAsia="zh-CN"/>
          </w:rPr>
          <w:t>前言</w:t>
        </w:r>
        <w:r>
          <w:tab/>
        </w:r>
        <w:r>
          <w:fldChar w:fldCharType="begin"/>
        </w:r>
        <w:r>
          <w:instrText xml:space="preserve"> PAGEREF _Toc5415 \h </w:instrText>
        </w:r>
        <w:r>
          <w:fldChar w:fldCharType="separate"/>
        </w:r>
        <w:r>
          <w:t>3</w:t>
        </w:r>
        <w:r>
          <w:fldChar w:fldCharType="end"/>
        </w:r>
      </w:hyperlink>
    </w:p>
    <w:p>
      <w:pPr>
        <w:pStyle w:val="TOC1"/>
        <w:tabs>
          <w:tab w:val="right" w:leader="dot" w:pos="8306"/>
        </w:tabs>
      </w:pPr>
      <w:hyperlink w:anchor="_Toc2678" w:history="1">
        <w:r>
          <w:rPr>
            <w:rFonts w:ascii="仿宋" w:eastAsia="仿宋" w:hAnsi="仿宋" w:cs="仿宋" w:hint="eastAsia"/>
            <w:lang w:eastAsia="zh-CN"/>
          </w:rPr>
          <w:t>一、PETPE项目选址可行性分析</w:t>
        </w:r>
        <w:r>
          <w:tab/>
        </w:r>
        <w:r>
          <w:fldChar w:fldCharType="begin"/>
        </w:r>
        <w:r>
          <w:instrText xml:space="preserve"> PAGEREF _Toc2678 \h </w:instrText>
        </w:r>
        <w:r>
          <w:fldChar w:fldCharType="separate"/>
        </w:r>
        <w:r>
          <w:t>3</w:t>
        </w:r>
        <w:r>
          <w:fldChar w:fldCharType="end"/>
        </w:r>
      </w:hyperlink>
    </w:p>
    <w:p>
      <w:pPr>
        <w:pStyle w:val="TOC2"/>
        <w:tabs>
          <w:tab w:val="right" w:leader="dot" w:pos="8306"/>
        </w:tabs>
      </w:pPr>
      <w:hyperlink w:anchor="_Toc5488" w:history="1">
        <w:r>
          <w:rPr>
            <w:rFonts w:ascii="仿宋" w:eastAsia="仿宋" w:hAnsi="仿宋" w:cs="仿宋" w:hint="eastAsia"/>
            <w:lang w:eastAsia="zh-CN"/>
          </w:rPr>
          <w:t>(一)、PETPE项目选址</w:t>
        </w:r>
        <w:r>
          <w:tab/>
        </w:r>
        <w:r>
          <w:fldChar w:fldCharType="begin"/>
        </w:r>
        <w:r>
          <w:instrText xml:space="preserve"> PAGEREF _Toc5488 \h </w:instrText>
        </w:r>
        <w:r>
          <w:fldChar w:fldCharType="separate"/>
        </w:r>
        <w:r>
          <w:t>3</w:t>
        </w:r>
        <w:r>
          <w:fldChar w:fldCharType="end"/>
        </w:r>
      </w:hyperlink>
    </w:p>
    <w:p>
      <w:pPr>
        <w:pStyle w:val="TOC2"/>
        <w:tabs>
          <w:tab w:val="right" w:leader="dot" w:pos="8306"/>
        </w:tabs>
      </w:pPr>
      <w:hyperlink w:anchor="_Toc4031" w:history="1">
        <w:r>
          <w:rPr>
            <w:rFonts w:ascii="仿宋" w:eastAsia="仿宋" w:hAnsi="仿宋" w:cs="仿宋" w:hint="eastAsia"/>
            <w:lang w:eastAsia="zh-CN"/>
          </w:rPr>
          <w:t>(二)、用地控制指标</w:t>
        </w:r>
        <w:r>
          <w:tab/>
        </w:r>
        <w:r>
          <w:fldChar w:fldCharType="begin"/>
        </w:r>
        <w:r>
          <w:instrText xml:space="preserve"> PAGEREF _Toc4031 \h </w:instrText>
        </w:r>
        <w:r>
          <w:fldChar w:fldCharType="separate"/>
        </w:r>
        <w:r>
          <w:t>3</w:t>
        </w:r>
        <w:r>
          <w:fldChar w:fldCharType="end"/>
        </w:r>
      </w:hyperlink>
    </w:p>
    <w:p>
      <w:pPr>
        <w:pStyle w:val="TOC2"/>
        <w:tabs>
          <w:tab w:val="right" w:leader="dot" w:pos="8306"/>
        </w:tabs>
      </w:pPr>
      <w:hyperlink w:anchor="_Toc31563" w:history="1">
        <w:r>
          <w:rPr>
            <w:rFonts w:ascii="仿宋" w:eastAsia="仿宋" w:hAnsi="仿宋" w:cs="仿宋" w:hint="eastAsia"/>
            <w:lang w:eastAsia="zh-CN"/>
          </w:rPr>
          <w:t>(三)、节约用地措施</w:t>
        </w:r>
        <w:r>
          <w:tab/>
        </w:r>
        <w:r>
          <w:fldChar w:fldCharType="begin"/>
        </w:r>
        <w:r>
          <w:instrText xml:space="preserve"> PAGEREF _Toc31563 \h </w:instrText>
        </w:r>
        <w:r>
          <w:fldChar w:fldCharType="separate"/>
        </w:r>
        <w:r>
          <w:t>5</w:t>
        </w:r>
        <w:r>
          <w:fldChar w:fldCharType="end"/>
        </w:r>
      </w:hyperlink>
    </w:p>
    <w:p>
      <w:pPr>
        <w:pStyle w:val="TOC2"/>
        <w:tabs>
          <w:tab w:val="right" w:leader="dot" w:pos="8306"/>
        </w:tabs>
      </w:pPr>
      <w:hyperlink w:anchor="_Toc25774" w:history="1">
        <w:r>
          <w:rPr>
            <w:rFonts w:ascii="仿宋" w:eastAsia="仿宋" w:hAnsi="仿宋" w:cs="仿宋" w:hint="eastAsia"/>
            <w:lang w:eastAsia="zh-CN"/>
          </w:rPr>
          <w:t>(四)、总图布置方案</w:t>
        </w:r>
        <w:r>
          <w:tab/>
        </w:r>
        <w:r>
          <w:fldChar w:fldCharType="begin"/>
        </w:r>
        <w:r>
          <w:instrText xml:space="preserve"> PAGEREF _Toc25774 \h </w:instrText>
        </w:r>
        <w:r>
          <w:fldChar w:fldCharType="separate"/>
        </w:r>
        <w:r>
          <w:t>6</w:t>
        </w:r>
        <w:r>
          <w:fldChar w:fldCharType="end"/>
        </w:r>
      </w:hyperlink>
    </w:p>
    <w:p>
      <w:pPr>
        <w:pStyle w:val="TOC2"/>
        <w:tabs>
          <w:tab w:val="right" w:leader="dot" w:pos="8306"/>
        </w:tabs>
      </w:pPr>
      <w:hyperlink w:anchor="_Toc12830" w:history="1">
        <w:r>
          <w:rPr>
            <w:rFonts w:ascii="仿宋" w:eastAsia="仿宋" w:hAnsi="仿宋" w:cs="仿宋" w:hint="eastAsia"/>
            <w:lang w:eastAsia="zh-CN"/>
          </w:rPr>
          <w:t>(五)、选址综合评价</w:t>
        </w:r>
        <w:r>
          <w:tab/>
        </w:r>
        <w:r>
          <w:fldChar w:fldCharType="begin"/>
        </w:r>
        <w:r>
          <w:instrText xml:space="preserve"> PAGEREF _Toc12830 \h </w:instrText>
        </w:r>
        <w:r>
          <w:fldChar w:fldCharType="separate"/>
        </w:r>
        <w:r>
          <w:t>7</w:t>
        </w:r>
        <w:r>
          <w:fldChar w:fldCharType="end"/>
        </w:r>
      </w:hyperlink>
    </w:p>
    <w:p>
      <w:pPr>
        <w:pStyle w:val="TOC1"/>
        <w:tabs>
          <w:tab w:val="right" w:leader="dot" w:pos="8306"/>
        </w:tabs>
      </w:pPr>
      <w:hyperlink w:anchor="_Toc17397" w:history="1">
        <w:r>
          <w:rPr>
            <w:rFonts w:ascii="仿宋" w:eastAsia="仿宋" w:hAnsi="仿宋" w:cs="仿宋" w:hint="eastAsia"/>
            <w:lang w:eastAsia="zh-CN"/>
          </w:rPr>
          <w:t>二、工艺说明</w:t>
        </w:r>
        <w:r>
          <w:tab/>
        </w:r>
        <w:r>
          <w:fldChar w:fldCharType="begin"/>
        </w:r>
        <w:r>
          <w:instrText xml:space="preserve"> PAGEREF _Toc17397 \h </w:instrText>
        </w:r>
        <w:r>
          <w:fldChar w:fldCharType="separate"/>
        </w:r>
        <w:r>
          <w:t>8</w:t>
        </w:r>
        <w:r>
          <w:fldChar w:fldCharType="end"/>
        </w:r>
      </w:hyperlink>
    </w:p>
    <w:p>
      <w:pPr>
        <w:pStyle w:val="TOC2"/>
        <w:tabs>
          <w:tab w:val="right" w:leader="dot" w:pos="8306"/>
        </w:tabs>
      </w:pPr>
      <w:hyperlink w:anchor="_Toc6960" w:history="1">
        <w:r>
          <w:rPr>
            <w:rFonts w:ascii="仿宋" w:eastAsia="仿宋" w:hAnsi="仿宋" w:cs="仿宋" w:hint="eastAsia"/>
            <w:lang w:eastAsia="zh-CN"/>
          </w:rPr>
          <w:t>(一)、技术管理特点</w:t>
        </w:r>
        <w:r>
          <w:tab/>
        </w:r>
        <w:r>
          <w:fldChar w:fldCharType="begin"/>
        </w:r>
        <w:r>
          <w:instrText xml:space="preserve"> PAGEREF _Toc6960 \h </w:instrText>
        </w:r>
        <w:r>
          <w:fldChar w:fldCharType="separate"/>
        </w:r>
        <w:r>
          <w:t>8</w:t>
        </w:r>
        <w:r>
          <w:fldChar w:fldCharType="end"/>
        </w:r>
      </w:hyperlink>
    </w:p>
    <w:p>
      <w:pPr>
        <w:pStyle w:val="TOC2"/>
        <w:tabs>
          <w:tab w:val="right" w:leader="dot" w:pos="8306"/>
        </w:tabs>
      </w:pPr>
      <w:hyperlink w:anchor="_Toc15787" w:history="1">
        <w:r>
          <w:rPr>
            <w:rFonts w:ascii="仿宋" w:eastAsia="仿宋" w:hAnsi="仿宋" w:cs="仿宋" w:hint="eastAsia"/>
            <w:lang w:eastAsia="zh-CN"/>
          </w:rPr>
          <w:t>(二)、PETPE项目工艺技术设计方案</w:t>
        </w:r>
        <w:r>
          <w:tab/>
        </w:r>
        <w:r>
          <w:fldChar w:fldCharType="begin"/>
        </w:r>
        <w:r>
          <w:instrText xml:space="preserve"> PAGEREF _Toc15787 \h </w:instrText>
        </w:r>
        <w:r>
          <w:fldChar w:fldCharType="separate"/>
        </w:r>
        <w:r>
          <w:t>9</w:t>
        </w:r>
        <w:r>
          <w:fldChar w:fldCharType="end"/>
        </w:r>
      </w:hyperlink>
    </w:p>
    <w:p>
      <w:pPr>
        <w:pStyle w:val="TOC2"/>
        <w:tabs>
          <w:tab w:val="right" w:leader="dot" w:pos="8306"/>
        </w:tabs>
      </w:pPr>
      <w:hyperlink w:anchor="_Toc12898" w:history="1">
        <w:r>
          <w:rPr>
            <w:rFonts w:ascii="仿宋" w:eastAsia="仿宋" w:hAnsi="仿宋" w:cs="仿宋" w:hint="eastAsia"/>
            <w:lang w:eastAsia="zh-CN"/>
          </w:rPr>
          <w:t>(三)、设备选型方案</w:t>
        </w:r>
        <w:r>
          <w:tab/>
        </w:r>
        <w:r>
          <w:fldChar w:fldCharType="begin"/>
        </w:r>
        <w:r>
          <w:instrText xml:space="preserve"> PAGEREF _Toc12898 \h </w:instrText>
        </w:r>
        <w:r>
          <w:fldChar w:fldCharType="separate"/>
        </w:r>
        <w:r>
          <w:t>10</w:t>
        </w:r>
        <w:r>
          <w:fldChar w:fldCharType="end"/>
        </w:r>
      </w:hyperlink>
    </w:p>
    <w:p>
      <w:pPr>
        <w:pStyle w:val="TOC1"/>
        <w:tabs>
          <w:tab w:val="right" w:leader="dot" w:pos="8306"/>
        </w:tabs>
      </w:pPr>
      <w:hyperlink w:anchor="_Toc439" w:history="1">
        <w:r>
          <w:rPr>
            <w:rFonts w:ascii="仿宋" w:eastAsia="仿宋" w:hAnsi="仿宋" w:cs="仿宋" w:hint="eastAsia"/>
            <w:lang w:eastAsia="zh-CN"/>
          </w:rPr>
          <w:t>三、PETPE项目概论</w:t>
        </w:r>
        <w:r>
          <w:tab/>
        </w:r>
        <w:r>
          <w:fldChar w:fldCharType="begin"/>
        </w:r>
        <w:r>
          <w:instrText xml:space="preserve"> PAGEREF _Toc439 \h </w:instrText>
        </w:r>
        <w:r>
          <w:fldChar w:fldCharType="separate"/>
        </w:r>
        <w:r>
          <w:t>12</w:t>
        </w:r>
        <w:r>
          <w:fldChar w:fldCharType="end"/>
        </w:r>
      </w:hyperlink>
    </w:p>
    <w:p>
      <w:pPr>
        <w:pStyle w:val="TOC2"/>
        <w:tabs>
          <w:tab w:val="right" w:leader="dot" w:pos="8306"/>
        </w:tabs>
      </w:pPr>
      <w:hyperlink w:anchor="_Toc1405" w:history="1">
        <w:r>
          <w:rPr>
            <w:rFonts w:ascii="仿宋" w:eastAsia="仿宋" w:hAnsi="仿宋" w:cs="仿宋" w:hint="eastAsia"/>
            <w:lang w:eastAsia="zh-CN"/>
          </w:rPr>
          <w:t>(一)、PETPE项目概况</w:t>
        </w:r>
        <w:r>
          <w:tab/>
        </w:r>
        <w:r>
          <w:fldChar w:fldCharType="begin"/>
        </w:r>
        <w:r>
          <w:instrText xml:space="preserve"> PAGEREF _Toc1405 \h </w:instrText>
        </w:r>
        <w:r>
          <w:fldChar w:fldCharType="separate"/>
        </w:r>
        <w:r>
          <w:t>12</w:t>
        </w:r>
        <w:r>
          <w:fldChar w:fldCharType="end"/>
        </w:r>
      </w:hyperlink>
    </w:p>
    <w:p>
      <w:pPr>
        <w:pStyle w:val="TOC2"/>
        <w:tabs>
          <w:tab w:val="right" w:leader="dot" w:pos="8306"/>
        </w:tabs>
      </w:pPr>
      <w:hyperlink w:anchor="_Toc30282" w:history="1">
        <w:r>
          <w:rPr>
            <w:rFonts w:ascii="仿宋" w:eastAsia="仿宋" w:hAnsi="仿宋" w:cs="仿宋" w:hint="eastAsia"/>
            <w:lang w:eastAsia="zh-CN"/>
          </w:rPr>
          <w:t>(二)、PETPE项目目标</w:t>
        </w:r>
        <w:r>
          <w:tab/>
        </w:r>
        <w:r>
          <w:fldChar w:fldCharType="begin"/>
        </w:r>
        <w:r>
          <w:instrText xml:space="preserve"> PAGEREF _Toc30282 \h </w:instrText>
        </w:r>
        <w:r>
          <w:fldChar w:fldCharType="separate"/>
        </w:r>
        <w:r>
          <w:t>14</w:t>
        </w:r>
        <w:r>
          <w:fldChar w:fldCharType="end"/>
        </w:r>
      </w:hyperlink>
    </w:p>
    <w:p>
      <w:pPr>
        <w:pStyle w:val="TOC2"/>
        <w:tabs>
          <w:tab w:val="right" w:leader="dot" w:pos="8306"/>
        </w:tabs>
      </w:pPr>
      <w:hyperlink w:anchor="_Toc31543" w:history="1">
        <w:r>
          <w:rPr>
            <w:rFonts w:ascii="仿宋" w:eastAsia="仿宋" w:hAnsi="仿宋" w:cs="仿宋" w:hint="eastAsia"/>
            <w:lang w:eastAsia="zh-CN"/>
          </w:rPr>
          <w:t>(三)、PETPE项目提出的理由</w:t>
        </w:r>
        <w:r>
          <w:tab/>
        </w:r>
        <w:r>
          <w:fldChar w:fldCharType="begin"/>
        </w:r>
        <w:r>
          <w:instrText xml:space="preserve"> PAGEREF _Toc31543 \h </w:instrText>
        </w:r>
        <w:r>
          <w:fldChar w:fldCharType="separate"/>
        </w:r>
        <w:r>
          <w:t>15</w:t>
        </w:r>
        <w:r>
          <w:fldChar w:fldCharType="end"/>
        </w:r>
      </w:hyperlink>
    </w:p>
    <w:p>
      <w:pPr>
        <w:pStyle w:val="TOC2"/>
        <w:tabs>
          <w:tab w:val="right" w:leader="dot" w:pos="8306"/>
        </w:tabs>
      </w:pPr>
      <w:hyperlink w:anchor="_Toc17255" w:history="1">
        <w:r>
          <w:rPr>
            <w:rFonts w:ascii="仿宋" w:eastAsia="仿宋" w:hAnsi="仿宋" w:cs="仿宋" w:hint="eastAsia"/>
            <w:lang w:eastAsia="zh-CN"/>
          </w:rPr>
          <w:t>(四)、PETPE项目意义</w:t>
        </w:r>
        <w:r>
          <w:tab/>
        </w:r>
        <w:r>
          <w:fldChar w:fldCharType="begin"/>
        </w:r>
        <w:r>
          <w:instrText xml:space="preserve"> PAGEREF _Toc17255 \h </w:instrText>
        </w:r>
        <w:r>
          <w:fldChar w:fldCharType="separate"/>
        </w:r>
        <w:r>
          <w:t>16</w:t>
        </w:r>
        <w:r>
          <w:fldChar w:fldCharType="end"/>
        </w:r>
      </w:hyperlink>
    </w:p>
    <w:p>
      <w:pPr>
        <w:pStyle w:val="TOC2"/>
        <w:tabs>
          <w:tab w:val="right" w:leader="dot" w:pos="8306"/>
        </w:tabs>
      </w:pPr>
      <w:hyperlink w:anchor="_Toc3869" w:history="1">
        <w:r>
          <w:rPr>
            <w:rFonts w:ascii="仿宋" w:eastAsia="仿宋" w:hAnsi="仿宋" w:cs="仿宋" w:hint="eastAsia"/>
            <w:lang w:eastAsia="zh-CN"/>
          </w:rPr>
          <w:t>(五)、PETPE项目背景</w:t>
        </w:r>
        <w:r>
          <w:tab/>
        </w:r>
        <w:r>
          <w:fldChar w:fldCharType="begin"/>
        </w:r>
        <w:r>
          <w:instrText xml:space="preserve"> PAGEREF _Toc3869 \h </w:instrText>
        </w:r>
        <w:r>
          <w:fldChar w:fldCharType="separate"/>
        </w:r>
        <w:r>
          <w:t>17</w:t>
        </w:r>
        <w:r>
          <w:fldChar w:fldCharType="end"/>
        </w:r>
      </w:hyperlink>
    </w:p>
    <w:p>
      <w:pPr>
        <w:pStyle w:val="TOC1"/>
        <w:tabs>
          <w:tab w:val="right" w:leader="dot" w:pos="8306"/>
        </w:tabs>
      </w:pPr>
      <w:hyperlink w:anchor="_Toc921" w:history="1">
        <w:r>
          <w:rPr>
            <w:rFonts w:ascii="仿宋" w:eastAsia="仿宋" w:hAnsi="仿宋" w:cs="仿宋" w:hint="eastAsia"/>
            <w:lang w:eastAsia="zh-CN"/>
          </w:rPr>
          <w:t>四、PETPE项目绩效评估</w:t>
        </w:r>
        <w:r>
          <w:tab/>
        </w:r>
        <w:r>
          <w:fldChar w:fldCharType="begin"/>
        </w:r>
        <w:r>
          <w:instrText xml:space="preserve"> PAGEREF _Toc921 \h </w:instrText>
        </w:r>
        <w:r>
          <w:fldChar w:fldCharType="separate"/>
        </w:r>
        <w:r>
          <w:t>18</w:t>
        </w:r>
        <w:r>
          <w:fldChar w:fldCharType="end"/>
        </w:r>
      </w:hyperlink>
    </w:p>
    <w:p>
      <w:pPr>
        <w:pStyle w:val="TOC2"/>
        <w:tabs>
          <w:tab w:val="right" w:leader="dot" w:pos="8306"/>
        </w:tabs>
      </w:pPr>
      <w:hyperlink w:anchor="_Toc4605" w:history="1">
        <w:r>
          <w:rPr>
            <w:rFonts w:ascii="仿宋" w:eastAsia="仿宋" w:hAnsi="仿宋" w:cs="仿宋" w:hint="eastAsia"/>
            <w:lang w:eastAsia="zh-CN"/>
          </w:rPr>
          <w:t>(一)、绩效评估指标</w:t>
        </w:r>
        <w:r>
          <w:tab/>
        </w:r>
        <w:r>
          <w:fldChar w:fldCharType="begin"/>
        </w:r>
        <w:r>
          <w:instrText xml:space="preserve"> PAGEREF _Toc4605 \h </w:instrText>
        </w:r>
        <w:r>
          <w:fldChar w:fldCharType="separate"/>
        </w:r>
        <w:r>
          <w:t>18</w:t>
        </w:r>
        <w:r>
          <w:fldChar w:fldCharType="end"/>
        </w:r>
      </w:hyperlink>
    </w:p>
    <w:p>
      <w:pPr>
        <w:pStyle w:val="TOC2"/>
        <w:tabs>
          <w:tab w:val="right" w:leader="dot" w:pos="8306"/>
        </w:tabs>
      </w:pPr>
      <w:hyperlink w:anchor="_Toc2869" w:history="1">
        <w:r>
          <w:rPr>
            <w:rFonts w:ascii="仿宋" w:eastAsia="仿宋" w:hAnsi="仿宋" w:cs="仿宋" w:hint="eastAsia"/>
            <w:lang w:eastAsia="zh-CN"/>
          </w:rPr>
          <w:t>(二)、绩效评估方法</w:t>
        </w:r>
        <w:r>
          <w:tab/>
        </w:r>
        <w:r>
          <w:fldChar w:fldCharType="begin"/>
        </w:r>
        <w:r>
          <w:instrText xml:space="preserve"> PAGEREF _Toc2869 \h </w:instrText>
        </w:r>
        <w:r>
          <w:fldChar w:fldCharType="separate"/>
        </w:r>
        <w:r>
          <w:t>19</w:t>
        </w:r>
        <w:r>
          <w:fldChar w:fldCharType="end"/>
        </w:r>
      </w:hyperlink>
    </w:p>
    <w:p>
      <w:pPr>
        <w:pStyle w:val="TOC2"/>
        <w:tabs>
          <w:tab w:val="right" w:leader="dot" w:pos="8306"/>
        </w:tabs>
      </w:pPr>
      <w:hyperlink w:anchor="_Toc14994" w:history="1">
        <w:r>
          <w:rPr>
            <w:rFonts w:ascii="仿宋" w:eastAsia="仿宋" w:hAnsi="仿宋" w:cs="仿宋" w:hint="eastAsia"/>
            <w:lang w:eastAsia="zh-CN"/>
          </w:rPr>
          <w:t>(三)、绩效评估周期</w:t>
        </w:r>
        <w:r>
          <w:tab/>
        </w:r>
        <w:r>
          <w:fldChar w:fldCharType="begin"/>
        </w:r>
        <w:r>
          <w:instrText xml:space="preserve"> PAGEREF _Toc14994 \h </w:instrText>
        </w:r>
        <w:r>
          <w:fldChar w:fldCharType="separate"/>
        </w:r>
        <w:r>
          <w:t>20</w:t>
        </w:r>
        <w:r>
          <w:fldChar w:fldCharType="end"/>
        </w:r>
      </w:hyperlink>
    </w:p>
    <w:p>
      <w:pPr>
        <w:pStyle w:val="TOC1"/>
        <w:tabs>
          <w:tab w:val="right" w:leader="dot" w:pos="8306"/>
        </w:tabs>
      </w:pPr>
      <w:hyperlink w:anchor="_Toc737" w:history="1">
        <w:r>
          <w:rPr>
            <w:rFonts w:ascii="仿宋" w:eastAsia="仿宋" w:hAnsi="仿宋" w:cs="仿宋" w:hint="eastAsia"/>
            <w:lang w:eastAsia="zh-CN"/>
          </w:rPr>
          <w:t>五、PETPE项目可持续发展</w:t>
        </w:r>
        <w:r>
          <w:tab/>
        </w:r>
        <w:r>
          <w:fldChar w:fldCharType="begin"/>
        </w:r>
        <w:r>
          <w:instrText xml:space="preserve"> PAGEREF _Toc737 \h </w:instrText>
        </w:r>
        <w:r>
          <w:fldChar w:fldCharType="separate"/>
        </w:r>
        <w:r>
          <w:t>21</w:t>
        </w:r>
        <w:r>
          <w:fldChar w:fldCharType="end"/>
        </w:r>
      </w:hyperlink>
    </w:p>
    <w:p>
      <w:pPr>
        <w:pStyle w:val="TOC2"/>
        <w:tabs>
          <w:tab w:val="right" w:leader="dot" w:pos="8306"/>
        </w:tabs>
      </w:pPr>
      <w:hyperlink w:anchor="_Toc28784" w:history="1">
        <w:r>
          <w:rPr>
            <w:rFonts w:ascii="仿宋" w:eastAsia="仿宋" w:hAnsi="仿宋" w:cs="仿宋" w:hint="eastAsia"/>
            <w:lang w:eastAsia="zh-CN"/>
          </w:rPr>
          <w:t>(一)、可持续战略与实践</w:t>
        </w:r>
        <w:r>
          <w:tab/>
        </w:r>
        <w:r>
          <w:fldChar w:fldCharType="begin"/>
        </w:r>
        <w:r>
          <w:instrText xml:space="preserve"> PAGEREF _Toc28784 \h </w:instrText>
        </w:r>
        <w:r>
          <w:fldChar w:fldCharType="separate"/>
        </w:r>
        <w:r>
          <w:t>21</w:t>
        </w:r>
        <w:r>
          <w:fldChar w:fldCharType="end"/>
        </w:r>
      </w:hyperlink>
    </w:p>
    <w:p>
      <w:pPr>
        <w:pStyle w:val="TOC2"/>
        <w:tabs>
          <w:tab w:val="right" w:leader="dot" w:pos="8306"/>
        </w:tabs>
      </w:pPr>
      <w:hyperlink w:anchor="_Toc14144" w:history="1">
        <w:r>
          <w:rPr>
            <w:rFonts w:ascii="仿宋" w:eastAsia="仿宋" w:hAnsi="仿宋" w:cs="仿宋" w:hint="eastAsia"/>
            <w:lang w:eastAsia="zh-CN"/>
          </w:rPr>
          <w:t>(二)、环保与社会责任</w:t>
        </w:r>
        <w:r>
          <w:tab/>
        </w:r>
        <w:r>
          <w:fldChar w:fldCharType="begin"/>
        </w:r>
        <w:r>
          <w:instrText xml:space="preserve"> PAGEREF _Toc14144 \h </w:instrText>
        </w:r>
        <w:r>
          <w:fldChar w:fldCharType="separate"/>
        </w:r>
        <w:r>
          <w:t>22</w:t>
        </w:r>
        <w:r>
          <w:fldChar w:fldCharType="end"/>
        </w:r>
      </w:hyperlink>
    </w:p>
    <w:p>
      <w:pPr>
        <w:pStyle w:val="TOC1"/>
        <w:tabs>
          <w:tab w:val="right" w:leader="dot" w:pos="8306"/>
        </w:tabs>
      </w:pPr>
      <w:hyperlink w:anchor="_Toc19340" w:history="1">
        <w:r>
          <w:rPr>
            <w:rFonts w:ascii="仿宋" w:eastAsia="仿宋" w:hAnsi="仿宋" w:cs="仿宋" w:hint="eastAsia"/>
            <w:lang w:eastAsia="zh-CN"/>
          </w:rPr>
          <w:t>六、产品规划分析</w:t>
        </w:r>
        <w:r>
          <w:tab/>
        </w:r>
        <w:r>
          <w:fldChar w:fldCharType="begin"/>
        </w:r>
        <w:r>
          <w:instrText xml:space="preserve"> PAGEREF _Toc19340 \h </w:instrText>
        </w:r>
        <w:r>
          <w:fldChar w:fldCharType="separate"/>
        </w:r>
        <w:r>
          <w:t>23</w:t>
        </w:r>
        <w:r>
          <w:fldChar w:fldCharType="end"/>
        </w:r>
      </w:hyperlink>
    </w:p>
    <w:p>
      <w:pPr>
        <w:pStyle w:val="TOC2"/>
        <w:tabs>
          <w:tab w:val="right" w:leader="dot" w:pos="8306"/>
        </w:tabs>
      </w:pPr>
      <w:hyperlink w:anchor="_Toc20196" w:history="1">
        <w:r>
          <w:rPr>
            <w:rFonts w:ascii="仿宋" w:eastAsia="仿宋" w:hAnsi="仿宋" w:cs="仿宋" w:hint="eastAsia"/>
            <w:lang w:eastAsia="zh-CN"/>
          </w:rPr>
          <w:t>(一)、产品规划</w:t>
        </w:r>
        <w:r>
          <w:tab/>
        </w:r>
        <w:r>
          <w:fldChar w:fldCharType="begin"/>
        </w:r>
        <w:r>
          <w:instrText xml:space="preserve"> PAGEREF _Toc20196 \h </w:instrText>
        </w:r>
        <w:r>
          <w:fldChar w:fldCharType="separate"/>
        </w:r>
        <w:r>
          <w:t>23</w:t>
        </w:r>
        <w:r>
          <w:fldChar w:fldCharType="end"/>
        </w:r>
      </w:hyperlink>
    </w:p>
    <w:p>
      <w:pPr>
        <w:pStyle w:val="TOC2"/>
        <w:tabs>
          <w:tab w:val="right" w:leader="dot" w:pos="8306"/>
        </w:tabs>
      </w:pPr>
      <w:hyperlink w:anchor="_Toc21719" w:history="1">
        <w:r>
          <w:rPr>
            <w:rFonts w:ascii="仿宋" w:eastAsia="仿宋" w:hAnsi="仿宋" w:cs="仿宋" w:hint="eastAsia"/>
            <w:lang w:eastAsia="zh-CN"/>
          </w:rPr>
          <w:t>(二)、建设规模</w:t>
        </w:r>
        <w:r>
          <w:tab/>
        </w:r>
        <w:r>
          <w:fldChar w:fldCharType="begin"/>
        </w:r>
        <w:r>
          <w:instrText xml:space="preserve"> PAGEREF _Toc21719 \h </w:instrText>
        </w:r>
        <w:r>
          <w:fldChar w:fldCharType="separate"/>
        </w:r>
        <w:r>
          <w:t>24</w:t>
        </w:r>
        <w:r>
          <w:fldChar w:fldCharType="end"/>
        </w:r>
      </w:hyperlink>
    </w:p>
    <w:p>
      <w:pPr>
        <w:pStyle w:val="TOC1"/>
        <w:tabs>
          <w:tab w:val="right" w:leader="dot" w:pos="8306"/>
        </w:tabs>
      </w:pPr>
      <w:hyperlink w:anchor="_Toc24829" w:history="1">
        <w:r>
          <w:rPr>
            <w:rFonts w:ascii="仿宋" w:eastAsia="仿宋" w:hAnsi="仿宋" w:cs="仿宋" w:hint="eastAsia"/>
            <w:lang w:eastAsia="zh-CN"/>
          </w:rPr>
          <w:t>七、PETPE项目创新与研发</w:t>
        </w:r>
        <w:r>
          <w:tab/>
        </w:r>
        <w:r>
          <w:fldChar w:fldCharType="begin"/>
        </w:r>
        <w:r>
          <w:instrText xml:space="preserve"> PAGEREF _Toc24829 \h </w:instrText>
        </w:r>
        <w:r>
          <w:fldChar w:fldCharType="separate"/>
        </w:r>
        <w:r>
          <w:t>25</w:t>
        </w:r>
        <w:r>
          <w:fldChar w:fldCharType="end"/>
        </w:r>
      </w:hyperlink>
    </w:p>
    <w:p>
      <w:pPr>
        <w:pStyle w:val="TOC2"/>
        <w:tabs>
          <w:tab w:val="right" w:leader="dot" w:pos="8306"/>
        </w:tabs>
      </w:pPr>
      <w:hyperlink w:anchor="_Toc14522" w:history="1">
        <w:r>
          <w:rPr>
            <w:rFonts w:ascii="仿宋" w:eastAsia="仿宋" w:hAnsi="仿宋" w:cs="仿宋" w:hint="eastAsia"/>
            <w:lang w:eastAsia="zh-CN"/>
          </w:rPr>
          <w:t>(一)、创新策略与方向</w:t>
        </w:r>
        <w:r>
          <w:tab/>
        </w:r>
        <w:r>
          <w:fldChar w:fldCharType="begin"/>
        </w:r>
        <w:r>
          <w:instrText xml:space="preserve"> PAGEREF _Toc14522 \h </w:instrText>
        </w:r>
        <w:r>
          <w:fldChar w:fldCharType="separate"/>
        </w:r>
        <w:r>
          <w:t>25</w:t>
        </w:r>
        <w:r>
          <w:fldChar w:fldCharType="end"/>
        </w:r>
      </w:hyperlink>
    </w:p>
    <w:p>
      <w:pPr>
        <w:pStyle w:val="TOC2"/>
        <w:tabs>
          <w:tab w:val="right" w:leader="dot" w:pos="8306"/>
        </w:tabs>
      </w:pPr>
      <w:hyperlink w:anchor="_Toc31331" w:history="1">
        <w:r>
          <w:rPr>
            <w:rFonts w:ascii="仿宋" w:eastAsia="仿宋" w:hAnsi="仿宋" w:cs="仿宋" w:hint="eastAsia"/>
            <w:lang w:eastAsia="zh-CN"/>
          </w:rPr>
          <w:t>(二)、研发规划与投入</w:t>
        </w:r>
        <w:r>
          <w:tab/>
        </w:r>
        <w:r>
          <w:fldChar w:fldCharType="begin"/>
        </w:r>
        <w:r>
          <w:instrText xml:space="preserve"> PAGEREF _Toc31331 \h </w:instrText>
        </w:r>
        <w:r>
          <w:fldChar w:fldCharType="separate"/>
        </w:r>
        <w:r>
          <w:t>26</w:t>
        </w:r>
        <w:r>
          <w:fldChar w:fldCharType="end"/>
        </w:r>
      </w:hyperlink>
    </w:p>
    <w:p>
      <w:pPr>
        <w:pStyle w:val="TOC1"/>
        <w:tabs>
          <w:tab w:val="right" w:leader="dot" w:pos="8306"/>
        </w:tabs>
      </w:pPr>
      <w:hyperlink w:anchor="_Toc25213" w:history="1">
        <w:r>
          <w:rPr>
            <w:rFonts w:ascii="仿宋" w:eastAsia="仿宋" w:hAnsi="仿宋" w:cs="仿宋" w:hint="eastAsia"/>
            <w:lang w:eastAsia="zh-CN"/>
          </w:rPr>
          <w:t>八、PETPE项目经营效益</w:t>
        </w:r>
        <w:r>
          <w:tab/>
        </w:r>
        <w:r>
          <w:fldChar w:fldCharType="begin"/>
        </w:r>
        <w:r>
          <w:instrText xml:space="preserve"> PAGEREF _Toc25213 \h </w:instrText>
        </w:r>
        <w:r>
          <w:fldChar w:fldCharType="separate"/>
        </w:r>
        <w:r>
          <w:t>28</w:t>
        </w:r>
        <w:r>
          <w:fldChar w:fldCharType="end"/>
        </w:r>
      </w:hyperlink>
    </w:p>
    <w:p>
      <w:pPr>
        <w:pStyle w:val="TOC2"/>
        <w:tabs>
          <w:tab w:val="right" w:leader="dot" w:pos="8306"/>
        </w:tabs>
      </w:pPr>
      <w:hyperlink w:anchor="_Toc19421" w:history="1">
        <w:r>
          <w:rPr>
            <w:rFonts w:ascii="仿宋" w:eastAsia="仿宋" w:hAnsi="仿宋" w:cs="仿宋" w:hint="eastAsia"/>
            <w:lang w:eastAsia="zh-CN"/>
          </w:rPr>
          <w:t>(一)、经济评价财务测算</w:t>
        </w:r>
        <w:r>
          <w:tab/>
        </w:r>
        <w:r>
          <w:fldChar w:fldCharType="begin"/>
        </w:r>
        <w:r>
          <w:instrText xml:space="preserve"> PAGEREF _Toc19421 \h </w:instrText>
        </w:r>
        <w:r>
          <w:fldChar w:fldCharType="separate"/>
        </w:r>
        <w:r>
          <w:t>28</w:t>
        </w:r>
        <w:r>
          <w:fldChar w:fldCharType="end"/>
        </w:r>
      </w:hyperlink>
    </w:p>
    <w:p>
      <w:pPr>
        <w:pStyle w:val="TOC2"/>
        <w:tabs>
          <w:tab w:val="right" w:leader="dot" w:pos="8306"/>
        </w:tabs>
      </w:pPr>
      <w:hyperlink w:anchor="_Toc28640" w:history="1">
        <w:r>
          <w:rPr>
            <w:rFonts w:ascii="仿宋" w:eastAsia="仿宋" w:hAnsi="仿宋" w:cs="仿宋" w:hint="eastAsia"/>
            <w:lang w:eastAsia="zh-CN"/>
          </w:rPr>
          <w:t>(二)、PETPE项目盈利能力分析</w:t>
        </w:r>
        <w:r>
          <w:tab/>
        </w:r>
        <w:r>
          <w:fldChar w:fldCharType="begin"/>
        </w:r>
        <w:r>
          <w:instrText xml:space="preserve"> PAGEREF _Toc28640 \h </w:instrText>
        </w:r>
        <w:r>
          <w:fldChar w:fldCharType="separate"/>
        </w:r>
        <w:r>
          <w:t>29</w:t>
        </w:r>
        <w:r>
          <w:fldChar w:fldCharType="end"/>
        </w:r>
      </w:hyperlink>
    </w:p>
    <w:p>
      <w:pPr>
        <w:pStyle w:val="TOC1"/>
        <w:tabs>
          <w:tab w:val="right" w:leader="dot" w:pos="8306"/>
        </w:tabs>
      </w:pPr>
      <w:hyperlink w:anchor="_Toc21475" w:history="1">
        <w:r>
          <w:rPr>
            <w:rFonts w:ascii="仿宋" w:eastAsia="仿宋" w:hAnsi="仿宋" w:cs="仿宋" w:hint="eastAsia"/>
            <w:lang w:eastAsia="zh-CN"/>
          </w:rPr>
          <w:t>九、PETPE项目投资规划</w:t>
        </w:r>
        <w:r>
          <w:tab/>
        </w:r>
        <w:r>
          <w:fldChar w:fldCharType="begin"/>
        </w:r>
        <w:r>
          <w:instrText xml:space="preserve"> PAGEREF _Toc21475 \h </w:instrText>
        </w:r>
        <w:r>
          <w:fldChar w:fldCharType="separate"/>
        </w:r>
        <w:r>
          <w:t>30</w:t>
        </w:r>
        <w:r>
          <w:fldChar w:fldCharType="end"/>
        </w:r>
      </w:hyperlink>
    </w:p>
    <w:p>
      <w:pPr>
        <w:pStyle w:val="TOC2"/>
        <w:tabs>
          <w:tab w:val="right" w:leader="dot" w:pos="8306"/>
        </w:tabs>
      </w:pPr>
      <w:hyperlink w:anchor="_Toc9829" w:history="1">
        <w:r>
          <w:rPr>
            <w:rFonts w:ascii="仿宋" w:eastAsia="仿宋" w:hAnsi="仿宋" w:cs="仿宋" w:hint="eastAsia"/>
            <w:lang w:eastAsia="zh-CN"/>
          </w:rPr>
          <w:t>(一)、PETPE项目总投资估算</w:t>
        </w:r>
        <w:r>
          <w:tab/>
        </w:r>
        <w:r>
          <w:fldChar w:fldCharType="begin"/>
        </w:r>
        <w:r>
          <w:instrText xml:space="preserve"> PAGEREF _Toc9829 \h </w:instrText>
        </w:r>
        <w:r>
          <w:fldChar w:fldCharType="separate"/>
        </w:r>
        <w:r>
          <w:t>30</w:t>
        </w:r>
        <w:r>
          <w:fldChar w:fldCharType="end"/>
        </w:r>
      </w:hyperlink>
    </w:p>
    <w:p>
      <w:pPr>
        <w:pStyle w:val="TOC2"/>
        <w:tabs>
          <w:tab w:val="right" w:leader="dot" w:pos="8306"/>
        </w:tabs>
      </w:pPr>
      <w:hyperlink w:anchor="_Toc10026" w:history="1">
        <w:r>
          <w:rPr>
            <w:rFonts w:ascii="仿宋" w:eastAsia="仿宋" w:hAnsi="仿宋" w:cs="仿宋" w:hint="eastAsia"/>
            <w:lang w:eastAsia="zh-CN"/>
          </w:rPr>
          <w:t>(二)、资金筹措</w:t>
        </w:r>
        <w:r>
          <w:tab/>
        </w:r>
        <w:r>
          <w:fldChar w:fldCharType="begin"/>
        </w:r>
        <w:r>
          <w:instrText xml:space="preserve"> PAGEREF _Toc10026 \h </w:instrText>
        </w:r>
        <w:r>
          <w:fldChar w:fldCharType="separate"/>
        </w:r>
        <w:r>
          <w:t>31</w:t>
        </w:r>
        <w:r>
          <w:fldChar w:fldCharType="end"/>
        </w:r>
      </w:hyperlink>
    </w:p>
    <w:p>
      <w:pPr>
        <w:pStyle w:val="TOC1"/>
        <w:tabs>
          <w:tab w:val="right" w:leader="dot" w:pos="8306"/>
        </w:tabs>
      </w:pPr>
      <w:hyperlink w:anchor="_Toc8234" w:history="1">
        <w:r>
          <w:rPr>
            <w:rFonts w:ascii="仿宋" w:eastAsia="仿宋" w:hAnsi="仿宋" w:cs="仿宋" w:hint="eastAsia"/>
            <w:lang w:eastAsia="zh-CN"/>
          </w:rPr>
          <w:t>十、生产安全保护</w:t>
        </w:r>
        <w:r>
          <w:tab/>
        </w:r>
        <w:r>
          <w:fldChar w:fldCharType="begin"/>
        </w:r>
        <w:r>
          <w:instrText xml:space="preserve"> PAGEREF _Toc8234 \h </w:instrText>
        </w:r>
        <w:r>
          <w:fldChar w:fldCharType="separate"/>
        </w:r>
        <w:r>
          <w:t>32</w:t>
        </w:r>
        <w:r>
          <w:fldChar w:fldCharType="end"/>
        </w:r>
      </w:hyperlink>
    </w:p>
    <w:p>
      <w:pPr>
        <w:pStyle w:val="TOC2"/>
        <w:tabs>
          <w:tab w:val="right" w:leader="dot" w:pos="8306"/>
        </w:tabs>
      </w:pPr>
      <w:hyperlink w:anchor="_Toc22193" w:history="1">
        <w:r>
          <w:rPr>
            <w:rFonts w:ascii="仿宋" w:eastAsia="仿宋" w:hAnsi="仿宋" w:cs="仿宋" w:hint="eastAsia"/>
            <w:lang w:eastAsia="zh-CN"/>
          </w:rPr>
          <w:t>(一)、消防安全</w:t>
        </w:r>
        <w:r>
          <w:tab/>
        </w:r>
        <w:r>
          <w:fldChar w:fldCharType="begin"/>
        </w:r>
        <w:r>
          <w:instrText xml:space="preserve"> PAGEREF _Toc22193 \h </w:instrText>
        </w:r>
        <w:r>
          <w:fldChar w:fldCharType="separate"/>
        </w:r>
        <w:r>
          <w:t>32</w:t>
        </w:r>
        <w:r>
          <w:fldChar w:fldCharType="end"/>
        </w:r>
      </w:hyperlink>
    </w:p>
    <w:p>
      <w:pPr>
        <w:pStyle w:val="TOC2"/>
        <w:tabs>
          <w:tab w:val="right" w:leader="dot" w:pos="8306"/>
        </w:tabs>
      </w:pPr>
      <w:hyperlink w:anchor="_Toc21562" w:history="1">
        <w:r>
          <w:rPr>
            <w:rFonts w:ascii="仿宋" w:eastAsia="仿宋" w:hAnsi="仿宋" w:cs="仿宋" w:hint="eastAsia"/>
            <w:lang w:eastAsia="zh-CN"/>
          </w:rPr>
          <w:t>(二)、防火防爆总图布置措施</w:t>
        </w:r>
        <w:r>
          <w:tab/>
        </w:r>
        <w:r>
          <w:fldChar w:fldCharType="begin"/>
        </w:r>
        <w:r>
          <w:instrText xml:space="preserve"> PAGEREF _Toc21562 \h </w:instrText>
        </w:r>
        <w:r>
          <w:fldChar w:fldCharType="separate"/>
        </w:r>
        <w:r>
          <w:t>33</w:t>
        </w:r>
        <w:r>
          <w:fldChar w:fldCharType="end"/>
        </w:r>
      </w:hyperlink>
    </w:p>
    <w:p>
      <w:pPr>
        <w:pStyle w:val="TOC2"/>
        <w:tabs>
          <w:tab w:val="right" w:leader="dot" w:pos="8306"/>
        </w:tabs>
      </w:pPr>
      <w:hyperlink w:anchor="_Toc10034" w:history="1">
        <w:r>
          <w:rPr>
            <w:rFonts w:ascii="仿宋" w:eastAsia="仿宋" w:hAnsi="仿宋" w:cs="仿宋" w:hint="eastAsia"/>
            <w:lang w:eastAsia="zh-CN"/>
          </w:rPr>
          <w:t>(三)、自然灾害防范措施</w:t>
        </w:r>
        <w:r>
          <w:tab/>
        </w:r>
        <w:r>
          <w:fldChar w:fldCharType="begin"/>
        </w:r>
        <w:r>
          <w:instrText xml:space="preserve"> PAGEREF _Toc10034 \h </w:instrText>
        </w:r>
        <w:r>
          <w:fldChar w:fldCharType="separate"/>
        </w:r>
        <w:r>
          <w:t>34</w:t>
        </w:r>
        <w:r>
          <w:fldChar w:fldCharType="end"/>
        </w:r>
      </w:hyperlink>
    </w:p>
    <w:p>
      <w:pPr>
        <w:pStyle w:val="TOC2"/>
        <w:tabs>
          <w:tab w:val="right" w:leader="dot" w:pos="8306"/>
        </w:tabs>
      </w:pPr>
      <w:hyperlink w:anchor="_Toc32448" w:history="1">
        <w:r>
          <w:rPr>
            <w:rFonts w:ascii="仿宋" w:eastAsia="仿宋" w:hAnsi="仿宋" w:cs="仿宋" w:hint="eastAsia"/>
            <w:lang w:eastAsia="zh-CN"/>
          </w:rPr>
          <w:t>(四)、安全色及安全标志使用要求</w:t>
        </w:r>
        <w:r>
          <w:tab/>
        </w:r>
        <w:r>
          <w:fldChar w:fldCharType="begin"/>
        </w:r>
        <w:r>
          <w:instrText xml:space="preserve"> PAGEREF _Toc32448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6" w:history="1">
        <w:r>
          <w:rPr>
            <w:rFonts w:ascii="仿宋" w:eastAsia="仿宋" w:hAnsi="仿宋" w:cs="仿宋" w:hint="eastAsia"/>
            <w:lang w:eastAsia="zh-CN"/>
          </w:rPr>
          <w:t>(五)、防尘防毒措施</w:t>
        </w:r>
        <w:r>
          <w:tab/>
        </w:r>
        <w:r>
          <w:fldChar w:fldCharType="begin"/>
        </w:r>
        <w:r>
          <w:instrText xml:space="preserve"> PAGEREF _Toc11556 \h </w:instrText>
        </w:r>
        <w:r>
          <w:fldChar w:fldCharType="separate"/>
        </w:r>
        <w:r>
          <w:t>36</w:t>
        </w:r>
        <w:r>
          <w:fldChar w:fldCharType="end"/>
        </w:r>
      </w:hyperlink>
    </w:p>
    <w:p>
      <w:pPr>
        <w:pStyle w:val="TOC2"/>
        <w:tabs>
          <w:tab w:val="right" w:leader="dot" w:pos="8306"/>
        </w:tabs>
      </w:pPr>
      <w:hyperlink w:anchor="_Toc20357" w:history="1">
        <w:r>
          <w:rPr>
            <w:rFonts w:ascii="仿宋" w:eastAsia="仿宋" w:hAnsi="仿宋" w:cs="仿宋" w:hint="eastAsia"/>
            <w:lang w:eastAsia="zh-CN"/>
          </w:rPr>
          <w:t>(六)、防静电、触电防护及防雷措施</w:t>
        </w:r>
        <w:r>
          <w:tab/>
        </w:r>
        <w:r>
          <w:fldChar w:fldCharType="begin"/>
        </w:r>
        <w:r>
          <w:instrText xml:space="preserve"> PAGEREF _Toc20357 \h </w:instrText>
        </w:r>
        <w:r>
          <w:fldChar w:fldCharType="separate"/>
        </w:r>
        <w:r>
          <w:t>37</w:t>
        </w:r>
        <w:r>
          <w:fldChar w:fldCharType="end"/>
        </w:r>
      </w:hyperlink>
    </w:p>
    <w:p>
      <w:pPr>
        <w:pStyle w:val="TOC2"/>
        <w:tabs>
          <w:tab w:val="right" w:leader="dot" w:pos="8306"/>
        </w:tabs>
      </w:pPr>
      <w:hyperlink w:anchor="_Toc14760" w:history="1">
        <w:r>
          <w:rPr>
            <w:rFonts w:ascii="仿宋" w:eastAsia="仿宋" w:hAnsi="仿宋" w:cs="仿宋" w:hint="eastAsia"/>
            <w:lang w:eastAsia="zh-CN"/>
          </w:rPr>
          <w:t>(七)、机械设备安全保障措施</w:t>
        </w:r>
        <w:r>
          <w:tab/>
        </w:r>
        <w:r>
          <w:fldChar w:fldCharType="begin"/>
        </w:r>
        <w:r>
          <w:instrText xml:space="preserve"> PAGEREF _Toc14760 \h </w:instrText>
        </w:r>
        <w:r>
          <w:fldChar w:fldCharType="separate"/>
        </w:r>
        <w:r>
          <w:t>38</w:t>
        </w:r>
        <w:r>
          <w:fldChar w:fldCharType="end"/>
        </w:r>
      </w:hyperlink>
    </w:p>
    <w:p>
      <w:pPr>
        <w:pStyle w:val="TOC1"/>
        <w:tabs>
          <w:tab w:val="right" w:leader="dot" w:pos="8306"/>
        </w:tabs>
      </w:pPr>
      <w:hyperlink w:anchor="_Toc14746" w:history="1">
        <w:r>
          <w:rPr>
            <w:rFonts w:ascii="仿宋" w:eastAsia="仿宋" w:hAnsi="仿宋" w:cs="仿宋" w:hint="eastAsia"/>
            <w:lang w:eastAsia="zh-CN"/>
          </w:rPr>
          <w:t>十一、PETPE项目风险管理</w:t>
        </w:r>
        <w:r>
          <w:tab/>
        </w:r>
        <w:r>
          <w:fldChar w:fldCharType="begin"/>
        </w:r>
        <w:r>
          <w:instrText xml:space="preserve"> PAGEREF _Toc14746 \h </w:instrText>
        </w:r>
        <w:r>
          <w:fldChar w:fldCharType="separate"/>
        </w:r>
        <w:r>
          <w:t>39</w:t>
        </w:r>
        <w:r>
          <w:fldChar w:fldCharType="end"/>
        </w:r>
      </w:hyperlink>
    </w:p>
    <w:p>
      <w:pPr>
        <w:pStyle w:val="TOC2"/>
        <w:tabs>
          <w:tab w:val="right" w:leader="dot" w:pos="8306"/>
        </w:tabs>
      </w:pPr>
      <w:hyperlink w:anchor="_Toc10274" w:history="1">
        <w:r>
          <w:rPr>
            <w:rFonts w:ascii="仿宋" w:eastAsia="仿宋" w:hAnsi="仿宋" w:cs="仿宋" w:hint="eastAsia"/>
            <w:lang w:eastAsia="zh-CN"/>
          </w:rPr>
          <w:t>(一)、风险识别与评估</w:t>
        </w:r>
        <w:r>
          <w:tab/>
        </w:r>
        <w:r>
          <w:fldChar w:fldCharType="begin"/>
        </w:r>
        <w:r>
          <w:instrText xml:space="preserve"> PAGEREF _Toc10274 \h </w:instrText>
        </w:r>
        <w:r>
          <w:fldChar w:fldCharType="separate"/>
        </w:r>
        <w:r>
          <w:t>39</w:t>
        </w:r>
        <w:r>
          <w:fldChar w:fldCharType="end"/>
        </w:r>
      </w:hyperlink>
    </w:p>
    <w:p>
      <w:pPr>
        <w:pStyle w:val="TOC2"/>
        <w:tabs>
          <w:tab w:val="right" w:leader="dot" w:pos="8306"/>
        </w:tabs>
      </w:pPr>
      <w:hyperlink w:anchor="_Toc21795" w:history="1">
        <w:r>
          <w:rPr>
            <w:rFonts w:ascii="仿宋" w:eastAsia="仿宋" w:hAnsi="仿宋" w:cs="仿宋" w:hint="eastAsia"/>
            <w:lang w:eastAsia="zh-CN"/>
          </w:rPr>
          <w:t>(二)、风险应对策略</w:t>
        </w:r>
        <w:r>
          <w:tab/>
        </w:r>
        <w:r>
          <w:fldChar w:fldCharType="begin"/>
        </w:r>
        <w:r>
          <w:instrText xml:space="preserve"> PAGEREF _Toc21795 \h </w:instrText>
        </w:r>
        <w:r>
          <w:fldChar w:fldCharType="separate"/>
        </w:r>
        <w:r>
          <w:t>41</w:t>
        </w:r>
        <w:r>
          <w:fldChar w:fldCharType="end"/>
        </w:r>
      </w:hyperlink>
    </w:p>
    <w:p>
      <w:pPr>
        <w:pStyle w:val="TOC2"/>
        <w:tabs>
          <w:tab w:val="right" w:leader="dot" w:pos="8306"/>
        </w:tabs>
      </w:pPr>
      <w:hyperlink w:anchor="_Toc22855" w:history="1">
        <w:r>
          <w:rPr>
            <w:rFonts w:ascii="仿宋" w:eastAsia="仿宋" w:hAnsi="仿宋" w:cs="仿宋" w:hint="eastAsia"/>
            <w:lang w:eastAsia="zh-CN"/>
          </w:rPr>
          <w:t>(三)、风险监控与控制</w:t>
        </w:r>
        <w:r>
          <w:tab/>
        </w:r>
        <w:r>
          <w:fldChar w:fldCharType="begin"/>
        </w:r>
        <w:r>
          <w:instrText xml:space="preserve"> PAGEREF _Toc22855 \h </w:instrText>
        </w:r>
        <w:r>
          <w:fldChar w:fldCharType="separate"/>
        </w:r>
        <w:r>
          <w:t>42</w:t>
        </w:r>
        <w:r>
          <w:fldChar w:fldCharType="end"/>
        </w:r>
      </w:hyperlink>
    </w:p>
    <w:p>
      <w:pPr>
        <w:pStyle w:val="TOC1"/>
        <w:tabs>
          <w:tab w:val="right" w:leader="dot" w:pos="8306"/>
        </w:tabs>
      </w:pPr>
      <w:hyperlink w:anchor="_Toc3222" w:history="1">
        <w:r>
          <w:rPr>
            <w:rFonts w:ascii="仿宋" w:eastAsia="仿宋" w:hAnsi="仿宋" w:cs="仿宋" w:hint="eastAsia"/>
            <w:lang w:eastAsia="zh-CN"/>
          </w:rPr>
          <w:t>十二、PETPE项目技术管理</w:t>
        </w:r>
        <w:r>
          <w:tab/>
        </w:r>
        <w:r>
          <w:fldChar w:fldCharType="begin"/>
        </w:r>
        <w:r>
          <w:instrText xml:space="preserve"> PAGEREF _Toc3222 \h </w:instrText>
        </w:r>
        <w:r>
          <w:fldChar w:fldCharType="separate"/>
        </w:r>
        <w:r>
          <w:t>43</w:t>
        </w:r>
        <w:r>
          <w:fldChar w:fldCharType="end"/>
        </w:r>
      </w:hyperlink>
    </w:p>
    <w:p>
      <w:pPr>
        <w:pStyle w:val="TOC2"/>
        <w:tabs>
          <w:tab w:val="right" w:leader="dot" w:pos="8306"/>
        </w:tabs>
      </w:pPr>
      <w:hyperlink w:anchor="_Toc20453" w:history="1">
        <w:r>
          <w:rPr>
            <w:rFonts w:ascii="仿宋" w:eastAsia="仿宋" w:hAnsi="仿宋" w:cs="仿宋" w:hint="eastAsia"/>
            <w:lang w:eastAsia="zh-CN"/>
          </w:rPr>
          <w:t>(一)、技术方案选用方向</w:t>
        </w:r>
        <w:r>
          <w:tab/>
        </w:r>
        <w:r>
          <w:fldChar w:fldCharType="begin"/>
        </w:r>
        <w:r>
          <w:instrText xml:space="preserve"> PAGEREF _Toc20453 \h </w:instrText>
        </w:r>
        <w:r>
          <w:fldChar w:fldCharType="separate"/>
        </w:r>
        <w:r>
          <w:t>43</w:t>
        </w:r>
        <w:r>
          <w:fldChar w:fldCharType="end"/>
        </w:r>
      </w:hyperlink>
    </w:p>
    <w:p>
      <w:pPr>
        <w:pStyle w:val="TOC2"/>
        <w:tabs>
          <w:tab w:val="right" w:leader="dot" w:pos="8306"/>
        </w:tabs>
      </w:pPr>
      <w:hyperlink w:anchor="_Toc22773" w:history="1">
        <w:r>
          <w:rPr>
            <w:rFonts w:ascii="仿宋" w:eastAsia="仿宋" w:hAnsi="仿宋" w:cs="仿宋" w:hint="eastAsia"/>
            <w:lang w:eastAsia="zh-CN"/>
          </w:rPr>
          <w:t>(二)、工艺技术方案选用原则</w:t>
        </w:r>
        <w:r>
          <w:tab/>
        </w:r>
        <w:r>
          <w:fldChar w:fldCharType="begin"/>
        </w:r>
        <w:r>
          <w:instrText xml:space="preserve"> PAGEREF _Toc22773 \h </w:instrText>
        </w:r>
        <w:r>
          <w:fldChar w:fldCharType="separate"/>
        </w:r>
        <w:r>
          <w:t>45</w:t>
        </w:r>
        <w:r>
          <w:fldChar w:fldCharType="end"/>
        </w:r>
      </w:hyperlink>
    </w:p>
    <w:p>
      <w:pPr>
        <w:pStyle w:val="TOC2"/>
        <w:tabs>
          <w:tab w:val="right" w:leader="dot" w:pos="8306"/>
        </w:tabs>
      </w:pPr>
      <w:hyperlink w:anchor="_Toc17592" w:history="1">
        <w:r>
          <w:rPr>
            <w:rFonts w:ascii="仿宋" w:eastAsia="仿宋" w:hAnsi="仿宋" w:cs="仿宋" w:hint="eastAsia"/>
            <w:lang w:eastAsia="zh-CN"/>
          </w:rPr>
          <w:t>(三)、工艺技术方案要求</w:t>
        </w:r>
        <w:r>
          <w:tab/>
        </w:r>
        <w:r>
          <w:fldChar w:fldCharType="begin"/>
        </w:r>
        <w:r>
          <w:instrText xml:space="preserve"> PAGEREF _Toc17592 \h </w:instrText>
        </w:r>
        <w:r>
          <w:fldChar w:fldCharType="separate"/>
        </w:r>
        <w:r>
          <w:t>47</w:t>
        </w:r>
        <w:r>
          <w:fldChar w:fldCharType="end"/>
        </w:r>
      </w:hyperlink>
    </w:p>
    <w:p>
      <w:pPr>
        <w:pStyle w:val="TOC1"/>
        <w:tabs>
          <w:tab w:val="right" w:leader="dot" w:pos="8306"/>
        </w:tabs>
      </w:pPr>
      <w:hyperlink w:anchor="_Toc11463" w:history="1">
        <w:r>
          <w:rPr>
            <w:rFonts w:ascii="仿宋" w:eastAsia="仿宋" w:hAnsi="仿宋" w:cs="仿宋" w:hint="eastAsia"/>
            <w:lang w:eastAsia="zh-CN"/>
          </w:rPr>
          <w:t>十三、风险识别与分类</w:t>
        </w:r>
        <w:r>
          <w:tab/>
        </w:r>
        <w:r>
          <w:fldChar w:fldCharType="begin"/>
        </w:r>
        <w:r>
          <w:instrText xml:space="preserve"> PAGEREF _Toc11463 \h </w:instrText>
        </w:r>
        <w:r>
          <w:fldChar w:fldCharType="separate"/>
        </w:r>
        <w:r>
          <w:t>49</w:t>
        </w:r>
        <w:r>
          <w:fldChar w:fldCharType="end"/>
        </w:r>
      </w:hyperlink>
    </w:p>
    <w:p>
      <w:pPr>
        <w:pStyle w:val="TOC2"/>
        <w:tabs>
          <w:tab w:val="right" w:leader="dot" w:pos="8306"/>
        </w:tabs>
      </w:pPr>
      <w:hyperlink w:anchor="_Toc29183" w:history="1">
        <w:r>
          <w:rPr>
            <w:rFonts w:ascii="仿宋" w:eastAsia="仿宋" w:hAnsi="仿宋" w:cs="仿宋" w:hint="eastAsia"/>
            <w:lang w:eastAsia="zh-CN"/>
          </w:rPr>
          <w:t>(一)、风险识别</w:t>
        </w:r>
        <w:r>
          <w:tab/>
        </w:r>
        <w:r>
          <w:fldChar w:fldCharType="begin"/>
        </w:r>
        <w:r>
          <w:instrText xml:space="preserve"> PAGEREF _Toc29183 \h </w:instrText>
        </w:r>
        <w:r>
          <w:fldChar w:fldCharType="separate"/>
        </w:r>
        <w:r>
          <w:t>49</w:t>
        </w:r>
        <w:r>
          <w:fldChar w:fldCharType="end"/>
        </w:r>
      </w:hyperlink>
    </w:p>
    <w:p>
      <w:pPr>
        <w:pStyle w:val="TOC2"/>
        <w:tabs>
          <w:tab w:val="right" w:leader="dot" w:pos="8306"/>
        </w:tabs>
      </w:pPr>
      <w:hyperlink w:anchor="_Toc27609" w:history="1">
        <w:r>
          <w:rPr>
            <w:rFonts w:ascii="仿宋" w:eastAsia="仿宋" w:hAnsi="仿宋" w:cs="仿宋" w:hint="eastAsia"/>
            <w:lang w:eastAsia="zh-CN"/>
          </w:rPr>
          <w:t>(二)、风险分类</w:t>
        </w:r>
        <w:r>
          <w:tab/>
        </w:r>
        <w:r>
          <w:fldChar w:fldCharType="begin"/>
        </w:r>
        <w:r>
          <w:instrText xml:space="preserve"> PAGEREF _Toc27609 \h </w:instrText>
        </w:r>
        <w:r>
          <w:fldChar w:fldCharType="separate"/>
        </w:r>
        <w:r>
          <w:t>51</w:t>
        </w:r>
        <w:r>
          <w:fldChar w:fldCharType="end"/>
        </w:r>
      </w:hyperlink>
    </w:p>
    <w:p>
      <w:pPr>
        <w:pStyle w:val="TOC1"/>
        <w:tabs>
          <w:tab w:val="right" w:leader="dot" w:pos="8306"/>
        </w:tabs>
      </w:pPr>
      <w:hyperlink w:anchor="_Toc7350" w:history="1">
        <w:r>
          <w:rPr>
            <w:rFonts w:ascii="仿宋" w:eastAsia="仿宋" w:hAnsi="仿宋" w:cs="仿宋" w:hint="eastAsia"/>
            <w:lang w:eastAsia="zh-CN"/>
          </w:rPr>
          <w:t>十四、PETPE项目实施保障措施</w:t>
        </w:r>
        <w:r>
          <w:tab/>
        </w:r>
        <w:r>
          <w:fldChar w:fldCharType="begin"/>
        </w:r>
        <w:r>
          <w:instrText xml:space="preserve"> PAGEREF _Toc7350 \h </w:instrText>
        </w:r>
        <w:r>
          <w:fldChar w:fldCharType="separate"/>
        </w:r>
        <w:r>
          <w:t>52</w:t>
        </w:r>
        <w:r>
          <w:fldChar w:fldCharType="end"/>
        </w:r>
      </w:hyperlink>
    </w:p>
    <w:p>
      <w:pPr>
        <w:pStyle w:val="TOC2"/>
        <w:tabs>
          <w:tab w:val="right" w:leader="dot" w:pos="8306"/>
        </w:tabs>
      </w:pPr>
      <w:hyperlink w:anchor="_Toc32272" w:history="1">
        <w:r>
          <w:rPr>
            <w:rFonts w:ascii="仿宋" w:eastAsia="仿宋" w:hAnsi="仿宋" w:cs="仿宋" w:hint="eastAsia"/>
            <w:lang w:eastAsia="zh-CN"/>
          </w:rPr>
          <w:t>(一)、PETPE项目实施保障机制</w:t>
        </w:r>
        <w:r>
          <w:tab/>
        </w:r>
        <w:r>
          <w:fldChar w:fldCharType="begin"/>
        </w:r>
        <w:r>
          <w:instrText xml:space="preserve"> PAGEREF _Toc32272 \h </w:instrText>
        </w:r>
        <w:r>
          <w:fldChar w:fldCharType="separate"/>
        </w:r>
        <w:r>
          <w:t>52</w:t>
        </w:r>
        <w:r>
          <w:fldChar w:fldCharType="end"/>
        </w:r>
      </w:hyperlink>
    </w:p>
    <w:p>
      <w:pPr>
        <w:pStyle w:val="TOC2"/>
        <w:tabs>
          <w:tab w:val="right" w:leader="dot" w:pos="8306"/>
        </w:tabs>
      </w:pPr>
      <w:hyperlink w:anchor="_Toc20636" w:history="1">
        <w:r>
          <w:rPr>
            <w:rFonts w:ascii="仿宋" w:eastAsia="仿宋" w:hAnsi="仿宋" w:cs="仿宋" w:hint="eastAsia"/>
            <w:lang w:eastAsia="zh-CN"/>
          </w:rPr>
          <w:t>(二)、PETPE项目法律合规要求</w:t>
        </w:r>
        <w:r>
          <w:tab/>
        </w:r>
        <w:r>
          <w:fldChar w:fldCharType="begin"/>
        </w:r>
        <w:r>
          <w:instrText xml:space="preserve"> PAGEREF _Toc20636 \h </w:instrText>
        </w:r>
        <w:r>
          <w:fldChar w:fldCharType="separate"/>
        </w:r>
        <w:r>
          <w:t>56</w:t>
        </w:r>
        <w:r>
          <w:fldChar w:fldCharType="end"/>
        </w:r>
      </w:hyperlink>
    </w:p>
    <w:p>
      <w:pPr>
        <w:pStyle w:val="TOC2"/>
        <w:tabs>
          <w:tab w:val="right" w:leader="dot" w:pos="8306"/>
        </w:tabs>
      </w:pPr>
      <w:hyperlink w:anchor="_Toc15833" w:history="1">
        <w:r>
          <w:rPr>
            <w:rFonts w:ascii="仿宋" w:eastAsia="仿宋" w:hAnsi="仿宋" w:cs="仿宋" w:hint="eastAsia"/>
            <w:lang w:eastAsia="zh-CN"/>
          </w:rPr>
          <w:t>(三)、PETPE项目合同管理与法律事务</w:t>
        </w:r>
        <w:r>
          <w:tab/>
        </w:r>
        <w:r>
          <w:fldChar w:fldCharType="begin"/>
        </w:r>
        <w:r>
          <w:instrText xml:space="preserve"> PAGEREF _Toc15833 \h </w:instrText>
        </w:r>
        <w:r>
          <w:fldChar w:fldCharType="separate"/>
        </w:r>
        <w:r>
          <w:t>60</w:t>
        </w:r>
        <w:r>
          <w:fldChar w:fldCharType="end"/>
        </w:r>
      </w:hyperlink>
    </w:p>
    <w:p>
      <w:pPr>
        <w:pStyle w:val="TOC2"/>
        <w:tabs>
          <w:tab w:val="right" w:leader="dot" w:pos="8306"/>
        </w:tabs>
      </w:pPr>
      <w:hyperlink w:anchor="_Toc11632" w:history="1">
        <w:r>
          <w:rPr>
            <w:rFonts w:ascii="仿宋" w:eastAsia="仿宋" w:hAnsi="仿宋" w:cs="仿宋" w:hint="eastAsia"/>
            <w:lang w:eastAsia="zh-CN"/>
          </w:rPr>
          <w:t>(四)、PETPE项目知识产权保护策略</w:t>
        </w:r>
        <w:r>
          <w:tab/>
        </w:r>
        <w:r>
          <w:fldChar w:fldCharType="begin"/>
        </w:r>
        <w:r>
          <w:instrText xml:space="preserve"> PAGEREF _Toc11632 \h </w:instrText>
        </w:r>
        <w:r>
          <w:fldChar w:fldCharType="separate"/>
        </w:r>
        <w:r>
          <w:t>66</w:t>
        </w:r>
        <w:r>
          <w:fldChar w:fldCharType="end"/>
        </w:r>
      </w:hyperlink>
    </w:p>
    <w:p>
      <w:pPr>
        <w:pStyle w:val="TOC1"/>
        <w:tabs>
          <w:tab w:val="right" w:leader="dot" w:pos="8306"/>
        </w:tabs>
      </w:pPr>
      <w:hyperlink w:anchor="_Toc18162" w:history="1">
        <w:r>
          <w:rPr>
            <w:rFonts w:ascii="仿宋" w:eastAsia="仿宋" w:hAnsi="仿宋" w:cs="仿宋" w:hint="eastAsia"/>
            <w:lang w:eastAsia="zh-CN"/>
          </w:rPr>
          <w:t>十五、供应链管理</w:t>
        </w:r>
        <w:r>
          <w:tab/>
        </w:r>
        <w:r>
          <w:fldChar w:fldCharType="begin"/>
        </w:r>
        <w:r>
          <w:instrText xml:space="preserve"> PAGEREF _Toc18162 \h </w:instrText>
        </w:r>
        <w:r>
          <w:fldChar w:fldCharType="separate"/>
        </w:r>
        <w:r>
          <w:t>68</w:t>
        </w:r>
        <w:r>
          <w:fldChar w:fldCharType="end"/>
        </w:r>
      </w:hyperlink>
    </w:p>
    <w:p>
      <w:pPr>
        <w:pStyle w:val="TOC2"/>
        <w:tabs>
          <w:tab w:val="right" w:leader="dot" w:pos="8306"/>
        </w:tabs>
      </w:pPr>
      <w:hyperlink w:anchor="_Toc22280" w:history="1">
        <w:r>
          <w:rPr>
            <w:rFonts w:ascii="仿宋" w:eastAsia="仿宋" w:hAnsi="仿宋" w:cs="仿宋" w:hint="eastAsia"/>
            <w:lang w:eastAsia="zh-CN"/>
          </w:rPr>
          <w:t>(一)、供应链战略规划</w:t>
        </w:r>
        <w:r>
          <w:tab/>
        </w:r>
        <w:r>
          <w:fldChar w:fldCharType="begin"/>
        </w:r>
        <w:r>
          <w:instrText xml:space="preserve"> PAGEREF _Toc22280 \h </w:instrText>
        </w:r>
        <w:r>
          <w:fldChar w:fldCharType="separate"/>
        </w:r>
        <w:r>
          <w:t>68</w:t>
        </w:r>
        <w:r>
          <w:fldChar w:fldCharType="end"/>
        </w:r>
      </w:hyperlink>
    </w:p>
    <w:p>
      <w:pPr>
        <w:pStyle w:val="TOC2"/>
        <w:tabs>
          <w:tab w:val="right" w:leader="dot" w:pos="8306"/>
        </w:tabs>
      </w:pPr>
      <w:hyperlink w:anchor="_Toc4259" w:history="1">
        <w:r>
          <w:rPr>
            <w:rFonts w:ascii="仿宋" w:eastAsia="仿宋" w:hAnsi="仿宋" w:cs="仿宋" w:hint="eastAsia"/>
            <w:lang w:eastAsia="zh-CN"/>
          </w:rPr>
          <w:t>(二)、供应商选择与合作</w:t>
        </w:r>
        <w:r>
          <w:tab/>
        </w:r>
        <w:r>
          <w:fldChar w:fldCharType="begin"/>
        </w:r>
        <w:r>
          <w:instrText xml:space="preserve"> PAGEREF _Toc4259 \h </w:instrText>
        </w:r>
        <w:r>
          <w:fldChar w:fldCharType="separate"/>
        </w:r>
        <w:r>
          <w:t>70</w:t>
        </w:r>
        <w:r>
          <w:fldChar w:fldCharType="end"/>
        </w:r>
      </w:hyperlink>
    </w:p>
    <w:p>
      <w:pPr>
        <w:pStyle w:val="TOC2"/>
        <w:tabs>
          <w:tab w:val="right" w:leader="dot" w:pos="8306"/>
        </w:tabs>
      </w:pPr>
      <w:hyperlink w:anchor="_Toc26415" w:history="1">
        <w:r>
          <w:rPr>
            <w:rFonts w:ascii="仿宋" w:eastAsia="仿宋" w:hAnsi="仿宋" w:cs="仿宋" w:hint="eastAsia"/>
            <w:lang w:eastAsia="zh-CN"/>
          </w:rPr>
          <w:t>(三)、物流与库存管理</w:t>
        </w:r>
        <w:r>
          <w:tab/>
        </w:r>
        <w:r>
          <w:fldChar w:fldCharType="begin"/>
        </w:r>
        <w:r>
          <w:instrText xml:space="preserve"> PAGEREF _Toc26415 \h </w:instrText>
        </w:r>
        <w:r>
          <w:fldChar w:fldCharType="separate"/>
        </w:r>
        <w:r>
          <w:t>71</w:t>
        </w:r>
        <w:r>
          <w:fldChar w:fldCharType="end"/>
        </w:r>
      </w:hyperlink>
    </w:p>
    <w:p>
      <w:pPr>
        <w:pStyle w:val="TOC1"/>
        <w:tabs>
          <w:tab w:val="right" w:leader="dot" w:pos="8306"/>
        </w:tabs>
      </w:pPr>
      <w:hyperlink w:anchor="_Toc22179" w:history="1">
        <w:r>
          <w:rPr>
            <w:rFonts w:ascii="仿宋" w:eastAsia="仿宋" w:hAnsi="仿宋" w:cs="仿宋" w:hint="eastAsia"/>
            <w:lang w:eastAsia="zh-CN"/>
          </w:rPr>
          <w:t>十六、PETPE项目工程方案分析</w:t>
        </w:r>
        <w:r>
          <w:tab/>
        </w:r>
        <w:r>
          <w:fldChar w:fldCharType="begin"/>
        </w:r>
        <w:r>
          <w:instrText xml:space="preserve"> PAGEREF _Toc22179 \h </w:instrText>
        </w:r>
        <w:r>
          <w:fldChar w:fldCharType="separate"/>
        </w:r>
        <w:r>
          <w:t>72</w:t>
        </w:r>
        <w:r>
          <w:fldChar w:fldCharType="end"/>
        </w:r>
      </w:hyperlink>
    </w:p>
    <w:p>
      <w:pPr>
        <w:pStyle w:val="TOC2"/>
        <w:tabs>
          <w:tab w:val="right" w:leader="dot" w:pos="8306"/>
        </w:tabs>
      </w:pPr>
      <w:hyperlink w:anchor="_Toc30577" w:history="1">
        <w:r>
          <w:rPr>
            <w:rFonts w:ascii="仿宋" w:eastAsia="仿宋" w:hAnsi="仿宋" w:cs="仿宋" w:hint="eastAsia"/>
            <w:lang w:eastAsia="zh-CN"/>
          </w:rPr>
          <w:t>(一)、建筑工程设计原则</w:t>
        </w:r>
        <w:r>
          <w:tab/>
        </w:r>
        <w:r>
          <w:fldChar w:fldCharType="begin"/>
        </w:r>
        <w:r>
          <w:instrText xml:space="preserve"> PAGEREF _Toc30577 \h </w:instrText>
        </w:r>
        <w:r>
          <w:fldChar w:fldCharType="separate"/>
        </w:r>
        <w:r>
          <w:t>72</w:t>
        </w:r>
        <w:r>
          <w:fldChar w:fldCharType="end"/>
        </w:r>
      </w:hyperlink>
    </w:p>
    <w:p>
      <w:pPr>
        <w:pStyle w:val="TOC2"/>
        <w:tabs>
          <w:tab w:val="right" w:leader="dot" w:pos="8306"/>
        </w:tabs>
      </w:pPr>
      <w:hyperlink w:anchor="_Toc11833" w:history="1">
        <w:r>
          <w:rPr>
            <w:rFonts w:ascii="仿宋" w:eastAsia="仿宋" w:hAnsi="仿宋" w:cs="仿宋" w:hint="eastAsia"/>
            <w:lang w:eastAsia="zh-CN"/>
          </w:rPr>
          <w:t>(二)、土建工程建设指标</w:t>
        </w:r>
        <w:r>
          <w:tab/>
        </w:r>
        <w:r>
          <w:fldChar w:fldCharType="begin"/>
        </w:r>
        <w:r>
          <w:instrText xml:space="preserve"> PAGEREF _Toc11833 \h </w:instrText>
        </w:r>
        <w:r>
          <w:fldChar w:fldCharType="separate"/>
        </w:r>
        <w:r>
          <w:t>76</w:t>
        </w:r>
        <w:r>
          <w:fldChar w:fldCharType="end"/>
        </w:r>
      </w:hyperlink>
    </w:p>
    <w:p>
      <w:pPr>
        <w:pStyle w:val="TOC1"/>
        <w:tabs>
          <w:tab w:val="right" w:leader="dot" w:pos="8306"/>
        </w:tabs>
      </w:pPr>
      <w:hyperlink w:anchor="_Toc19000" w:history="1">
        <w:r>
          <w:rPr>
            <w:rFonts w:ascii="仿宋" w:eastAsia="仿宋" w:hAnsi="仿宋" w:cs="仿宋" w:hint="eastAsia"/>
            <w:lang w:eastAsia="zh-CN"/>
          </w:rPr>
          <w:t>十七、PETPE项目变更管理</w:t>
        </w:r>
        <w:r>
          <w:tab/>
        </w:r>
        <w:r>
          <w:fldChar w:fldCharType="begin"/>
        </w:r>
        <w:r>
          <w:instrText xml:space="preserve"> PAGEREF _Toc19000 \h </w:instrText>
        </w:r>
        <w:r>
          <w:fldChar w:fldCharType="separate"/>
        </w:r>
        <w:r>
          <w:t>77</w:t>
        </w:r>
        <w:r>
          <w:fldChar w:fldCharType="end"/>
        </w:r>
      </w:hyperlink>
    </w:p>
    <w:p>
      <w:pPr>
        <w:pStyle w:val="TOC2"/>
        <w:tabs>
          <w:tab w:val="right" w:leader="dot" w:pos="8306"/>
        </w:tabs>
      </w:pPr>
      <w:hyperlink w:anchor="_Toc20832" w:history="1">
        <w:r>
          <w:rPr>
            <w:rFonts w:ascii="仿宋" w:eastAsia="仿宋" w:hAnsi="仿宋" w:cs="仿宋" w:hint="eastAsia"/>
            <w:lang w:eastAsia="zh-CN"/>
          </w:rPr>
          <w:t>(一)、变更申请与评估</w:t>
        </w:r>
        <w:r>
          <w:tab/>
        </w:r>
        <w:r>
          <w:fldChar w:fldCharType="begin"/>
        </w:r>
        <w:r>
          <w:instrText xml:space="preserve"> PAGEREF _Toc20832 \h </w:instrText>
        </w:r>
        <w:r>
          <w:fldChar w:fldCharType="separate"/>
        </w:r>
        <w:r>
          <w:t>77</w:t>
        </w:r>
        <w:r>
          <w:fldChar w:fldCharType="end"/>
        </w:r>
      </w:hyperlink>
    </w:p>
    <w:p>
      <w:pPr>
        <w:pStyle w:val="TOC2"/>
        <w:tabs>
          <w:tab w:val="right" w:leader="dot" w:pos="8306"/>
        </w:tabs>
      </w:pPr>
      <w:hyperlink w:anchor="_Toc5613" w:history="1">
        <w:r>
          <w:rPr>
            <w:rFonts w:ascii="仿宋" w:eastAsia="仿宋" w:hAnsi="仿宋" w:cs="仿宋" w:hint="eastAsia"/>
            <w:lang w:eastAsia="zh-CN"/>
          </w:rPr>
          <w:t>(二)、变更实施与控制</w:t>
        </w:r>
        <w:r>
          <w:tab/>
        </w:r>
        <w:r>
          <w:fldChar w:fldCharType="begin"/>
        </w:r>
        <w:r>
          <w:instrText xml:space="preserve"> PAGEREF _Toc5613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8"/>
      <w:r>
        <w:rPr>
          <w:rFonts w:ascii="仿宋" w:eastAsia="仿宋" w:hAnsi="仿宋" w:cs="仿宋" w:hint="eastAsia"/>
          <w:sz w:val="28"/>
          <w:lang w:eastAsia="zh-CN"/>
        </w:rPr>
        <w:t>一、PETPE项目选址可行性分析</w:t>
      </w:r>
      <w:bookmarkEnd w:id="2"/>
    </w:p>
    <w:p>
      <w:pPr>
        <w:pStyle w:val="Heading2"/>
        <w:rPr>
          <w:rFonts w:ascii="仿宋" w:eastAsia="仿宋" w:hAnsi="仿宋" w:cs="仿宋" w:hint="eastAsia"/>
          <w:lang w:eastAsia="zh-CN"/>
        </w:rPr>
      </w:pPr>
      <w:bookmarkStart w:id="3" w:name="_Toc5488"/>
      <w:r>
        <w:rPr>
          <w:rFonts w:ascii="仿宋" w:eastAsia="仿宋" w:hAnsi="仿宋" w:cs="仿宋" w:hint="eastAsia"/>
          <w:lang w:eastAsia="zh-CN"/>
        </w:rPr>
        <w:t>(一)、PETPE项目选址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该PETPE项目选址位于XX省XX市XX区XXX街道</w:t>
      </w:r>
    </w:p>
    <w:p>
      <w:pPr>
        <w:pStyle w:val="Heading2"/>
        <w:ind w:firstLine="560" w:firstLineChars="200"/>
        <w:rPr>
          <w:rFonts w:ascii="仿宋" w:eastAsia="仿宋" w:hAnsi="仿宋" w:cs="仿宋" w:hint="eastAsia"/>
          <w:sz w:val="28"/>
          <w:lang w:eastAsia="zh-CN"/>
        </w:rPr>
      </w:pPr>
      <w:bookmarkStart w:id="4" w:name="_Toc40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PETPE项目的征地面积将根据PETPE项目的实际规模和需求进行精确规划。具体面积XXX平方米，旨在确保PETPE项目不仅能够满足当前的发展需求，还能够预留空间以适应未来的扩展。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净用地面积是在征地面积基础上去除不可利用面积后的实际可开发用地。具体面积XXX平方米，考虑到环保、交通、安全等多方面因素，以确保PETPE项目在整体利用效率上达到最优。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PETPE项目计划建设的建筑总规模具体面积XXX平方米。这一规模的确定综合考虑了PETPE项目的性质、规模，以及城市规划的相关要求，确保建筑布局与周边环境协调一致。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绿地率是PETPE项目用地中被规划为绿地的比例。具体面积XXX平方米，旨在通过合理规划绿地，改善PETPE项目周边环境，提升居民生活质量，并符合城市整体绿化规划。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容积率是用地上可以建设的建筑总体积与用地面积之比。具体面积XXX，通过合理的容积率规划，确保PETPE项目建筑规模与周边环境和谐共生。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确保PETPE项目选址与当地城市规划相一致，具体面积XXX平方米。通过与城市规划部门深入沟通，确保PETPE项目不仅符合城市的整体发展方向，还能够融入城市的发展布局，为城市的长远发展贡献力量。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充分了解并确保PETPE项目选址符合当地产业政策，具体面积XXX平方米。这包括PETPE项目对当地经济的促进作用，以及对相关产业的带动效应，确保PETPE项目与地方政府的产业政策保持一致，促进共赢合作。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用地总体要求必须符合环保和可持续发展的原则，具体面积XXX平方米。通过采用绿色建筑设计、节能减排等措施，确保PETPE项目在建设和运营过程中对环境的影响最小化，达到可持续发展的要求。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确保PETPE项目选址具备必要的公共设施配套，具体面积XXX平方米。这包括交通便利性、教育、医疗等基础设施，以提高居民生活品质，使得PETPE项目选址更具吸引力。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考虑用地总体要求对当地社会稳定性的影响，具体面积XXX平方米。通过深入了解当地社区反馈，确保PETPE项目的选址和建设过程对当地社会和谐稳定产生积极作用。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ETPE项目选址不仅符合法规和规划，还在实际操作中具有可行性。这一全面规划将为PETPE项目的成功实施提供坚实的基础，确保PETPE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5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P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ETPE项目的设备规划和空间设计中，我们将采取灵活设备布局的措施。设备布局将根据实际需求进行灵活设计，避免不必要的浪费。通过合理规划设备摆放位置，我们将提高设备的利用率，减少设备间距，以确保PETP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ETPE项目内部引入共享设施的概念，例如共享会议室、办公区等。通过这种方式，我们可以减少对资源的重复建设，提高资源共享效率，从而减小PETP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7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ETPE项目的总图布置中，我们将不同功能区域进行明确的规划，以最大程度满足PETP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8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我们首先关注市场因素，包括潜在客户分布、竞争对手位置、市场需求等。通过深入的市场调研，我们能够更准确地评估选址对于市场开拓和产品销售的影响，确保PETPE项目能够在有利的市场环境中蓬勃发展。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PETPE项目对环境的影响是综合评价的重要因素之一。我们将详细考虑选址周边的自然环境、生态保护区、水源地等情况，确保PETPE项目的建设和运营对环境影响最小化，并符合当地的环保法规标准。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对选址的评价还需充分考虑当地政府的产业政策和法规。我们将详细了解PETPE项目所在地的相关政策，确保PETPE项目的规划和运营与当地法规相符，降低不必要的法律风险。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考虑到社会稳定性对企业运营的重要性，我们将评估选址地区的社会安全情况、劳工关系、社区反馈等方面，以确保PETPE项目的建设和运营不会受到社会稳定性的负面影响。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最后，我们将综合考虑用地成本，包括土地购置费用、土地开发成本等。通过对用地成本的详细评估，我们能够做出更为精确的经济效益分析，为PETPE项目的投资决策提供有力支持。</w:t>
      </w:r>
    </w:p>
    <w:p>
      <w:pPr>
        <w:pStyle w:val="Heading1"/>
        <w:ind w:firstLine="560" w:firstLineChars="200"/>
        <w:rPr>
          <w:rFonts w:ascii="仿宋" w:eastAsia="仿宋" w:hAnsi="仿宋" w:cs="仿宋" w:hint="eastAsia"/>
          <w:sz w:val="28"/>
          <w:lang w:eastAsia="zh-CN"/>
        </w:rPr>
      </w:pPr>
      <w:bookmarkStart w:id="8" w:name="_Toc1739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69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技术管理特点体现在其创新导向。通过引入最先进的技术趋势和解决方案，PETPE项目致力于提升科技含量、提高质量和效率水平。这意味着我们将采用最新的工具和方法，确保PETPE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TPE项目技术管理的显著特征。通过整合不同领域的技术资源，我们实现了跨学科的协同工作。这有助于优化技术架构，提高整体效能。此外，整合性策略还促进了不同技术团队之间的紧密沟通和高效合作，确保PETP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TPE项目所采用的技术。通过不断优化技术方案，PET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TPE项目团队将在PETPE项目初期识别可能的技术风险，并采取相应的预防和应对措施。通过建立健全的风险评估机制，PETPE项目能够在实施过程中及时发现并解决潜在的技术问题，保障PETP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通过这些独特的技术管理特点，我们确信在PETPE项目中，技术将成为PETPE项目成功的有力支持。这一深度剖析揭示了技术管理在PETPE项目实施中的关键作用，为PETPE项目的技术基础奠定了坚实的基础。</w:t>
      </w:r>
    </w:p>
    <w:p>
      <w:pPr>
        <w:pStyle w:val="Heading2"/>
        <w:ind w:firstLine="560" w:firstLineChars="200"/>
        <w:rPr>
          <w:rFonts w:ascii="仿宋" w:eastAsia="仿宋" w:hAnsi="仿宋" w:cs="仿宋" w:hint="eastAsia"/>
          <w:sz w:val="28"/>
          <w:lang w:eastAsia="zh-CN"/>
        </w:rPr>
      </w:pPr>
      <w:bookmarkStart w:id="10" w:name="_Toc15787"/>
      <w:r>
        <w:rPr>
          <w:rFonts w:ascii="仿宋" w:eastAsia="仿宋" w:hAnsi="仿宋" w:cs="仿宋" w:hint="eastAsia"/>
          <w:sz w:val="28"/>
          <w:lang w:eastAsia="zh-CN"/>
        </w:rPr>
        <w:t>(二)、PETPE项目工艺技术设计方案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T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TPE项目将严格按照相关行业规范要求进行组织。通过有效控制产品质量，PETPE项目将致力于为顾客提供优质的PETPE项目产品和良好的服务。这体现了PETPE项目对于生产活动合规性和质量标准的高度重视，为PET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TPE项目注重生态效益和清洁生产原则。PETPE项目建设将紧密结合地方特色经济发展，与社会经济发展规划和区域环境保护规划方案相协调一致。通过与当地区域自然生态系统的结合，PET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ETPE项目产品具有多样化的客户需求和个性化的特点。因此，PETPE项目产品规格品种多样，且单批生产数量较小。为满足这一特点，PETPE项目承办单位将建设先进的柔性制造生产线。通过广泛应用柔性制造技术，PET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总体而言，PETPE项目采用的技术具有较高的技术含量和自动化水平，处于国内先进水平。这一技术选用不仅体现了对生产效率、质量和环境友好性的高标准要求，同时为PETPE项目的可持续发展奠定了坚实的基础。</w:t>
      </w:r>
    </w:p>
    <w:p>
      <w:pPr>
        <w:pStyle w:val="Heading2"/>
        <w:ind w:firstLine="560" w:firstLineChars="200"/>
        <w:rPr>
          <w:rFonts w:ascii="仿宋" w:eastAsia="仿宋" w:hAnsi="仿宋" w:cs="仿宋" w:hint="eastAsia"/>
          <w:sz w:val="28"/>
          <w:lang w:eastAsia="zh-CN"/>
        </w:rPr>
      </w:pPr>
      <w:bookmarkStart w:id="11" w:name="_Toc1289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为确保PETPE项目的高效生产和技术实施，我们制定了一套精心设计的设备选型方案，以满足PETPE项目生产、质量和环保的要求。该方案的主要特点如下：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ET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针对PETPE项目产品的多样性和小批量生产的特点，我们将建设柔性制造生产线。通过在设备选型中考虑柔性制造技术，可以灵活应对不同产品规格和生产需求，实现生产线的高度灵活性和适应性。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39"/>
      <w:r>
        <w:rPr>
          <w:rFonts w:ascii="仿宋" w:eastAsia="仿宋" w:hAnsi="仿宋" w:cs="仿宋" w:hint="eastAsia"/>
          <w:sz w:val="28"/>
          <w:lang w:eastAsia="zh-CN"/>
        </w:rPr>
        <w:t>三、PETPE项目概论</w:t>
      </w:r>
      <w:bookmarkEnd w:id="12"/>
    </w:p>
    <w:p>
      <w:pPr>
        <w:pStyle w:val="Heading2"/>
        <w:rPr>
          <w:rFonts w:ascii="仿宋" w:eastAsia="仿宋" w:hAnsi="仿宋" w:cs="仿宋" w:hint="eastAsia"/>
          <w:lang w:eastAsia="zh-CN"/>
        </w:rPr>
      </w:pPr>
      <w:bookmarkStart w:id="13" w:name="_Toc1405"/>
      <w:r>
        <w:rPr>
          <w:rFonts w:ascii="仿宋" w:eastAsia="仿宋" w:hAnsi="仿宋" w:cs="仿宋" w:hint="eastAsia"/>
          <w:lang w:eastAsia="zh-CN"/>
        </w:rPr>
        <w:t>(一)、PETPE项目概况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起源追溯至对市场的深入洞察。市场的不断演变与变革为PETPE项目提供了难得的机遇。当前市场存在的需求缺口和变革的大环境共同构成了PETPE项目的背景。这个PETPE项目旨在充分利用市场机遇，填补行业中尚未满足的需求，为客户提供全新的解决方案。市场的变革和需求的增长使得这个PETPE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PETPE项目名称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PETPE项目正式命名为PETPE。这个名称不仅仅是一个标识，更代表了PETPE项目的核心理念和愿景。它蕴含着PETPE项目所要解决问题的关键字，具有强烈的表达和辨识度，为PETPE项目树立了鲜明的品牌形象。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PETPE项目目标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核心目标是提供一种全新、高效的解决方案，满足客户日益增长的需求。PETPE项目追求的不仅仅是满足市场需求，更是在市场中获得卓越的竞争优势。通过不断提升产品或服务的质量和创新水平，PETPE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PETPE项目范围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全面涵盖了产品研发、制造、市场推广和售后服务，确保从产品设计到最终用户体验的全方位关注。这一全面的PETPE项目范围是为了确保PETPE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PETPE项目时间表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PETPE项目计划在未来18个月内完成，包括研发、测试、市场试点和正式推出等不同阶段。这个时间表的合理设计是为了确保PETPE项目各个阶段的顺利推进，以便按时交付高质量的成果。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PETPE项目预算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PETPE项目总预算估算为XX百万美元，主要分配在研发、市场推广、人员培训和运营等方面。这一充足的预算为PETPE项目提供了充足的资源，确保PETPE项目在各个方面都能取得优异的表现。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PETPE项目风险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PETPE项目可能面临的风险包括市场接受度低、技术难题、竞争激烈等。PETPE项目团队已经制定了相应的风险应对计划，通过前瞻性的风险管理，确保PETPE项目在面对不确定性时能够迅速做出应对。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PETPE项目团队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PETPE项目汇聚了一支经验丰富、多领域专业素养的核心团队，确保PETPE项目在各个方面都能拥有高水平的执行力。团队的协同作战是PETPE项目成功的关键因素之一。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PETPE项目背景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PETPE项目的背景根植于市场对更高效、创新产品的渴望，同时也受到科技发展对行业格局的深刻改变的影响。这为PETPE项目提供了广阔的发展空间和市场需求。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PETPE项目现状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截至目前，PETPE项目已完成市场调研和技术验证，取得了初步的成功。这为PETPE项目在未来的发展奠定了坚实的基础，为更远大的目标打下了坚实的基石。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282"/>
      <w:r>
        <w:rPr>
          <w:rFonts w:ascii="仿宋" w:eastAsia="仿宋" w:hAnsi="仿宋" w:cs="仿宋" w:hint="eastAsia"/>
          <w:sz w:val="28"/>
          <w:lang w:eastAsia="zh-CN"/>
        </w:rPr>
        <w:t>(二)、PETPE项目目标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keyword》PETPE项目首要业务目标是在市场中占据有利地位，实现产品/服务的成功推广和销售。通过不断提升产品质量、创新性，PETPE项目追求成为行业中的领导者，赢得更多客户的青睐。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在科技迅速发展的时代，PETPE项目着眼于技术创新。通过持续的研发和技术升级，PETPE项目旨在推出更具创新性的产品或服务，以满足市场对新鲜、先进解决方案的需求。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为了建立可持续的客户关系，PETPE项目设定了客户满意度目标。通过提供卓越的产品质量和优质的客户服务，PETPE项目追求赢得客户的信任和忠诚度，确保他们的满意度达到行业领先水平。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PETPE项目注重社会责任和可持续发展。通过实施环保、社会责任PETPE项目，PETPE项目致力于在经济发展的同时保护环境，促进社会公平，实现可持续经营。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PETPE项目的团队是实现目标的核心驱动力。因此，PETPE项目设定了团队发展目标，包括提升团队成员的专业技能、培养领导力，以及搭建协同高效的团队工作氛围。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543"/>
      <w:r>
        <w:rPr>
          <w:rFonts w:ascii="仿宋" w:eastAsia="仿宋" w:hAnsi="仿宋" w:cs="仿宋" w:hint="eastAsia"/>
          <w:sz w:val="28"/>
          <w:lang w:eastAsia="zh-CN"/>
        </w:rPr>
        <w:t>(三)、PETPE项目提出的理由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PETPE项目提出的理由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源于对市场机遇的深刻洞察。当前市场中存在的需求缺口和行业发展趋势表明，有巨大的商业机会等待被开发。通过准确捕捉市场机遇，PETPE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理念基于对技术创新的信仰。通过持续的研发和技术投入，PETPE项目有望推出更具创新性的产品或服务。在科技飞速发展的当下，PETPE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是为了增强企业的行业竞争力。通过提升产品或服务的质量和独特性，PETPE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响应了消费者需求的变化。随着社会和科技的不断发展，消费者对产品和服务的需求也在发生变化。通过深入了解并及时回应消费者的新需求，PETPE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PETPE项目的提出是企业战略发展规划的一部分。在面对日益激烈的市场竞争和不断变化的商业环境中，PETPE项目作为企业战略的一环，旨在为企业开辟新的增长领域，巩固企业在行业中的地位。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PETPE项目的提出不仅仅是基于商业考量，还注重社会责任。通过推出环保、社会责任等方面的PETPE项目，PETPE企业可以在社会中树立积极形象，为社会做出积极贡献，实现经济效益和社会效益的双赢。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PETPE项目的提出反映了对利益相关者期望的关注。包括客户、员工、投资者等利益相关者在企业发展中都有着各自的期望，PETPE项目力求在满足这些期望的同时，取得更大的共赢。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255"/>
      <w:r>
        <w:rPr>
          <w:rFonts w:ascii="仿宋" w:eastAsia="仿宋" w:hAnsi="仿宋" w:cs="仿宋" w:hint="eastAsia"/>
          <w:sz w:val="28"/>
          <w:lang w:eastAsia="zh-CN"/>
        </w:rPr>
        <w:t>(四)、PETPE项目意义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在实施PETPE项目的过程中，我们不仅仅是在追逐商业成功，更是为企业和社会的多个层面创造了深远的意义。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https://d.book118.com/088050117050006025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40F55"/>
    <w:rsid w:val="6FF40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501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2024-01-09T16:57:00Z</dcterms:created>
  <dcterms:modified xsi:type="dcterms:W3CDTF">2024-01-09T16:58:08Z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D152FEF5C8634F9B980185AAD6DD8FAE_11</vt:lpwstr>
  </property>
  <property fmtid="{D5CDD505-2E9C-101B-9397-08002B2CF9AE}" pid="3" name="KSOProductBuildVer">
    <vt:lpwstr>2052-12.1.0.16120</vt:lpwstr>
  </property>
</Properties>
</file>