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44" w:history="1">
        <w:r>
          <w:rPr>
            <w:rFonts w:ascii="仿宋" w:eastAsia="仿宋" w:hAnsi="仿宋" w:cs="仿宋" w:hint="eastAsia"/>
            <w:lang w:eastAsia="zh-CN"/>
          </w:rPr>
          <w:t>前言</w:t>
        </w:r>
        <w:r>
          <w:tab/>
        </w:r>
        <w:r>
          <w:fldChar w:fldCharType="begin"/>
        </w:r>
        <w:r>
          <w:instrText xml:space="preserve"> PAGEREF _Toc28944 \h </w:instrText>
        </w:r>
        <w:r>
          <w:fldChar w:fldCharType="separate"/>
        </w:r>
        <w:r>
          <w:t>3</w:t>
        </w:r>
        <w:r>
          <w:fldChar w:fldCharType="end"/>
        </w:r>
      </w:hyperlink>
    </w:p>
    <w:p>
      <w:pPr>
        <w:pStyle w:val="TOC1"/>
        <w:tabs>
          <w:tab w:val="right" w:leader="dot" w:pos="8306"/>
        </w:tabs>
      </w:pPr>
      <w:hyperlink w:anchor="_Toc3554" w:history="1">
        <w:r>
          <w:rPr>
            <w:rFonts w:ascii="仿宋" w:eastAsia="仿宋" w:hAnsi="仿宋" w:cs="仿宋" w:hint="eastAsia"/>
            <w:lang w:eastAsia="zh-CN"/>
          </w:rPr>
          <w:t>一、OLED检测系统项目绩效评估</w:t>
        </w:r>
        <w:r>
          <w:tab/>
        </w:r>
        <w:r>
          <w:fldChar w:fldCharType="begin"/>
        </w:r>
        <w:r>
          <w:instrText xml:space="preserve"> PAGEREF _Toc3554 \h </w:instrText>
        </w:r>
        <w:r>
          <w:fldChar w:fldCharType="separate"/>
        </w:r>
        <w:r>
          <w:t>3</w:t>
        </w:r>
        <w:r>
          <w:fldChar w:fldCharType="end"/>
        </w:r>
      </w:hyperlink>
    </w:p>
    <w:p>
      <w:pPr>
        <w:pStyle w:val="TOC2"/>
        <w:tabs>
          <w:tab w:val="right" w:leader="dot" w:pos="8306"/>
        </w:tabs>
      </w:pPr>
      <w:hyperlink w:anchor="_Toc1257" w:history="1">
        <w:r>
          <w:rPr>
            <w:rFonts w:ascii="仿宋" w:eastAsia="仿宋" w:hAnsi="仿宋" w:cs="仿宋" w:hint="eastAsia"/>
            <w:lang w:eastAsia="zh-CN"/>
          </w:rPr>
          <w:t>(一)、绩效评估指标</w:t>
        </w:r>
        <w:r>
          <w:tab/>
        </w:r>
        <w:r>
          <w:fldChar w:fldCharType="begin"/>
        </w:r>
        <w:r>
          <w:instrText xml:space="preserve"> PAGEREF _Toc1257 \h </w:instrText>
        </w:r>
        <w:r>
          <w:fldChar w:fldCharType="separate"/>
        </w:r>
        <w:r>
          <w:t>3</w:t>
        </w:r>
        <w:r>
          <w:fldChar w:fldCharType="end"/>
        </w:r>
      </w:hyperlink>
    </w:p>
    <w:p>
      <w:pPr>
        <w:pStyle w:val="TOC2"/>
        <w:tabs>
          <w:tab w:val="right" w:leader="dot" w:pos="8306"/>
        </w:tabs>
      </w:pPr>
      <w:hyperlink w:anchor="_Toc22154" w:history="1">
        <w:r>
          <w:rPr>
            <w:rFonts w:ascii="仿宋" w:eastAsia="仿宋" w:hAnsi="仿宋" w:cs="仿宋" w:hint="eastAsia"/>
            <w:lang w:eastAsia="zh-CN"/>
          </w:rPr>
          <w:t>(二)、绩效评估方法</w:t>
        </w:r>
        <w:r>
          <w:tab/>
        </w:r>
        <w:r>
          <w:fldChar w:fldCharType="begin"/>
        </w:r>
        <w:r>
          <w:instrText xml:space="preserve"> PAGEREF _Toc22154 \h </w:instrText>
        </w:r>
        <w:r>
          <w:fldChar w:fldCharType="separate"/>
        </w:r>
        <w:r>
          <w:t>4</w:t>
        </w:r>
        <w:r>
          <w:fldChar w:fldCharType="end"/>
        </w:r>
      </w:hyperlink>
    </w:p>
    <w:p>
      <w:pPr>
        <w:pStyle w:val="TOC2"/>
        <w:tabs>
          <w:tab w:val="right" w:leader="dot" w:pos="8306"/>
        </w:tabs>
      </w:pPr>
      <w:hyperlink w:anchor="_Toc8183" w:history="1">
        <w:r>
          <w:rPr>
            <w:rFonts w:ascii="仿宋" w:eastAsia="仿宋" w:hAnsi="仿宋" w:cs="仿宋" w:hint="eastAsia"/>
            <w:lang w:eastAsia="zh-CN"/>
          </w:rPr>
          <w:t>(三)、绩效评估周期</w:t>
        </w:r>
        <w:r>
          <w:tab/>
        </w:r>
        <w:r>
          <w:fldChar w:fldCharType="begin"/>
        </w:r>
        <w:r>
          <w:instrText xml:space="preserve"> PAGEREF _Toc8183 \h </w:instrText>
        </w:r>
        <w:r>
          <w:fldChar w:fldCharType="separate"/>
        </w:r>
        <w:r>
          <w:t>5</w:t>
        </w:r>
        <w:r>
          <w:fldChar w:fldCharType="end"/>
        </w:r>
      </w:hyperlink>
    </w:p>
    <w:p>
      <w:pPr>
        <w:pStyle w:val="TOC1"/>
        <w:tabs>
          <w:tab w:val="right" w:leader="dot" w:pos="8306"/>
        </w:tabs>
      </w:pPr>
      <w:hyperlink w:anchor="_Toc8565" w:history="1">
        <w:r>
          <w:rPr>
            <w:rFonts w:ascii="仿宋" w:eastAsia="仿宋" w:hAnsi="仿宋" w:cs="仿宋" w:hint="eastAsia"/>
            <w:lang w:eastAsia="zh-CN"/>
          </w:rPr>
          <w:t>二、OLED检测系统项目土建工程</w:t>
        </w:r>
        <w:r>
          <w:tab/>
        </w:r>
        <w:r>
          <w:fldChar w:fldCharType="begin"/>
        </w:r>
        <w:r>
          <w:instrText xml:space="preserve"> PAGEREF _Toc8565 \h </w:instrText>
        </w:r>
        <w:r>
          <w:fldChar w:fldCharType="separate"/>
        </w:r>
        <w:r>
          <w:t>6</w:t>
        </w:r>
        <w:r>
          <w:fldChar w:fldCharType="end"/>
        </w:r>
      </w:hyperlink>
    </w:p>
    <w:p>
      <w:pPr>
        <w:pStyle w:val="TOC2"/>
        <w:tabs>
          <w:tab w:val="right" w:leader="dot" w:pos="8306"/>
        </w:tabs>
      </w:pPr>
      <w:hyperlink w:anchor="_Toc31132" w:history="1">
        <w:r>
          <w:rPr>
            <w:rFonts w:ascii="仿宋" w:eastAsia="仿宋" w:hAnsi="仿宋" w:cs="仿宋" w:hint="eastAsia"/>
            <w:lang w:eastAsia="zh-CN"/>
          </w:rPr>
          <w:t>(一)、建筑工程设计原则</w:t>
        </w:r>
        <w:r>
          <w:tab/>
        </w:r>
        <w:r>
          <w:fldChar w:fldCharType="begin"/>
        </w:r>
        <w:r>
          <w:instrText xml:space="preserve"> PAGEREF _Toc31132 \h </w:instrText>
        </w:r>
        <w:r>
          <w:fldChar w:fldCharType="separate"/>
        </w:r>
        <w:r>
          <w:t>6</w:t>
        </w:r>
        <w:r>
          <w:fldChar w:fldCharType="end"/>
        </w:r>
      </w:hyperlink>
    </w:p>
    <w:p>
      <w:pPr>
        <w:pStyle w:val="TOC2"/>
        <w:tabs>
          <w:tab w:val="right" w:leader="dot" w:pos="8306"/>
        </w:tabs>
      </w:pPr>
      <w:hyperlink w:anchor="_Toc14706" w:history="1">
        <w:r>
          <w:rPr>
            <w:rFonts w:ascii="仿宋" w:eastAsia="仿宋" w:hAnsi="仿宋" w:cs="仿宋" w:hint="eastAsia"/>
            <w:lang w:eastAsia="zh-CN"/>
          </w:rPr>
          <w:t>(二)、土建工程设计年限及安全等级</w:t>
        </w:r>
        <w:r>
          <w:tab/>
        </w:r>
        <w:r>
          <w:fldChar w:fldCharType="begin"/>
        </w:r>
        <w:r>
          <w:instrText xml:space="preserve"> PAGEREF _Toc14706 \h </w:instrText>
        </w:r>
        <w:r>
          <w:fldChar w:fldCharType="separate"/>
        </w:r>
        <w:r>
          <w:t>7</w:t>
        </w:r>
        <w:r>
          <w:fldChar w:fldCharType="end"/>
        </w:r>
      </w:hyperlink>
    </w:p>
    <w:p>
      <w:pPr>
        <w:pStyle w:val="TOC2"/>
        <w:tabs>
          <w:tab w:val="right" w:leader="dot" w:pos="8306"/>
        </w:tabs>
      </w:pPr>
      <w:hyperlink w:anchor="_Toc18049" w:history="1">
        <w:r>
          <w:rPr>
            <w:rFonts w:ascii="仿宋" w:eastAsia="仿宋" w:hAnsi="仿宋" w:cs="仿宋" w:hint="eastAsia"/>
            <w:lang w:eastAsia="zh-CN"/>
          </w:rPr>
          <w:t>(三)、建筑工程设计总体要求</w:t>
        </w:r>
        <w:r>
          <w:tab/>
        </w:r>
        <w:r>
          <w:fldChar w:fldCharType="begin"/>
        </w:r>
        <w:r>
          <w:instrText xml:space="preserve"> PAGEREF _Toc18049 \h </w:instrText>
        </w:r>
        <w:r>
          <w:fldChar w:fldCharType="separate"/>
        </w:r>
        <w:r>
          <w:t>9</w:t>
        </w:r>
        <w:r>
          <w:fldChar w:fldCharType="end"/>
        </w:r>
      </w:hyperlink>
    </w:p>
    <w:p>
      <w:pPr>
        <w:pStyle w:val="TOC2"/>
        <w:tabs>
          <w:tab w:val="right" w:leader="dot" w:pos="8306"/>
        </w:tabs>
      </w:pPr>
      <w:hyperlink w:anchor="_Toc2387" w:history="1">
        <w:r>
          <w:rPr>
            <w:rFonts w:ascii="仿宋" w:eastAsia="仿宋" w:hAnsi="仿宋" w:cs="仿宋" w:hint="eastAsia"/>
            <w:lang w:eastAsia="zh-CN"/>
          </w:rPr>
          <w:t>(四)、土建工程建设指标</w:t>
        </w:r>
        <w:r>
          <w:tab/>
        </w:r>
        <w:r>
          <w:fldChar w:fldCharType="begin"/>
        </w:r>
        <w:r>
          <w:instrText xml:space="preserve"> PAGEREF _Toc2387 \h </w:instrText>
        </w:r>
        <w:r>
          <w:fldChar w:fldCharType="separate"/>
        </w:r>
        <w:r>
          <w:t>9</w:t>
        </w:r>
        <w:r>
          <w:fldChar w:fldCharType="end"/>
        </w:r>
      </w:hyperlink>
    </w:p>
    <w:p>
      <w:pPr>
        <w:pStyle w:val="TOC1"/>
        <w:tabs>
          <w:tab w:val="right" w:leader="dot" w:pos="8306"/>
        </w:tabs>
      </w:pPr>
      <w:hyperlink w:anchor="_Toc21454" w:history="1">
        <w:r>
          <w:rPr>
            <w:rFonts w:ascii="仿宋" w:eastAsia="仿宋" w:hAnsi="仿宋" w:cs="仿宋" w:hint="eastAsia"/>
            <w:lang w:eastAsia="zh-CN"/>
          </w:rPr>
          <w:t>三、工艺说明</w:t>
        </w:r>
        <w:r>
          <w:tab/>
        </w:r>
        <w:r>
          <w:fldChar w:fldCharType="begin"/>
        </w:r>
        <w:r>
          <w:instrText xml:space="preserve"> PAGEREF _Toc21454 \h </w:instrText>
        </w:r>
        <w:r>
          <w:fldChar w:fldCharType="separate"/>
        </w:r>
        <w:r>
          <w:t>9</w:t>
        </w:r>
        <w:r>
          <w:fldChar w:fldCharType="end"/>
        </w:r>
      </w:hyperlink>
    </w:p>
    <w:p>
      <w:pPr>
        <w:pStyle w:val="TOC2"/>
        <w:tabs>
          <w:tab w:val="right" w:leader="dot" w:pos="8306"/>
        </w:tabs>
      </w:pPr>
      <w:hyperlink w:anchor="_Toc2232" w:history="1">
        <w:r>
          <w:rPr>
            <w:rFonts w:ascii="仿宋" w:eastAsia="仿宋" w:hAnsi="仿宋" w:cs="仿宋" w:hint="eastAsia"/>
            <w:lang w:eastAsia="zh-CN"/>
          </w:rPr>
          <w:t>(一)、技术管理特点</w:t>
        </w:r>
        <w:r>
          <w:tab/>
        </w:r>
        <w:r>
          <w:fldChar w:fldCharType="begin"/>
        </w:r>
        <w:r>
          <w:instrText xml:space="preserve"> PAGEREF _Toc2232 \h </w:instrText>
        </w:r>
        <w:r>
          <w:fldChar w:fldCharType="separate"/>
        </w:r>
        <w:r>
          <w:t>9</w:t>
        </w:r>
        <w:r>
          <w:fldChar w:fldCharType="end"/>
        </w:r>
      </w:hyperlink>
    </w:p>
    <w:p>
      <w:pPr>
        <w:pStyle w:val="TOC2"/>
        <w:tabs>
          <w:tab w:val="right" w:leader="dot" w:pos="8306"/>
        </w:tabs>
      </w:pPr>
      <w:hyperlink w:anchor="_Toc1369" w:history="1">
        <w:r>
          <w:rPr>
            <w:rFonts w:ascii="仿宋" w:eastAsia="仿宋" w:hAnsi="仿宋" w:cs="仿宋" w:hint="eastAsia"/>
            <w:lang w:eastAsia="zh-CN"/>
          </w:rPr>
          <w:t>(二)、OLED检测系统项目工艺技术设计方案</w:t>
        </w:r>
        <w:r>
          <w:tab/>
        </w:r>
        <w:r>
          <w:fldChar w:fldCharType="begin"/>
        </w:r>
        <w:r>
          <w:instrText xml:space="preserve"> PAGEREF _Toc1369 \h </w:instrText>
        </w:r>
        <w:r>
          <w:fldChar w:fldCharType="separate"/>
        </w:r>
        <w:r>
          <w:t>11</w:t>
        </w:r>
        <w:r>
          <w:fldChar w:fldCharType="end"/>
        </w:r>
      </w:hyperlink>
    </w:p>
    <w:p>
      <w:pPr>
        <w:pStyle w:val="TOC2"/>
        <w:tabs>
          <w:tab w:val="right" w:leader="dot" w:pos="8306"/>
        </w:tabs>
      </w:pPr>
      <w:hyperlink w:anchor="_Toc29707" w:history="1">
        <w:r>
          <w:rPr>
            <w:rFonts w:ascii="仿宋" w:eastAsia="仿宋" w:hAnsi="仿宋" w:cs="仿宋" w:hint="eastAsia"/>
            <w:lang w:eastAsia="zh-CN"/>
          </w:rPr>
          <w:t>(三)、设备选型方案</w:t>
        </w:r>
        <w:r>
          <w:tab/>
        </w:r>
        <w:r>
          <w:fldChar w:fldCharType="begin"/>
        </w:r>
        <w:r>
          <w:instrText xml:space="preserve"> PAGEREF _Toc29707 \h </w:instrText>
        </w:r>
        <w:r>
          <w:fldChar w:fldCharType="separate"/>
        </w:r>
        <w:r>
          <w:t>12</w:t>
        </w:r>
        <w:r>
          <w:fldChar w:fldCharType="end"/>
        </w:r>
      </w:hyperlink>
    </w:p>
    <w:p>
      <w:pPr>
        <w:pStyle w:val="TOC1"/>
        <w:tabs>
          <w:tab w:val="right" w:leader="dot" w:pos="8306"/>
        </w:tabs>
      </w:pPr>
      <w:hyperlink w:anchor="_Toc5666" w:history="1">
        <w:r>
          <w:rPr>
            <w:rFonts w:ascii="仿宋" w:eastAsia="仿宋" w:hAnsi="仿宋" w:cs="仿宋" w:hint="eastAsia"/>
            <w:lang w:eastAsia="zh-CN"/>
          </w:rPr>
          <w:t>四、OLED检测系统项目建设背景及必要性分析</w:t>
        </w:r>
        <w:r>
          <w:tab/>
        </w:r>
        <w:r>
          <w:fldChar w:fldCharType="begin"/>
        </w:r>
        <w:r>
          <w:instrText xml:space="preserve"> PAGEREF _Toc5666 \h </w:instrText>
        </w:r>
        <w:r>
          <w:fldChar w:fldCharType="separate"/>
        </w:r>
        <w:r>
          <w:t>13</w:t>
        </w:r>
        <w:r>
          <w:fldChar w:fldCharType="end"/>
        </w:r>
      </w:hyperlink>
    </w:p>
    <w:p>
      <w:pPr>
        <w:pStyle w:val="TOC2"/>
        <w:tabs>
          <w:tab w:val="right" w:leader="dot" w:pos="8306"/>
        </w:tabs>
      </w:pPr>
      <w:hyperlink w:anchor="_Toc20870" w:history="1">
        <w:r>
          <w:rPr>
            <w:rFonts w:ascii="仿宋" w:eastAsia="仿宋" w:hAnsi="仿宋" w:cs="仿宋" w:hint="eastAsia"/>
            <w:lang w:eastAsia="zh-CN"/>
          </w:rPr>
          <w:t>(一)、OLED检测系统项目背景分析</w:t>
        </w:r>
        <w:r>
          <w:tab/>
        </w:r>
        <w:r>
          <w:fldChar w:fldCharType="begin"/>
        </w:r>
        <w:r>
          <w:instrText xml:space="preserve"> PAGEREF _Toc20870 \h </w:instrText>
        </w:r>
        <w:r>
          <w:fldChar w:fldCharType="separate"/>
        </w:r>
        <w:r>
          <w:t>13</w:t>
        </w:r>
        <w:r>
          <w:fldChar w:fldCharType="end"/>
        </w:r>
      </w:hyperlink>
    </w:p>
    <w:p>
      <w:pPr>
        <w:pStyle w:val="TOC2"/>
        <w:tabs>
          <w:tab w:val="right" w:leader="dot" w:pos="8306"/>
        </w:tabs>
      </w:pPr>
      <w:hyperlink w:anchor="_Toc13778" w:history="1">
        <w:r>
          <w:rPr>
            <w:rFonts w:ascii="仿宋" w:eastAsia="仿宋" w:hAnsi="仿宋" w:cs="仿宋" w:hint="eastAsia"/>
            <w:lang w:eastAsia="zh-CN"/>
          </w:rPr>
          <w:t>(二)、OLED检测系统项目建设必要性分析</w:t>
        </w:r>
        <w:r>
          <w:tab/>
        </w:r>
        <w:r>
          <w:fldChar w:fldCharType="begin"/>
        </w:r>
        <w:r>
          <w:instrText xml:space="preserve"> PAGEREF _Toc13778 \h </w:instrText>
        </w:r>
        <w:r>
          <w:fldChar w:fldCharType="separate"/>
        </w:r>
        <w:r>
          <w:t>15</w:t>
        </w:r>
        <w:r>
          <w:fldChar w:fldCharType="end"/>
        </w:r>
      </w:hyperlink>
    </w:p>
    <w:p>
      <w:pPr>
        <w:pStyle w:val="TOC1"/>
        <w:tabs>
          <w:tab w:val="right" w:leader="dot" w:pos="8306"/>
        </w:tabs>
      </w:pPr>
      <w:hyperlink w:anchor="_Toc4920" w:history="1">
        <w:r>
          <w:rPr>
            <w:rFonts w:ascii="仿宋" w:eastAsia="仿宋" w:hAnsi="仿宋" w:cs="仿宋" w:hint="eastAsia"/>
            <w:lang w:eastAsia="zh-CN"/>
          </w:rPr>
          <w:t>五、OLED检测系统项目危机管理</w:t>
        </w:r>
        <w:r>
          <w:tab/>
        </w:r>
        <w:r>
          <w:fldChar w:fldCharType="begin"/>
        </w:r>
        <w:r>
          <w:instrText xml:space="preserve"> PAGEREF _Toc4920 \h </w:instrText>
        </w:r>
        <w:r>
          <w:fldChar w:fldCharType="separate"/>
        </w:r>
        <w:r>
          <w:t>16</w:t>
        </w:r>
        <w:r>
          <w:fldChar w:fldCharType="end"/>
        </w:r>
      </w:hyperlink>
    </w:p>
    <w:p>
      <w:pPr>
        <w:pStyle w:val="TOC2"/>
        <w:tabs>
          <w:tab w:val="right" w:leader="dot" w:pos="8306"/>
        </w:tabs>
      </w:pPr>
      <w:hyperlink w:anchor="_Toc13083" w:history="1">
        <w:r>
          <w:rPr>
            <w:rFonts w:ascii="仿宋" w:eastAsia="仿宋" w:hAnsi="仿宋" w:cs="仿宋" w:hint="eastAsia"/>
            <w:lang w:eastAsia="zh-CN"/>
          </w:rPr>
          <w:t>(一)、危机预警与识别</w:t>
        </w:r>
        <w:r>
          <w:tab/>
        </w:r>
        <w:r>
          <w:fldChar w:fldCharType="begin"/>
        </w:r>
        <w:r>
          <w:instrText xml:space="preserve"> PAGEREF _Toc13083 \h </w:instrText>
        </w:r>
        <w:r>
          <w:fldChar w:fldCharType="separate"/>
        </w:r>
        <w:r>
          <w:t>16</w:t>
        </w:r>
        <w:r>
          <w:fldChar w:fldCharType="end"/>
        </w:r>
      </w:hyperlink>
    </w:p>
    <w:p>
      <w:pPr>
        <w:pStyle w:val="TOC2"/>
        <w:tabs>
          <w:tab w:val="right" w:leader="dot" w:pos="8306"/>
        </w:tabs>
      </w:pPr>
      <w:hyperlink w:anchor="_Toc26211" w:history="1">
        <w:r>
          <w:rPr>
            <w:rFonts w:ascii="仿宋" w:eastAsia="仿宋" w:hAnsi="仿宋" w:cs="仿宋" w:hint="eastAsia"/>
            <w:lang w:eastAsia="zh-CN"/>
          </w:rPr>
          <w:t>(二)、危机应对与恢复</w:t>
        </w:r>
        <w:r>
          <w:tab/>
        </w:r>
        <w:r>
          <w:fldChar w:fldCharType="begin"/>
        </w:r>
        <w:r>
          <w:instrText xml:space="preserve"> PAGEREF _Toc26211 \h </w:instrText>
        </w:r>
        <w:r>
          <w:fldChar w:fldCharType="separate"/>
        </w:r>
        <w:r>
          <w:t>17</w:t>
        </w:r>
        <w:r>
          <w:fldChar w:fldCharType="end"/>
        </w:r>
      </w:hyperlink>
    </w:p>
    <w:p>
      <w:pPr>
        <w:pStyle w:val="TOC1"/>
        <w:tabs>
          <w:tab w:val="right" w:leader="dot" w:pos="8306"/>
        </w:tabs>
      </w:pPr>
      <w:hyperlink w:anchor="_Toc8744" w:history="1">
        <w:r>
          <w:rPr>
            <w:rFonts w:ascii="仿宋" w:eastAsia="仿宋" w:hAnsi="仿宋" w:cs="仿宋" w:hint="eastAsia"/>
            <w:lang w:eastAsia="zh-CN"/>
          </w:rPr>
          <w:t>六、OLED检测系统项目概论</w:t>
        </w:r>
        <w:r>
          <w:tab/>
        </w:r>
        <w:r>
          <w:fldChar w:fldCharType="begin"/>
        </w:r>
        <w:r>
          <w:instrText xml:space="preserve"> PAGEREF _Toc8744 \h </w:instrText>
        </w:r>
        <w:r>
          <w:fldChar w:fldCharType="separate"/>
        </w:r>
        <w:r>
          <w:t>19</w:t>
        </w:r>
        <w:r>
          <w:fldChar w:fldCharType="end"/>
        </w:r>
      </w:hyperlink>
    </w:p>
    <w:p>
      <w:pPr>
        <w:pStyle w:val="TOC2"/>
        <w:tabs>
          <w:tab w:val="right" w:leader="dot" w:pos="8306"/>
        </w:tabs>
      </w:pPr>
      <w:hyperlink w:anchor="_Toc688" w:history="1">
        <w:r>
          <w:rPr>
            <w:rFonts w:ascii="仿宋" w:eastAsia="仿宋" w:hAnsi="仿宋" w:cs="仿宋" w:hint="eastAsia"/>
            <w:lang w:eastAsia="zh-CN"/>
          </w:rPr>
          <w:t>(一)、OLED检测系统项目概况</w:t>
        </w:r>
        <w:r>
          <w:tab/>
        </w:r>
        <w:r>
          <w:fldChar w:fldCharType="begin"/>
        </w:r>
        <w:r>
          <w:instrText xml:space="preserve"> PAGEREF _Toc688 \h </w:instrText>
        </w:r>
        <w:r>
          <w:fldChar w:fldCharType="separate"/>
        </w:r>
        <w:r>
          <w:t>19</w:t>
        </w:r>
        <w:r>
          <w:fldChar w:fldCharType="end"/>
        </w:r>
      </w:hyperlink>
    </w:p>
    <w:p>
      <w:pPr>
        <w:pStyle w:val="TOC2"/>
        <w:tabs>
          <w:tab w:val="right" w:leader="dot" w:pos="8306"/>
        </w:tabs>
      </w:pPr>
      <w:hyperlink w:anchor="_Toc10113" w:history="1">
        <w:r>
          <w:rPr>
            <w:rFonts w:ascii="仿宋" w:eastAsia="仿宋" w:hAnsi="仿宋" w:cs="仿宋" w:hint="eastAsia"/>
            <w:lang w:eastAsia="zh-CN"/>
          </w:rPr>
          <w:t>(二)、OLED检测系统项目目标</w:t>
        </w:r>
        <w:r>
          <w:tab/>
        </w:r>
        <w:r>
          <w:fldChar w:fldCharType="begin"/>
        </w:r>
        <w:r>
          <w:instrText xml:space="preserve"> PAGEREF _Toc10113 \h </w:instrText>
        </w:r>
        <w:r>
          <w:fldChar w:fldCharType="separate"/>
        </w:r>
        <w:r>
          <w:t>21</w:t>
        </w:r>
        <w:r>
          <w:fldChar w:fldCharType="end"/>
        </w:r>
      </w:hyperlink>
    </w:p>
    <w:p>
      <w:pPr>
        <w:pStyle w:val="TOC2"/>
        <w:tabs>
          <w:tab w:val="right" w:leader="dot" w:pos="8306"/>
        </w:tabs>
      </w:pPr>
      <w:hyperlink w:anchor="_Toc8196" w:history="1">
        <w:r>
          <w:rPr>
            <w:rFonts w:ascii="仿宋" w:eastAsia="仿宋" w:hAnsi="仿宋" w:cs="仿宋" w:hint="eastAsia"/>
            <w:lang w:eastAsia="zh-CN"/>
          </w:rPr>
          <w:t>(三)、OLED检测系统项目提出的理由</w:t>
        </w:r>
        <w:r>
          <w:tab/>
        </w:r>
        <w:r>
          <w:fldChar w:fldCharType="begin"/>
        </w:r>
        <w:r>
          <w:instrText xml:space="preserve"> PAGEREF _Toc8196 \h </w:instrText>
        </w:r>
        <w:r>
          <w:fldChar w:fldCharType="separate"/>
        </w:r>
        <w:r>
          <w:t>22</w:t>
        </w:r>
        <w:r>
          <w:fldChar w:fldCharType="end"/>
        </w:r>
      </w:hyperlink>
    </w:p>
    <w:p>
      <w:pPr>
        <w:pStyle w:val="TOC2"/>
        <w:tabs>
          <w:tab w:val="right" w:leader="dot" w:pos="8306"/>
        </w:tabs>
      </w:pPr>
      <w:hyperlink w:anchor="_Toc4873" w:history="1">
        <w:r>
          <w:rPr>
            <w:rFonts w:ascii="仿宋" w:eastAsia="仿宋" w:hAnsi="仿宋" w:cs="仿宋" w:hint="eastAsia"/>
            <w:lang w:eastAsia="zh-CN"/>
          </w:rPr>
          <w:t>(四)、OLED检测系统项目意义</w:t>
        </w:r>
        <w:r>
          <w:tab/>
        </w:r>
        <w:r>
          <w:fldChar w:fldCharType="begin"/>
        </w:r>
        <w:r>
          <w:instrText xml:space="preserve"> PAGEREF _Toc4873 \h </w:instrText>
        </w:r>
        <w:r>
          <w:fldChar w:fldCharType="separate"/>
        </w:r>
        <w:r>
          <w:t>24</w:t>
        </w:r>
        <w:r>
          <w:fldChar w:fldCharType="end"/>
        </w:r>
      </w:hyperlink>
    </w:p>
    <w:p>
      <w:pPr>
        <w:pStyle w:val="TOC2"/>
        <w:tabs>
          <w:tab w:val="right" w:leader="dot" w:pos="8306"/>
        </w:tabs>
      </w:pPr>
      <w:hyperlink w:anchor="_Toc12286" w:history="1">
        <w:r>
          <w:rPr>
            <w:rFonts w:ascii="仿宋" w:eastAsia="仿宋" w:hAnsi="仿宋" w:cs="仿宋" w:hint="eastAsia"/>
            <w:lang w:eastAsia="zh-CN"/>
          </w:rPr>
          <w:t>(五)、OLED检测系统项目背景</w:t>
        </w:r>
        <w:r>
          <w:tab/>
        </w:r>
        <w:r>
          <w:fldChar w:fldCharType="begin"/>
        </w:r>
        <w:r>
          <w:instrText xml:space="preserve"> PAGEREF _Toc12286 \h </w:instrText>
        </w:r>
        <w:r>
          <w:fldChar w:fldCharType="separate"/>
        </w:r>
        <w:r>
          <w:t>25</w:t>
        </w:r>
        <w:r>
          <w:fldChar w:fldCharType="end"/>
        </w:r>
      </w:hyperlink>
    </w:p>
    <w:p>
      <w:pPr>
        <w:pStyle w:val="TOC1"/>
        <w:tabs>
          <w:tab w:val="right" w:leader="dot" w:pos="8306"/>
        </w:tabs>
      </w:pPr>
      <w:hyperlink w:anchor="_Toc5126" w:history="1">
        <w:r>
          <w:rPr>
            <w:rFonts w:ascii="仿宋" w:eastAsia="仿宋" w:hAnsi="仿宋" w:cs="仿宋" w:hint="eastAsia"/>
            <w:lang w:eastAsia="zh-CN"/>
          </w:rPr>
          <w:t>七、OLED检测系统项目创新与研发</w:t>
        </w:r>
        <w:r>
          <w:tab/>
        </w:r>
        <w:r>
          <w:fldChar w:fldCharType="begin"/>
        </w:r>
        <w:r>
          <w:instrText xml:space="preserve"> PAGEREF _Toc5126 \h </w:instrText>
        </w:r>
        <w:r>
          <w:fldChar w:fldCharType="separate"/>
        </w:r>
        <w:r>
          <w:t>26</w:t>
        </w:r>
        <w:r>
          <w:fldChar w:fldCharType="end"/>
        </w:r>
      </w:hyperlink>
    </w:p>
    <w:p>
      <w:pPr>
        <w:pStyle w:val="TOC2"/>
        <w:tabs>
          <w:tab w:val="right" w:leader="dot" w:pos="8306"/>
        </w:tabs>
      </w:pPr>
      <w:hyperlink w:anchor="_Toc8293" w:history="1">
        <w:r>
          <w:rPr>
            <w:rFonts w:ascii="仿宋" w:eastAsia="仿宋" w:hAnsi="仿宋" w:cs="仿宋" w:hint="eastAsia"/>
            <w:lang w:eastAsia="zh-CN"/>
          </w:rPr>
          <w:t>(一)、创新策略与方向</w:t>
        </w:r>
        <w:r>
          <w:tab/>
        </w:r>
        <w:r>
          <w:fldChar w:fldCharType="begin"/>
        </w:r>
        <w:r>
          <w:instrText xml:space="preserve"> PAGEREF _Toc8293 \h </w:instrText>
        </w:r>
        <w:r>
          <w:fldChar w:fldCharType="separate"/>
        </w:r>
        <w:r>
          <w:t>26</w:t>
        </w:r>
        <w:r>
          <w:fldChar w:fldCharType="end"/>
        </w:r>
      </w:hyperlink>
    </w:p>
    <w:p>
      <w:pPr>
        <w:pStyle w:val="TOC2"/>
        <w:tabs>
          <w:tab w:val="right" w:leader="dot" w:pos="8306"/>
        </w:tabs>
      </w:pPr>
      <w:hyperlink w:anchor="_Toc22099" w:history="1">
        <w:r>
          <w:rPr>
            <w:rFonts w:ascii="仿宋" w:eastAsia="仿宋" w:hAnsi="仿宋" w:cs="仿宋" w:hint="eastAsia"/>
            <w:lang w:eastAsia="zh-CN"/>
          </w:rPr>
          <w:t>(二)、研发规划与投入</w:t>
        </w:r>
        <w:r>
          <w:tab/>
        </w:r>
        <w:r>
          <w:fldChar w:fldCharType="begin"/>
        </w:r>
        <w:r>
          <w:instrText xml:space="preserve"> PAGEREF _Toc22099 \h </w:instrText>
        </w:r>
        <w:r>
          <w:fldChar w:fldCharType="separate"/>
        </w:r>
        <w:r>
          <w:t>27</w:t>
        </w:r>
        <w:r>
          <w:fldChar w:fldCharType="end"/>
        </w:r>
      </w:hyperlink>
    </w:p>
    <w:p>
      <w:pPr>
        <w:pStyle w:val="TOC1"/>
        <w:tabs>
          <w:tab w:val="right" w:leader="dot" w:pos="8306"/>
        </w:tabs>
      </w:pPr>
      <w:hyperlink w:anchor="_Toc22035" w:history="1">
        <w:r>
          <w:rPr>
            <w:rFonts w:ascii="仿宋" w:eastAsia="仿宋" w:hAnsi="仿宋" w:cs="仿宋" w:hint="eastAsia"/>
            <w:lang w:eastAsia="zh-CN"/>
          </w:rPr>
          <w:t>八、OLED检测系统项目经营效益</w:t>
        </w:r>
        <w:r>
          <w:tab/>
        </w:r>
        <w:r>
          <w:fldChar w:fldCharType="begin"/>
        </w:r>
        <w:r>
          <w:instrText xml:space="preserve"> PAGEREF _Toc22035 \h </w:instrText>
        </w:r>
        <w:r>
          <w:fldChar w:fldCharType="separate"/>
        </w:r>
        <w:r>
          <w:t>29</w:t>
        </w:r>
        <w:r>
          <w:fldChar w:fldCharType="end"/>
        </w:r>
      </w:hyperlink>
    </w:p>
    <w:p>
      <w:pPr>
        <w:pStyle w:val="TOC2"/>
        <w:tabs>
          <w:tab w:val="right" w:leader="dot" w:pos="8306"/>
        </w:tabs>
      </w:pPr>
      <w:hyperlink w:anchor="_Toc6697" w:history="1">
        <w:r>
          <w:rPr>
            <w:rFonts w:ascii="仿宋" w:eastAsia="仿宋" w:hAnsi="仿宋" w:cs="仿宋" w:hint="eastAsia"/>
            <w:lang w:eastAsia="zh-CN"/>
          </w:rPr>
          <w:t>(一)、经济评价财务测算</w:t>
        </w:r>
        <w:r>
          <w:tab/>
        </w:r>
        <w:r>
          <w:fldChar w:fldCharType="begin"/>
        </w:r>
        <w:r>
          <w:instrText xml:space="preserve"> PAGEREF _Toc6697 \h </w:instrText>
        </w:r>
        <w:r>
          <w:fldChar w:fldCharType="separate"/>
        </w:r>
        <w:r>
          <w:t>29</w:t>
        </w:r>
        <w:r>
          <w:fldChar w:fldCharType="end"/>
        </w:r>
      </w:hyperlink>
    </w:p>
    <w:p>
      <w:pPr>
        <w:pStyle w:val="TOC2"/>
        <w:tabs>
          <w:tab w:val="right" w:leader="dot" w:pos="8306"/>
        </w:tabs>
      </w:pPr>
      <w:hyperlink w:anchor="_Toc19481" w:history="1">
        <w:r>
          <w:rPr>
            <w:rFonts w:ascii="仿宋" w:eastAsia="仿宋" w:hAnsi="仿宋" w:cs="仿宋" w:hint="eastAsia"/>
            <w:lang w:eastAsia="zh-CN"/>
          </w:rPr>
          <w:t>(二)、OLED检测系统项目盈利能力分析</w:t>
        </w:r>
        <w:r>
          <w:tab/>
        </w:r>
        <w:r>
          <w:fldChar w:fldCharType="begin"/>
        </w:r>
        <w:r>
          <w:instrText xml:space="preserve"> PAGEREF _Toc19481 \h </w:instrText>
        </w:r>
        <w:r>
          <w:fldChar w:fldCharType="separate"/>
        </w:r>
        <w:r>
          <w:t>30</w:t>
        </w:r>
        <w:r>
          <w:fldChar w:fldCharType="end"/>
        </w:r>
      </w:hyperlink>
    </w:p>
    <w:p>
      <w:pPr>
        <w:pStyle w:val="TOC1"/>
        <w:tabs>
          <w:tab w:val="right" w:leader="dot" w:pos="8306"/>
        </w:tabs>
      </w:pPr>
      <w:hyperlink w:anchor="_Toc8992" w:history="1">
        <w:r>
          <w:rPr>
            <w:rFonts w:ascii="仿宋" w:eastAsia="仿宋" w:hAnsi="仿宋" w:cs="仿宋" w:hint="eastAsia"/>
            <w:lang w:eastAsia="zh-CN"/>
          </w:rPr>
          <w:t>九、OLED检测系统项目人力资源培养与发展</w:t>
        </w:r>
        <w:r>
          <w:tab/>
        </w:r>
        <w:r>
          <w:fldChar w:fldCharType="begin"/>
        </w:r>
        <w:r>
          <w:instrText xml:space="preserve"> PAGEREF _Toc8992 \h </w:instrText>
        </w:r>
        <w:r>
          <w:fldChar w:fldCharType="separate"/>
        </w:r>
        <w:r>
          <w:t>31</w:t>
        </w:r>
        <w:r>
          <w:fldChar w:fldCharType="end"/>
        </w:r>
      </w:hyperlink>
    </w:p>
    <w:p>
      <w:pPr>
        <w:pStyle w:val="TOC2"/>
        <w:tabs>
          <w:tab w:val="right" w:leader="dot" w:pos="8306"/>
        </w:tabs>
      </w:pPr>
      <w:hyperlink w:anchor="_Toc24888" w:history="1">
        <w:r>
          <w:rPr>
            <w:rFonts w:ascii="仿宋" w:eastAsia="仿宋" w:hAnsi="仿宋" w:cs="仿宋" w:hint="eastAsia"/>
            <w:lang w:eastAsia="zh-CN"/>
          </w:rPr>
          <w:t>(一)、人才需求与规划</w:t>
        </w:r>
        <w:r>
          <w:tab/>
        </w:r>
        <w:r>
          <w:fldChar w:fldCharType="begin"/>
        </w:r>
        <w:r>
          <w:instrText xml:space="preserve"> PAGEREF _Toc24888 \h </w:instrText>
        </w:r>
        <w:r>
          <w:fldChar w:fldCharType="separate"/>
        </w:r>
        <w:r>
          <w:t>31</w:t>
        </w:r>
        <w:r>
          <w:fldChar w:fldCharType="end"/>
        </w:r>
      </w:hyperlink>
    </w:p>
    <w:p>
      <w:pPr>
        <w:pStyle w:val="TOC2"/>
        <w:tabs>
          <w:tab w:val="right" w:leader="dot" w:pos="8306"/>
        </w:tabs>
      </w:pPr>
      <w:hyperlink w:anchor="_Toc91" w:history="1">
        <w:r>
          <w:rPr>
            <w:rFonts w:ascii="仿宋" w:eastAsia="仿宋" w:hAnsi="仿宋" w:cs="仿宋" w:hint="eastAsia"/>
            <w:lang w:eastAsia="zh-CN"/>
          </w:rPr>
          <w:t>(二)、培训与发展计划</w:t>
        </w:r>
        <w:r>
          <w:tab/>
        </w:r>
        <w:r>
          <w:fldChar w:fldCharType="begin"/>
        </w:r>
        <w:r>
          <w:instrText xml:space="preserve"> PAGEREF _Toc91 \h </w:instrText>
        </w:r>
        <w:r>
          <w:fldChar w:fldCharType="separate"/>
        </w:r>
        <w:r>
          <w:t>31</w:t>
        </w:r>
        <w:r>
          <w:fldChar w:fldCharType="end"/>
        </w:r>
      </w:hyperlink>
    </w:p>
    <w:p>
      <w:pPr>
        <w:pStyle w:val="TOC1"/>
        <w:tabs>
          <w:tab w:val="right" w:leader="dot" w:pos="8306"/>
        </w:tabs>
      </w:pPr>
      <w:hyperlink w:anchor="_Toc28127" w:history="1">
        <w:r>
          <w:rPr>
            <w:rFonts w:ascii="仿宋" w:eastAsia="仿宋" w:hAnsi="仿宋" w:cs="仿宋" w:hint="eastAsia"/>
            <w:lang w:eastAsia="zh-CN"/>
          </w:rPr>
          <w:t>十、OLED检测系统项目计划安排</w:t>
        </w:r>
        <w:r>
          <w:tab/>
        </w:r>
        <w:r>
          <w:fldChar w:fldCharType="begin"/>
        </w:r>
        <w:r>
          <w:instrText xml:space="preserve"> PAGEREF _Toc28127 \h </w:instrText>
        </w:r>
        <w:r>
          <w:fldChar w:fldCharType="separate"/>
        </w:r>
        <w:r>
          <w:t>32</w:t>
        </w:r>
        <w:r>
          <w:fldChar w:fldCharType="end"/>
        </w:r>
      </w:hyperlink>
    </w:p>
    <w:p>
      <w:pPr>
        <w:pStyle w:val="TOC2"/>
        <w:tabs>
          <w:tab w:val="right" w:leader="dot" w:pos="8306"/>
        </w:tabs>
      </w:pPr>
      <w:hyperlink w:anchor="_Toc32512" w:history="1">
        <w:r>
          <w:rPr>
            <w:rFonts w:ascii="仿宋" w:eastAsia="仿宋" w:hAnsi="仿宋" w:cs="仿宋" w:hint="eastAsia"/>
            <w:lang w:eastAsia="zh-CN"/>
          </w:rPr>
          <w:t>(一)、建设周期</w:t>
        </w:r>
        <w:r>
          <w:tab/>
        </w:r>
        <w:r>
          <w:fldChar w:fldCharType="begin"/>
        </w:r>
        <w:r>
          <w:instrText xml:space="preserve"> PAGEREF _Toc32512 \h </w:instrText>
        </w:r>
        <w:r>
          <w:fldChar w:fldCharType="separate"/>
        </w:r>
        <w:r>
          <w:t>32</w:t>
        </w:r>
        <w:r>
          <w:fldChar w:fldCharType="end"/>
        </w:r>
      </w:hyperlink>
    </w:p>
    <w:p>
      <w:pPr>
        <w:pStyle w:val="TOC2"/>
        <w:tabs>
          <w:tab w:val="right" w:leader="dot" w:pos="8306"/>
        </w:tabs>
      </w:pPr>
      <w:hyperlink w:anchor="_Toc20295" w:history="1">
        <w:r>
          <w:rPr>
            <w:rFonts w:ascii="仿宋" w:eastAsia="仿宋" w:hAnsi="仿宋" w:cs="仿宋" w:hint="eastAsia"/>
            <w:lang w:eastAsia="zh-CN"/>
          </w:rPr>
          <w:t>(二)、建设进度</w:t>
        </w:r>
        <w:r>
          <w:tab/>
        </w:r>
        <w:r>
          <w:fldChar w:fldCharType="begin"/>
        </w:r>
        <w:r>
          <w:instrText xml:space="preserve"> PAGEREF _Toc20295 \h </w:instrText>
        </w:r>
        <w:r>
          <w:fldChar w:fldCharType="separate"/>
        </w:r>
        <w:r>
          <w:t>33</w:t>
        </w:r>
        <w:r>
          <w:fldChar w:fldCharType="end"/>
        </w:r>
      </w:hyperlink>
    </w:p>
    <w:p>
      <w:pPr>
        <w:pStyle w:val="TOC2"/>
        <w:tabs>
          <w:tab w:val="right" w:leader="dot" w:pos="8306"/>
        </w:tabs>
      </w:pPr>
      <w:hyperlink w:anchor="_Toc24928" w:history="1">
        <w:r>
          <w:rPr>
            <w:rFonts w:ascii="仿宋" w:eastAsia="仿宋" w:hAnsi="仿宋" w:cs="仿宋" w:hint="eastAsia"/>
            <w:lang w:eastAsia="zh-CN"/>
          </w:rPr>
          <w:t>(三)、进度安排注意事项</w:t>
        </w:r>
        <w:r>
          <w:tab/>
        </w:r>
        <w:r>
          <w:fldChar w:fldCharType="begin"/>
        </w:r>
        <w:r>
          <w:instrText xml:space="preserve"> PAGEREF _Toc24928 \h </w:instrText>
        </w:r>
        <w:r>
          <w:fldChar w:fldCharType="separate"/>
        </w:r>
        <w:r>
          <w:t>34</w:t>
        </w:r>
        <w:r>
          <w:fldChar w:fldCharType="end"/>
        </w:r>
      </w:hyperlink>
    </w:p>
    <w:p>
      <w:pPr>
        <w:pStyle w:val="TOC2"/>
        <w:tabs>
          <w:tab w:val="right" w:leader="dot" w:pos="8306"/>
        </w:tabs>
      </w:pPr>
      <w:hyperlink w:anchor="_Toc14453" w:history="1">
        <w:r>
          <w:rPr>
            <w:rFonts w:ascii="仿宋" w:eastAsia="仿宋" w:hAnsi="仿宋" w:cs="仿宋" w:hint="eastAsia"/>
            <w:lang w:eastAsia="zh-CN"/>
          </w:rPr>
          <w:t>(四)、人力资源配置</w:t>
        </w:r>
        <w:r>
          <w:tab/>
        </w:r>
        <w:r>
          <w:fldChar w:fldCharType="begin"/>
        </w:r>
        <w:r>
          <w:instrText xml:space="preserve"> PAGEREF _Toc14453 \h </w:instrText>
        </w:r>
        <w:r>
          <w:fldChar w:fldCharType="separate"/>
        </w:r>
        <w:r>
          <w:t>35</w:t>
        </w:r>
        <w:r>
          <w:fldChar w:fldCharType="end"/>
        </w:r>
      </w:hyperlink>
    </w:p>
    <w:p>
      <w:pPr>
        <w:pStyle w:val="TOC1"/>
        <w:tabs>
          <w:tab w:val="right" w:leader="dot" w:pos="8306"/>
        </w:tabs>
      </w:pPr>
      <w:hyperlink w:anchor="_Toc2181" w:history="1">
        <w:r>
          <w:rPr>
            <w:rFonts w:ascii="仿宋" w:eastAsia="仿宋" w:hAnsi="仿宋" w:cs="仿宋" w:hint="eastAsia"/>
            <w:lang w:eastAsia="zh-CN"/>
          </w:rPr>
          <w:t>十一、OLED检测系统项目财务管理</w:t>
        </w:r>
        <w:r>
          <w:tab/>
        </w:r>
        <w:r>
          <w:fldChar w:fldCharType="begin"/>
        </w:r>
        <w:r>
          <w:instrText xml:space="preserve"> PAGEREF _Toc2181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03" w:history="1">
        <w:r>
          <w:rPr>
            <w:rFonts w:ascii="仿宋" w:eastAsia="仿宋" w:hAnsi="仿宋" w:cs="仿宋" w:hint="eastAsia"/>
            <w:lang w:eastAsia="zh-CN"/>
          </w:rPr>
          <w:t>(一)、资金需求大</w:t>
        </w:r>
        <w:r>
          <w:tab/>
        </w:r>
        <w:r>
          <w:fldChar w:fldCharType="begin"/>
        </w:r>
        <w:r>
          <w:instrText xml:space="preserve"> PAGEREF _Toc24603 \h </w:instrText>
        </w:r>
        <w:r>
          <w:fldChar w:fldCharType="separate"/>
        </w:r>
        <w:r>
          <w:t>36</w:t>
        </w:r>
        <w:r>
          <w:fldChar w:fldCharType="end"/>
        </w:r>
      </w:hyperlink>
    </w:p>
    <w:p>
      <w:pPr>
        <w:pStyle w:val="TOC2"/>
        <w:tabs>
          <w:tab w:val="right" w:leader="dot" w:pos="8306"/>
        </w:tabs>
      </w:pPr>
      <w:hyperlink w:anchor="_Toc27385" w:history="1">
        <w:r>
          <w:rPr>
            <w:rFonts w:ascii="仿宋" w:eastAsia="仿宋" w:hAnsi="仿宋" w:cs="仿宋" w:hint="eastAsia"/>
            <w:lang w:eastAsia="zh-CN"/>
          </w:rPr>
          <w:t>(二)、研发周期长</w:t>
        </w:r>
        <w:r>
          <w:tab/>
        </w:r>
        <w:r>
          <w:fldChar w:fldCharType="begin"/>
        </w:r>
        <w:r>
          <w:instrText xml:space="preserve"> PAGEREF _Toc27385 \h </w:instrText>
        </w:r>
        <w:r>
          <w:fldChar w:fldCharType="separate"/>
        </w:r>
        <w:r>
          <w:t>37</w:t>
        </w:r>
        <w:r>
          <w:fldChar w:fldCharType="end"/>
        </w:r>
      </w:hyperlink>
    </w:p>
    <w:p>
      <w:pPr>
        <w:pStyle w:val="TOC2"/>
        <w:tabs>
          <w:tab w:val="right" w:leader="dot" w:pos="8306"/>
        </w:tabs>
      </w:pPr>
      <w:hyperlink w:anchor="_Toc6833" w:history="1">
        <w:r>
          <w:rPr>
            <w:rFonts w:ascii="仿宋" w:eastAsia="仿宋" w:hAnsi="仿宋" w:cs="仿宋" w:hint="eastAsia"/>
            <w:lang w:eastAsia="zh-CN"/>
          </w:rPr>
          <w:t>(三)、市场风险大</w:t>
        </w:r>
        <w:r>
          <w:tab/>
        </w:r>
        <w:r>
          <w:fldChar w:fldCharType="begin"/>
        </w:r>
        <w:r>
          <w:instrText xml:space="preserve"> PAGEREF _Toc6833 \h </w:instrText>
        </w:r>
        <w:r>
          <w:fldChar w:fldCharType="separate"/>
        </w:r>
        <w:r>
          <w:t>39</w:t>
        </w:r>
        <w:r>
          <w:fldChar w:fldCharType="end"/>
        </w:r>
      </w:hyperlink>
    </w:p>
    <w:p>
      <w:pPr>
        <w:pStyle w:val="TOC2"/>
        <w:tabs>
          <w:tab w:val="right" w:leader="dot" w:pos="8306"/>
        </w:tabs>
      </w:pPr>
      <w:hyperlink w:anchor="_Toc19205" w:history="1">
        <w:r>
          <w:rPr>
            <w:rFonts w:ascii="仿宋" w:eastAsia="仿宋" w:hAnsi="仿宋" w:cs="仿宋" w:hint="eastAsia"/>
            <w:lang w:eastAsia="zh-CN"/>
          </w:rPr>
          <w:t>(四)、利润率高</w:t>
        </w:r>
        <w:r>
          <w:tab/>
        </w:r>
        <w:r>
          <w:fldChar w:fldCharType="begin"/>
        </w:r>
        <w:r>
          <w:instrText xml:space="preserve"> PAGEREF _Toc19205 \h </w:instrText>
        </w:r>
        <w:r>
          <w:fldChar w:fldCharType="separate"/>
        </w:r>
        <w:r>
          <w:t>41</w:t>
        </w:r>
        <w:r>
          <w:fldChar w:fldCharType="end"/>
        </w:r>
      </w:hyperlink>
    </w:p>
    <w:p>
      <w:pPr>
        <w:pStyle w:val="TOC1"/>
        <w:tabs>
          <w:tab w:val="right" w:leader="dot" w:pos="8306"/>
        </w:tabs>
      </w:pPr>
      <w:hyperlink w:anchor="_Toc10821" w:history="1">
        <w:r>
          <w:rPr>
            <w:rFonts w:ascii="仿宋" w:eastAsia="仿宋" w:hAnsi="仿宋" w:cs="仿宋" w:hint="eastAsia"/>
            <w:lang w:eastAsia="zh-CN"/>
          </w:rPr>
          <w:t>十二、OLED检测系统项目社会影响</w:t>
        </w:r>
        <w:r>
          <w:tab/>
        </w:r>
        <w:r>
          <w:fldChar w:fldCharType="begin"/>
        </w:r>
        <w:r>
          <w:instrText xml:space="preserve"> PAGEREF _Toc10821 \h </w:instrText>
        </w:r>
        <w:r>
          <w:fldChar w:fldCharType="separate"/>
        </w:r>
        <w:r>
          <w:t>43</w:t>
        </w:r>
        <w:r>
          <w:fldChar w:fldCharType="end"/>
        </w:r>
      </w:hyperlink>
    </w:p>
    <w:p>
      <w:pPr>
        <w:pStyle w:val="TOC2"/>
        <w:tabs>
          <w:tab w:val="right" w:leader="dot" w:pos="8306"/>
        </w:tabs>
      </w:pPr>
      <w:hyperlink w:anchor="_Toc28608" w:history="1">
        <w:r>
          <w:rPr>
            <w:rFonts w:ascii="仿宋" w:eastAsia="仿宋" w:hAnsi="仿宋" w:cs="仿宋" w:hint="eastAsia"/>
            <w:lang w:eastAsia="zh-CN"/>
          </w:rPr>
          <w:t>(一)、社会责任与义务</w:t>
        </w:r>
        <w:r>
          <w:tab/>
        </w:r>
        <w:r>
          <w:fldChar w:fldCharType="begin"/>
        </w:r>
        <w:r>
          <w:instrText xml:space="preserve"> PAGEREF _Toc28608 \h </w:instrText>
        </w:r>
        <w:r>
          <w:fldChar w:fldCharType="separate"/>
        </w:r>
        <w:r>
          <w:t>43</w:t>
        </w:r>
        <w:r>
          <w:fldChar w:fldCharType="end"/>
        </w:r>
      </w:hyperlink>
    </w:p>
    <w:p>
      <w:pPr>
        <w:pStyle w:val="TOC2"/>
        <w:tabs>
          <w:tab w:val="right" w:leader="dot" w:pos="8306"/>
        </w:tabs>
      </w:pPr>
      <w:hyperlink w:anchor="_Toc6605" w:history="1">
        <w:r>
          <w:rPr>
            <w:rFonts w:ascii="仿宋" w:eastAsia="仿宋" w:hAnsi="仿宋" w:cs="仿宋" w:hint="eastAsia"/>
            <w:lang w:eastAsia="zh-CN"/>
          </w:rPr>
          <w:t>(二)、社会参与与沟通</w:t>
        </w:r>
        <w:r>
          <w:tab/>
        </w:r>
        <w:r>
          <w:fldChar w:fldCharType="begin"/>
        </w:r>
        <w:r>
          <w:instrText xml:space="preserve"> PAGEREF _Toc6605 \h </w:instrText>
        </w:r>
        <w:r>
          <w:fldChar w:fldCharType="separate"/>
        </w:r>
        <w:r>
          <w:t>44</w:t>
        </w:r>
        <w:r>
          <w:fldChar w:fldCharType="end"/>
        </w:r>
      </w:hyperlink>
    </w:p>
    <w:p>
      <w:pPr>
        <w:pStyle w:val="TOC1"/>
        <w:tabs>
          <w:tab w:val="right" w:leader="dot" w:pos="8306"/>
        </w:tabs>
      </w:pPr>
      <w:hyperlink w:anchor="_Toc32667" w:history="1">
        <w:r>
          <w:rPr>
            <w:rFonts w:ascii="仿宋" w:eastAsia="仿宋" w:hAnsi="仿宋" w:cs="仿宋" w:hint="eastAsia"/>
            <w:lang w:eastAsia="zh-CN"/>
          </w:rPr>
          <w:t>十三、OLED检测系统项目治理与监督</w:t>
        </w:r>
        <w:r>
          <w:tab/>
        </w:r>
        <w:r>
          <w:fldChar w:fldCharType="begin"/>
        </w:r>
        <w:r>
          <w:instrText xml:space="preserve"> PAGEREF _Toc32667 \h </w:instrText>
        </w:r>
        <w:r>
          <w:fldChar w:fldCharType="separate"/>
        </w:r>
        <w:r>
          <w:t>45</w:t>
        </w:r>
        <w:r>
          <w:fldChar w:fldCharType="end"/>
        </w:r>
      </w:hyperlink>
    </w:p>
    <w:p>
      <w:pPr>
        <w:pStyle w:val="TOC2"/>
        <w:tabs>
          <w:tab w:val="right" w:leader="dot" w:pos="8306"/>
        </w:tabs>
      </w:pPr>
      <w:hyperlink w:anchor="_Toc26624" w:history="1">
        <w:r>
          <w:rPr>
            <w:rFonts w:ascii="仿宋" w:eastAsia="仿宋" w:hAnsi="仿宋" w:cs="仿宋" w:hint="eastAsia"/>
            <w:lang w:eastAsia="zh-CN"/>
          </w:rPr>
          <w:t>(一)、OLED检测系统项目治理结构</w:t>
        </w:r>
        <w:r>
          <w:tab/>
        </w:r>
        <w:r>
          <w:fldChar w:fldCharType="begin"/>
        </w:r>
        <w:r>
          <w:instrText xml:space="preserve"> PAGEREF _Toc26624 \h </w:instrText>
        </w:r>
        <w:r>
          <w:fldChar w:fldCharType="separate"/>
        </w:r>
        <w:r>
          <w:t>45</w:t>
        </w:r>
        <w:r>
          <w:fldChar w:fldCharType="end"/>
        </w:r>
      </w:hyperlink>
    </w:p>
    <w:p>
      <w:pPr>
        <w:pStyle w:val="TOC2"/>
        <w:tabs>
          <w:tab w:val="right" w:leader="dot" w:pos="8306"/>
        </w:tabs>
      </w:pPr>
      <w:hyperlink w:anchor="_Toc20563" w:history="1">
        <w:r>
          <w:rPr>
            <w:rFonts w:ascii="仿宋" w:eastAsia="仿宋" w:hAnsi="仿宋" w:cs="仿宋" w:hint="eastAsia"/>
            <w:lang w:eastAsia="zh-CN"/>
          </w:rPr>
          <w:t>(二)、监督与审计</w:t>
        </w:r>
        <w:r>
          <w:tab/>
        </w:r>
        <w:r>
          <w:fldChar w:fldCharType="begin"/>
        </w:r>
        <w:r>
          <w:instrText xml:space="preserve"> PAGEREF _Toc20563 \h </w:instrText>
        </w:r>
        <w:r>
          <w:fldChar w:fldCharType="separate"/>
        </w:r>
        <w:r>
          <w:t>47</w:t>
        </w:r>
        <w:r>
          <w:fldChar w:fldCharType="end"/>
        </w:r>
      </w:hyperlink>
    </w:p>
    <w:p>
      <w:pPr>
        <w:pStyle w:val="TOC1"/>
        <w:tabs>
          <w:tab w:val="right" w:leader="dot" w:pos="8306"/>
        </w:tabs>
      </w:pPr>
      <w:hyperlink w:anchor="_Toc9731" w:history="1">
        <w:r>
          <w:rPr>
            <w:rFonts w:ascii="仿宋" w:eastAsia="仿宋" w:hAnsi="仿宋" w:cs="仿宋" w:hint="eastAsia"/>
            <w:lang w:eastAsia="zh-CN"/>
          </w:rPr>
          <w:t>十四、OLED检测系统项目工程方案分析</w:t>
        </w:r>
        <w:r>
          <w:tab/>
        </w:r>
        <w:r>
          <w:fldChar w:fldCharType="begin"/>
        </w:r>
        <w:r>
          <w:instrText xml:space="preserve"> PAGEREF _Toc9731 \h </w:instrText>
        </w:r>
        <w:r>
          <w:fldChar w:fldCharType="separate"/>
        </w:r>
        <w:r>
          <w:t>48</w:t>
        </w:r>
        <w:r>
          <w:fldChar w:fldCharType="end"/>
        </w:r>
      </w:hyperlink>
    </w:p>
    <w:p>
      <w:pPr>
        <w:pStyle w:val="TOC2"/>
        <w:tabs>
          <w:tab w:val="right" w:leader="dot" w:pos="8306"/>
        </w:tabs>
      </w:pPr>
      <w:hyperlink w:anchor="_Toc24431" w:history="1">
        <w:r>
          <w:rPr>
            <w:rFonts w:ascii="仿宋" w:eastAsia="仿宋" w:hAnsi="仿宋" w:cs="仿宋" w:hint="eastAsia"/>
            <w:lang w:eastAsia="zh-CN"/>
          </w:rPr>
          <w:t>(一)、建筑工程设计原则</w:t>
        </w:r>
        <w:r>
          <w:tab/>
        </w:r>
        <w:r>
          <w:fldChar w:fldCharType="begin"/>
        </w:r>
        <w:r>
          <w:instrText xml:space="preserve"> PAGEREF _Toc24431 \h </w:instrText>
        </w:r>
        <w:r>
          <w:fldChar w:fldCharType="separate"/>
        </w:r>
        <w:r>
          <w:t>48</w:t>
        </w:r>
        <w:r>
          <w:fldChar w:fldCharType="end"/>
        </w:r>
      </w:hyperlink>
    </w:p>
    <w:p>
      <w:pPr>
        <w:pStyle w:val="TOC2"/>
        <w:tabs>
          <w:tab w:val="right" w:leader="dot" w:pos="8306"/>
        </w:tabs>
      </w:pPr>
      <w:hyperlink w:anchor="_Toc4200" w:history="1">
        <w:r>
          <w:rPr>
            <w:rFonts w:ascii="仿宋" w:eastAsia="仿宋" w:hAnsi="仿宋" w:cs="仿宋" w:hint="eastAsia"/>
            <w:lang w:eastAsia="zh-CN"/>
          </w:rPr>
          <w:t>(二)、土建工程建设指标</w:t>
        </w:r>
        <w:r>
          <w:tab/>
        </w:r>
        <w:r>
          <w:fldChar w:fldCharType="begin"/>
        </w:r>
        <w:r>
          <w:instrText xml:space="preserve"> PAGEREF _Toc4200 \h </w:instrText>
        </w:r>
        <w:r>
          <w:fldChar w:fldCharType="separate"/>
        </w:r>
        <w:r>
          <w:t>51</w:t>
        </w:r>
        <w:r>
          <w:fldChar w:fldCharType="end"/>
        </w:r>
      </w:hyperlink>
    </w:p>
    <w:p>
      <w:pPr>
        <w:pStyle w:val="TOC1"/>
        <w:tabs>
          <w:tab w:val="right" w:leader="dot" w:pos="8306"/>
        </w:tabs>
      </w:pPr>
      <w:hyperlink w:anchor="_Toc32692" w:history="1">
        <w:r>
          <w:rPr>
            <w:rFonts w:ascii="仿宋" w:eastAsia="仿宋" w:hAnsi="仿宋" w:cs="仿宋" w:hint="eastAsia"/>
            <w:lang w:eastAsia="zh-CN"/>
          </w:rPr>
          <w:t>十五、OLED检测系统项目实施时间节点</w:t>
        </w:r>
        <w:r>
          <w:tab/>
        </w:r>
        <w:r>
          <w:fldChar w:fldCharType="begin"/>
        </w:r>
        <w:r>
          <w:instrText xml:space="preserve"> PAGEREF _Toc32692 \h </w:instrText>
        </w:r>
        <w:r>
          <w:fldChar w:fldCharType="separate"/>
        </w:r>
        <w:r>
          <w:t>53</w:t>
        </w:r>
        <w:r>
          <w:fldChar w:fldCharType="end"/>
        </w:r>
      </w:hyperlink>
    </w:p>
    <w:p>
      <w:pPr>
        <w:pStyle w:val="TOC2"/>
        <w:tabs>
          <w:tab w:val="right" w:leader="dot" w:pos="8306"/>
        </w:tabs>
      </w:pPr>
      <w:hyperlink w:anchor="_Toc7513" w:history="1">
        <w:r>
          <w:rPr>
            <w:rFonts w:ascii="仿宋" w:eastAsia="仿宋" w:hAnsi="仿宋" w:cs="仿宋" w:hint="eastAsia"/>
            <w:lang w:eastAsia="zh-CN"/>
          </w:rPr>
          <w:t>(一)、OLED检测系统项目启动阶段时间节点</w:t>
        </w:r>
        <w:r>
          <w:tab/>
        </w:r>
        <w:r>
          <w:fldChar w:fldCharType="begin"/>
        </w:r>
        <w:r>
          <w:instrText xml:space="preserve"> PAGEREF _Toc7513 \h </w:instrText>
        </w:r>
        <w:r>
          <w:fldChar w:fldCharType="separate"/>
        </w:r>
        <w:r>
          <w:t>53</w:t>
        </w:r>
        <w:r>
          <w:fldChar w:fldCharType="end"/>
        </w:r>
      </w:hyperlink>
    </w:p>
    <w:p>
      <w:pPr>
        <w:pStyle w:val="TOC2"/>
        <w:tabs>
          <w:tab w:val="right" w:leader="dot" w:pos="8306"/>
        </w:tabs>
      </w:pPr>
      <w:hyperlink w:anchor="_Toc27447" w:history="1">
        <w:r>
          <w:rPr>
            <w:rFonts w:ascii="仿宋" w:eastAsia="仿宋" w:hAnsi="仿宋" w:cs="仿宋" w:hint="eastAsia"/>
            <w:lang w:eastAsia="zh-CN"/>
          </w:rPr>
          <w:t>(二)、OLED检测系统项目执行阶段时间节点</w:t>
        </w:r>
        <w:r>
          <w:tab/>
        </w:r>
        <w:r>
          <w:fldChar w:fldCharType="begin"/>
        </w:r>
        <w:r>
          <w:instrText xml:space="preserve"> PAGEREF _Toc27447 \h </w:instrText>
        </w:r>
        <w:r>
          <w:fldChar w:fldCharType="separate"/>
        </w:r>
        <w:r>
          <w:t>54</w:t>
        </w:r>
        <w:r>
          <w:fldChar w:fldCharType="end"/>
        </w:r>
      </w:hyperlink>
    </w:p>
    <w:p>
      <w:pPr>
        <w:pStyle w:val="TOC2"/>
        <w:tabs>
          <w:tab w:val="right" w:leader="dot" w:pos="8306"/>
        </w:tabs>
      </w:pPr>
      <w:hyperlink w:anchor="_Toc4326" w:history="1">
        <w:r>
          <w:rPr>
            <w:rFonts w:ascii="仿宋" w:eastAsia="仿宋" w:hAnsi="仿宋" w:cs="仿宋" w:hint="eastAsia"/>
            <w:lang w:eastAsia="zh-CN"/>
          </w:rPr>
          <w:t>(三)、OLED检测系统项目完成阶段时间节点</w:t>
        </w:r>
        <w:r>
          <w:tab/>
        </w:r>
        <w:r>
          <w:fldChar w:fldCharType="begin"/>
        </w:r>
        <w:r>
          <w:instrText xml:space="preserve"> PAGEREF _Toc4326 \h </w:instrText>
        </w:r>
        <w:r>
          <w:fldChar w:fldCharType="separate"/>
        </w:r>
        <w:r>
          <w:t>55</w:t>
        </w:r>
        <w:r>
          <w:fldChar w:fldCharType="end"/>
        </w:r>
      </w:hyperlink>
    </w:p>
    <w:p>
      <w:pPr>
        <w:pStyle w:val="TOC1"/>
        <w:tabs>
          <w:tab w:val="right" w:leader="dot" w:pos="8306"/>
        </w:tabs>
      </w:pPr>
      <w:hyperlink w:anchor="_Toc9968" w:history="1">
        <w:r>
          <w:rPr>
            <w:rFonts w:ascii="仿宋" w:eastAsia="仿宋" w:hAnsi="仿宋" w:cs="仿宋" w:hint="eastAsia"/>
            <w:lang w:eastAsia="zh-CN"/>
          </w:rPr>
          <w:t>十六、营销与推广策略</w:t>
        </w:r>
        <w:r>
          <w:tab/>
        </w:r>
        <w:r>
          <w:fldChar w:fldCharType="begin"/>
        </w:r>
        <w:r>
          <w:instrText xml:space="preserve"> PAGEREF _Toc9968 \h </w:instrText>
        </w:r>
        <w:r>
          <w:fldChar w:fldCharType="separate"/>
        </w:r>
        <w:r>
          <w:t>56</w:t>
        </w:r>
        <w:r>
          <w:fldChar w:fldCharType="end"/>
        </w:r>
      </w:hyperlink>
    </w:p>
    <w:p>
      <w:pPr>
        <w:pStyle w:val="TOC2"/>
        <w:tabs>
          <w:tab w:val="right" w:leader="dot" w:pos="8306"/>
        </w:tabs>
      </w:pPr>
      <w:hyperlink w:anchor="_Toc28863" w:history="1">
        <w:r>
          <w:rPr>
            <w:rFonts w:ascii="仿宋" w:eastAsia="仿宋" w:hAnsi="仿宋" w:cs="仿宋" w:hint="eastAsia"/>
            <w:lang w:eastAsia="zh-CN"/>
          </w:rPr>
          <w:t>(一)、产品/服务定位与特点</w:t>
        </w:r>
        <w:r>
          <w:tab/>
        </w:r>
        <w:r>
          <w:fldChar w:fldCharType="begin"/>
        </w:r>
        <w:r>
          <w:instrText xml:space="preserve"> PAGEREF _Toc28863 \h </w:instrText>
        </w:r>
        <w:r>
          <w:fldChar w:fldCharType="separate"/>
        </w:r>
        <w:r>
          <w:t>56</w:t>
        </w:r>
        <w:r>
          <w:fldChar w:fldCharType="end"/>
        </w:r>
      </w:hyperlink>
    </w:p>
    <w:p>
      <w:pPr>
        <w:pStyle w:val="TOC2"/>
        <w:tabs>
          <w:tab w:val="right" w:leader="dot" w:pos="8306"/>
        </w:tabs>
      </w:pPr>
      <w:hyperlink w:anchor="_Toc19454" w:history="1">
        <w:r>
          <w:rPr>
            <w:rFonts w:ascii="仿宋" w:eastAsia="仿宋" w:hAnsi="仿宋" w:cs="仿宋" w:hint="eastAsia"/>
            <w:lang w:eastAsia="zh-CN"/>
          </w:rPr>
          <w:t>(二)、市场定位与竞争分析</w:t>
        </w:r>
        <w:r>
          <w:tab/>
        </w:r>
        <w:r>
          <w:fldChar w:fldCharType="begin"/>
        </w:r>
        <w:r>
          <w:instrText xml:space="preserve"> PAGEREF _Toc19454 \h </w:instrText>
        </w:r>
        <w:r>
          <w:fldChar w:fldCharType="separate"/>
        </w:r>
        <w:r>
          <w:t>58</w:t>
        </w:r>
        <w:r>
          <w:fldChar w:fldCharType="end"/>
        </w:r>
      </w:hyperlink>
    </w:p>
    <w:p>
      <w:pPr>
        <w:pStyle w:val="TOC2"/>
        <w:tabs>
          <w:tab w:val="right" w:leader="dot" w:pos="8306"/>
        </w:tabs>
      </w:pPr>
      <w:hyperlink w:anchor="_Toc15087" w:history="1">
        <w:r>
          <w:rPr>
            <w:rFonts w:ascii="仿宋" w:eastAsia="仿宋" w:hAnsi="仿宋" w:cs="仿宋" w:hint="eastAsia"/>
            <w:lang w:eastAsia="zh-CN"/>
          </w:rPr>
          <w:t>(三)、营销渠道与策略</w:t>
        </w:r>
        <w:r>
          <w:tab/>
        </w:r>
        <w:r>
          <w:fldChar w:fldCharType="begin"/>
        </w:r>
        <w:r>
          <w:instrText xml:space="preserve"> PAGEREF _Toc15087 \h </w:instrText>
        </w:r>
        <w:r>
          <w:fldChar w:fldCharType="separate"/>
        </w:r>
        <w:r>
          <w:t>59</w:t>
        </w:r>
        <w:r>
          <w:fldChar w:fldCharType="end"/>
        </w:r>
      </w:hyperlink>
    </w:p>
    <w:p>
      <w:pPr>
        <w:pStyle w:val="TOC2"/>
        <w:tabs>
          <w:tab w:val="right" w:leader="dot" w:pos="8306"/>
        </w:tabs>
      </w:pPr>
      <w:hyperlink w:anchor="_Toc11263" w:history="1">
        <w:r>
          <w:rPr>
            <w:rFonts w:ascii="仿宋" w:eastAsia="仿宋" w:hAnsi="仿宋" w:cs="仿宋" w:hint="eastAsia"/>
            <w:lang w:eastAsia="zh-CN"/>
          </w:rPr>
          <w:t>(四)、推广与宣传活动</w:t>
        </w:r>
        <w:r>
          <w:tab/>
        </w:r>
        <w:r>
          <w:fldChar w:fldCharType="begin"/>
        </w:r>
        <w:r>
          <w:instrText xml:space="preserve"> PAGEREF _Toc11263 \h </w:instrText>
        </w:r>
        <w:r>
          <w:fldChar w:fldCharType="separate"/>
        </w:r>
        <w:r>
          <w:t>60</w:t>
        </w:r>
        <w:r>
          <w:fldChar w:fldCharType="end"/>
        </w:r>
      </w:hyperlink>
    </w:p>
    <w:p>
      <w:pPr>
        <w:pStyle w:val="TOC1"/>
        <w:tabs>
          <w:tab w:val="right" w:leader="dot" w:pos="8306"/>
        </w:tabs>
      </w:pPr>
      <w:hyperlink w:anchor="_Toc8023" w:history="1">
        <w:r>
          <w:rPr>
            <w:rFonts w:ascii="仿宋" w:eastAsia="仿宋" w:hAnsi="仿宋" w:cs="仿宋" w:hint="eastAsia"/>
            <w:lang w:eastAsia="zh-CN"/>
          </w:rPr>
          <w:t>十七、质量管理体系</w:t>
        </w:r>
        <w:r>
          <w:tab/>
        </w:r>
        <w:r>
          <w:fldChar w:fldCharType="begin"/>
        </w:r>
        <w:r>
          <w:instrText xml:space="preserve"> PAGEREF _Toc8023 \h </w:instrText>
        </w:r>
        <w:r>
          <w:fldChar w:fldCharType="separate"/>
        </w:r>
        <w:r>
          <w:t>65</w:t>
        </w:r>
        <w:r>
          <w:fldChar w:fldCharType="end"/>
        </w:r>
      </w:hyperlink>
    </w:p>
    <w:p>
      <w:pPr>
        <w:pStyle w:val="TOC2"/>
        <w:tabs>
          <w:tab w:val="right" w:leader="dot" w:pos="8306"/>
        </w:tabs>
      </w:pPr>
      <w:hyperlink w:anchor="_Toc12580" w:history="1">
        <w:r>
          <w:rPr>
            <w:rFonts w:ascii="仿宋" w:eastAsia="仿宋" w:hAnsi="仿宋" w:cs="仿宋" w:hint="eastAsia"/>
            <w:lang w:eastAsia="zh-CN"/>
          </w:rPr>
          <w:t>(一)、质量目标与方针</w:t>
        </w:r>
        <w:r>
          <w:tab/>
        </w:r>
        <w:r>
          <w:fldChar w:fldCharType="begin"/>
        </w:r>
        <w:r>
          <w:instrText xml:space="preserve"> PAGEREF _Toc12580 \h </w:instrText>
        </w:r>
        <w:r>
          <w:fldChar w:fldCharType="separate"/>
        </w:r>
        <w:r>
          <w:t>65</w:t>
        </w:r>
        <w:r>
          <w:fldChar w:fldCharType="end"/>
        </w:r>
      </w:hyperlink>
    </w:p>
    <w:p>
      <w:pPr>
        <w:pStyle w:val="TOC2"/>
        <w:tabs>
          <w:tab w:val="right" w:leader="dot" w:pos="8306"/>
        </w:tabs>
      </w:pPr>
      <w:hyperlink w:anchor="_Toc14830" w:history="1">
        <w:r>
          <w:rPr>
            <w:rFonts w:ascii="仿宋" w:eastAsia="仿宋" w:hAnsi="仿宋" w:cs="仿宋" w:hint="eastAsia"/>
            <w:lang w:eastAsia="zh-CN"/>
          </w:rPr>
          <w:t>(二)、质量管理责任</w:t>
        </w:r>
        <w:r>
          <w:tab/>
        </w:r>
        <w:r>
          <w:fldChar w:fldCharType="begin"/>
        </w:r>
        <w:r>
          <w:instrText xml:space="preserve"> PAGEREF _Toc14830 \h </w:instrText>
        </w:r>
        <w:r>
          <w:fldChar w:fldCharType="separate"/>
        </w:r>
        <w:r>
          <w:t>66</w:t>
        </w:r>
        <w:r>
          <w:fldChar w:fldCharType="end"/>
        </w:r>
      </w:hyperlink>
    </w:p>
    <w:p>
      <w:pPr>
        <w:pStyle w:val="TOC2"/>
        <w:tabs>
          <w:tab w:val="right" w:leader="dot" w:pos="8306"/>
        </w:tabs>
      </w:pPr>
      <w:hyperlink w:anchor="_Toc8172" w:history="1">
        <w:r>
          <w:rPr>
            <w:rFonts w:ascii="仿宋" w:eastAsia="仿宋" w:hAnsi="仿宋" w:cs="仿宋" w:hint="eastAsia"/>
            <w:lang w:eastAsia="zh-CN"/>
          </w:rPr>
          <w:t>(三)、质量管理体系文件</w:t>
        </w:r>
        <w:r>
          <w:tab/>
        </w:r>
        <w:r>
          <w:fldChar w:fldCharType="begin"/>
        </w:r>
        <w:r>
          <w:instrText xml:space="preserve"> PAGEREF _Toc8172 \h </w:instrText>
        </w:r>
        <w:r>
          <w:fldChar w:fldCharType="separate"/>
        </w:r>
        <w:r>
          <w:t>68</w:t>
        </w:r>
        <w:r>
          <w:fldChar w:fldCharType="end"/>
        </w:r>
      </w:hyperlink>
    </w:p>
    <w:p>
      <w:pPr>
        <w:pStyle w:val="TOC2"/>
        <w:tabs>
          <w:tab w:val="right" w:leader="dot" w:pos="8306"/>
        </w:tabs>
      </w:pPr>
      <w:hyperlink w:anchor="_Toc31764" w:history="1">
        <w:r>
          <w:rPr>
            <w:rFonts w:ascii="仿宋" w:eastAsia="仿宋" w:hAnsi="仿宋" w:cs="仿宋" w:hint="eastAsia"/>
            <w:lang w:eastAsia="zh-CN"/>
          </w:rPr>
          <w:t>(四)、质量培训与教育</w:t>
        </w:r>
        <w:r>
          <w:tab/>
        </w:r>
        <w:r>
          <w:fldChar w:fldCharType="begin"/>
        </w:r>
        <w:r>
          <w:instrText xml:space="preserve"> PAGEREF _Toc31764 \h </w:instrText>
        </w:r>
        <w:r>
          <w:fldChar w:fldCharType="separate"/>
        </w:r>
        <w:r>
          <w:t>70</w:t>
        </w:r>
        <w:r>
          <w:fldChar w:fldCharType="end"/>
        </w:r>
      </w:hyperlink>
    </w:p>
    <w:p>
      <w:pPr>
        <w:pStyle w:val="TOC2"/>
        <w:tabs>
          <w:tab w:val="right" w:leader="dot" w:pos="8306"/>
        </w:tabs>
      </w:pPr>
      <w:hyperlink w:anchor="_Toc20391" w:history="1">
        <w:r>
          <w:rPr>
            <w:rFonts w:ascii="仿宋" w:eastAsia="仿宋" w:hAnsi="仿宋" w:cs="仿宋" w:hint="eastAsia"/>
            <w:lang w:eastAsia="zh-CN"/>
          </w:rPr>
          <w:t>(五)、质量审核与评价</w:t>
        </w:r>
        <w:r>
          <w:tab/>
        </w:r>
        <w:r>
          <w:fldChar w:fldCharType="begin"/>
        </w:r>
        <w:r>
          <w:instrText xml:space="preserve"> PAGEREF _Toc20391 \h </w:instrText>
        </w:r>
        <w:r>
          <w:fldChar w:fldCharType="separate"/>
        </w:r>
        <w:r>
          <w:t>71</w:t>
        </w:r>
        <w:r>
          <w:fldChar w:fldCharType="end"/>
        </w:r>
      </w:hyperlink>
    </w:p>
    <w:p>
      <w:pPr>
        <w:pStyle w:val="TOC2"/>
        <w:tabs>
          <w:tab w:val="right" w:leader="dot" w:pos="8306"/>
        </w:tabs>
      </w:pPr>
      <w:hyperlink w:anchor="_Toc9598" w:history="1">
        <w:r>
          <w:rPr>
            <w:rFonts w:ascii="仿宋" w:eastAsia="仿宋" w:hAnsi="仿宋" w:cs="仿宋" w:hint="eastAsia"/>
            <w:lang w:eastAsia="zh-CN"/>
          </w:rPr>
          <w:t>(六)、不符合与纠正措施</w:t>
        </w:r>
        <w:r>
          <w:tab/>
        </w:r>
        <w:r>
          <w:fldChar w:fldCharType="begin"/>
        </w:r>
        <w:r>
          <w:instrText xml:space="preserve"> PAGEREF _Toc9598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54"/>
      <w:r>
        <w:rPr>
          <w:rFonts w:ascii="仿宋" w:eastAsia="仿宋" w:hAnsi="仿宋" w:cs="仿宋" w:hint="eastAsia"/>
          <w:sz w:val="28"/>
          <w:lang w:eastAsia="zh-CN"/>
        </w:rPr>
        <w:t>一、OLED检测系统项目绩效评估</w:t>
      </w:r>
      <w:bookmarkEnd w:id="2"/>
    </w:p>
    <w:p>
      <w:pPr>
        <w:pStyle w:val="Heading2"/>
        <w:rPr>
          <w:rFonts w:ascii="仿宋" w:eastAsia="仿宋" w:hAnsi="仿宋" w:cs="仿宋" w:hint="eastAsia"/>
          <w:lang w:eastAsia="zh-CN"/>
        </w:rPr>
      </w:pPr>
      <w:bookmarkStart w:id="3" w:name="_Toc12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中，我们设计了一套全面的绩效评估指标，以确保OLED检测系统项目的可控和成功交付。这些指标跨足OLED检测系统项目目标、成本、进度和质量等多个维度，为我们提供了全面洞察OLED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目标达成率是我们关注的首要指标。我们设定了明确的目标，并通过定期监测和评估，迅速发现并应对潜在的目标偏差。这为OLED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成本绩效是另一个核心关注点。通过实际成本与预算成本的对比分析，我们深入了解成本差异的原因，及时调整资源分配，保持OLED检测系统项目在经济效益方面的合理水平。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进度作为关键的绩效指标之一，得到了精心的关注。我们制定了详细的OLED检测系统项目进度计划，并设立了进度符合度指标，确保实际进度与计划进度保持一致。这使我们能够快速发现和解决潜在的进度问题，保持OLED检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OLED检测系统项目绩效的不可或缺的一环。我们引入了一系列的质量标准和客户满意度指标，以确保OLED检测系统项目交付的成果在质量上达到或超越预期水平。通过持续监测这些指标，我们努力提升OLED检测系统项目整体质量水平，为OLED检测系统项目的成功交付提供有力保障。通过这些科学且全面的绩效评估，我们能够更好地引导OLED检测系统项目的持续改进，确保OLED检测系统项目目标的顺利达成。</w:t>
      </w:r>
    </w:p>
    <w:p>
      <w:pPr>
        <w:pStyle w:val="Heading2"/>
        <w:ind w:firstLine="560" w:firstLineChars="200"/>
        <w:rPr>
          <w:rFonts w:ascii="仿宋" w:eastAsia="仿宋" w:hAnsi="仿宋" w:cs="仿宋" w:hint="eastAsia"/>
          <w:sz w:val="28"/>
          <w:lang w:eastAsia="zh-CN"/>
        </w:rPr>
      </w:pPr>
      <w:bookmarkStart w:id="4" w:name="_Toc221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绩效评估是OLED检测系统项目中的关键环节，为确保OLED检测系统项目达到预期目标，我们采用了多层次、多维度的绩效评估方法。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OLED检测系统项目的战略目标对齐，确保每个决策和行动都与OLED检测系统项目整体目标保持一致。团队会定期召开战略对齐会议，审视当前工作与OLED检测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OLED检测系统项目进度、质量、成本和风险等方面。这些指标通过数据收集和分析，为OLED检测系统项目管理团队提供了客观的评估依据。例如，我们通过OLED检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绩效评估不仅仅停留在OLED检测系统项目内部，还考虑了OLED检测系统项目对外部环境的影响。我们定期进行干系人满意度调查，以了解各利益相关方对OLED检测系统项目的期望和满意度，并及时做出调整。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这种多层次、多角度的绩效评估方法，使得我们能够全面了解OLED检测系统项目的运行状态，及时做出调整，确保OLED检测系统项目在不断变化的环境中保持稳健前行。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81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为了确保OLED检测系统项目的有效管理和不断优化，我们采用了精心设计的绩效评估周期。这个周期旨在实现灵活、实时和全面的评估，以适应OLED检测系统项目执行中的各种挑战。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OLED检测系统项目的不同需求，分为短期、中期和长期。短期评估关注每个迭代或工作周期，以及时发现和解决当前任务中的问题。中期评估涵盖几个迭代，深入了解整体OLED检测系统项目的趋势和性能。长期评估则着眼于整个OLED检测系统项目阶段，确保OLED检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OLED检测系统项目管理工具和协作平台，团队成员能够随时更新和分享OLED检测系统项目数据。这种实时性的反馈机制使我们能够及时察觉潜在问题，快速调整，保持OLED检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OLED检测系统项目的决策制定密不可分。每个周期的OLED检测系统项目回顾会议成为集体总结经验、识别问题深层次原因并找到创新解决方案的平台。这种定期的反思与调整机制使OLED检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565"/>
      <w:r>
        <w:rPr>
          <w:rFonts w:ascii="仿宋" w:eastAsia="仿宋" w:hAnsi="仿宋" w:cs="仿宋" w:hint="eastAsia"/>
          <w:sz w:val="28"/>
          <w:lang w:eastAsia="zh-CN"/>
        </w:rPr>
        <w:t>二、OLED检测系统项目土建工程</w:t>
      </w:r>
      <w:bookmarkEnd w:id="6"/>
    </w:p>
    <w:p>
      <w:pPr>
        <w:pStyle w:val="Heading2"/>
        <w:rPr>
          <w:rFonts w:ascii="仿宋" w:eastAsia="仿宋" w:hAnsi="仿宋" w:cs="仿宋" w:hint="eastAsia"/>
          <w:lang w:eastAsia="zh-CN"/>
        </w:rPr>
      </w:pPr>
      <w:bookmarkStart w:id="7" w:name="_Toc3113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在OLED检测系统项目的建筑工程设计中，我们将秉承一系列重要的设计原则，以确保OLED检测系统项目建筑在功能、美观、可持续性等方面达到最佳效果。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首要原则是确保建筑的功能性得到最大化的发挥。我们将充分理解OLED检测系统项目的实际需求，合理布局各个功能区域，保证建筑在满足业务需求的同时，提供高效的工作环境。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在建筑设计中，我们将综合考虑建设和运营成本。通过精细的经济效益分析，确保设计方案在高效利用资源的同时，对OLED检测系统项目的长期盈利能力有积极的贡献。</w:t>
      </w:r>
    </w:p>
    <w:p>
      <w:pPr>
        <w:pStyle w:val="Heading2"/>
        <w:ind w:firstLine="560" w:firstLineChars="200"/>
        <w:rPr>
          <w:rFonts w:ascii="仿宋" w:eastAsia="仿宋" w:hAnsi="仿宋" w:cs="仿宋" w:hint="eastAsia"/>
          <w:sz w:val="28"/>
          <w:lang w:eastAsia="zh-CN"/>
        </w:rPr>
      </w:pPr>
      <w:bookmarkStart w:id="8" w:name="_Toc1470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的土建工程设计中，我们将精准设定设计年限，结合OLED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OLED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04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OLED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OLED检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OLED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8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本期工程OLED检测系统项目预计总建筑面积XXX平方米，其中：计容建筑面积XXX平方米，计划建筑工程投资XX万元，占OLED检测系统项目总投资的XX%。</w:t>
      </w:r>
    </w:p>
    <w:p>
      <w:pPr>
        <w:pStyle w:val="Heading1"/>
        <w:ind w:firstLine="560" w:firstLineChars="200"/>
        <w:rPr>
          <w:rFonts w:ascii="仿宋" w:eastAsia="仿宋" w:hAnsi="仿宋" w:cs="仿宋" w:hint="eastAsia"/>
          <w:sz w:val="28"/>
          <w:lang w:eastAsia="zh-CN"/>
        </w:rPr>
      </w:pPr>
      <w:bookmarkStart w:id="11" w:name="_Toc2145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的技术管理特点体现在其创新导向。通过引入最先进的技术趋势和解决方案，OLED检测系统项目致力于提升科技含量、提高质量和效率水平。这意味着我们将采用最新的工具和方法，确保OLED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OLED检测系统项目技术管理的显著特征。通过整合不同领域的技术资源，我们实现了跨学科的协同工作。这有助于优化技术架构，提高整体效能。此外，整合性策略还促进了不同技术团队之间的紧密沟通和高效合作，确保OLED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OLED检测系统项目所采用的技术。通过不断优化技术方案，OLED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OLED检测系统项目团队将在OLED检测系统项目初期识别可能的技术风险，并采取相应的预防和应对措施。通过建立健全的风险评估机制，OLED检测系统项目能够在实施过程中及时发现并解决潜在的技术问题，保障OLED检测系统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OLED检测系统项目中，技术将成为OLED检测系统项目成功的有力支持。这一深度剖析揭示了技术管理在OLED检测系统项目实施中的关键作用，为OLED检测系统项目的技术基础奠定了坚实的基础。</w:t>
      </w:r>
    </w:p>
    <w:p>
      <w:pPr>
        <w:pStyle w:val="Heading2"/>
        <w:ind w:firstLine="560" w:firstLineChars="200"/>
        <w:rPr>
          <w:rFonts w:ascii="仿宋" w:eastAsia="仿宋" w:hAnsi="仿宋" w:cs="仿宋" w:hint="eastAsia"/>
          <w:sz w:val="28"/>
          <w:lang w:eastAsia="zh-CN"/>
        </w:rPr>
      </w:pPr>
      <w:bookmarkStart w:id="13" w:name="_Toc1369"/>
      <w:r>
        <w:rPr>
          <w:rFonts w:ascii="仿宋" w:eastAsia="仿宋" w:hAnsi="仿宋" w:cs="仿宋" w:hint="eastAsia"/>
          <w:sz w:val="28"/>
          <w:lang w:eastAsia="zh-CN"/>
        </w:rPr>
        <w:t>(二)、OLED检测系统项目工艺技术设计方案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OLED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OLED检测系统项目将严格按照相关行业规范要求进行组织。通过有效控制产品质量，OLED检测系统项目将致力于为顾客提供优质的OLED检测系统项目产品和良好的服务。这体现了OLED检测系统项目对于生产活动合规性和质量标准的高度重视，为OLED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OLED检测系统项目注重生态效益和清洁生产原则。OLED检测系统项目建设将紧密结合地方特色经济发展，与社会经济发展规划和区域环境保护规划方案相协调一致。通过与当地区域自然生态系统的结合，OLED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OLED检测系统项目产品具有多样化的客户需求和个性化的特点。因此，OLED检测系统项目产品规格品种多样，且单批生产数量较小。为满足这一特点，OLED检测系统项目承办单位将建设先进的柔性制造生产线。通过广泛应用柔性制造技术，OLED检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OLED检测系统项目采用的技术具有较高的技术含量和自动化水平，处于国内先进水平。这一技术选用不仅体现了对生产效率、质量和环境友好性的高标准要求，同时为OLED检测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2970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为确保OLED检测系统项目的高效生产和技术实施，我们制定了一套精心设计的设备选型方案，以满足OLED检测系统项目生产、质量和环保的要求。该方案的主要特点如下：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OLED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针对OLED检测系统项目产品的多样性和小批量生产的特点，我们将建设柔性制造生产线。通过在设备选型中考虑柔性制造技术，可以灵活应对不同产品规格和生产需求，实现生产线的高度灵活性和适应性。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666"/>
      <w:r>
        <w:rPr>
          <w:rFonts w:ascii="仿宋" w:eastAsia="仿宋" w:hAnsi="仿宋" w:cs="仿宋" w:hint="eastAsia"/>
          <w:sz w:val="28"/>
          <w:lang w:eastAsia="zh-CN"/>
        </w:rPr>
        <w:t>四、OLED检测系统项目建设背景及必要性分析</w:t>
      </w:r>
      <w:bookmarkEnd w:id="15"/>
    </w:p>
    <w:p>
      <w:pPr>
        <w:pStyle w:val="Heading2"/>
        <w:rPr>
          <w:rFonts w:ascii="仿宋" w:eastAsia="仿宋" w:hAnsi="仿宋" w:cs="仿宋" w:hint="eastAsia"/>
          <w:lang w:eastAsia="zh-CN"/>
        </w:rPr>
      </w:pPr>
      <w:bookmarkStart w:id="16" w:name="_Toc20870"/>
      <w:r>
        <w:rPr>
          <w:rFonts w:ascii="仿宋" w:eastAsia="仿宋" w:hAnsi="仿宋" w:cs="仿宋" w:hint="eastAsia"/>
          <w:lang w:eastAsia="zh-CN"/>
        </w:rPr>
        <w:t>(一)、OLED检测系统项目背景分析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OLED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LED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LED检测系统项目在这个潮流中的定位。同时，我们将关注行业内涌现的新兴机遇，以便OLED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LED检测系统项目提供了强大的发展动力。我们将聚焦于行业内最新的技术发展趋势，包括但不限于人工智能、大数据分析、物联网等领域。通过深度的技术研究，我们将确保OLED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LED检测系统项目发展的源泉。我们将投入更多的精力对市场需求进行深入剖析，超越表面的需求，深入挖掘潜在的市场痛点和机遇。通过对市场需求的细致了解，OLED检测系统项目将更有针对性地设计解决方案，满足市场的多样化需求，从而更好地促进OLED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OLED检测系统项目战略至关重要。我们将对竞争态势进行更为深入的分析，包括但不限于市场份额、产品特点、客户满意度等多个维度。通过深度的竞争分析，OLED检测系统项目将能够更准确地把握市场脉搏，制定具有竞争力的OLED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OLED检测系统项目的发展具有直接的影响。我们将进行更为全面的法规和政策分析，了解行业发展中的潜在法律风险和合规挑战。通过充分了解和遵守相关法规，OLED检测系统项目将确保在法律框架内合法合规运营，为OLED检测系统项目的稳健发展提供有力支持。</w:t>
      </w:r>
    </w:p>
    <w:p>
      <w:pPr>
        <w:pStyle w:val="Heading2"/>
        <w:ind w:firstLine="560" w:firstLineChars="200"/>
        <w:rPr>
          <w:rFonts w:ascii="仿宋" w:eastAsia="仿宋" w:hAnsi="仿宋" w:cs="仿宋" w:hint="eastAsia"/>
          <w:sz w:val="28"/>
          <w:lang w:eastAsia="zh-CN"/>
        </w:rPr>
      </w:pPr>
      <w:bookmarkStart w:id="17" w:name="_Toc13778"/>
      <w:r>
        <w:rPr>
          <w:rFonts w:ascii="仿宋" w:eastAsia="仿宋" w:hAnsi="仿宋" w:cs="仿宋" w:hint="eastAsia"/>
          <w:sz w:val="28"/>
          <w:lang w:eastAsia="zh-CN"/>
        </w:rPr>
        <w:t>(二)、OLED检测系统项目建设必要性分析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的迫切性源于对行业发展趋势的深刻洞察。我们正处于一个行业变革的时代，科技创新、数字化转型成为企业发展的关键动力。OLED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不仅仅是为了跟上潮流，更是为了通过技术创新推动企业的持续发展。通过引入先进的技术和解决方案，OLED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OLED检测系统项目的建设成为必然选择，通过提高产品质量、拓展服务领域，从而在竞争中获得更多的机会。OLED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OLED检测系统项目建设的必要性体现在对客户需求更精准的满足。通过OLED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的背后是对企业持续创新的追求。只有通过不断创新，企业才能在竞争中立于不败之地。OLED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920"/>
      <w:r>
        <w:rPr>
          <w:rFonts w:ascii="仿宋" w:eastAsia="仿宋" w:hAnsi="仿宋" w:cs="仿宋" w:hint="eastAsia"/>
          <w:sz w:val="28"/>
          <w:lang w:eastAsia="zh-CN"/>
        </w:rPr>
        <w:t>五、OLED检测系统项目危机管理</w:t>
      </w:r>
      <w:bookmarkEnd w:id="18"/>
    </w:p>
    <w:p>
      <w:pPr>
        <w:pStyle w:val="Heading2"/>
        <w:rPr>
          <w:rFonts w:ascii="仿宋" w:eastAsia="仿宋" w:hAnsi="仿宋" w:cs="仿宋" w:hint="eastAsia"/>
          <w:lang w:eastAsia="zh-CN"/>
        </w:rPr>
      </w:pPr>
      <w:bookmarkStart w:id="19" w:name="_Toc1308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https://d.book118.com/088074000137006025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71108"/>
    <w:rsid w:val="18271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40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2024-01-11T01:37:00Z</dcterms:created>
  <dcterms:modified xsi:type="dcterms:W3CDTF">2024-01-11T01:37:50Z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E46F25B5243147CF974EF13BFAC583FC_11</vt:lpwstr>
  </property>
  <property fmtid="{D5CDD505-2E9C-101B-9397-08002B2CF9AE}" pid="3" name="KSOProductBuildVer">
    <vt:lpwstr>2052-12.1.0.16120</vt:lpwstr>
  </property>
</Properties>
</file>