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室内装饰服务项目规划设计蓝图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79" w:history="1">
        <w:r>
          <w:rPr>
            <w:rFonts w:ascii="仿宋" w:eastAsia="仿宋" w:hAnsi="仿宋" w:cs="仿宋" w:hint="eastAsia"/>
            <w:lang w:eastAsia="zh-CN"/>
          </w:rPr>
          <w:t>概论</w:t>
        </w:r>
        <w:r>
          <w:tab/>
        </w:r>
        <w:r>
          <w:fldChar w:fldCharType="begin"/>
        </w:r>
        <w:r>
          <w:instrText xml:space="preserve"> PAGEREF _Toc23079 \h </w:instrText>
        </w:r>
        <w:r>
          <w:fldChar w:fldCharType="separate"/>
        </w:r>
        <w:r>
          <w:t>3</w:t>
        </w:r>
        <w:r>
          <w:fldChar w:fldCharType="end"/>
        </w:r>
      </w:hyperlink>
    </w:p>
    <w:p>
      <w:pPr>
        <w:pStyle w:val="TOC1"/>
        <w:tabs>
          <w:tab w:val="right" w:leader="dot" w:pos="8306"/>
        </w:tabs>
      </w:pPr>
      <w:hyperlink w:anchor="_Toc713" w:history="1">
        <w:r>
          <w:rPr>
            <w:rFonts w:ascii="仿宋" w:eastAsia="仿宋" w:hAnsi="仿宋" w:cs="仿宋" w:hint="eastAsia"/>
            <w:lang w:eastAsia="zh-CN"/>
          </w:rPr>
          <w:t>一、市场分析、调研</w:t>
        </w:r>
        <w:r>
          <w:tab/>
        </w:r>
        <w:r>
          <w:fldChar w:fldCharType="begin"/>
        </w:r>
        <w:r>
          <w:instrText xml:space="preserve"> PAGEREF _Toc713 \h </w:instrText>
        </w:r>
        <w:r>
          <w:fldChar w:fldCharType="separate"/>
        </w:r>
        <w:r>
          <w:t>3</w:t>
        </w:r>
        <w:r>
          <w:fldChar w:fldCharType="end"/>
        </w:r>
      </w:hyperlink>
    </w:p>
    <w:p>
      <w:pPr>
        <w:pStyle w:val="TOC2"/>
        <w:tabs>
          <w:tab w:val="right" w:leader="dot" w:pos="8306"/>
        </w:tabs>
      </w:pPr>
      <w:hyperlink w:anchor="_Toc21199" w:history="1">
        <w:r>
          <w:rPr>
            <w:rFonts w:ascii="仿宋" w:eastAsia="仿宋" w:hAnsi="仿宋" w:cs="仿宋" w:hint="eastAsia"/>
            <w:lang w:eastAsia="zh-CN"/>
          </w:rPr>
          <w:t>(一)、室内装饰服务行业分析</w:t>
        </w:r>
        <w:r>
          <w:tab/>
        </w:r>
        <w:r>
          <w:fldChar w:fldCharType="begin"/>
        </w:r>
        <w:r>
          <w:instrText xml:space="preserve"> PAGEREF _Toc21199 \h </w:instrText>
        </w:r>
        <w:r>
          <w:fldChar w:fldCharType="separate"/>
        </w:r>
        <w:r>
          <w:t>3</w:t>
        </w:r>
        <w:r>
          <w:fldChar w:fldCharType="end"/>
        </w:r>
      </w:hyperlink>
    </w:p>
    <w:p>
      <w:pPr>
        <w:pStyle w:val="TOC2"/>
        <w:tabs>
          <w:tab w:val="right" w:leader="dot" w:pos="8306"/>
        </w:tabs>
      </w:pPr>
      <w:hyperlink w:anchor="_Toc12205" w:history="1">
        <w:r>
          <w:rPr>
            <w:rFonts w:ascii="仿宋" w:eastAsia="仿宋" w:hAnsi="仿宋" w:cs="仿宋" w:hint="eastAsia"/>
            <w:lang w:eastAsia="zh-CN"/>
          </w:rPr>
          <w:t>(二)、室内装饰服务市场分析预测</w:t>
        </w:r>
        <w:r>
          <w:tab/>
        </w:r>
        <w:r>
          <w:fldChar w:fldCharType="begin"/>
        </w:r>
        <w:r>
          <w:instrText xml:space="preserve"> PAGEREF _Toc12205 \h </w:instrText>
        </w:r>
        <w:r>
          <w:fldChar w:fldCharType="separate"/>
        </w:r>
        <w:r>
          <w:t>4</w:t>
        </w:r>
        <w:r>
          <w:fldChar w:fldCharType="end"/>
        </w:r>
      </w:hyperlink>
    </w:p>
    <w:p>
      <w:pPr>
        <w:pStyle w:val="TOC1"/>
        <w:tabs>
          <w:tab w:val="right" w:leader="dot" w:pos="8306"/>
        </w:tabs>
      </w:pPr>
      <w:hyperlink w:anchor="_Toc29236" w:history="1">
        <w:r>
          <w:rPr>
            <w:rFonts w:ascii="仿宋" w:eastAsia="仿宋" w:hAnsi="仿宋" w:cs="仿宋" w:hint="eastAsia"/>
            <w:lang w:eastAsia="zh-CN"/>
          </w:rPr>
          <w:t>二、室内装饰服务项目选址可行性分析</w:t>
        </w:r>
        <w:r>
          <w:tab/>
        </w:r>
        <w:r>
          <w:fldChar w:fldCharType="begin"/>
        </w:r>
        <w:r>
          <w:instrText xml:space="preserve"> PAGEREF _Toc29236 \h </w:instrText>
        </w:r>
        <w:r>
          <w:fldChar w:fldCharType="separate"/>
        </w:r>
        <w:r>
          <w:t>5</w:t>
        </w:r>
        <w:r>
          <w:fldChar w:fldCharType="end"/>
        </w:r>
      </w:hyperlink>
    </w:p>
    <w:p>
      <w:pPr>
        <w:pStyle w:val="TOC2"/>
        <w:tabs>
          <w:tab w:val="right" w:leader="dot" w:pos="8306"/>
        </w:tabs>
      </w:pPr>
      <w:hyperlink w:anchor="_Toc8040" w:history="1">
        <w:r>
          <w:rPr>
            <w:rFonts w:ascii="仿宋" w:eastAsia="仿宋" w:hAnsi="仿宋" w:cs="仿宋" w:hint="eastAsia"/>
            <w:lang w:eastAsia="zh-CN"/>
          </w:rPr>
          <w:t>(一)、室内装饰服务项目选址</w:t>
        </w:r>
        <w:r>
          <w:tab/>
        </w:r>
        <w:r>
          <w:fldChar w:fldCharType="begin"/>
        </w:r>
        <w:r>
          <w:instrText xml:space="preserve"> PAGEREF _Toc8040 \h </w:instrText>
        </w:r>
        <w:r>
          <w:fldChar w:fldCharType="separate"/>
        </w:r>
        <w:r>
          <w:t>5</w:t>
        </w:r>
        <w:r>
          <w:fldChar w:fldCharType="end"/>
        </w:r>
      </w:hyperlink>
    </w:p>
    <w:p>
      <w:pPr>
        <w:pStyle w:val="TOC2"/>
        <w:tabs>
          <w:tab w:val="right" w:leader="dot" w:pos="8306"/>
        </w:tabs>
      </w:pPr>
      <w:hyperlink w:anchor="_Toc30945" w:history="1">
        <w:r>
          <w:rPr>
            <w:rFonts w:ascii="仿宋" w:eastAsia="仿宋" w:hAnsi="仿宋" w:cs="仿宋" w:hint="eastAsia"/>
            <w:lang w:eastAsia="zh-CN"/>
          </w:rPr>
          <w:t>(二)、用地控制指标</w:t>
        </w:r>
        <w:r>
          <w:tab/>
        </w:r>
        <w:r>
          <w:fldChar w:fldCharType="begin"/>
        </w:r>
        <w:r>
          <w:instrText xml:space="preserve"> PAGEREF _Toc30945 \h </w:instrText>
        </w:r>
        <w:r>
          <w:fldChar w:fldCharType="separate"/>
        </w:r>
        <w:r>
          <w:t>5</w:t>
        </w:r>
        <w:r>
          <w:fldChar w:fldCharType="end"/>
        </w:r>
      </w:hyperlink>
    </w:p>
    <w:p>
      <w:pPr>
        <w:pStyle w:val="TOC2"/>
        <w:tabs>
          <w:tab w:val="right" w:leader="dot" w:pos="8306"/>
        </w:tabs>
      </w:pPr>
      <w:hyperlink w:anchor="_Toc19177" w:history="1">
        <w:r>
          <w:rPr>
            <w:rFonts w:ascii="仿宋" w:eastAsia="仿宋" w:hAnsi="仿宋" w:cs="仿宋" w:hint="eastAsia"/>
            <w:lang w:eastAsia="zh-CN"/>
          </w:rPr>
          <w:t>(三)、节约用地措施</w:t>
        </w:r>
        <w:r>
          <w:tab/>
        </w:r>
        <w:r>
          <w:fldChar w:fldCharType="begin"/>
        </w:r>
        <w:r>
          <w:instrText xml:space="preserve"> PAGEREF _Toc19177 \h </w:instrText>
        </w:r>
        <w:r>
          <w:fldChar w:fldCharType="separate"/>
        </w:r>
        <w:r>
          <w:t>7</w:t>
        </w:r>
        <w:r>
          <w:fldChar w:fldCharType="end"/>
        </w:r>
      </w:hyperlink>
    </w:p>
    <w:p>
      <w:pPr>
        <w:pStyle w:val="TOC2"/>
        <w:tabs>
          <w:tab w:val="right" w:leader="dot" w:pos="8306"/>
        </w:tabs>
      </w:pPr>
      <w:hyperlink w:anchor="_Toc29803" w:history="1">
        <w:r>
          <w:rPr>
            <w:rFonts w:ascii="仿宋" w:eastAsia="仿宋" w:hAnsi="仿宋" w:cs="仿宋" w:hint="eastAsia"/>
            <w:lang w:eastAsia="zh-CN"/>
          </w:rPr>
          <w:t>(四)、总图布置方案</w:t>
        </w:r>
        <w:r>
          <w:tab/>
        </w:r>
        <w:r>
          <w:fldChar w:fldCharType="begin"/>
        </w:r>
        <w:r>
          <w:instrText xml:space="preserve"> PAGEREF _Toc29803 \h </w:instrText>
        </w:r>
        <w:r>
          <w:fldChar w:fldCharType="separate"/>
        </w:r>
        <w:r>
          <w:t>8</w:t>
        </w:r>
        <w:r>
          <w:fldChar w:fldCharType="end"/>
        </w:r>
      </w:hyperlink>
    </w:p>
    <w:p>
      <w:pPr>
        <w:pStyle w:val="TOC2"/>
        <w:tabs>
          <w:tab w:val="right" w:leader="dot" w:pos="8306"/>
        </w:tabs>
      </w:pPr>
      <w:hyperlink w:anchor="_Toc10312" w:history="1">
        <w:r>
          <w:rPr>
            <w:rFonts w:ascii="仿宋" w:eastAsia="仿宋" w:hAnsi="仿宋" w:cs="仿宋" w:hint="eastAsia"/>
            <w:lang w:eastAsia="zh-CN"/>
          </w:rPr>
          <w:t>(五)、选址综合评价</w:t>
        </w:r>
        <w:r>
          <w:tab/>
        </w:r>
        <w:r>
          <w:fldChar w:fldCharType="begin"/>
        </w:r>
        <w:r>
          <w:instrText xml:space="preserve"> PAGEREF _Toc10312 \h </w:instrText>
        </w:r>
        <w:r>
          <w:fldChar w:fldCharType="separate"/>
        </w:r>
        <w:r>
          <w:t>9</w:t>
        </w:r>
        <w:r>
          <w:fldChar w:fldCharType="end"/>
        </w:r>
      </w:hyperlink>
    </w:p>
    <w:p>
      <w:pPr>
        <w:pStyle w:val="TOC1"/>
        <w:tabs>
          <w:tab w:val="right" w:leader="dot" w:pos="8306"/>
        </w:tabs>
      </w:pPr>
      <w:hyperlink w:anchor="_Toc3579" w:history="1">
        <w:r>
          <w:rPr>
            <w:rFonts w:ascii="仿宋" w:eastAsia="仿宋" w:hAnsi="仿宋" w:cs="仿宋" w:hint="eastAsia"/>
            <w:lang w:eastAsia="zh-CN"/>
          </w:rPr>
          <w:t>三、室内装饰服务项目建设背景及必要性分析</w:t>
        </w:r>
        <w:r>
          <w:tab/>
        </w:r>
        <w:r>
          <w:fldChar w:fldCharType="begin"/>
        </w:r>
        <w:r>
          <w:instrText xml:space="preserve"> PAGEREF _Toc3579 \h </w:instrText>
        </w:r>
        <w:r>
          <w:fldChar w:fldCharType="separate"/>
        </w:r>
        <w:r>
          <w:t>10</w:t>
        </w:r>
        <w:r>
          <w:fldChar w:fldCharType="end"/>
        </w:r>
      </w:hyperlink>
    </w:p>
    <w:p>
      <w:pPr>
        <w:pStyle w:val="TOC2"/>
        <w:tabs>
          <w:tab w:val="right" w:leader="dot" w:pos="8306"/>
        </w:tabs>
      </w:pPr>
      <w:hyperlink w:anchor="_Toc25010" w:history="1">
        <w:r>
          <w:rPr>
            <w:rFonts w:ascii="仿宋" w:eastAsia="仿宋" w:hAnsi="仿宋" w:cs="仿宋" w:hint="eastAsia"/>
            <w:lang w:eastAsia="zh-CN"/>
          </w:rPr>
          <w:t>(一)、室内装饰服务项目背景分析</w:t>
        </w:r>
        <w:r>
          <w:tab/>
        </w:r>
        <w:r>
          <w:fldChar w:fldCharType="begin"/>
        </w:r>
        <w:r>
          <w:instrText xml:space="preserve"> PAGEREF _Toc25010 \h </w:instrText>
        </w:r>
        <w:r>
          <w:fldChar w:fldCharType="separate"/>
        </w:r>
        <w:r>
          <w:t>10</w:t>
        </w:r>
        <w:r>
          <w:fldChar w:fldCharType="end"/>
        </w:r>
      </w:hyperlink>
    </w:p>
    <w:p>
      <w:pPr>
        <w:pStyle w:val="TOC2"/>
        <w:tabs>
          <w:tab w:val="right" w:leader="dot" w:pos="8306"/>
        </w:tabs>
      </w:pPr>
      <w:hyperlink w:anchor="_Toc32266" w:history="1">
        <w:r>
          <w:rPr>
            <w:rFonts w:ascii="仿宋" w:eastAsia="仿宋" w:hAnsi="仿宋" w:cs="仿宋" w:hint="eastAsia"/>
            <w:lang w:eastAsia="zh-CN"/>
          </w:rPr>
          <w:t>(二)、室内装饰服务项目建设必要性分析</w:t>
        </w:r>
        <w:r>
          <w:tab/>
        </w:r>
        <w:r>
          <w:fldChar w:fldCharType="begin"/>
        </w:r>
        <w:r>
          <w:instrText xml:space="preserve"> PAGEREF _Toc32266 \h </w:instrText>
        </w:r>
        <w:r>
          <w:fldChar w:fldCharType="separate"/>
        </w:r>
        <w:r>
          <w:t>12</w:t>
        </w:r>
        <w:r>
          <w:fldChar w:fldCharType="end"/>
        </w:r>
      </w:hyperlink>
    </w:p>
    <w:p>
      <w:pPr>
        <w:pStyle w:val="TOC1"/>
        <w:tabs>
          <w:tab w:val="right" w:leader="dot" w:pos="8306"/>
        </w:tabs>
      </w:pPr>
      <w:hyperlink w:anchor="_Toc12473" w:history="1">
        <w:r>
          <w:rPr>
            <w:rFonts w:ascii="仿宋" w:eastAsia="仿宋" w:hAnsi="仿宋" w:cs="仿宋" w:hint="eastAsia"/>
            <w:lang w:eastAsia="zh-CN"/>
          </w:rPr>
          <w:t>四、室内装饰服务项目建设单位说明</w:t>
        </w:r>
        <w:r>
          <w:tab/>
        </w:r>
        <w:r>
          <w:fldChar w:fldCharType="begin"/>
        </w:r>
        <w:r>
          <w:instrText xml:space="preserve"> PAGEREF _Toc12473 \h </w:instrText>
        </w:r>
        <w:r>
          <w:fldChar w:fldCharType="separate"/>
        </w:r>
        <w:r>
          <w:t>13</w:t>
        </w:r>
        <w:r>
          <w:fldChar w:fldCharType="end"/>
        </w:r>
      </w:hyperlink>
    </w:p>
    <w:p>
      <w:pPr>
        <w:pStyle w:val="TOC2"/>
        <w:tabs>
          <w:tab w:val="right" w:leader="dot" w:pos="8306"/>
        </w:tabs>
      </w:pPr>
      <w:hyperlink w:anchor="_Toc22264" w:history="1">
        <w:r>
          <w:rPr>
            <w:rFonts w:ascii="仿宋" w:eastAsia="仿宋" w:hAnsi="仿宋" w:cs="仿宋" w:hint="eastAsia"/>
            <w:lang w:eastAsia="zh-CN"/>
          </w:rPr>
          <w:t>(一)、室内装饰服务项目承办单位基本情况</w:t>
        </w:r>
        <w:r>
          <w:tab/>
        </w:r>
        <w:r>
          <w:fldChar w:fldCharType="begin"/>
        </w:r>
        <w:r>
          <w:instrText xml:space="preserve"> PAGEREF _Toc22264 \h </w:instrText>
        </w:r>
        <w:r>
          <w:fldChar w:fldCharType="separate"/>
        </w:r>
        <w:r>
          <w:t>13</w:t>
        </w:r>
        <w:r>
          <w:fldChar w:fldCharType="end"/>
        </w:r>
      </w:hyperlink>
    </w:p>
    <w:p>
      <w:pPr>
        <w:pStyle w:val="TOC2"/>
        <w:tabs>
          <w:tab w:val="right" w:leader="dot" w:pos="8306"/>
        </w:tabs>
      </w:pPr>
      <w:hyperlink w:anchor="_Toc26886" w:history="1">
        <w:r>
          <w:rPr>
            <w:rFonts w:ascii="仿宋" w:eastAsia="仿宋" w:hAnsi="仿宋" w:cs="仿宋" w:hint="eastAsia"/>
            <w:lang w:eastAsia="zh-CN"/>
          </w:rPr>
          <w:t>(二)、公司经济效益分析</w:t>
        </w:r>
        <w:r>
          <w:tab/>
        </w:r>
        <w:r>
          <w:fldChar w:fldCharType="begin"/>
        </w:r>
        <w:r>
          <w:instrText xml:space="preserve"> PAGEREF _Toc26886 \h </w:instrText>
        </w:r>
        <w:r>
          <w:fldChar w:fldCharType="separate"/>
        </w:r>
        <w:r>
          <w:t>14</w:t>
        </w:r>
        <w:r>
          <w:fldChar w:fldCharType="end"/>
        </w:r>
      </w:hyperlink>
    </w:p>
    <w:p>
      <w:pPr>
        <w:pStyle w:val="TOC1"/>
        <w:tabs>
          <w:tab w:val="right" w:leader="dot" w:pos="8306"/>
        </w:tabs>
      </w:pPr>
      <w:hyperlink w:anchor="_Toc9579" w:history="1">
        <w:r>
          <w:rPr>
            <w:rFonts w:ascii="仿宋" w:eastAsia="仿宋" w:hAnsi="仿宋" w:cs="仿宋" w:hint="eastAsia"/>
            <w:lang w:eastAsia="zh-CN"/>
          </w:rPr>
          <w:t>五、室内装饰服务项目概论</w:t>
        </w:r>
        <w:r>
          <w:tab/>
        </w:r>
        <w:r>
          <w:fldChar w:fldCharType="begin"/>
        </w:r>
        <w:r>
          <w:instrText xml:space="preserve"> PAGEREF _Toc9579 \h </w:instrText>
        </w:r>
        <w:r>
          <w:fldChar w:fldCharType="separate"/>
        </w:r>
        <w:r>
          <w:t>15</w:t>
        </w:r>
        <w:r>
          <w:fldChar w:fldCharType="end"/>
        </w:r>
      </w:hyperlink>
    </w:p>
    <w:p>
      <w:pPr>
        <w:pStyle w:val="TOC2"/>
        <w:tabs>
          <w:tab w:val="right" w:leader="dot" w:pos="8306"/>
        </w:tabs>
      </w:pPr>
      <w:hyperlink w:anchor="_Toc21954" w:history="1">
        <w:r>
          <w:rPr>
            <w:rFonts w:ascii="仿宋" w:eastAsia="仿宋" w:hAnsi="仿宋" w:cs="仿宋" w:hint="eastAsia"/>
            <w:lang w:eastAsia="zh-CN"/>
          </w:rPr>
          <w:t>(一)、室内装饰服务项目概况</w:t>
        </w:r>
        <w:r>
          <w:tab/>
        </w:r>
        <w:r>
          <w:fldChar w:fldCharType="begin"/>
        </w:r>
        <w:r>
          <w:instrText xml:space="preserve"> PAGEREF _Toc21954 \h </w:instrText>
        </w:r>
        <w:r>
          <w:fldChar w:fldCharType="separate"/>
        </w:r>
        <w:r>
          <w:t>15</w:t>
        </w:r>
        <w:r>
          <w:fldChar w:fldCharType="end"/>
        </w:r>
      </w:hyperlink>
    </w:p>
    <w:p>
      <w:pPr>
        <w:pStyle w:val="TOC2"/>
        <w:tabs>
          <w:tab w:val="right" w:leader="dot" w:pos="8306"/>
        </w:tabs>
      </w:pPr>
      <w:hyperlink w:anchor="_Toc7320" w:history="1">
        <w:r>
          <w:rPr>
            <w:rFonts w:ascii="仿宋" w:eastAsia="仿宋" w:hAnsi="仿宋" w:cs="仿宋" w:hint="eastAsia"/>
            <w:lang w:eastAsia="zh-CN"/>
          </w:rPr>
          <w:t>(二)、室内装饰服务项目目标</w:t>
        </w:r>
        <w:r>
          <w:tab/>
        </w:r>
        <w:r>
          <w:fldChar w:fldCharType="begin"/>
        </w:r>
        <w:r>
          <w:instrText xml:space="preserve"> PAGEREF _Toc7320 \h </w:instrText>
        </w:r>
        <w:r>
          <w:fldChar w:fldCharType="separate"/>
        </w:r>
        <w:r>
          <w:t>17</w:t>
        </w:r>
        <w:r>
          <w:fldChar w:fldCharType="end"/>
        </w:r>
      </w:hyperlink>
    </w:p>
    <w:p>
      <w:pPr>
        <w:pStyle w:val="TOC2"/>
        <w:tabs>
          <w:tab w:val="right" w:leader="dot" w:pos="8306"/>
        </w:tabs>
      </w:pPr>
      <w:hyperlink w:anchor="_Toc26423" w:history="1">
        <w:r>
          <w:rPr>
            <w:rFonts w:ascii="仿宋" w:eastAsia="仿宋" w:hAnsi="仿宋" w:cs="仿宋" w:hint="eastAsia"/>
            <w:lang w:eastAsia="zh-CN"/>
          </w:rPr>
          <w:t>(三)、室内装饰服务项目提出的理由</w:t>
        </w:r>
        <w:r>
          <w:tab/>
        </w:r>
        <w:r>
          <w:fldChar w:fldCharType="begin"/>
        </w:r>
        <w:r>
          <w:instrText xml:space="preserve"> PAGEREF _Toc26423 \h </w:instrText>
        </w:r>
        <w:r>
          <w:fldChar w:fldCharType="separate"/>
        </w:r>
        <w:r>
          <w:t>18</w:t>
        </w:r>
        <w:r>
          <w:fldChar w:fldCharType="end"/>
        </w:r>
      </w:hyperlink>
    </w:p>
    <w:p>
      <w:pPr>
        <w:pStyle w:val="TOC2"/>
        <w:tabs>
          <w:tab w:val="right" w:leader="dot" w:pos="8306"/>
        </w:tabs>
      </w:pPr>
      <w:hyperlink w:anchor="_Toc30180" w:history="1">
        <w:r>
          <w:rPr>
            <w:rFonts w:ascii="仿宋" w:eastAsia="仿宋" w:hAnsi="仿宋" w:cs="仿宋" w:hint="eastAsia"/>
            <w:lang w:eastAsia="zh-CN"/>
          </w:rPr>
          <w:t>(四)、室内装饰服务项目意义</w:t>
        </w:r>
        <w:r>
          <w:tab/>
        </w:r>
        <w:r>
          <w:fldChar w:fldCharType="begin"/>
        </w:r>
        <w:r>
          <w:instrText xml:space="preserve"> PAGEREF _Toc30180 \h </w:instrText>
        </w:r>
        <w:r>
          <w:fldChar w:fldCharType="separate"/>
        </w:r>
        <w:r>
          <w:t>20</w:t>
        </w:r>
        <w:r>
          <w:fldChar w:fldCharType="end"/>
        </w:r>
      </w:hyperlink>
    </w:p>
    <w:p>
      <w:pPr>
        <w:pStyle w:val="TOC2"/>
        <w:tabs>
          <w:tab w:val="right" w:leader="dot" w:pos="8306"/>
        </w:tabs>
      </w:pPr>
      <w:hyperlink w:anchor="_Toc23152" w:history="1">
        <w:r>
          <w:rPr>
            <w:rFonts w:ascii="仿宋" w:eastAsia="仿宋" w:hAnsi="仿宋" w:cs="仿宋" w:hint="eastAsia"/>
            <w:lang w:eastAsia="zh-CN"/>
          </w:rPr>
          <w:t>(五)、室内装饰服务项目背景</w:t>
        </w:r>
        <w:r>
          <w:tab/>
        </w:r>
        <w:r>
          <w:fldChar w:fldCharType="begin"/>
        </w:r>
        <w:r>
          <w:instrText xml:space="preserve"> PAGEREF _Toc23152 \h </w:instrText>
        </w:r>
        <w:r>
          <w:fldChar w:fldCharType="separate"/>
        </w:r>
        <w:r>
          <w:t>20</w:t>
        </w:r>
        <w:r>
          <w:fldChar w:fldCharType="end"/>
        </w:r>
      </w:hyperlink>
    </w:p>
    <w:p>
      <w:pPr>
        <w:pStyle w:val="TOC1"/>
        <w:tabs>
          <w:tab w:val="right" w:leader="dot" w:pos="8306"/>
        </w:tabs>
      </w:pPr>
      <w:hyperlink w:anchor="_Toc9857" w:history="1">
        <w:r>
          <w:rPr>
            <w:rFonts w:ascii="仿宋" w:eastAsia="仿宋" w:hAnsi="仿宋" w:cs="仿宋" w:hint="eastAsia"/>
            <w:lang w:eastAsia="zh-CN"/>
          </w:rPr>
          <w:t>六、工艺说明</w:t>
        </w:r>
        <w:r>
          <w:tab/>
        </w:r>
        <w:r>
          <w:fldChar w:fldCharType="begin"/>
        </w:r>
        <w:r>
          <w:instrText xml:space="preserve"> PAGEREF _Toc9857 \h </w:instrText>
        </w:r>
        <w:r>
          <w:fldChar w:fldCharType="separate"/>
        </w:r>
        <w:r>
          <w:t>21</w:t>
        </w:r>
        <w:r>
          <w:fldChar w:fldCharType="end"/>
        </w:r>
      </w:hyperlink>
    </w:p>
    <w:p>
      <w:pPr>
        <w:pStyle w:val="TOC2"/>
        <w:tabs>
          <w:tab w:val="right" w:leader="dot" w:pos="8306"/>
        </w:tabs>
      </w:pPr>
      <w:hyperlink w:anchor="_Toc4835" w:history="1">
        <w:r>
          <w:rPr>
            <w:rFonts w:ascii="仿宋" w:eastAsia="仿宋" w:hAnsi="仿宋" w:cs="仿宋" w:hint="eastAsia"/>
            <w:lang w:eastAsia="zh-CN"/>
          </w:rPr>
          <w:t>(一)、技术管理特点</w:t>
        </w:r>
        <w:r>
          <w:tab/>
        </w:r>
        <w:r>
          <w:fldChar w:fldCharType="begin"/>
        </w:r>
        <w:r>
          <w:instrText xml:space="preserve"> PAGEREF _Toc4835 \h </w:instrText>
        </w:r>
        <w:r>
          <w:fldChar w:fldCharType="separate"/>
        </w:r>
        <w:r>
          <w:t>21</w:t>
        </w:r>
        <w:r>
          <w:fldChar w:fldCharType="end"/>
        </w:r>
      </w:hyperlink>
    </w:p>
    <w:p>
      <w:pPr>
        <w:pStyle w:val="TOC2"/>
        <w:tabs>
          <w:tab w:val="right" w:leader="dot" w:pos="8306"/>
        </w:tabs>
      </w:pPr>
      <w:hyperlink w:anchor="_Toc25325" w:history="1">
        <w:r>
          <w:rPr>
            <w:rFonts w:ascii="仿宋" w:eastAsia="仿宋" w:hAnsi="仿宋" w:cs="仿宋" w:hint="eastAsia"/>
            <w:lang w:eastAsia="zh-CN"/>
          </w:rPr>
          <w:t>(二)、室内装饰服务项目工艺技术设计方案</w:t>
        </w:r>
        <w:r>
          <w:tab/>
        </w:r>
        <w:r>
          <w:fldChar w:fldCharType="begin"/>
        </w:r>
        <w:r>
          <w:instrText xml:space="preserve"> PAGEREF _Toc25325 \h </w:instrText>
        </w:r>
        <w:r>
          <w:fldChar w:fldCharType="separate"/>
        </w:r>
        <w:r>
          <w:t>22</w:t>
        </w:r>
        <w:r>
          <w:fldChar w:fldCharType="end"/>
        </w:r>
      </w:hyperlink>
    </w:p>
    <w:p>
      <w:pPr>
        <w:pStyle w:val="TOC2"/>
        <w:tabs>
          <w:tab w:val="right" w:leader="dot" w:pos="8306"/>
        </w:tabs>
      </w:pPr>
      <w:hyperlink w:anchor="_Toc24174" w:history="1">
        <w:r>
          <w:rPr>
            <w:rFonts w:ascii="仿宋" w:eastAsia="仿宋" w:hAnsi="仿宋" w:cs="仿宋" w:hint="eastAsia"/>
            <w:lang w:eastAsia="zh-CN"/>
          </w:rPr>
          <w:t>(三)、设备选型方案</w:t>
        </w:r>
        <w:r>
          <w:tab/>
        </w:r>
        <w:r>
          <w:fldChar w:fldCharType="begin"/>
        </w:r>
        <w:r>
          <w:instrText xml:space="preserve"> PAGEREF _Toc24174 \h </w:instrText>
        </w:r>
        <w:r>
          <w:fldChar w:fldCharType="separate"/>
        </w:r>
        <w:r>
          <w:t>24</w:t>
        </w:r>
        <w:r>
          <w:fldChar w:fldCharType="end"/>
        </w:r>
      </w:hyperlink>
    </w:p>
    <w:p>
      <w:pPr>
        <w:pStyle w:val="TOC1"/>
        <w:tabs>
          <w:tab w:val="right" w:leader="dot" w:pos="8306"/>
        </w:tabs>
      </w:pPr>
      <w:hyperlink w:anchor="_Toc26499" w:history="1">
        <w:r>
          <w:rPr>
            <w:rFonts w:ascii="仿宋" w:eastAsia="仿宋" w:hAnsi="仿宋" w:cs="仿宋" w:hint="eastAsia"/>
            <w:lang w:eastAsia="zh-CN"/>
          </w:rPr>
          <w:t>七、室内装饰服务项目社会影响</w:t>
        </w:r>
        <w:r>
          <w:tab/>
        </w:r>
        <w:r>
          <w:fldChar w:fldCharType="begin"/>
        </w:r>
        <w:r>
          <w:instrText xml:space="preserve"> PAGEREF _Toc26499 \h </w:instrText>
        </w:r>
        <w:r>
          <w:fldChar w:fldCharType="separate"/>
        </w:r>
        <w:r>
          <w:t>25</w:t>
        </w:r>
        <w:r>
          <w:fldChar w:fldCharType="end"/>
        </w:r>
      </w:hyperlink>
    </w:p>
    <w:p>
      <w:pPr>
        <w:pStyle w:val="TOC2"/>
        <w:tabs>
          <w:tab w:val="right" w:leader="dot" w:pos="8306"/>
        </w:tabs>
      </w:pPr>
      <w:hyperlink w:anchor="_Toc24103" w:history="1">
        <w:r>
          <w:rPr>
            <w:rFonts w:ascii="仿宋" w:eastAsia="仿宋" w:hAnsi="仿宋" w:cs="仿宋" w:hint="eastAsia"/>
            <w:lang w:eastAsia="zh-CN"/>
          </w:rPr>
          <w:t>(一)、社会责任与义务</w:t>
        </w:r>
        <w:r>
          <w:tab/>
        </w:r>
        <w:r>
          <w:fldChar w:fldCharType="begin"/>
        </w:r>
        <w:r>
          <w:instrText xml:space="preserve"> PAGEREF _Toc24103 \h </w:instrText>
        </w:r>
        <w:r>
          <w:fldChar w:fldCharType="separate"/>
        </w:r>
        <w:r>
          <w:t>25</w:t>
        </w:r>
        <w:r>
          <w:fldChar w:fldCharType="end"/>
        </w:r>
      </w:hyperlink>
    </w:p>
    <w:p>
      <w:pPr>
        <w:pStyle w:val="TOC2"/>
        <w:tabs>
          <w:tab w:val="right" w:leader="dot" w:pos="8306"/>
        </w:tabs>
      </w:pPr>
      <w:hyperlink w:anchor="_Toc30336" w:history="1">
        <w:r>
          <w:rPr>
            <w:rFonts w:ascii="仿宋" w:eastAsia="仿宋" w:hAnsi="仿宋" w:cs="仿宋" w:hint="eastAsia"/>
            <w:lang w:eastAsia="zh-CN"/>
          </w:rPr>
          <w:t>(二)、社会参与与沟通</w:t>
        </w:r>
        <w:r>
          <w:tab/>
        </w:r>
        <w:r>
          <w:fldChar w:fldCharType="begin"/>
        </w:r>
        <w:r>
          <w:instrText xml:space="preserve"> PAGEREF _Toc30336 \h </w:instrText>
        </w:r>
        <w:r>
          <w:fldChar w:fldCharType="separate"/>
        </w:r>
        <w:r>
          <w:t>26</w:t>
        </w:r>
        <w:r>
          <w:fldChar w:fldCharType="end"/>
        </w:r>
      </w:hyperlink>
    </w:p>
    <w:p>
      <w:pPr>
        <w:pStyle w:val="TOC1"/>
        <w:tabs>
          <w:tab w:val="right" w:leader="dot" w:pos="8306"/>
        </w:tabs>
      </w:pPr>
      <w:hyperlink w:anchor="_Toc25302" w:history="1">
        <w:r>
          <w:rPr>
            <w:rFonts w:ascii="仿宋" w:eastAsia="仿宋" w:hAnsi="仿宋" w:cs="仿宋" w:hint="eastAsia"/>
            <w:lang w:eastAsia="zh-CN"/>
          </w:rPr>
          <w:t>八、室内装饰服务项目创新与研发</w:t>
        </w:r>
        <w:r>
          <w:tab/>
        </w:r>
        <w:r>
          <w:fldChar w:fldCharType="begin"/>
        </w:r>
        <w:r>
          <w:instrText xml:space="preserve"> PAGEREF _Toc25302 \h </w:instrText>
        </w:r>
        <w:r>
          <w:fldChar w:fldCharType="separate"/>
        </w:r>
        <w:r>
          <w:t>27</w:t>
        </w:r>
        <w:r>
          <w:fldChar w:fldCharType="end"/>
        </w:r>
      </w:hyperlink>
    </w:p>
    <w:p>
      <w:pPr>
        <w:pStyle w:val="TOC2"/>
        <w:tabs>
          <w:tab w:val="right" w:leader="dot" w:pos="8306"/>
        </w:tabs>
      </w:pPr>
      <w:hyperlink w:anchor="_Toc16160" w:history="1">
        <w:r>
          <w:rPr>
            <w:rFonts w:ascii="仿宋" w:eastAsia="仿宋" w:hAnsi="仿宋" w:cs="仿宋" w:hint="eastAsia"/>
            <w:lang w:eastAsia="zh-CN"/>
          </w:rPr>
          <w:t>(一)、创新策略与方向</w:t>
        </w:r>
        <w:r>
          <w:tab/>
        </w:r>
        <w:r>
          <w:fldChar w:fldCharType="begin"/>
        </w:r>
        <w:r>
          <w:instrText xml:space="preserve"> PAGEREF _Toc16160 \h </w:instrText>
        </w:r>
        <w:r>
          <w:fldChar w:fldCharType="separate"/>
        </w:r>
        <w:r>
          <w:t>27</w:t>
        </w:r>
        <w:r>
          <w:fldChar w:fldCharType="end"/>
        </w:r>
      </w:hyperlink>
    </w:p>
    <w:p>
      <w:pPr>
        <w:pStyle w:val="TOC2"/>
        <w:tabs>
          <w:tab w:val="right" w:leader="dot" w:pos="8306"/>
        </w:tabs>
      </w:pPr>
      <w:hyperlink w:anchor="_Toc16912" w:history="1">
        <w:r>
          <w:rPr>
            <w:rFonts w:ascii="仿宋" w:eastAsia="仿宋" w:hAnsi="仿宋" w:cs="仿宋" w:hint="eastAsia"/>
            <w:lang w:eastAsia="zh-CN"/>
          </w:rPr>
          <w:t>(二)、研发规划与投入</w:t>
        </w:r>
        <w:r>
          <w:tab/>
        </w:r>
        <w:r>
          <w:fldChar w:fldCharType="begin"/>
        </w:r>
        <w:r>
          <w:instrText xml:space="preserve"> PAGEREF _Toc16912 \h </w:instrText>
        </w:r>
        <w:r>
          <w:fldChar w:fldCharType="separate"/>
        </w:r>
        <w:r>
          <w:t>28</w:t>
        </w:r>
        <w:r>
          <w:fldChar w:fldCharType="end"/>
        </w:r>
      </w:hyperlink>
    </w:p>
    <w:p>
      <w:pPr>
        <w:pStyle w:val="TOC1"/>
        <w:tabs>
          <w:tab w:val="right" w:leader="dot" w:pos="8306"/>
        </w:tabs>
      </w:pPr>
      <w:hyperlink w:anchor="_Toc16070" w:history="1">
        <w:r>
          <w:rPr>
            <w:rFonts w:ascii="仿宋" w:eastAsia="仿宋" w:hAnsi="仿宋" w:cs="仿宋" w:hint="eastAsia"/>
            <w:lang w:eastAsia="zh-CN"/>
          </w:rPr>
          <w:t>九、生产安全保护</w:t>
        </w:r>
        <w:r>
          <w:tab/>
        </w:r>
        <w:r>
          <w:fldChar w:fldCharType="begin"/>
        </w:r>
        <w:r>
          <w:instrText xml:space="preserve"> PAGEREF _Toc16070 \h </w:instrText>
        </w:r>
        <w:r>
          <w:fldChar w:fldCharType="separate"/>
        </w:r>
        <w:r>
          <w:t>30</w:t>
        </w:r>
        <w:r>
          <w:fldChar w:fldCharType="end"/>
        </w:r>
      </w:hyperlink>
    </w:p>
    <w:p>
      <w:pPr>
        <w:pStyle w:val="TOC2"/>
        <w:tabs>
          <w:tab w:val="right" w:leader="dot" w:pos="8306"/>
        </w:tabs>
      </w:pPr>
      <w:hyperlink w:anchor="_Toc4423" w:history="1">
        <w:r>
          <w:rPr>
            <w:rFonts w:ascii="仿宋" w:eastAsia="仿宋" w:hAnsi="仿宋" w:cs="仿宋" w:hint="eastAsia"/>
            <w:lang w:eastAsia="zh-CN"/>
          </w:rPr>
          <w:t>(一)、消防安全</w:t>
        </w:r>
        <w:r>
          <w:tab/>
        </w:r>
        <w:r>
          <w:fldChar w:fldCharType="begin"/>
        </w:r>
        <w:r>
          <w:instrText xml:space="preserve"> PAGEREF _Toc4423 \h </w:instrText>
        </w:r>
        <w:r>
          <w:fldChar w:fldCharType="separate"/>
        </w:r>
        <w:r>
          <w:t>30</w:t>
        </w:r>
        <w:r>
          <w:fldChar w:fldCharType="end"/>
        </w:r>
      </w:hyperlink>
    </w:p>
    <w:p>
      <w:pPr>
        <w:pStyle w:val="TOC2"/>
        <w:tabs>
          <w:tab w:val="right" w:leader="dot" w:pos="8306"/>
        </w:tabs>
      </w:pPr>
      <w:hyperlink w:anchor="_Toc29772" w:history="1">
        <w:r>
          <w:rPr>
            <w:rFonts w:ascii="仿宋" w:eastAsia="仿宋" w:hAnsi="仿宋" w:cs="仿宋" w:hint="eastAsia"/>
            <w:lang w:eastAsia="zh-CN"/>
          </w:rPr>
          <w:t>(二)、防火防爆总图布置措施</w:t>
        </w:r>
        <w:r>
          <w:tab/>
        </w:r>
        <w:r>
          <w:fldChar w:fldCharType="begin"/>
        </w:r>
        <w:r>
          <w:instrText xml:space="preserve"> PAGEREF _Toc29772 \h </w:instrText>
        </w:r>
        <w:r>
          <w:fldChar w:fldCharType="separate"/>
        </w:r>
        <w:r>
          <w:t>32</w:t>
        </w:r>
        <w:r>
          <w:fldChar w:fldCharType="end"/>
        </w:r>
      </w:hyperlink>
    </w:p>
    <w:p>
      <w:pPr>
        <w:pStyle w:val="TOC2"/>
        <w:tabs>
          <w:tab w:val="right" w:leader="dot" w:pos="8306"/>
        </w:tabs>
      </w:pPr>
      <w:hyperlink w:anchor="_Toc24146" w:history="1">
        <w:r>
          <w:rPr>
            <w:rFonts w:ascii="仿宋" w:eastAsia="仿宋" w:hAnsi="仿宋" w:cs="仿宋" w:hint="eastAsia"/>
            <w:lang w:eastAsia="zh-CN"/>
          </w:rPr>
          <w:t>(三)、自然灾害防范措施</w:t>
        </w:r>
        <w:r>
          <w:tab/>
        </w:r>
        <w:r>
          <w:fldChar w:fldCharType="begin"/>
        </w:r>
        <w:r>
          <w:instrText xml:space="preserve"> PAGEREF _Toc24146 \h </w:instrText>
        </w:r>
        <w:r>
          <w:fldChar w:fldCharType="separate"/>
        </w:r>
        <w:r>
          <w:t>32</w:t>
        </w:r>
        <w:r>
          <w:fldChar w:fldCharType="end"/>
        </w:r>
      </w:hyperlink>
    </w:p>
    <w:p>
      <w:pPr>
        <w:pStyle w:val="TOC2"/>
        <w:tabs>
          <w:tab w:val="right" w:leader="dot" w:pos="8306"/>
        </w:tabs>
      </w:pPr>
      <w:hyperlink w:anchor="_Toc16111" w:history="1">
        <w:r>
          <w:rPr>
            <w:rFonts w:ascii="仿宋" w:eastAsia="仿宋" w:hAnsi="仿宋" w:cs="仿宋" w:hint="eastAsia"/>
            <w:lang w:eastAsia="zh-CN"/>
          </w:rPr>
          <w:t>(四)、安全色及安全标志使用要求</w:t>
        </w:r>
        <w:r>
          <w:tab/>
        </w:r>
        <w:r>
          <w:fldChar w:fldCharType="begin"/>
        </w:r>
        <w:r>
          <w:instrText xml:space="preserve"> PAGEREF _Toc16111 \h </w:instrText>
        </w:r>
        <w:r>
          <w:fldChar w:fldCharType="separate"/>
        </w:r>
        <w:r>
          <w:t>33</w:t>
        </w:r>
        <w:r>
          <w:fldChar w:fldCharType="end"/>
        </w:r>
      </w:hyperlink>
    </w:p>
    <w:p>
      <w:pPr>
        <w:pStyle w:val="TOC2"/>
        <w:tabs>
          <w:tab w:val="right" w:leader="dot" w:pos="8306"/>
        </w:tabs>
      </w:pPr>
      <w:hyperlink w:anchor="_Toc31032" w:history="1">
        <w:r>
          <w:rPr>
            <w:rFonts w:ascii="仿宋" w:eastAsia="仿宋" w:hAnsi="仿宋" w:cs="仿宋" w:hint="eastAsia"/>
            <w:lang w:eastAsia="zh-CN"/>
          </w:rPr>
          <w:t>(五)、防尘防毒措施</w:t>
        </w:r>
        <w:r>
          <w:tab/>
        </w:r>
        <w:r>
          <w:fldChar w:fldCharType="begin"/>
        </w:r>
        <w:r>
          <w:instrText xml:space="preserve"> PAGEREF _Toc31032 \h </w:instrText>
        </w:r>
        <w:r>
          <w:fldChar w:fldCharType="separate"/>
        </w:r>
        <w:r>
          <w:t>34</w:t>
        </w:r>
        <w:r>
          <w:fldChar w:fldCharType="end"/>
        </w:r>
      </w:hyperlink>
    </w:p>
    <w:p>
      <w:pPr>
        <w:pStyle w:val="TOC2"/>
        <w:tabs>
          <w:tab w:val="right" w:leader="dot" w:pos="8306"/>
        </w:tabs>
      </w:pPr>
      <w:hyperlink w:anchor="_Toc19825" w:history="1">
        <w:r>
          <w:rPr>
            <w:rFonts w:ascii="仿宋" w:eastAsia="仿宋" w:hAnsi="仿宋" w:cs="仿宋" w:hint="eastAsia"/>
            <w:lang w:eastAsia="zh-CN"/>
          </w:rPr>
          <w:t>(六)、防静电、触电防护及防雷措施</w:t>
        </w:r>
        <w:r>
          <w:tab/>
        </w:r>
        <w:r>
          <w:fldChar w:fldCharType="begin"/>
        </w:r>
        <w:r>
          <w:instrText xml:space="preserve"> PAGEREF _Toc19825 \h </w:instrText>
        </w:r>
        <w:r>
          <w:fldChar w:fldCharType="separate"/>
        </w:r>
        <w:r>
          <w:t>35</w:t>
        </w:r>
        <w:r>
          <w:fldChar w:fldCharType="end"/>
        </w:r>
      </w:hyperlink>
    </w:p>
    <w:p>
      <w:pPr>
        <w:pStyle w:val="TOC2"/>
        <w:tabs>
          <w:tab w:val="right" w:leader="dot" w:pos="8306"/>
        </w:tabs>
      </w:pPr>
      <w:hyperlink w:anchor="_Toc16701" w:history="1">
        <w:r>
          <w:rPr>
            <w:rFonts w:ascii="仿宋" w:eastAsia="仿宋" w:hAnsi="仿宋" w:cs="仿宋" w:hint="eastAsia"/>
            <w:lang w:eastAsia="zh-CN"/>
          </w:rPr>
          <w:t>(七)、机械设备安全保障措施</w:t>
        </w:r>
        <w:r>
          <w:tab/>
        </w:r>
        <w:r>
          <w:fldChar w:fldCharType="begin"/>
        </w:r>
        <w:r>
          <w:instrText xml:space="preserve"> PAGEREF _Toc16701 \h </w:instrText>
        </w:r>
        <w:r>
          <w:fldChar w:fldCharType="separate"/>
        </w:r>
        <w:r>
          <w:t>37</w:t>
        </w:r>
        <w:r>
          <w:fldChar w:fldCharType="end"/>
        </w:r>
      </w:hyperlink>
    </w:p>
    <w:p>
      <w:pPr>
        <w:pStyle w:val="TOC1"/>
        <w:tabs>
          <w:tab w:val="right" w:leader="dot" w:pos="8306"/>
        </w:tabs>
      </w:pPr>
      <w:hyperlink w:anchor="_Toc26465" w:history="1">
        <w:r>
          <w:rPr>
            <w:rFonts w:ascii="仿宋" w:eastAsia="仿宋" w:hAnsi="仿宋" w:cs="仿宋" w:hint="eastAsia"/>
            <w:lang w:eastAsia="zh-CN"/>
          </w:rPr>
          <w:t>十、室内装饰服务项目环境影响分析</w:t>
        </w:r>
        <w:r>
          <w:tab/>
        </w:r>
        <w:r>
          <w:fldChar w:fldCharType="begin"/>
        </w:r>
        <w:r>
          <w:instrText xml:space="preserve"> PAGEREF _Toc26465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9" w:history="1">
        <w:r>
          <w:rPr>
            <w:rFonts w:ascii="仿宋" w:eastAsia="仿宋" w:hAnsi="仿宋" w:cs="仿宋" w:hint="eastAsia"/>
            <w:lang w:eastAsia="zh-CN"/>
          </w:rPr>
          <w:t>(一)、建设区域环境质量现状</w:t>
        </w:r>
        <w:r>
          <w:tab/>
        </w:r>
        <w:r>
          <w:fldChar w:fldCharType="begin"/>
        </w:r>
        <w:r>
          <w:instrText xml:space="preserve"> PAGEREF _Toc14219 \h </w:instrText>
        </w:r>
        <w:r>
          <w:fldChar w:fldCharType="separate"/>
        </w:r>
        <w:r>
          <w:t>38</w:t>
        </w:r>
        <w:r>
          <w:fldChar w:fldCharType="end"/>
        </w:r>
      </w:hyperlink>
    </w:p>
    <w:p>
      <w:pPr>
        <w:pStyle w:val="TOC2"/>
        <w:tabs>
          <w:tab w:val="right" w:leader="dot" w:pos="8306"/>
        </w:tabs>
      </w:pPr>
      <w:hyperlink w:anchor="_Toc27062" w:history="1">
        <w:r>
          <w:rPr>
            <w:rFonts w:ascii="仿宋" w:eastAsia="仿宋" w:hAnsi="仿宋" w:cs="仿宋" w:hint="eastAsia"/>
            <w:lang w:eastAsia="zh-CN"/>
          </w:rPr>
          <w:t>(二)、建设期环境保护</w:t>
        </w:r>
        <w:r>
          <w:tab/>
        </w:r>
        <w:r>
          <w:fldChar w:fldCharType="begin"/>
        </w:r>
        <w:r>
          <w:instrText xml:space="preserve"> PAGEREF _Toc27062 \h </w:instrText>
        </w:r>
        <w:r>
          <w:fldChar w:fldCharType="separate"/>
        </w:r>
        <w:r>
          <w:t>39</w:t>
        </w:r>
        <w:r>
          <w:fldChar w:fldCharType="end"/>
        </w:r>
      </w:hyperlink>
    </w:p>
    <w:p>
      <w:pPr>
        <w:pStyle w:val="TOC2"/>
        <w:tabs>
          <w:tab w:val="right" w:leader="dot" w:pos="8306"/>
        </w:tabs>
      </w:pPr>
      <w:hyperlink w:anchor="_Toc27628" w:history="1">
        <w:r>
          <w:rPr>
            <w:rFonts w:ascii="仿宋" w:eastAsia="仿宋" w:hAnsi="仿宋" w:cs="仿宋" w:hint="eastAsia"/>
            <w:lang w:eastAsia="zh-CN"/>
          </w:rPr>
          <w:t>(三)、运营期环境保护</w:t>
        </w:r>
        <w:r>
          <w:tab/>
        </w:r>
        <w:r>
          <w:fldChar w:fldCharType="begin"/>
        </w:r>
        <w:r>
          <w:instrText xml:space="preserve"> PAGEREF _Toc27628 \h </w:instrText>
        </w:r>
        <w:r>
          <w:fldChar w:fldCharType="separate"/>
        </w:r>
        <w:r>
          <w:t>41</w:t>
        </w:r>
        <w:r>
          <w:fldChar w:fldCharType="end"/>
        </w:r>
      </w:hyperlink>
    </w:p>
    <w:p>
      <w:pPr>
        <w:pStyle w:val="TOC2"/>
        <w:tabs>
          <w:tab w:val="right" w:leader="dot" w:pos="8306"/>
        </w:tabs>
      </w:pPr>
      <w:hyperlink w:anchor="_Toc22806" w:history="1">
        <w:r>
          <w:rPr>
            <w:rFonts w:ascii="仿宋" w:eastAsia="仿宋" w:hAnsi="仿宋" w:cs="仿宋" w:hint="eastAsia"/>
            <w:lang w:eastAsia="zh-CN"/>
          </w:rPr>
          <w:t>(四)、室内装饰服务项目建设对区域经济的影响</w:t>
        </w:r>
        <w:r>
          <w:tab/>
        </w:r>
        <w:r>
          <w:fldChar w:fldCharType="begin"/>
        </w:r>
        <w:r>
          <w:instrText xml:space="preserve"> PAGEREF _Toc22806 \h </w:instrText>
        </w:r>
        <w:r>
          <w:fldChar w:fldCharType="separate"/>
        </w:r>
        <w:r>
          <w:t>42</w:t>
        </w:r>
        <w:r>
          <w:fldChar w:fldCharType="end"/>
        </w:r>
      </w:hyperlink>
    </w:p>
    <w:p>
      <w:pPr>
        <w:pStyle w:val="TOC2"/>
        <w:tabs>
          <w:tab w:val="right" w:leader="dot" w:pos="8306"/>
        </w:tabs>
      </w:pPr>
      <w:hyperlink w:anchor="_Toc15461" w:history="1">
        <w:r>
          <w:rPr>
            <w:rFonts w:ascii="仿宋" w:eastAsia="仿宋" w:hAnsi="仿宋" w:cs="仿宋" w:hint="eastAsia"/>
            <w:lang w:eastAsia="zh-CN"/>
          </w:rPr>
          <w:t>(五)、废弃物处理</w:t>
        </w:r>
        <w:r>
          <w:tab/>
        </w:r>
        <w:r>
          <w:fldChar w:fldCharType="begin"/>
        </w:r>
        <w:r>
          <w:instrText xml:space="preserve"> PAGEREF _Toc15461 \h </w:instrText>
        </w:r>
        <w:r>
          <w:fldChar w:fldCharType="separate"/>
        </w:r>
        <w:r>
          <w:t>44</w:t>
        </w:r>
        <w:r>
          <w:fldChar w:fldCharType="end"/>
        </w:r>
      </w:hyperlink>
    </w:p>
    <w:p>
      <w:pPr>
        <w:pStyle w:val="TOC2"/>
        <w:tabs>
          <w:tab w:val="right" w:leader="dot" w:pos="8306"/>
        </w:tabs>
      </w:pPr>
      <w:hyperlink w:anchor="_Toc16257" w:history="1">
        <w:r>
          <w:rPr>
            <w:rFonts w:ascii="仿宋" w:eastAsia="仿宋" w:hAnsi="仿宋" w:cs="仿宋" w:hint="eastAsia"/>
            <w:lang w:eastAsia="zh-CN"/>
          </w:rPr>
          <w:t>(六)、特殊环境影响分析</w:t>
        </w:r>
        <w:r>
          <w:tab/>
        </w:r>
        <w:r>
          <w:fldChar w:fldCharType="begin"/>
        </w:r>
        <w:r>
          <w:instrText xml:space="preserve"> PAGEREF _Toc16257 \h </w:instrText>
        </w:r>
        <w:r>
          <w:fldChar w:fldCharType="separate"/>
        </w:r>
        <w:r>
          <w:t>45</w:t>
        </w:r>
        <w:r>
          <w:fldChar w:fldCharType="end"/>
        </w:r>
      </w:hyperlink>
    </w:p>
    <w:p>
      <w:pPr>
        <w:pStyle w:val="TOC2"/>
        <w:tabs>
          <w:tab w:val="right" w:leader="dot" w:pos="8306"/>
        </w:tabs>
      </w:pPr>
      <w:hyperlink w:anchor="_Toc26304" w:history="1">
        <w:r>
          <w:rPr>
            <w:rFonts w:ascii="仿宋" w:eastAsia="仿宋" w:hAnsi="仿宋" w:cs="仿宋" w:hint="eastAsia"/>
            <w:lang w:eastAsia="zh-CN"/>
          </w:rPr>
          <w:t>(七)、清洁生产</w:t>
        </w:r>
        <w:r>
          <w:tab/>
        </w:r>
        <w:r>
          <w:fldChar w:fldCharType="begin"/>
        </w:r>
        <w:r>
          <w:instrText xml:space="preserve"> PAGEREF _Toc26304 \h </w:instrText>
        </w:r>
        <w:r>
          <w:fldChar w:fldCharType="separate"/>
        </w:r>
        <w:r>
          <w:t>46</w:t>
        </w:r>
        <w:r>
          <w:fldChar w:fldCharType="end"/>
        </w:r>
      </w:hyperlink>
    </w:p>
    <w:p>
      <w:pPr>
        <w:pStyle w:val="TOC2"/>
        <w:tabs>
          <w:tab w:val="right" w:leader="dot" w:pos="8306"/>
        </w:tabs>
      </w:pPr>
      <w:hyperlink w:anchor="_Toc30783" w:history="1">
        <w:r>
          <w:rPr>
            <w:rFonts w:ascii="仿宋" w:eastAsia="仿宋" w:hAnsi="仿宋" w:cs="仿宋" w:hint="eastAsia"/>
            <w:lang w:eastAsia="zh-CN"/>
          </w:rPr>
          <w:t>(八)、环境保护综合评价</w:t>
        </w:r>
        <w:r>
          <w:tab/>
        </w:r>
        <w:r>
          <w:fldChar w:fldCharType="begin"/>
        </w:r>
        <w:r>
          <w:instrText xml:space="preserve"> PAGEREF _Toc30783 \h </w:instrText>
        </w:r>
        <w:r>
          <w:fldChar w:fldCharType="separate"/>
        </w:r>
        <w:r>
          <w:t>48</w:t>
        </w:r>
        <w:r>
          <w:fldChar w:fldCharType="end"/>
        </w:r>
      </w:hyperlink>
    </w:p>
    <w:p>
      <w:pPr>
        <w:pStyle w:val="TOC1"/>
        <w:tabs>
          <w:tab w:val="right" w:leader="dot" w:pos="8306"/>
        </w:tabs>
      </w:pPr>
      <w:hyperlink w:anchor="_Toc9022" w:history="1">
        <w:r>
          <w:rPr>
            <w:rFonts w:ascii="仿宋" w:eastAsia="仿宋" w:hAnsi="仿宋" w:cs="仿宋" w:hint="eastAsia"/>
            <w:lang w:eastAsia="zh-CN"/>
          </w:rPr>
          <w:t>十一、室内装饰服务项目计划安排</w:t>
        </w:r>
        <w:r>
          <w:tab/>
        </w:r>
        <w:r>
          <w:fldChar w:fldCharType="begin"/>
        </w:r>
        <w:r>
          <w:instrText xml:space="preserve"> PAGEREF _Toc9022 \h </w:instrText>
        </w:r>
        <w:r>
          <w:fldChar w:fldCharType="separate"/>
        </w:r>
        <w:r>
          <w:t>49</w:t>
        </w:r>
        <w:r>
          <w:fldChar w:fldCharType="end"/>
        </w:r>
      </w:hyperlink>
    </w:p>
    <w:p>
      <w:pPr>
        <w:pStyle w:val="TOC2"/>
        <w:tabs>
          <w:tab w:val="right" w:leader="dot" w:pos="8306"/>
        </w:tabs>
      </w:pPr>
      <w:hyperlink w:anchor="_Toc25658" w:history="1">
        <w:r>
          <w:rPr>
            <w:rFonts w:ascii="仿宋" w:eastAsia="仿宋" w:hAnsi="仿宋" w:cs="仿宋" w:hint="eastAsia"/>
            <w:lang w:eastAsia="zh-CN"/>
          </w:rPr>
          <w:t>(一)、建设周期</w:t>
        </w:r>
        <w:r>
          <w:tab/>
        </w:r>
        <w:r>
          <w:fldChar w:fldCharType="begin"/>
        </w:r>
        <w:r>
          <w:instrText xml:space="preserve"> PAGEREF _Toc25658 \h </w:instrText>
        </w:r>
        <w:r>
          <w:fldChar w:fldCharType="separate"/>
        </w:r>
        <w:r>
          <w:t>49</w:t>
        </w:r>
        <w:r>
          <w:fldChar w:fldCharType="end"/>
        </w:r>
      </w:hyperlink>
    </w:p>
    <w:p>
      <w:pPr>
        <w:pStyle w:val="TOC2"/>
        <w:tabs>
          <w:tab w:val="right" w:leader="dot" w:pos="8306"/>
        </w:tabs>
      </w:pPr>
      <w:hyperlink w:anchor="_Toc31245" w:history="1">
        <w:r>
          <w:rPr>
            <w:rFonts w:ascii="仿宋" w:eastAsia="仿宋" w:hAnsi="仿宋" w:cs="仿宋" w:hint="eastAsia"/>
            <w:lang w:eastAsia="zh-CN"/>
          </w:rPr>
          <w:t>(二)、建设进度</w:t>
        </w:r>
        <w:r>
          <w:tab/>
        </w:r>
        <w:r>
          <w:fldChar w:fldCharType="begin"/>
        </w:r>
        <w:r>
          <w:instrText xml:space="preserve"> PAGEREF _Toc31245 \h </w:instrText>
        </w:r>
        <w:r>
          <w:fldChar w:fldCharType="separate"/>
        </w:r>
        <w:r>
          <w:t>50</w:t>
        </w:r>
        <w:r>
          <w:fldChar w:fldCharType="end"/>
        </w:r>
      </w:hyperlink>
    </w:p>
    <w:p>
      <w:pPr>
        <w:pStyle w:val="TOC2"/>
        <w:tabs>
          <w:tab w:val="right" w:leader="dot" w:pos="8306"/>
        </w:tabs>
      </w:pPr>
      <w:hyperlink w:anchor="_Toc4654" w:history="1">
        <w:r>
          <w:rPr>
            <w:rFonts w:ascii="仿宋" w:eastAsia="仿宋" w:hAnsi="仿宋" w:cs="仿宋" w:hint="eastAsia"/>
            <w:lang w:eastAsia="zh-CN"/>
          </w:rPr>
          <w:t>(三)、进度安排注意事项</w:t>
        </w:r>
        <w:r>
          <w:tab/>
        </w:r>
        <w:r>
          <w:fldChar w:fldCharType="begin"/>
        </w:r>
        <w:r>
          <w:instrText xml:space="preserve"> PAGEREF _Toc4654 \h </w:instrText>
        </w:r>
        <w:r>
          <w:fldChar w:fldCharType="separate"/>
        </w:r>
        <w:r>
          <w:t>51</w:t>
        </w:r>
        <w:r>
          <w:fldChar w:fldCharType="end"/>
        </w:r>
      </w:hyperlink>
    </w:p>
    <w:p>
      <w:pPr>
        <w:pStyle w:val="TOC2"/>
        <w:tabs>
          <w:tab w:val="right" w:leader="dot" w:pos="8306"/>
        </w:tabs>
      </w:pPr>
      <w:hyperlink w:anchor="_Toc20788" w:history="1">
        <w:r>
          <w:rPr>
            <w:rFonts w:ascii="仿宋" w:eastAsia="仿宋" w:hAnsi="仿宋" w:cs="仿宋" w:hint="eastAsia"/>
            <w:lang w:eastAsia="zh-CN"/>
          </w:rPr>
          <w:t>(四)、人力资源配置</w:t>
        </w:r>
        <w:r>
          <w:tab/>
        </w:r>
        <w:r>
          <w:fldChar w:fldCharType="begin"/>
        </w:r>
        <w:r>
          <w:instrText xml:space="preserve"> PAGEREF _Toc20788 \h </w:instrText>
        </w:r>
        <w:r>
          <w:fldChar w:fldCharType="separate"/>
        </w:r>
        <w:r>
          <w:t>52</w:t>
        </w:r>
        <w:r>
          <w:fldChar w:fldCharType="end"/>
        </w:r>
      </w:hyperlink>
    </w:p>
    <w:p>
      <w:pPr>
        <w:pStyle w:val="TOC1"/>
        <w:tabs>
          <w:tab w:val="right" w:leader="dot" w:pos="8306"/>
        </w:tabs>
      </w:pPr>
      <w:hyperlink w:anchor="_Toc339" w:history="1">
        <w:r>
          <w:rPr>
            <w:rFonts w:ascii="仿宋" w:eastAsia="仿宋" w:hAnsi="仿宋" w:cs="仿宋" w:hint="eastAsia"/>
            <w:lang w:eastAsia="zh-CN"/>
          </w:rPr>
          <w:t>十二、室内装饰服务项目人力资源培养与发展</w:t>
        </w:r>
        <w:r>
          <w:tab/>
        </w:r>
        <w:r>
          <w:fldChar w:fldCharType="begin"/>
        </w:r>
        <w:r>
          <w:instrText xml:space="preserve"> PAGEREF _Toc339 \h </w:instrText>
        </w:r>
        <w:r>
          <w:fldChar w:fldCharType="separate"/>
        </w:r>
        <w:r>
          <w:t>53</w:t>
        </w:r>
        <w:r>
          <w:fldChar w:fldCharType="end"/>
        </w:r>
      </w:hyperlink>
    </w:p>
    <w:p>
      <w:pPr>
        <w:pStyle w:val="TOC2"/>
        <w:tabs>
          <w:tab w:val="right" w:leader="dot" w:pos="8306"/>
        </w:tabs>
      </w:pPr>
      <w:hyperlink w:anchor="_Toc24338" w:history="1">
        <w:r>
          <w:rPr>
            <w:rFonts w:ascii="仿宋" w:eastAsia="仿宋" w:hAnsi="仿宋" w:cs="仿宋" w:hint="eastAsia"/>
            <w:lang w:eastAsia="zh-CN"/>
          </w:rPr>
          <w:t>(一)、人才需求与规划</w:t>
        </w:r>
        <w:r>
          <w:tab/>
        </w:r>
        <w:r>
          <w:fldChar w:fldCharType="begin"/>
        </w:r>
        <w:r>
          <w:instrText xml:space="preserve"> PAGEREF _Toc24338 \h </w:instrText>
        </w:r>
        <w:r>
          <w:fldChar w:fldCharType="separate"/>
        </w:r>
        <w:r>
          <w:t>53</w:t>
        </w:r>
        <w:r>
          <w:fldChar w:fldCharType="end"/>
        </w:r>
      </w:hyperlink>
    </w:p>
    <w:p>
      <w:pPr>
        <w:pStyle w:val="TOC2"/>
        <w:tabs>
          <w:tab w:val="right" w:leader="dot" w:pos="8306"/>
        </w:tabs>
      </w:pPr>
      <w:hyperlink w:anchor="_Toc6770" w:history="1">
        <w:r>
          <w:rPr>
            <w:rFonts w:ascii="仿宋" w:eastAsia="仿宋" w:hAnsi="仿宋" w:cs="仿宋" w:hint="eastAsia"/>
            <w:lang w:eastAsia="zh-CN"/>
          </w:rPr>
          <w:t>(二)、培训与发展计划</w:t>
        </w:r>
        <w:r>
          <w:tab/>
        </w:r>
        <w:r>
          <w:fldChar w:fldCharType="begin"/>
        </w:r>
        <w:r>
          <w:instrText xml:space="preserve"> PAGEREF _Toc6770 \h </w:instrText>
        </w:r>
        <w:r>
          <w:fldChar w:fldCharType="separate"/>
        </w:r>
        <w:r>
          <w:t>53</w:t>
        </w:r>
        <w:r>
          <w:fldChar w:fldCharType="end"/>
        </w:r>
      </w:hyperlink>
    </w:p>
    <w:p>
      <w:pPr>
        <w:pStyle w:val="TOC1"/>
        <w:tabs>
          <w:tab w:val="right" w:leader="dot" w:pos="8306"/>
        </w:tabs>
      </w:pPr>
      <w:hyperlink w:anchor="_Toc19877" w:history="1">
        <w:r>
          <w:rPr>
            <w:rFonts w:ascii="仿宋" w:eastAsia="仿宋" w:hAnsi="仿宋" w:cs="仿宋" w:hint="eastAsia"/>
            <w:lang w:eastAsia="zh-CN"/>
          </w:rPr>
          <w:t>十三、利益相关者分析与沟通计划</w:t>
        </w:r>
        <w:r>
          <w:tab/>
        </w:r>
        <w:r>
          <w:fldChar w:fldCharType="begin"/>
        </w:r>
        <w:r>
          <w:instrText xml:space="preserve"> PAGEREF _Toc19877 \h </w:instrText>
        </w:r>
        <w:r>
          <w:fldChar w:fldCharType="separate"/>
        </w:r>
        <w:r>
          <w:t>54</w:t>
        </w:r>
        <w:r>
          <w:fldChar w:fldCharType="end"/>
        </w:r>
      </w:hyperlink>
    </w:p>
    <w:p>
      <w:pPr>
        <w:pStyle w:val="TOC2"/>
        <w:tabs>
          <w:tab w:val="right" w:leader="dot" w:pos="8306"/>
        </w:tabs>
      </w:pPr>
      <w:hyperlink w:anchor="_Toc6789" w:history="1">
        <w:r>
          <w:rPr>
            <w:rFonts w:ascii="仿宋" w:eastAsia="仿宋" w:hAnsi="仿宋" w:cs="仿宋" w:hint="eastAsia"/>
            <w:lang w:eastAsia="zh-CN"/>
          </w:rPr>
          <w:t>(一)、利益相关者分析</w:t>
        </w:r>
        <w:r>
          <w:tab/>
        </w:r>
        <w:r>
          <w:fldChar w:fldCharType="begin"/>
        </w:r>
        <w:r>
          <w:instrText xml:space="preserve"> PAGEREF _Toc6789 \h </w:instrText>
        </w:r>
        <w:r>
          <w:fldChar w:fldCharType="separate"/>
        </w:r>
        <w:r>
          <w:t>54</w:t>
        </w:r>
        <w:r>
          <w:fldChar w:fldCharType="end"/>
        </w:r>
      </w:hyperlink>
    </w:p>
    <w:p>
      <w:pPr>
        <w:pStyle w:val="TOC2"/>
        <w:tabs>
          <w:tab w:val="right" w:leader="dot" w:pos="8306"/>
        </w:tabs>
      </w:pPr>
      <w:hyperlink w:anchor="_Toc32047" w:history="1">
        <w:r>
          <w:rPr>
            <w:rFonts w:ascii="仿宋" w:eastAsia="仿宋" w:hAnsi="仿宋" w:cs="仿宋" w:hint="eastAsia"/>
            <w:lang w:eastAsia="zh-CN"/>
          </w:rPr>
          <w:t>(二)、沟通计划</w:t>
        </w:r>
        <w:r>
          <w:tab/>
        </w:r>
        <w:r>
          <w:fldChar w:fldCharType="begin"/>
        </w:r>
        <w:r>
          <w:instrText xml:space="preserve"> PAGEREF _Toc32047 \h </w:instrText>
        </w:r>
        <w:r>
          <w:fldChar w:fldCharType="separate"/>
        </w:r>
        <w:r>
          <w:t>55</w:t>
        </w:r>
        <w:r>
          <w:fldChar w:fldCharType="end"/>
        </w:r>
      </w:hyperlink>
    </w:p>
    <w:p>
      <w:pPr>
        <w:pStyle w:val="TOC1"/>
        <w:tabs>
          <w:tab w:val="right" w:leader="dot" w:pos="8306"/>
        </w:tabs>
      </w:pPr>
      <w:hyperlink w:anchor="_Toc17220" w:history="1">
        <w:r>
          <w:rPr>
            <w:rFonts w:ascii="仿宋" w:eastAsia="仿宋" w:hAnsi="仿宋" w:cs="仿宋" w:hint="eastAsia"/>
            <w:lang w:eastAsia="zh-CN"/>
          </w:rPr>
          <w:t>十四、室内装饰服务项目工程方案分析</w:t>
        </w:r>
        <w:r>
          <w:tab/>
        </w:r>
        <w:r>
          <w:fldChar w:fldCharType="begin"/>
        </w:r>
        <w:r>
          <w:instrText xml:space="preserve"> PAGEREF _Toc17220 \h </w:instrText>
        </w:r>
        <w:r>
          <w:fldChar w:fldCharType="separate"/>
        </w:r>
        <w:r>
          <w:t>56</w:t>
        </w:r>
        <w:r>
          <w:fldChar w:fldCharType="end"/>
        </w:r>
      </w:hyperlink>
    </w:p>
    <w:p>
      <w:pPr>
        <w:pStyle w:val="TOC2"/>
        <w:tabs>
          <w:tab w:val="right" w:leader="dot" w:pos="8306"/>
        </w:tabs>
      </w:pPr>
      <w:hyperlink w:anchor="_Toc2300" w:history="1">
        <w:r>
          <w:rPr>
            <w:rFonts w:ascii="仿宋" w:eastAsia="仿宋" w:hAnsi="仿宋" w:cs="仿宋" w:hint="eastAsia"/>
            <w:lang w:eastAsia="zh-CN"/>
          </w:rPr>
          <w:t>(一)、建筑工程设计原则</w:t>
        </w:r>
        <w:r>
          <w:tab/>
        </w:r>
        <w:r>
          <w:fldChar w:fldCharType="begin"/>
        </w:r>
        <w:r>
          <w:instrText xml:space="preserve"> PAGEREF _Toc2300 \h </w:instrText>
        </w:r>
        <w:r>
          <w:fldChar w:fldCharType="separate"/>
        </w:r>
        <w:r>
          <w:t>56</w:t>
        </w:r>
        <w:r>
          <w:fldChar w:fldCharType="end"/>
        </w:r>
      </w:hyperlink>
    </w:p>
    <w:p>
      <w:pPr>
        <w:pStyle w:val="TOC2"/>
        <w:tabs>
          <w:tab w:val="right" w:leader="dot" w:pos="8306"/>
        </w:tabs>
      </w:pPr>
      <w:hyperlink w:anchor="_Toc2396" w:history="1">
        <w:r>
          <w:rPr>
            <w:rFonts w:ascii="仿宋" w:eastAsia="仿宋" w:hAnsi="仿宋" w:cs="仿宋" w:hint="eastAsia"/>
            <w:lang w:eastAsia="zh-CN"/>
          </w:rPr>
          <w:t>(二)、土建工程建设指标</w:t>
        </w:r>
        <w:r>
          <w:tab/>
        </w:r>
        <w:r>
          <w:fldChar w:fldCharType="begin"/>
        </w:r>
        <w:r>
          <w:instrText xml:space="preserve"> PAGEREF _Toc2396 \h </w:instrText>
        </w:r>
        <w:r>
          <w:fldChar w:fldCharType="separate"/>
        </w:r>
        <w:r>
          <w:t>60</w:t>
        </w:r>
        <w:r>
          <w:fldChar w:fldCharType="end"/>
        </w:r>
      </w:hyperlink>
    </w:p>
    <w:p>
      <w:pPr>
        <w:pStyle w:val="TOC1"/>
        <w:tabs>
          <w:tab w:val="right" w:leader="dot" w:pos="8306"/>
        </w:tabs>
      </w:pPr>
      <w:hyperlink w:anchor="_Toc1874" w:history="1">
        <w:r>
          <w:rPr>
            <w:rFonts w:ascii="仿宋" w:eastAsia="仿宋" w:hAnsi="仿宋" w:cs="仿宋" w:hint="eastAsia"/>
            <w:lang w:eastAsia="zh-CN"/>
          </w:rPr>
          <w:t>十五、室内装饰服务项目实施保障措施</w:t>
        </w:r>
        <w:r>
          <w:tab/>
        </w:r>
        <w:r>
          <w:fldChar w:fldCharType="begin"/>
        </w:r>
        <w:r>
          <w:instrText xml:space="preserve"> PAGEREF _Toc1874 \h </w:instrText>
        </w:r>
        <w:r>
          <w:fldChar w:fldCharType="separate"/>
        </w:r>
        <w:r>
          <w:t>61</w:t>
        </w:r>
        <w:r>
          <w:fldChar w:fldCharType="end"/>
        </w:r>
      </w:hyperlink>
    </w:p>
    <w:p>
      <w:pPr>
        <w:pStyle w:val="TOC2"/>
        <w:tabs>
          <w:tab w:val="right" w:leader="dot" w:pos="8306"/>
        </w:tabs>
      </w:pPr>
      <w:hyperlink w:anchor="_Toc29986" w:history="1">
        <w:r>
          <w:rPr>
            <w:rFonts w:ascii="仿宋" w:eastAsia="仿宋" w:hAnsi="仿宋" w:cs="仿宋" w:hint="eastAsia"/>
            <w:lang w:eastAsia="zh-CN"/>
          </w:rPr>
          <w:t>(一)、室内装饰服务项目实施保障机制</w:t>
        </w:r>
        <w:r>
          <w:tab/>
        </w:r>
        <w:r>
          <w:fldChar w:fldCharType="begin"/>
        </w:r>
        <w:r>
          <w:instrText xml:space="preserve"> PAGEREF _Toc29986 \h </w:instrText>
        </w:r>
        <w:r>
          <w:fldChar w:fldCharType="separate"/>
        </w:r>
        <w:r>
          <w:t>61</w:t>
        </w:r>
        <w:r>
          <w:fldChar w:fldCharType="end"/>
        </w:r>
      </w:hyperlink>
    </w:p>
    <w:p>
      <w:pPr>
        <w:pStyle w:val="TOC2"/>
        <w:tabs>
          <w:tab w:val="right" w:leader="dot" w:pos="8306"/>
        </w:tabs>
      </w:pPr>
      <w:hyperlink w:anchor="_Toc1483" w:history="1">
        <w:r>
          <w:rPr>
            <w:rFonts w:ascii="仿宋" w:eastAsia="仿宋" w:hAnsi="仿宋" w:cs="仿宋" w:hint="eastAsia"/>
            <w:lang w:eastAsia="zh-CN"/>
          </w:rPr>
          <w:t>(二)、室内装饰服务项目法律合规要求</w:t>
        </w:r>
        <w:r>
          <w:tab/>
        </w:r>
        <w:r>
          <w:fldChar w:fldCharType="begin"/>
        </w:r>
        <w:r>
          <w:instrText xml:space="preserve"> PAGEREF _Toc1483 \h </w:instrText>
        </w:r>
        <w:r>
          <w:fldChar w:fldCharType="separate"/>
        </w:r>
        <w:r>
          <w:t>65</w:t>
        </w:r>
        <w:r>
          <w:fldChar w:fldCharType="end"/>
        </w:r>
      </w:hyperlink>
    </w:p>
    <w:p>
      <w:pPr>
        <w:pStyle w:val="TOC2"/>
        <w:tabs>
          <w:tab w:val="right" w:leader="dot" w:pos="8306"/>
        </w:tabs>
      </w:pPr>
      <w:hyperlink w:anchor="_Toc20981" w:history="1">
        <w:r>
          <w:rPr>
            <w:rFonts w:ascii="仿宋" w:eastAsia="仿宋" w:hAnsi="仿宋" w:cs="仿宋" w:hint="eastAsia"/>
            <w:lang w:eastAsia="zh-CN"/>
          </w:rPr>
          <w:t>(三)、室内装饰服务项目合同管理与法律事务</w:t>
        </w:r>
        <w:r>
          <w:tab/>
        </w:r>
        <w:r>
          <w:fldChar w:fldCharType="begin"/>
        </w:r>
        <w:r>
          <w:instrText xml:space="preserve"> PAGEREF _Toc20981 \h </w:instrText>
        </w:r>
        <w:r>
          <w:fldChar w:fldCharType="separate"/>
        </w:r>
        <w:r>
          <w:t>69</w:t>
        </w:r>
        <w:r>
          <w:fldChar w:fldCharType="end"/>
        </w:r>
      </w:hyperlink>
    </w:p>
    <w:p>
      <w:pPr>
        <w:pStyle w:val="TOC2"/>
        <w:tabs>
          <w:tab w:val="right" w:leader="dot" w:pos="8306"/>
        </w:tabs>
      </w:pPr>
      <w:hyperlink w:anchor="_Toc3507" w:history="1">
        <w:r>
          <w:rPr>
            <w:rFonts w:ascii="仿宋" w:eastAsia="仿宋" w:hAnsi="仿宋" w:cs="仿宋" w:hint="eastAsia"/>
            <w:lang w:eastAsia="zh-CN"/>
          </w:rPr>
          <w:t>(四)、室内装饰服务项目知识产权保护策略</w:t>
        </w:r>
        <w:r>
          <w:tab/>
        </w:r>
        <w:r>
          <w:fldChar w:fldCharType="begin"/>
        </w:r>
        <w:r>
          <w:instrText xml:space="preserve"> PAGEREF _Toc3507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199"/>
      <w:r>
        <w:rPr>
          <w:rFonts w:ascii="仿宋" w:eastAsia="仿宋" w:hAnsi="仿宋" w:cs="仿宋" w:hint="eastAsia"/>
          <w:lang w:eastAsia="zh-CN"/>
        </w:rPr>
        <w:t>(一)、室内装饰服务行业分析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行业一直以来都是市场的关注焦点。行业内的发展趋势、竞争态势以及潜在机会都对室内装饰服务项目的推进产生深远的影响。通过深入研究行业的整体概貌，我们将更好地理解行业的核心特征，为室内装饰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行业，技术一直是推动创新和发展的关键因素。我们将对当前技术趋势进行详尽分析，包括但不限于人工智能、大数据应用、先进制造技术等。这有助于室内装饰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室内装饰服务项目成功的基础。我们将对主要竞争对手进行深入研究，包括其市场份额、产品特点、市场定位等。通过全面了解竞争对手的优势和劣势，室内装饰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205"/>
      <w:r>
        <w:rPr>
          <w:rFonts w:ascii="仿宋" w:eastAsia="仿宋" w:hAnsi="仿宋" w:cs="仿宋" w:hint="eastAsia"/>
          <w:sz w:val="28"/>
          <w:lang w:eastAsia="zh-CN"/>
        </w:rPr>
        <w:t>(二)、室内装饰服务市场分析预测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室内装饰服务市场未来的增长趋势。这包括市场的整体规模、各细分领域的发展趋势等。室内装饰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室内装饰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室内装饰服务项目实施过程中需要充分考虑的因素。我们将对市场风险进行全面评估，包括但不限于政策法规风险、市场竞争风险、技术变革风险等。通过对潜在风险的深入分析，室内装饰服务项目可以制定相应的风险缓解策略，降低不确定性对室内装饰服务项目的影响。</w:t>
      </w:r>
    </w:p>
    <w:p>
      <w:pPr>
        <w:pStyle w:val="Heading1"/>
        <w:ind w:firstLine="560" w:firstLineChars="200"/>
        <w:rPr>
          <w:rFonts w:ascii="仿宋" w:eastAsia="仿宋" w:hAnsi="仿宋" w:cs="仿宋" w:hint="eastAsia"/>
          <w:sz w:val="28"/>
          <w:lang w:eastAsia="zh-CN"/>
        </w:rPr>
      </w:pPr>
      <w:bookmarkStart w:id="5" w:name="_Toc29236"/>
      <w:r>
        <w:rPr>
          <w:rFonts w:ascii="仿宋" w:eastAsia="仿宋" w:hAnsi="仿宋" w:cs="仿宋" w:hint="eastAsia"/>
          <w:sz w:val="28"/>
          <w:lang w:eastAsia="zh-CN"/>
        </w:rPr>
        <w:t>二、室内装饰服务项目选址可行性分析</w:t>
      </w:r>
      <w:bookmarkEnd w:id="5"/>
    </w:p>
    <w:p>
      <w:pPr>
        <w:pStyle w:val="Heading2"/>
        <w:rPr>
          <w:rFonts w:ascii="仿宋" w:eastAsia="仿宋" w:hAnsi="仿宋" w:cs="仿宋" w:hint="eastAsia"/>
          <w:lang w:eastAsia="zh-CN"/>
        </w:rPr>
      </w:pPr>
      <w:bookmarkStart w:id="6" w:name="_Toc8040"/>
      <w:r>
        <w:rPr>
          <w:rFonts w:ascii="仿宋" w:eastAsia="仿宋" w:hAnsi="仿宋" w:cs="仿宋" w:hint="eastAsia"/>
          <w:lang w:eastAsia="zh-CN"/>
        </w:rPr>
        <w:t>(一)、室内装饰服务项目选址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该室内装饰服务项目选址位于XX省XX市XX区XXX街道</w:t>
      </w:r>
    </w:p>
    <w:p>
      <w:pPr>
        <w:pStyle w:val="Heading2"/>
        <w:ind w:firstLine="560" w:firstLineChars="200"/>
        <w:rPr>
          <w:rFonts w:ascii="仿宋" w:eastAsia="仿宋" w:hAnsi="仿宋" w:cs="仿宋" w:hint="eastAsia"/>
          <w:sz w:val="28"/>
          <w:lang w:eastAsia="zh-CN"/>
        </w:rPr>
      </w:pPr>
      <w:bookmarkStart w:id="7" w:name="_Toc3094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室内装饰服务项目的征地面积将根据室内装饰服务项目的实际规模和需求进行精确规划。具体面积XXX平方米，旨在确保室内装饰服务项目不仅能够满足当前的发展需求，还能够预留空间以适应未来的扩展。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净用地面积是在征地面积基础上去除不可利用面积后的实际可开发用地。具体面积XXX平方米，考虑到环保、交通、安全等多方面因素，以确保室内装饰服务项目在整体利用效率上达到最优。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室内装饰服务项目计划建设的建筑总规模具体面积XXX平方米。这一规模的确定综合考虑了室内装饰服务项目的性质、规模，以及城市规划的相关要求，确保建筑布局与周边环境协调一致。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绿地率是室内装饰服务项目用地中被规划为绿地的比例。具体面积XXX平方米，旨在通过合理规划绿地，改善室内装饰服务项目周边环境，提升居民生活质量，并符合城市整体绿化规划。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容积率是用地上可以建设的建筑总体积与用地面积之比。具体面积XXX，通过合理的容积率规划，确保室内装饰服务项目建筑规模与周边环境和谐共生。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室内装饰服务项目选址与当地城市规划相一致，具体面积XXX平方米。通过与城市规划部门深入沟通，确保室内装饰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室内装饰服务项目选址符合当地产业政策，具体面积XXX平方米。这包括室内装饰服务项目对当地经济的促进作用，以及对相关产业的带动效应，确保室内装饰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用地总体要求必须符合环保和可持续发展的原则，具体面积XXX平方米。通过采用绿色建筑设计、节能减排等措施，确保室内装饰服务项目在建设和运营过程中对环境的影响最小化，达到可持续发展的要求。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确保室内装饰服务项目选址具备必要的公共设施配套，具体面积XXX平方米。这包括交通便利性、教育、医疗等基础设施，以提高居民生活品质，使得室内装饰服务项目选址更具吸引力。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考虑用地总体要求对当地社会稳定性的影响，具体面积XXX平方米。通过深入了解当地社区反馈，确保室内装饰服务项目的选址和建设过程对当地社会和谐稳定产生积极作用。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室内装饰服务项目选址不仅符合法规和规划，还在实际操作中具有可行性。这一全面规划将为室内装饰服务项目的成功实施提供坚实的基础，确保室内装饰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17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室内装饰服务项目的设备规划和空间设计中，我们将采取灵活设备布局的措施。设备布局将根据实际需求进行灵活设计，避免不必要的浪费。通过合理规划设备摆放位置，我们将提高设备的利用率，减少设备间距，以确保室内装饰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室内装饰服务项目内部引入共享设施的概念，例如共享会议室、办公区等。通过这种方式，我们可以减少对资源的重复建设，提高资源共享效率，从而减小室内装饰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80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室内装饰服务项目的总图布置中，我们将不同功能区域进行明确的规划，以最大程度满足室内装饰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31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室内装饰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室内装饰服务项目对环境的影响是综合评价的重要因素之一。我们将详细考虑选址周边的自然环境、生态保护区、水源地等情况，确保室内装饰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对选址的评价还需充分考虑当地政府的产业政策和法规。我们将详细了解室内装饰服务项目所在地的相关政策，确保室内装饰服务项目的规划和运营与当地法规相符，降低不必要的法律风险。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考虑到社会稳定性对企业运营的重要性，我们将评估选址地区的社会安全情况、劳工关系、社区反馈等方面，以确保室内装饰服务项目的建设和运营不会受到社会稳定性的负面影响。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最后，我们将综合考虑用地成本，包括土地购置费用、土地开发成本等。通过对用地成本的详细评估，我们能够做出更为精确的经济效益分析，为室内装饰服务项目的投资决策提供有力支持。</w:t>
      </w:r>
    </w:p>
    <w:p>
      <w:pPr>
        <w:pStyle w:val="Heading1"/>
        <w:ind w:firstLine="560" w:firstLineChars="200"/>
        <w:rPr>
          <w:rFonts w:ascii="仿宋" w:eastAsia="仿宋" w:hAnsi="仿宋" w:cs="仿宋" w:hint="eastAsia"/>
          <w:sz w:val="28"/>
          <w:lang w:eastAsia="zh-CN"/>
        </w:rPr>
      </w:pPr>
      <w:bookmarkStart w:id="11" w:name="_Toc3579"/>
      <w:r>
        <w:rPr>
          <w:rFonts w:ascii="仿宋" w:eastAsia="仿宋" w:hAnsi="仿宋" w:cs="仿宋" w:hint="eastAsia"/>
          <w:sz w:val="28"/>
          <w:lang w:eastAsia="zh-CN"/>
        </w:rPr>
        <w:t>三、室内装饰服务项目建设背景及必要性分析</w:t>
      </w:r>
      <w:bookmarkEnd w:id="11"/>
    </w:p>
    <w:p>
      <w:pPr>
        <w:pStyle w:val="Heading2"/>
        <w:rPr>
          <w:rFonts w:ascii="仿宋" w:eastAsia="仿宋" w:hAnsi="仿宋" w:cs="仿宋" w:hint="eastAsia"/>
          <w:lang w:eastAsia="zh-CN"/>
        </w:rPr>
      </w:pPr>
      <w:bookmarkStart w:id="12" w:name="_Toc25010"/>
      <w:r>
        <w:rPr>
          <w:rFonts w:ascii="仿宋" w:eastAsia="仿宋" w:hAnsi="仿宋" w:cs="仿宋" w:hint="eastAsia"/>
          <w:lang w:eastAsia="zh-CN"/>
        </w:rPr>
        <w:t>(一)、室内装饰服务项目背景分析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室内装饰服务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室内装饰服务项目在这个潮流中的定位。同时，我们将关注行业内涌现的新兴机遇，以便室内装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室内装饰服务项目提供了强大的发展动力。我们将聚焦于行业内最新的技术发展趋势，包括但不限于人工智能、大数据分析、物联网等领域。通过深度的技术研究，我们将确保室内装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室内装饰服务项目发展的源泉。我们将投入更多的精力对市场需求进行深入剖析，超越表面的需求，深入挖掘潜在的市场痛点和机遇。通过对市场需求的细致了解，室内装饰服务项目将更有针对性地设计解决方案，满足市场的多样化需求，从而更好地促进室内装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室内装饰服务项目战略至关重要。我们将对竞争态势进行更为深入的分析，包括但不限于市场份额、产品特点、客户满意度等多个维度。通过深度的竞争分析，室内装饰服务项目将能够更准确地把握市场脉搏，制定具有竞争力的室内装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室内装饰服务项目的发展具有直接的影响。我们将进行更为全面的法规和政策分析，了解行业发展中的潜在法律风险和合规挑战。通过充分了解和遵守相关法规，室内装饰服务项目将确保在法律框架内合法合规运营，为室内装饰服务项目的稳健发展提供有力支持。</w:t>
      </w:r>
    </w:p>
    <w:p>
      <w:pPr>
        <w:pStyle w:val="Heading2"/>
        <w:ind w:firstLine="560" w:firstLineChars="200"/>
        <w:rPr>
          <w:rFonts w:ascii="仿宋" w:eastAsia="仿宋" w:hAnsi="仿宋" w:cs="仿宋" w:hint="eastAsia"/>
          <w:sz w:val="28"/>
          <w:lang w:eastAsia="zh-CN"/>
        </w:rPr>
      </w:pPr>
      <w:bookmarkStart w:id="13" w:name="_Toc32266"/>
      <w:r>
        <w:rPr>
          <w:rFonts w:ascii="仿宋" w:eastAsia="仿宋" w:hAnsi="仿宋" w:cs="仿宋" w:hint="eastAsia"/>
          <w:sz w:val="28"/>
          <w:lang w:eastAsia="zh-CN"/>
        </w:rPr>
        <w:t>(二)、室内装饰服务项目建设必要性分析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建设的迫切性源于对行业发展趋势的深刻洞察。我们正处于一个行业变革的时代，科技创新、数字化转型成为企业发展的关键动力。室内装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建设不仅仅是为了跟上潮流，更是为了通过技术创新推动企业的持续发展。通过引入先进的技术和解决方案，室内装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室内装饰服务项目的建设成为必然选择，通过提高产品质量、拓展服务领域，从而在竞争中获得更多的机会。室内装饰服务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室内装饰服务项目建设的必要性体现在对客户需求更精准的满足。通过室内装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建设的背后是对企业持续创新的追求。只有通过不断创新，企业才能在竞争中立于不败之地。室内装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2473"/>
      <w:r>
        <w:rPr>
          <w:rFonts w:ascii="仿宋" w:eastAsia="仿宋" w:hAnsi="仿宋" w:cs="仿宋" w:hint="eastAsia"/>
          <w:sz w:val="28"/>
          <w:lang w:eastAsia="zh-CN"/>
        </w:rPr>
        <w:t>四、室内装饰服务项目建设单位说明</w:t>
      </w:r>
      <w:bookmarkEnd w:id="14"/>
    </w:p>
    <w:p>
      <w:pPr>
        <w:pStyle w:val="Heading2"/>
        <w:rPr>
          <w:rFonts w:ascii="仿宋" w:eastAsia="仿宋" w:hAnsi="仿宋" w:cs="仿宋" w:hint="eastAsia"/>
          <w:lang w:eastAsia="zh-CN"/>
        </w:rPr>
      </w:pPr>
      <w:bookmarkStart w:id="15" w:name="_Toc22264"/>
      <w:r>
        <w:rPr>
          <w:rFonts w:ascii="仿宋" w:eastAsia="仿宋" w:hAnsi="仿宋" w:cs="仿宋" w:hint="eastAsia"/>
          <w:lang w:eastAsia="zh-CN"/>
        </w:rPr>
        <w:t>(一)、室内装饰服务项目承办单位基本情况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88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室内装饰服务项目承办单位的XXXX，我们着眼于实现可持续的经济效益。通过技术创新和解决方案的提供，公司预计在室内装饰服务项目执行期间将获得可观的收入增长。这一收入来源主要包括室内装饰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同时，我们注重成本控制和效率提升，以确保室内装饰服务项目的可持续盈利。透过精细的管理和资源优化，公司期望实现室内装饰服务项目利润最大化。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室内装饰服务项目实施进行全面的投资评估，包括室内装饰服务项目启动阶段的资金投入和后续运营成本。通过对室内装饰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室内装饰服务项目实施过程中具备足够的资金流动性，公司将进行详尽的现金流分析。这包括资金需求的合理预测、室内装饰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9579"/>
      <w:r>
        <w:rPr>
          <w:rFonts w:ascii="仿宋" w:eastAsia="仿宋" w:hAnsi="仿宋" w:cs="仿宋" w:hint="eastAsia"/>
          <w:sz w:val="28"/>
          <w:lang w:eastAsia="zh-CN"/>
        </w:rPr>
        <w:t>五、室内装饰服务项目概论</w:t>
      </w:r>
      <w:bookmarkEnd w:id="17"/>
    </w:p>
    <w:p>
      <w:pPr>
        <w:pStyle w:val="Heading2"/>
        <w:rPr>
          <w:rFonts w:ascii="仿宋" w:eastAsia="仿宋" w:hAnsi="仿宋" w:cs="仿宋" w:hint="eastAsia"/>
          <w:lang w:eastAsia="zh-CN"/>
        </w:rPr>
      </w:pPr>
      <w:bookmarkStart w:id="18" w:name="_Toc21954"/>
      <w:r>
        <w:rPr>
          <w:rFonts w:ascii="仿宋" w:eastAsia="仿宋" w:hAnsi="仿宋" w:cs="仿宋" w:hint="eastAsia"/>
          <w:lang w:eastAsia="zh-CN"/>
        </w:rPr>
        <w:t>(一)、室内装饰服务项目概况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起源追溯至对市场的深入洞察。市场的不断演变与变革为室内装饰服务项目提供了难得的机遇。当前市场存在的需求缺口和变革的大环境共同构成了室内装饰服务项目的背景。这个室内装饰服务项目旨在充分利用市场机遇，填补行业中尚未满足的需求，为客户提供全新的解决方案。市场的变革和需求的增长使得这个室内装饰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室内装饰服务项目名称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正式命名为室内装饰服务。这个名称不仅仅是一个标识，更代表了室内装饰服务项目的核心理念和愿景。它蕴含着室内装饰服务项目所要解决问题的关键字，具有强烈的表达和辨识度，为室内装饰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室内装饰服务项目目标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室内装饰服务项目的核心目标是提供一种全新、高效的解决方案，满足客户日益增长的需求。室内装饰服务项目追求的不仅仅是满足市场需求，更是在市场中获得卓越的竞争优势。通过不断提升产品或服务的质量和创新水平，室内装饰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室内装饰服务项目范围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全面涵盖了产品研发、制造、市场推广和售后服务，确保从产品设计到最终用户体验的全方位关注。这一全面的室内装饰服务项目范围是为了确保室内装饰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室内装饰服务项目时间表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室内装饰服务项目计划在未来18个月内完成，包括研发、测试、市场试点和正式推出等不同阶段。这个时间表的合理设计是为了确保室内装饰服务项目各个阶段的顺利推进，以便按时交付高质量的成果。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室内装饰服务项目预算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总预算估算为XX百万美元，主要分配在研发、市场推广、人员培训和运营等方面。这一充足的预算为室内装饰服务项目提供了充足的资源，确保室内装饰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室内装饰服务项目风险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可能面临的风险包括市场接受度低、技术难题、竞争激烈等。室内装饰服务项目团队已经制定了相应的风险应对计划，通过前瞻性的风险管理，确保室内装饰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室内装饰服务项目团队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https://d.book118.com/088075106062006026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D0002"/>
    <w:rsid w:val="1FFD0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75106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2024-01-14T21:06:00Z</dcterms:created>
  <dcterms:modified xsi:type="dcterms:W3CDTF">2024-01-14T21:06:49Z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363D092E79BC4BF08555021DD65F2EB9_11</vt:lpwstr>
  </property>
  <property fmtid="{D5CDD505-2E9C-101B-9397-08002B2CF9AE}" pid="3" name="KSOProductBuildVer">
    <vt:lpwstr>2052-12.1.0.16120</vt:lpwstr>
  </property>
</Properties>
</file>