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健康医疗大数据项目构思建设方案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29" w:history="1">
        <w:r>
          <w:rPr>
            <w:rFonts w:ascii="仿宋" w:eastAsia="仿宋" w:hAnsi="仿宋" w:cs="仿宋" w:hint="eastAsia"/>
            <w:lang w:eastAsia="zh-CN"/>
          </w:rPr>
          <w:t>序言</w:t>
        </w:r>
        <w:r>
          <w:tab/>
        </w:r>
        <w:r>
          <w:fldChar w:fldCharType="begin"/>
        </w:r>
        <w:r>
          <w:instrText xml:space="preserve"> PAGEREF _Toc22829 \h </w:instrText>
        </w:r>
        <w:r>
          <w:fldChar w:fldCharType="separate"/>
        </w:r>
        <w:r>
          <w:t>3</w:t>
        </w:r>
        <w:r>
          <w:fldChar w:fldCharType="end"/>
        </w:r>
      </w:hyperlink>
    </w:p>
    <w:p>
      <w:pPr>
        <w:pStyle w:val="TOC1"/>
        <w:tabs>
          <w:tab w:val="right" w:leader="dot" w:pos="8306"/>
        </w:tabs>
      </w:pPr>
      <w:hyperlink w:anchor="_Toc5728" w:history="1">
        <w:r>
          <w:rPr>
            <w:rFonts w:ascii="仿宋" w:eastAsia="仿宋" w:hAnsi="仿宋" w:cs="仿宋" w:hint="eastAsia"/>
            <w:lang w:eastAsia="zh-CN"/>
          </w:rPr>
          <w:t>一、社会影响分析</w:t>
        </w:r>
        <w:r>
          <w:tab/>
        </w:r>
        <w:r>
          <w:fldChar w:fldCharType="begin"/>
        </w:r>
        <w:r>
          <w:instrText xml:space="preserve"> PAGEREF _Toc5728 \h </w:instrText>
        </w:r>
        <w:r>
          <w:fldChar w:fldCharType="separate"/>
        </w:r>
        <w:r>
          <w:t>3</w:t>
        </w:r>
        <w:r>
          <w:fldChar w:fldCharType="end"/>
        </w:r>
      </w:hyperlink>
    </w:p>
    <w:p>
      <w:pPr>
        <w:pStyle w:val="TOC2"/>
        <w:tabs>
          <w:tab w:val="right" w:leader="dot" w:pos="8306"/>
        </w:tabs>
      </w:pPr>
      <w:hyperlink w:anchor="_Toc31623" w:history="1">
        <w:r>
          <w:rPr>
            <w:rFonts w:ascii="仿宋" w:eastAsia="仿宋" w:hAnsi="仿宋" w:cs="仿宋" w:hint="eastAsia"/>
            <w:lang w:eastAsia="zh-CN"/>
          </w:rPr>
          <w:t>(一)、社会影响效果分析</w:t>
        </w:r>
        <w:r>
          <w:tab/>
        </w:r>
        <w:r>
          <w:fldChar w:fldCharType="begin"/>
        </w:r>
        <w:r>
          <w:instrText xml:space="preserve"> PAGEREF _Toc31623 \h </w:instrText>
        </w:r>
        <w:r>
          <w:fldChar w:fldCharType="separate"/>
        </w:r>
        <w:r>
          <w:t>3</w:t>
        </w:r>
        <w:r>
          <w:fldChar w:fldCharType="end"/>
        </w:r>
      </w:hyperlink>
    </w:p>
    <w:p>
      <w:pPr>
        <w:pStyle w:val="TOC2"/>
        <w:tabs>
          <w:tab w:val="right" w:leader="dot" w:pos="8306"/>
        </w:tabs>
      </w:pPr>
      <w:hyperlink w:anchor="_Toc2750" w:history="1">
        <w:r>
          <w:rPr>
            <w:rFonts w:ascii="仿宋" w:eastAsia="仿宋" w:hAnsi="仿宋" w:cs="仿宋" w:hint="eastAsia"/>
            <w:lang w:eastAsia="zh-CN"/>
          </w:rPr>
          <w:t>(二)、社会适应性分析</w:t>
        </w:r>
        <w:r>
          <w:tab/>
        </w:r>
        <w:r>
          <w:fldChar w:fldCharType="begin"/>
        </w:r>
        <w:r>
          <w:instrText xml:space="preserve"> PAGEREF _Toc2750 \h </w:instrText>
        </w:r>
        <w:r>
          <w:fldChar w:fldCharType="separate"/>
        </w:r>
        <w:r>
          <w:t>5</w:t>
        </w:r>
        <w:r>
          <w:fldChar w:fldCharType="end"/>
        </w:r>
      </w:hyperlink>
    </w:p>
    <w:p>
      <w:pPr>
        <w:pStyle w:val="TOC2"/>
        <w:tabs>
          <w:tab w:val="right" w:leader="dot" w:pos="8306"/>
        </w:tabs>
      </w:pPr>
      <w:hyperlink w:anchor="_Toc8766" w:history="1">
        <w:r>
          <w:rPr>
            <w:rFonts w:ascii="仿宋" w:eastAsia="仿宋" w:hAnsi="仿宋" w:cs="仿宋" w:hint="eastAsia"/>
            <w:lang w:eastAsia="zh-CN"/>
          </w:rPr>
          <w:t>(三)、社会风险及对策分析</w:t>
        </w:r>
        <w:r>
          <w:tab/>
        </w:r>
        <w:r>
          <w:fldChar w:fldCharType="begin"/>
        </w:r>
        <w:r>
          <w:instrText xml:space="preserve"> PAGEREF _Toc8766 \h </w:instrText>
        </w:r>
        <w:r>
          <w:fldChar w:fldCharType="separate"/>
        </w:r>
        <w:r>
          <w:t>7</w:t>
        </w:r>
        <w:r>
          <w:fldChar w:fldCharType="end"/>
        </w:r>
      </w:hyperlink>
    </w:p>
    <w:p>
      <w:pPr>
        <w:pStyle w:val="TOC1"/>
        <w:tabs>
          <w:tab w:val="right" w:leader="dot" w:pos="8306"/>
        </w:tabs>
      </w:pPr>
      <w:hyperlink w:anchor="_Toc18626" w:history="1">
        <w:r>
          <w:rPr>
            <w:rFonts w:ascii="仿宋" w:eastAsia="仿宋" w:hAnsi="仿宋" w:cs="仿宋" w:hint="eastAsia"/>
            <w:lang w:eastAsia="zh-CN"/>
          </w:rPr>
          <w:t>二、健康医疗大数据项目概论</w:t>
        </w:r>
        <w:r>
          <w:tab/>
        </w:r>
        <w:r>
          <w:fldChar w:fldCharType="begin"/>
        </w:r>
        <w:r>
          <w:instrText xml:space="preserve"> PAGEREF _Toc18626 \h </w:instrText>
        </w:r>
        <w:r>
          <w:fldChar w:fldCharType="separate"/>
        </w:r>
        <w:r>
          <w:t>10</w:t>
        </w:r>
        <w:r>
          <w:fldChar w:fldCharType="end"/>
        </w:r>
      </w:hyperlink>
    </w:p>
    <w:p>
      <w:pPr>
        <w:pStyle w:val="TOC2"/>
        <w:tabs>
          <w:tab w:val="right" w:leader="dot" w:pos="8306"/>
        </w:tabs>
      </w:pPr>
      <w:hyperlink w:anchor="_Toc6365" w:history="1">
        <w:r>
          <w:rPr>
            <w:rFonts w:ascii="仿宋" w:eastAsia="仿宋" w:hAnsi="仿宋" w:cs="仿宋" w:hint="eastAsia"/>
            <w:lang w:eastAsia="zh-CN"/>
          </w:rPr>
          <w:t>(一)、项目申报单位概况</w:t>
        </w:r>
        <w:r>
          <w:tab/>
        </w:r>
        <w:r>
          <w:fldChar w:fldCharType="begin"/>
        </w:r>
        <w:r>
          <w:instrText xml:space="preserve"> PAGEREF _Toc6365 \h </w:instrText>
        </w:r>
        <w:r>
          <w:fldChar w:fldCharType="separate"/>
        </w:r>
        <w:r>
          <w:t>10</w:t>
        </w:r>
        <w:r>
          <w:fldChar w:fldCharType="end"/>
        </w:r>
      </w:hyperlink>
    </w:p>
    <w:p>
      <w:pPr>
        <w:pStyle w:val="TOC2"/>
        <w:tabs>
          <w:tab w:val="right" w:leader="dot" w:pos="8306"/>
        </w:tabs>
      </w:pPr>
      <w:hyperlink w:anchor="_Toc32133" w:history="1">
        <w:r>
          <w:rPr>
            <w:rFonts w:ascii="仿宋" w:eastAsia="仿宋" w:hAnsi="仿宋" w:cs="仿宋" w:hint="eastAsia"/>
            <w:lang w:eastAsia="zh-CN"/>
          </w:rPr>
          <w:t>(二)、项目概况</w:t>
        </w:r>
        <w:r>
          <w:tab/>
        </w:r>
        <w:r>
          <w:fldChar w:fldCharType="begin"/>
        </w:r>
        <w:r>
          <w:instrText xml:space="preserve"> PAGEREF _Toc32133 \h </w:instrText>
        </w:r>
        <w:r>
          <w:fldChar w:fldCharType="separate"/>
        </w:r>
        <w:r>
          <w:t>11</w:t>
        </w:r>
        <w:r>
          <w:fldChar w:fldCharType="end"/>
        </w:r>
      </w:hyperlink>
    </w:p>
    <w:p>
      <w:pPr>
        <w:pStyle w:val="TOC1"/>
        <w:tabs>
          <w:tab w:val="right" w:leader="dot" w:pos="8306"/>
        </w:tabs>
      </w:pPr>
      <w:hyperlink w:anchor="_Toc12495" w:history="1">
        <w:r>
          <w:rPr>
            <w:rFonts w:ascii="仿宋" w:eastAsia="仿宋" w:hAnsi="仿宋" w:cs="仿宋" w:hint="eastAsia"/>
            <w:lang w:eastAsia="zh-CN"/>
          </w:rPr>
          <w:t>三、建设风险评估分析</w:t>
        </w:r>
        <w:r>
          <w:tab/>
        </w:r>
        <w:r>
          <w:fldChar w:fldCharType="begin"/>
        </w:r>
        <w:r>
          <w:instrText xml:space="preserve"> PAGEREF _Toc12495 \h </w:instrText>
        </w:r>
        <w:r>
          <w:fldChar w:fldCharType="separate"/>
        </w:r>
        <w:r>
          <w:t>14</w:t>
        </w:r>
        <w:r>
          <w:fldChar w:fldCharType="end"/>
        </w:r>
      </w:hyperlink>
    </w:p>
    <w:p>
      <w:pPr>
        <w:pStyle w:val="TOC2"/>
        <w:tabs>
          <w:tab w:val="right" w:leader="dot" w:pos="8306"/>
        </w:tabs>
      </w:pPr>
      <w:hyperlink w:anchor="_Toc4766" w:history="1">
        <w:r>
          <w:rPr>
            <w:rFonts w:ascii="仿宋" w:eastAsia="仿宋" w:hAnsi="仿宋" w:cs="仿宋" w:hint="eastAsia"/>
            <w:lang w:eastAsia="zh-CN"/>
          </w:rPr>
          <w:t>(一)、政策风险分析</w:t>
        </w:r>
        <w:r>
          <w:tab/>
        </w:r>
        <w:r>
          <w:fldChar w:fldCharType="begin"/>
        </w:r>
        <w:r>
          <w:instrText xml:space="preserve"> PAGEREF _Toc4766 \h </w:instrText>
        </w:r>
        <w:r>
          <w:fldChar w:fldCharType="separate"/>
        </w:r>
        <w:r>
          <w:t>14</w:t>
        </w:r>
        <w:r>
          <w:fldChar w:fldCharType="end"/>
        </w:r>
      </w:hyperlink>
    </w:p>
    <w:p>
      <w:pPr>
        <w:pStyle w:val="TOC2"/>
        <w:tabs>
          <w:tab w:val="right" w:leader="dot" w:pos="8306"/>
        </w:tabs>
      </w:pPr>
      <w:hyperlink w:anchor="_Toc23514" w:history="1">
        <w:r>
          <w:rPr>
            <w:rFonts w:ascii="仿宋" w:eastAsia="仿宋" w:hAnsi="仿宋" w:cs="仿宋" w:hint="eastAsia"/>
            <w:lang w:eastAsia="zh-CN"/>
          </w:rPr>
          <w:t>(二)、社会风险分析</w:t>
        </w:r>
        <w:r>
          <w:tab/>
        </w:r>
        <w:r>
          <w:fldChar w:fldCharType="begin"/>
        </w:r>
        <w:r>
          <w:instrText xml:space="preserve"> PAGEREF _Toc23514 \h </w:instrText>
        </w:r>
        <w:r>
          <w:fldChar w:fldCharType="separate"/>
        </w:r>
        <w:r>
          <w:t>15</w:t>
        </w:r>
        <w:r>
          <w:fldChar w:fldCharType="end"/>
        </w:r>
      </w:hyperlink>
    </w:p>
    <w:p>
      <w:pPr>
        <w:pStyle w:val="TOC2"/>
        <w:tabs>
          <w:tab w:val="right" w:leader="dot" w:pos="8306"/>
        </w:tabs>
      </w:pPr>
      <w:hyperlink w:anchor="_Toc20248" w:history="1">
        <w:r>
          <w:rPr>
            <w:rFonts w:ascii="仿宋" w:eastAsia="仿宋" w:hAnsi="仿宋" w:cs="仿宋" w:hint="eastAsia"/>
            <w:lang w:eastAsia="zh-CN"/>
          </w:rPr>
          <w:t>(三)、市场风险分析</w:t>
        </w:r>
        <w:r>
          <w:tab/>
        </w:r>
        <w:r>
          <w:fldChar w:fldCharType="begin"/>
        </w:r>
        <w:r>
          <w:instrText xml:space="preserve"> PAGEREF _Toc20248 \h </w:instrText>
        </w:r>
        <w:r>
          <w:fldChar w:fldCharType="separate"/>
        </w:r>
        <w:r>
          <w:t>17</w:t>
        </w:r>
        <w:r>
          <w:fldChar w:fldCharType="end"/>
        </w:r>
      </w:hyperlink>
    </w:p>
    <w:p>
      <w:pPr>
        <w:pStyle w:val="TOC2"/>
        <w:tabs>
          <w:tab w:val="right" w:leader="dot" w:pos="8306"/>
        </w:tabs>
      </w:pPr>
      <w:hyperlink w:anchor="_Toc30649" w:history="1">
        <w:r>
          <w:rPr>
            <w:rFonts w:ascii="仿宋" w:eastAsia="仿宋" w:hAnsi="仿宋" w:cs="仿宋" w:hint="eastAsia"/>
            <w:lang w:eastAsia="zh-CN"/>
          </w:rPr>
          <w:t>(四)、资金风险分析</w:t>
        </w:r>
        <w:r>
          <w:tab/>
        </w:r>
        <w:r>
          <w:fldChar w:fldCharType="begin"/>
        </w:r>
        <w:r>
          <w:instrText xml:space="preserve"> PAGEREF _Toc30649 \h </w:instrText>
        </w:r>
        <w:r>
          <w:fldChar w:fldCharType="separate"/>
        </w:r>
        <w:r>
          <w:t>18</w:t>
        </w:r>
        <w:r>
          <w:fldChar w:fldCharType="end"/>
        </w:r>
      </w:hyperlink>
    </w:p>
    <w:p>
      <w:pPr>
        <w:pStyle w:val="TOC2"/>
        <w:tabs>
          <w:tab w:val="right" w:leader="dot" w:pos="8306"/>
        </w:tabs>
      </w:pPr>
      <w:hyperlink w:anchor="_Toc26937" w:history="1">
        <w:r>
          <w:rPr>
            <w:rFonts w:ascii="仿宋" w:eastAsia="仿宋" w:hAnsi="仿宋" w:cs="仿宋" w:hint="eastAsia"/>
            <w:lang w:eastAsia="zh-CN"/>
          </w:rPr>
          <w:t>(五)、技术风险分析</w:t>
        </w:r>
        <w:r>
          <w:tab/>
        </w:r>
        <w:r>
          <w:fldChar w:fldCharType="begin"/>
        </w:r>
        <w:r>
          <w:instrText xml:space="preserve"> PAGEREF _Toc26937 \h </w:instrText>
        </w:r>
        <w:r>
          <w:fldChar w:fldCharType="separate"/>
        </w:r>
        <w:r>
          <w:t>19</w:t>
        </w:r>
        <w:r>
          <w:fldChar w:fldCharType="end"/>
        </w:r>
      </w:hyperlink>
    </w:p>
    <w:p>
      <w:pPr>
        <w:pStyle w:val="TOC2"/>
        <w:tabs>
          <w:tab w:val="right" w:leader="dot" w:pos="8306"/>
        </w:tabs>
      </w:pPr>
      <w:hyperlink w:anchor="_Toc15169" w:history="1">
        <w:r>
          <w:rPr>
            <w:rFonts w:ascii="仿宋" w:eastAsia="仿宋" w:hAnsi="仿宋" w:cs="仿宋" w:hint="eastAsia"/>
            <w:lang w:eastAsia="zh-CN"/>
          </w:rPr>
          <w:t>(六)、财务风险分析</w:t>
        </w:r>
        <w:r>
          <w:tab/>
        </w:r>
        <w:r>
          <w:fldChar w:fldCharType="begin"/>
        </w:r>
        <w:r>
          <w:instrText xml:space="preserve"> PAGEREF _Toc15169 \h </w:instrText>
        </w:r>
        <w:r>
          <w:fldChar w:fldCharType="separate"/>
        </w:r>
        <w:r>
          <w:t>20</w:t>
        </w:r>
        <w:r>
          <w:fldChar w:fldCharType="end"/>
        </w:r>
      </w:hyperlink>
    </w:p>
    <w:p>
      <w:pPr>
        <w:pStyle w:val="TOC2"/>
        <w:tabs>
          <w:tab w:val="right" w:leader="dot" w:pos="8306"/>
        </w:tabs>
      </w:pPr>
      <w:hyperlink w:anchor="_Toc22399" w:history="1">
        <w:r>
          <w:rPr>
            <w:rFonts w:ascii="仿宋" w:eastAsia="仿宋" w:hAnsi="仿宋" w:cs="仿宋" w:hint="eastAsia"/>
            <w:lang w:eastAsia="zh-CN"/>
          </w:rPr>
          <w:t>(七)、管理风险分析</w:t>
        </w:r>
        <w:r>
          <w:tab/>
        </w:r>
        <w:r>
          <w:fldChar w:fldCharType="begin"/>
        </w:r>
        <w:r>
          <w:instrText xml:space="preserve"> PAGEREF _Toc22399 \h </w:instrText>
        </w:r>
        <w:r>
          <w:fldChar w:fldCharType="separate"/>
        </w:r>
        <w:r>
          <w:t>22</w:t>
        </w:r>
        <w:r>
          <w:fldChar w:fldCharType="end"/>
        </w:r>
      </w:hyperlink>
    </w:p>
    <w:p>
      <w:pPr>
        <w:pStyle w:val="TOC2"/>
        <w:tabs>
          <w:tab w:val="right" w:leader="dot" w:pos="8306"/>
        </w:tabs>
      </w:pPr>
      <w:hyperlink w:anchor="_Toc31221" w:history="1">
        <w:r>
          <w:rPr>
            <w:rFonts w:ascii="仿宋" w:eastAsia="仿宋" w:hAnsi="仿宋" w:cs="仿宋" w:hint="eastAsia"/>
            <w:lang w:eastAsia="zh-CN"/>
          </w:rPr>
          <w:t>(八)、其它风险分析</w:t>
        </w:r>
        <w:r>
          <w:tab/>
        </w:r>
        <w:r>
          <w:fldChar w:fldCharType="begin"/>
        </w:r>
        <w:r>
          <w:instrText xml:space="preserve"> PAGEREF _Toc31221 \h </w:instrText>
        </w:r>
        <w:r>
          <w:fldChar w:fldCharType="separate"/>
        </w:r>
        <w:r>
          <w:t>23</w:t>
        </w:r>
        <w:r>
          <w:fldChar w:fldCharType="end"/>
        </w:r>
      </w:hyperlink>
    </w:p>
    <w:p>
      <w:pPr>
        <w:pStyle w:val="TOC2"/>
        <w:tabs>
          <w:tab w:val="right" w:leader="dot" w:pos="8306"/>
        </w:tabs>
      </w:pPr>
      <w:hyperlink w:anchor="_Toc25206" w:history="1">
        <w:r>
          <w:rPr>
            <w:rFonts w:ascii="仿宋" w:eastAsia="仿宋" w:hAnsi="仿宋" w:cs="仿宋" w:hint="eastAsia"/>
            <w:lang w:eastAsia="zh-CN"/>
          </w:rPr>
          <w:t>(九)、社会影响评估</w:t>
        </w:r>
        <w:r>
          <w:tab/>
        </w:r>
        <w:r>
          <w:fldChar w:fldCharType="begin"/>
        </w:r>
        <w:r>
          <w:instrText xml:space="preserve"> PAGEREF _Toc25206 \h </w:instrText>
        </w:r>
        <w:r>
          <w:fldChar w:fldCharType="separate"/>
        </w:r>
        <w:r>
          <w:t>25</w:t>
        </w:r>
        <w:r>
          <w:fldChar w:fldCharType="end"/>
        </w:r>
      </w:hyperlink>
    </w:p>
    <w:p>
      <w:pPr>
        <w:pStyle w:val="TOC1"/>
        <w:tabs>
          <w:tab w:val="right" w:leader="dot" w:pos="8306"/>
        </w:tabs>
      </w:pPr>
      <w:hyperlink w:anchor="_Toc22775" w:history="1">
        <w:r>
          <w:rPr>
            <w:rFonts w:ascii="仿宋" w:eastAsia="仿宋" w:hAnsi="仿宋" w:cs="仿宋" w:hint="eastAsia"/>
            <w:lang w:eastAsia="zh-CN"/>
          </w:rPr>
          <w:t>四、资源开发及综合利用分析</w:t>
        </w:r>
        <w:r>
          <w:tab/>
        </w:r>
        <w:r>
          <w:fldChar w:fldCharType="begin"/>
        </w:r>
        <w:r>
          <w:instrText xml:space="preserve"> PAGEREF _Toc22775 \h </w:instrText>
        </w:r>
        <w:r>
          <w:fldChar w:fldCharType="separate"/>
        </w:r>
        <w:r>
          <w:t>27</w:t>
        </w:r>
        <w:r>
          <w:fldChar w:fldCharType="end"/>
        </w:r>
      </w:hyperlink>
    </w:p>
    <w:p>
      <w:pPr>
        <w:pStyle w:val="TOC2"/>
        <w:tabs>
          <w:tab w:val="right" w:leader="dot" w:pos="8306"/>
        </w:tabs>
      </w:pPr>
      <w:hyperlink w:anchor="_Toc18009" w:history="1">
        <w:r>
          <w:rPr>
            <w:rFonts w:ascii="仿宋" w:eastAsia="仿宋" w:hAnsi="仿宋" w:cs="仿宋" w:hint="eastAsia"/>
            <w:lang w:eastAsia="zh-CN"/>
          </w:rPr>
          <w:t>(一)、资源开发方案</w:t>
        </w:r>
        <w:r>
          <w:tab/>
        </w:r>
        <w:r>
          <w:fldChar w:fldCharType="begin"/>
        </w:r>
        <w:r>
          <w:instrText xml:space="preserve"> PAGEREF _Toc18009 \h </w:instrText>
        </w:r>
        <w:r>
          <w:fldChar w:fldCharType="separate"/>
        </w:r>
        <w:r>
          <w:t>27</w:t>
        </w:r>
        <w:r>
          <w:fldChar w:fldCharType="end"/>
        </w:r>
      </w:hyperlink>
    </w:p>
    <w:p>
      <w:pPr>
        <w:pStyle w:val="TOC2"/>
        <w:tabs>
          <w:tab w:val="right" w:leader="dot" w:pos="8306"/>
        </w:tabs>
      </w:pPr>
      <w:hyperlink w:anchor="_Toc10417" w:history="1">
        <w:r>
          <w:rPr>
            <w:rFonts w:ascii="仿宋" w:eastAsia="仿宋" w:hAnsi="仿宋" w:cs="仿宋" w:hint="eastAsia"/>
            <w:lang w:eastAsia="zh-CN"/>
          </w:rPr>
          <w:t>(二)、资源利用方案</w:t>
        </w:r>
        <w:r>
          <w:tab/>
        </w:r>
        <w:r>
          <w:fldChar w:fldCharType="begin"/>
        </w:r>
        <w:r>
          <w:instrText xml:space="preserve"> PAGEREF _Toc10417 \h </w:instrText>
        </w:r>
        <w:r>
          <w:fldChar w:fldCharType="separate"/>
        </w:r>
        <w:r>
          <w:t>28</w:t>
        </w:r>
        <w:r>
          <w:fldChar w:fldCharType="end"/>
        </w:r>
      </w:hyperlink>
    </w:p>
    <w:p>
      <w:pPr>
        <w:pStyle w:val="TOC2"/>
        <w:tabs>
          <w:tab w:val="right" w:leader="dot" w:pos="8306"/>
        </w:tabs>
      </w:pPr>
      <w:hyperlink w:anchor="_Toc27292" w:history="1">
        <w:r>
          <w:rPr>
            <w:rFonts w:ascii="仿宋" w:eastAsia="仿宋" w:hAnsi="仿宋" w:cs="仿宋" w:hint="eastAsia"/>
            <w:lang w:eastAsia="zh-CN"/>
          </w:rPr>
          <w:t>(三)、资源节约措施</w:t>
        </w:r>
        <w:r>
          <w:tab/>
        </w:r>
        <w:r>
          <w:fldChar w:fldCharType="begin"/>
        </w:r>
        <w:r>
          <w:instrText xml:space="preserve"> PAGEREF _Toc27292 \h </w:instrText>
        </w:r>
        <w:r>
          <w:fldChar w:fldCharType="separate"/>
        </w:r>
        <w:r>
          <w:t>29</w:t>
        </w:r>
        <w:r>
          <w:fldChar w:fldCharType="end"/>
        </w:r>
      </w:hyperlink>
    </w:p>
    <w:p>
      <w:pPr>
        <w:pStyle w:val="TOC1"/>
        <w:tabs>
          <w:tab w:val="right" w:leader="dot" w:pos="8306"/>
        </w:tabs>
      </w:pPr>
      <w:hyperlink w:anchor="_Toc28855" w:history="1">
        <w:r>
          <w:rPr>
            <w:rFonts w:ascii="仿宋" w:eastAsia="仿宋" w:hAnsi="仿宋" w:cs="仿宋" w:hint="eastAsia"/>
            <w:lang w:eastAsia="zh-CN"/>
          </w:rPr>
          <w:t>五、经济影响分析</w:t>
        </w:r>
        <w:r>
          <w:tab/>
        </w:r>
        <w:r>
          <w:fldChar w:fldCharType="begin"/>
        </w:r>
        <w:r>
          <w:instrText xml:space="preserve"> PAGEREF _Toc28855 \h </w:instrText>
        </w:r>
        <w:r>
          <w:fldChar w:fldCharType="separate"/>
        </w:r>
        <w:r>
          <w:t>30</w:t>
        </w:r>
        <w:r>
          <w:fldChar w:fldCharType="end"/>
        </w:r>
      </w:hyperlink>
    </w:p>
    <w:p>
      <w:pPr>
        <w:pStyle w:val="TOC2"/>
        <w:tabs>
          <w:tab w:val="right" w:leader="dot" w:pos="8306"/>
        </w:tabs>
      </w:pPr>
      <w:hyperlink w:anchor="_Toc9926" w:history="1">
        <w:r>
          <w:rPr>
            <w:rFonts w:ascii="仿宋" w:eastAsia="仿宋" w:hAnsi="仿宋" w:cs="仿宋" w:hint="eastAsia"/>
            <w:lang w:eastAsia="zh-CN"/>
          </w:rPr>
          <w:t>(一)、经济费用效益或费用效果分析</w:t>
        </w:r>
        <w:r>
          <w:tab/>
        </w:r>
        <w:r>
          <w:fldChar w:fldCharType="begin"/>
        </w:r>
        <w:r>
          <w:instrText xml:space="preserve"> PAGEREF _Toc9926 \h </w:instrText>
        </w:r>
        <w:r>
          <w:fldChar w:fldCharType="separate"/>
        </w:r>
        <w:r>
          <w:t>30</w:t>
        </w:r>
        <w:r>
          <w:fldChar w:fldCharType="end"/>
        </w:r>
      </w:hyperlink>
    </w:p>
    <w:p>
      <w:pPr>
        <w:pStyle w:val="TOC2"/>
        <w:tabs>
          <w:tab w:val="right" w:leader="dot" w:pos="8306"/>
        </w:tabs>
      </w:pPr>
      <w:hyperlink w:anchor="_Toc26531" w:history="1">
        <w:r>
          <w:rPr>
            <w:rFonts w:ascii="仿宋" w:eastAsia="仿宋" w:hAnsi="仿宋" w:cs="仿宋" w:hint="eastAsia"/>
            <w:lang w:eastAsia="zh-CN"/>
          </w:rPr>
          <w:t>(二)、行业影响分析</w:t>
        </w:r>
        <w:r>
          <w:tab/>
        </w:r>
        <w:r>
          <w:fldChar w:fldCharType="begin"/>
        </w:r>
        <w:r>
          <w:instrText xml:space="preserve"> PAGEREF _Toc26531 \h </w:instrText>
        </w:r>
        <w:r>
          <w:fldChar w:fldCharType="separate"/>
        </w:r>
        <w:r>
          <w:t>33</w:t>
        </w:r>
        <w:r>
          <w:fldChar w:fldCharType="end"/>
        </w:r>
      </w:hyperlink>
    </w:p>
    <w:p>
      <w:pPr>
        <w:pStyle w:val="TOC2"/>
        <w:tabs>
          <w:tab w:val="right" w:leader="dot" w:pos="8306"/>
        </w:tabs>
      </w:pPr>
      <w:hyperlink w:anchor="_Toc1880" w:history="1">
        <w:r>
          <w:rPr>
            <w:rFonts w:ascii="仿宋" w:eastAsia="仿宋" w:hAnsi="仿宋" w:cs="仿宋" w:hint="eastAsia"/>
            <w:lang w:eastAsia="zh-CN"/>
          </w:rPr>
          <w:t>(三)、区域经济影响分析</w:t>
        </w:r>
        <w:r>
          <w:tab/>
        </w:r>
        <w:r>
          <w:fldChar w:fldCharType="begin"/>
        </w:r>
        <w:r>
          <w:instrText xml:space="preserve"> PAGEREF _Toc1880 \h </w:instrText>
        </w:r>
        <w:r>
          <w:fldChar w:fldCharType="separate"/>
        </w:r>
        <w:r>
          <w:t>34</w:t>
        </w:r>
        <w:r>
          <w:fldChar w:fldCharType="end"/>
        </w:r>
      </w:hyperlink>
    </w:p>
    <w:p>
      <w:pPr>
        <w:pStyle w:val="TOC2"/>
        <w:tabs>
          <w:tab w:val="right" w:leader="dot" w:pos="8306"/>
        </w:tabs>
      </w:pPr>
      <w:hyperlink w:anchor="_Toc7942" w:history="1">
        <w:r>
          <w:rPr>
            <w:rFonts w:ascii="仿宋" w:eastAsia="仿宋" w:hAnsi="仿宋" w:cs="仿宋" w:hint="eastAsia"/>
            <w:lang w:eastAsia="zh-CN"/>
          </w:rPr>
          <w:t>(四)、宏观经济影响分析</w:t>
        </w:r>
        <w:r>
          <w:tab/>
        </w:r>
        <w:r>
          <w:fldChar w:fldCharType="begin"/>
        </w:r>
        <w:r>
          <w:instrText xml:space="preserve"> PAGEREF _Toc7942 \h </w:instrText>
        </w:r>
        <w:r>
          <w:fldChar w:fldCharType="separate"/>
        </w:r>
        <w:r>
          <w:t>35</w:t>
        </w:r>
        <w:r>
          <w:fldChar w:fldCharType="end"/>
        </w:r>
      </w:hyperlink>
    </w:p>
    <w:p>
      <w:pPr>
        <w:pStyle w:val="TOC1"/>
        <w:tabs>
          <w:tab w:val="right" w:leader="dot" w:pos="8306"/>
        </w:tabs>
      </w:pPr>
      <w:hyperlink w:anchor="_Toc23173" w:history="1">
        <w:r>
          <w:rPr>
            <w:rFonts w:ascii="仿宋" w:eastAsia="仿宋" w:hAnsi="仿宋" w:cs="仿宋" w:hint="eastAsia"/>
            <w:lang w:eastAsia="zh-CN"/>
          </w:rPr>
          <w:t>六、项目监理与质量保证</w:t>
        </w:r>
        <w:r>
          <w:tab/>
        </w:r>
        <w:r>
          <w:fldChar w:fldCharType="begin"/>
        </w:r>
        <w:r>
          <w:instrText xml:space="preserve"> PAGEREF _Toc23173 \h </w:instrText>
        </w:r>
        <w:r>
          <w:fldChar w:fldCharType="separate"/>
        </w:r>
        <w:r>
          <w:t>37</w:t>
        </w:r>
        <w:r>
          <w:fldChar w:fldCharType="end"/>
        </w:r>
      </w:hyperlink>
    </w:p>
    <w:p>
      <w:pPr>
        <w:pStyle w:val="TOC2"/>
        <w:tabs>
          <w:tab w:val="right" w:leader="dot" w:pos="8306"/>
        </w:tabs>
      </w:pPr>
      <w:hyperlink w:anchor="_Toc11166" w:history="1">
        <w:r>
          <w:rPr>
            <w:rFonts w:ascii="仿宋" w:eastAsia="仿宋" w:hAnsi="仿宋" w:cs="仿宋" w:hint="eastAsia"/>
            <w:lang w:eastAsia="zh-CN"/>
          </w:rPr>
          <w:t>(一)、监理体系构建</w:t>
        </w:r>
        <w:r>
          <w:tab/>
        </w:r>
        <w:r>
          <w:fldChar w:fldCharType="begin"/>
        </w:r>
        <w:r>
          <w:instrText xml:space="preserve"> PAGEREF _Toc11166 \h </w:instrText>
        </w:r>
        <w:r>
          <w:fldChar w:fldCharType="separate"/>
        </w:r>
        <w:r>
          <w:t>37</w:t>
        </w:r>
        <w:r>
          <w:fldChar w:fldCharType="end"/>
        </w:r>
      </w:hyperlink>
    </w:p>
    <w:p>
      <w:pPr>
        <w:pStyle w:val="TOC2"/>
        <w:tabs>
          <w:tab w:val="right" w:leader="dot" w:pos="8306"/>
        </w:tabs>
      </w:pPr>
      <w:hyperlink w:anchor="_Toc19462" w:history="1">
        <w:r>
          <w:rPr>
            <w:rFonts w:ascii="仿宋" w:eastAsia="仿宋" w:hAnsi="仿宋" w:cs="仿宋" w:hint="eastAsia"/>
            <w:lang w:eastAsia="zh-CN"/>
          </w:rPr>
          <w:t>(二)、质量保证体系实施</w:t>
        </w:r>
        <w:r>
          <w:tab/>
        </w:r>
        <w:r>
          <w:fldChar w:fldCharType="begin"/>
        </w:r>
        <w:r>
          <w:instrText xml:space="preserve"> PAGEREF _Toc19462 \h </w:instrText>
        </w:r>
        <w:r>
          <w:fldChar w:fldCharType="separate"/>
        </w:r>
        <w:r>
          <w:t>37</w:t>
        </w:r>
        <w:r>
          <w:fldChar w:fldCharType="end"/>
        </w:r>
      </w:hyperlink>
    </w:p>
    <w:p>
      <w:pPr>
        <w:pStyle w:val="TOC2"/>
        <w:tabs>
          <w:tab w:val="right" w:leader="dot" w:pos="8306"/>
        </w:tabs>
      </w:pPr>
      <w:hyperlink w:anchor="_Toc5226" w:history="1">
        <w:r>
          <w:rPr>
            <w:rFonts w:ascii="仿宋" w:eastAsia="仿宋" w:hAnsi="仿宋" w:cs="仿宋" w:hint="eastAsia"/>
            <w:lang w:eastAsia="zh-CN"/>
          </w:rPr>
          <w:t>(三)、监理与质量控制流程</w:t>
        </w:r>
        <w:r>
          <w:tab/>
        </w:r>
        <w:r>
          <w:fldChar w:fldCharType="begin"/>
        </w:r>
        <w:r>
          <w:instrText xml:space="preserve"> PAGEREF _Toc5226 \h </w:instrText>
        </w:r>
        <w:r>
          <w:fldChar w:fldCharType="separate"/>
        </w:r>
        <w:r>
          <w:t>38</w:t>
        </w:r>
        <w:r>
          <w:fldChar w:fldCharType="end"/>
        </w:r>
      </w:hyperlink>
    </w:p>
    <w:p>
      <w:pPr>
        <w:pStyle w:val="TOC1"/>
        <w:tabs>
          <w:tab w:val="right" w:leader="dot" w:pos="8306"/>
        </w:tabs>
      </w:pPr>
      <w:hyperlink w:anchor="_Toc20570" w:history="1">
        <w:r>
          <w:rPr>
            <w:rFonts w:ascii="仿宋" w:eastAsia="仿宋" w:hAnsi="仿宋" w:cs="仿宋" w:hint="eastAsia"/>
            <w:lang w:eastAsia="zh-CN"/>
          </w:rPr>
          <w:t>七、项目质量与标准</w:t>
        </w:r>
        <w:r>
          <w:tab/>
        </w:r>
        <w:r>
          <w:fldChar w:fldCharType="begin"/>
        </w:r>
        <w:r>
          <w:instrText xml:space="preserve"> PAGEREF _Toc20570 \h </w:instrText>
        </w:r>
        <w:r>
          <w:fldChar w:fldCharType="separate"/>
        </w:r>
        <w:r>
          <w:t>39</w:t>
        </w:r>
        <w:r>
          <w:fldChar w:fldCharType="end"/>
        </w:r>
      </w:hyperlink>
    </w:p>
    <w:p>
      <w:pPr>
        <w:pStyle w:val="TOC2"/>
        <w:tabs>
          <w:tab w:val="right" w:leader="dot" w:pos="8306"/>
        </w:tabs>
      </w:pPr>
      <w:hyperlink w:anchor="_Toc26467" w:history="1">
        <w:r>
          <w:rPr>
            <w:rFonts w:ascii="仿宋" w:eastAsia="仿宋" w:hAnsi="仿宋" w:cs="仿宋" w:hint="eastAsia"/>
            <w:lang w:eastAsia="zh-CN"/>
          </w:rPr>
          <w:t>(一)、质量保障体系</w:t>
        </w:r>
        <w:r>
          <w:tab/>
        </w:r>
        <w:r>
          <w:fldChar w:fldCharType="begin"/>
        </w:r>
        <w:r>
          <w:instrText xml:space="preserve"> PAGEREF _Toc26467 \h </w:instrText>
        </w:r>
        <w:r>
          <w:fldChar w:fldCharType="separate"/>
        </w:r>
        <w:r>
          <w:t>39</w:t>
        </w:r>
        <w:r>
          <w:fldChar w:fldCharType="end"/>
        </w:r>
      </w:hyperlink>
    </w:p>
    <w:p>
      <w:pPr>
        <w:pStyle w:val="TOC2"/>
        <w:tabs>
          <w:tab w:val="right" w:leader="dot" w:pos="8306"/>
        </w:tabs>
      </w:pPr>
      <w:hyperlink w:anchor="_Toc25388" w:history="1">
        <w:r>
          <w:rPr>
            <w:rFonts w:ascii="仿宋" w:eastAsia="仿宋" w:hAnsi="仿宋" w:cs="仿宋" w:hint="eastAsia"/>
            <w:lang w:eastAsia="zh-CN"/>
          </w:rPr>
          <w:t>(二)、标准化作业流程</w:t>
        </w:r>
        <w:r>
          <w:tab/>
        </w:r>
        <w:r>
          <w:fldChar w:fldCharType="begin"/>
        </w:r>
        <w:r>
          <w:instrText xml:space="preserve"> PAGEREF _Toc25388 \h </w:instrText>
        </w:r>
        <w:r>
          <w:fldChar w:fldCharType="separate"/>
        </w:r>
        <w:r>
          <w:t>40</w:t>
        </w:r>
        <w:r>
          <w:fldChar w:fldCharType="end"/>
        </w:r>
      </w:hyperlink>
    </w:p>
    <w:p>
      <w:pPr>
        <w:pStyle w:val="TOC2"/>
        <w:tabs>
          <w:tab w:val="right" w:leader="dot" w:pos="8306"/>
        </w:tabs>
      </w:pPr>
      <w:hyperlink w:anchor="_Toc2263" w:history="1">
        <w:r>
          <w:rPr>
            <w:rFonts w:ascii="仿宋" w:eastAsia="仿宋" w:hAnsi="仿宋" w:cs="仿宋" w:hint="eastAsia"/>
            <w:lang w:eastAsia="zh-CN"/>
          </w:rPr>
          <w:t>(三)、质量监控与评估</w:t>
        </w:r>
        <w:r>
          <w:tab/>
        </w:r>
        <w:r>
          <w:fldChar w:fldCharType="begin"/>
        </w:r>
        <w:r>
          <w:instrText xml:space="preserve"> PAGEREF _Toc2263 \h </w:instrText>
        </w:r>
        <w:r>
          <w:fldChar w:fldCharType="separate"/>
        </w:r>
        <w:r>
          <w:t>42</w:t>
        </w:r>
        <w:r>
          <w:fldChar w:fldCharType="end"/>
        </w:r>
      </w:hyperlink>
    </w:p>
    <w:p>
      <w:pPr>
        <w:pStyle w:val="TOC2"/>
        <w:tabs>
          <w:tab w:val="right" w:leader="dot" w:pos="8306"/>
        </w:tabs>
      </w:pPr>
      <w:hyperlink w:anchor="_Toc31155" w:history="1">
        <w:r>
          <w:rPr>
            <w:rFonts w:ascii="仿宋" w:eastAsia="仿宋" w:hAnsi="仿宋" w:cs="仿宋" w:hint="eastAsia"/>
            <w:lang w:eastAsia="zh-CN"/>
          </w:rPr>
          <w:t>(四)、质量改进计划</w:t>
        </w:r>
        <w:r>
          <w:tab/>
        </w:r>
        <w:r>
          <w:fldChar w:fldCharType="begin"/>
        </w:r>
        <w:r>
          <w:instrText xml:space="preserve"> PAGEREF _Toc31155 \h </w:instrText>
        </w:r>
        <w:r>
          <w:fldChar w:fldCharType="separate"/>
        </w:r>
        <w:r>
          <w:t>43</w:t>
        </w:r>
        <w:r>
          <w:fldChar w:fldCharType="end"/>
        </w:r>
      </w:hyperlink>
    </w:p>
    <w:p>
      <w:pPr>
        <w:pStyle w:val="TOC1"/>
        <w:tabs>
          <w:tab w:val="right" w:leader="dot" w:pos="8306"/>
        </w:tabs>
      </w:pPr>
      <w:hyperlink w:anchor="_Toc15033" w:history="1">
        <w:r>
          <w:rPr>
            <w:rFonts w:ascii="仿宋" w:eastAsia="仿宋" w:hAnsi="仿宋" w:cs="仿宋" w:hint="eastAsia"/>
            <w:lang w:eastAsia="zh-CN"/>
          </w:rPr>
          <w:t>八、项目实施与管理方案</w:t>
        </w:r>
        <w:r>
          <w:tab/>
        </w:r>
        <w:r>
          <w:fldChar w:fldCharType="begin"/>
        </w:r>
        <w:r>
          <w:instrText xml:space="preserve"> PAGEREF _Toc15033 \h </w:instrText>
        </w:r>
        <w:r>
          <w:fldChar w:fldCharType="separate"/>
        </w:r>
        <w:r>
          <w:t>44</w:t>
        </w:r>
        <w:r>
          <w:fldChar w:fldCharType="end"/>
        </w:r>
      </w:hyperlink>
    </w:p>
    <w:p>
      <w:pPr>
        <w:pStyle w:val="TOC2"/>
        <w:tabs>
          <w:tab w:val="right" w:leader="dot" w:pos="8306"/>
        </w:tabs>
      </w:pPr>
      <w:hyperlink w:anchor="_Toc20807" w:history="1">
        <w:r>
          <w:rPr>
            <w:rFonts w:ascii="仿宋" w:eastAsia="仿宋" w:hAnsi="仿宋" w:cs="仿宋" w:hint="eastAsia"/>
            <w:lang w:eastAsia="zh-CN"/>
          </w:rPr>
          <w:t>(一)、项目实施计划</w:t>
        </w:r>
        <w:r>
          <w:tab/>
        </w:r>
        <w:r>
          <w:fldChar w:fldCharType="begin"/>
        </w:r>
        <w:r>
          <w:instrText xml:space="preserve"> PAGEREF _Toc20807 \h </w:instrText>
        </w:r>
        <w:r>
          <w:fldChar w:fldCharType="separate"/>
        </w:r>
        <w:r>
          <w:t>44</w:t>
        </w:r>
        <w:r>
          <w:fldChar w:fldCharType="end"/>
        </w:r>
      </w:hyperlink>
    </w:p>
    <w:p>
      <w:pPr>
        <w:pStyle w:val="TOC2"/>
        <w:tabs>
          <w:tab w:val="right" w:leader="dot" w:pos="8306"/>
        </w:tabs>
      </w:pPr>
      <w:hyperlink w:anchor="_Toc874" w:history="1">
        <w:r>
          <w:rPr>
            <w:rFonts w:ascii="仿宋" w:eastAsia="仿宋" w:hAnsi="仿宋" w:cs="仿宋" w:hint="eastAsia"/>
            <w:lang w:eastAsia="zh-CN"/>
          </w:rPr>
          <w:t>(二)、项目组织机构与职责</w:t>
        </w:r>
        <w:r>
          <w:tab/>
        </w:r>
        <w:r>
          <w:fldChar w:fldCharType="begin"/>
        </w:r>
        <w:r>
          <w:instrText xml:space="preserve"> PAGEREF _Toc874 \h </w:instrText>
        </w:r>
        <w:r>
          <w:fldChar w:fldCharType="separate"/>
        </w:r>
        <w:r>
          <w:t>45</w:t>
        </w:r>
        <w:r>
          <w:fldChar w:fldCharType="end"/>
        </w:r>
      </w:hyperlink>
    </w:p>
    <w:p>
      <w:pPr>
        <w:pStyle w:val="TOC2"/>
        <w:tabs>
          <w:tab w:val="right" w:leader="dot" w:pos="8306"/>
        </w:tabs>
      </w:pPr>
      <w:hyperlink w:anchor="_Toc17290" w:history="1">
        <w:r>
          <w:rPr>
            <w:rFonts w:ascii="仿宋" w:eastAsia="仿宋" w:hAnsi="仿宋" w:cs="仿宋" w:hint="eastAsia"/>
            <w:lang w:eastAsia="zh-CN"/>
          </w:rPr>
          <w:t>(三)、项目管理与监控体系</w:t>
        </w:r>
        <w:r>
          <w:tab/>
        </w:r>
        <w:r>
          <w:fldChar w:fldCharType="begin"/>
        </w:r>
        <w:r>
          <w:instrText xml:space="preserve"> PAGEREF _Toc17290 \h </w:instrText>
        </w:r>
        <w:r>
          <w:fldChar w:fldCharType="separate"/>
        </w:r>
        <w:r>
          <w:t>48</w:t>
        </w:r>
        <w:r>
          <w:fldChar w:fldCharType="end"/>
        </w:r>
      </w:hyperlink>
    </w:p>
    <w:p>
      <w:pPr>
        <w:pStyle w:val="TOC1"/>
        <w:tabs>
          <w:tab w:val="right" w:leader="dot" w:pos="8306"/>
        </w:tabs>
      </w:pPr>
      <w:hyperlink w:anchor="_Toc6080" w:history="1">
        <w:r>
          <w:rPr>
            <w:rFonts w:ascii="仿宋" w:eastAsia="仿宋" w:hAnsi="仿宋" w:cs="仿宋" w:hint="eastAsia"/>
            <w:lang w:eastAsia="zh-CN"/>
          </w:rPr>
          <w:t>九、客户关系管理与市场拓展</w:t>
        </w:r>
        <w:r>
          <w:tab/>
        </w:r>
        <w:r>
          <w:fldChar w:fldCharType="begin"/>
        </w:r>
        <w:r>
          <w:instrText xml:space="preserve"> PAGEREF _Toc6080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07" w:history="1">
        <w:r>
          <w:rPr>
            <w:rFonts w:ascii="仿宋" w:eastAsia="仿宋" w:hAnsi="仿宋" w:cs="仿宋" w:hint="eastAsia"/>
            <w:lang w:eastAsia="zh-CN"/>
          </w:rPr>
          <w:t>(一)、客户关系管理策略</w:t>
        </w:r>
        <w:r>
          <w:tab/>
        </w:r>
        <w:r>
          <w:fldChar w:fldCharType="begin"/>
        </w:r>
        <w:r>
          <w:instrText xml:space="preserve"> PAGEREF _Toc21707 \h </w:instrText>
        </w:r>
        <w:r>
          <w:fldChar w:fldCharType="separate"/>
        </w:r>
        <w:r>
          <w:t>50</w:t>
        </w:r>
        <w:r>
          <w:fldChar w:fldCharType="end"/>
        </w:r>
      </w:hyperlink>
    </w:p>
    <w:p>
      <w:pPr>
        <w:pStyle w:val="TOC2"/>
        <w:tabs>
          <w:tab w:val="right" w:leader="dot" w:pos="8306"/>
        </w:tabs>
      </w:pPr>
      <w:hyperlink w:anchor="_Toc19034" w:history="1">
        <w:r>
          <w:rPr>
            <w:rFonts w:ascii="仿宋" w:eastAsia="仿宋" w:hAnsi="仿宋" w:cs="仿宋" w:hint="eastAsia"/>
            <w:lang w:eastAsia="zh-CN"/>
          </w:rPr>
          <w:t>(二)、市场拓展方案</w:t>
        </w:r>
        <w:r>
          <w:tab/>
        </w:r>
        <w:r>
          <w:fldChar w:fldCharType="begin"/>
        </w:r>
        <w:r>
          <w:instrText xml:space="preserve"> PAGEREF _Toc19034 \h </w:instrText>
        </w:r>
        <w:r>
          <w:fldChar w:fldCharType="separate"/>
        </w:r>
        <w:r>
          <w:t>51</w:t>
        </w:r>
        <w:r>
          <w:fldChar w:fldCharType="end"/>
        </w:r>
      </w:hyperlink>
    </w:p>
    <w:p>
      <w:pPr>
        <w:pStyle w:val="TOC1"/>
        <w:tabs>
          <w:tab w:val="right" w:leader="dot" w:pos="8306"/>
        </w:tabs>
      </w:pPr>
      <w:hyperlink w:anchor="_Toc5773" w:history="1">
        <w:r>
          <w:rPr>
            <w:rFonts w:ascii="仿宋" w:eastAsia="仿宋" w:hAnsi="仿宋" w:cs="仿宋" w:hint="eastAsia"/>
            <w:lang w:eastAsia="zh-CN"/>
          </w:rPr>
          <w:t>十、技术创新与产业升级</w:t>
        </w:r>
        <w:r>
          <w:tab/>
        </w:r>
        <w:r>
          <w:fldChar w:fldCharType="begin"/>
        </w:r>
        <w:r>
          <w:instrText xml:space="preserve"> PAGEREF _Toc5773 \h </w:instrText>
        </w:r>
        <w:r>
          <w:fldChar w:fldCharType="separate"/>
        </w:r>
        <w:r>
          <w:t>52</w:t>
        </w:r>
        <w:r>
          <w:fldChar w:fldCharType="end"/>
        </w:r>
      </w:hyperlink>
    </w:p>
    <w:p>
      <w:pPr>
        <w:pStyle w:val="TOC2"/>
        <w:tabs>
          <w:tab w:val="right" w:leader="dot" w:pos="8306"/>
        </w:tabs>
      </w:pPr>
      <w:hyperlink w:anchor="_Toc21122" w:history="1">
        <w:r>
          <w:rPr>
            <w:rFonts w:ascii="仿宋" w:eastAsia="仿宋" w:hAnsi="仿宋" w:cs="仿宋" w:hint="eastAsia"/>
            <w:lang w:eastAsia="zh-CN"/>
          </w:rPr>
          <w:t>(一)、技术创新方向与目标</w:t>
        </w:r>
        <w:r>
          <w:tab/>
        </w:r>
        <w:r>
          <w:fldChar w:fldCharType="begin"/>
        </w:r>
        <w:r>
          <w:instrText xml:space="preserve"> PAGEREF _Toc21122 \h </w:instrText>
        </w:r>
        <w:r>
          <w:fldChar w:fldCharType="separate"/>
        </w:r>
        <w:r>
          <w:t>52</w:t>
        </w:r>
        <w:r>
          <w:fldChar w:fldCharType="end"/>
        </w:r>
      </w:hyperlink>
    </w:p>
    <w:p>
      <w:pPr>
        <w:pStyle w:val="TOC2"/>
        <w:tabs>
          <w:tab w:val="right" w:leader="dot" w:pos="8306"/>
        </w:tabs>
      </w:pPr>
      <w:hyperlink w:anchor="_Toc1893" w:history="1">
        <w:r>
          <w:rPr>
            <w:rFonts w:ascii="仿宋" w:eastAsia="仿宋" w:hAnsi="仿宋" w:cs="仿宋" w:hint="eastAsia"/>
            <w:lang w:eastAsia="zh-CN"/>
          </w:rPr>
          <w:t>(二)、产业升级路径与措施</w:t>
        </w:r>
        <w:r>
          <w:tab/>
        </w:r>
        <w:r>
          <w:fldChar w:fldCharType="begin"/>
        </w:r>
        <w:r>
          <w:instrText xml:space="preserve"> PAGEREF _Toc1893 \h </w:instrText>
        </w:r>
        <w:r>
          <w:fldChar w:fldCharType="separate"/>
        </w:r>
        <w:r>
          <w:t>53</w:t>
        </w:r>
        <w:r>
          <w:fldChar w:fldCharType="end"/>
        </w:r>
      </w:hyperlink>
    </w:p>
    <w:p>
      <w:pPr>
        <w:pStyle w:val="TOC1"/>
        <w:tabs>
          <w:tab w:val="right" w:leader="dot" w:pos="8306"/>
        </w:tabs>
      </w:pPr>
      <w:hyperlink w:anchor="_Toc3883" w:history="1">
        <w:r>
          <w:rPr>
            <w:rFonts w:ascii="仿宋" w:eastAsia="仿宋" w:hAnsi="仿宋" w:cs="仿宋" w:hint="eastAsia"/>
            <w:lang w:eastAsia="zh-CN"/>
          </w:rPr>
          <w:t>十一、土地利用与规划方案</w:t>
        </w:r>
        <w:r>
          <w:tab/>
        </w:r>
        <w:r>
          <w:fldChar w:fldCharType="begin"/>
        </w:r>
        <w:r>
          <w:instrText xml:space="preserve"> PAGEREF _Toc3883 \h </w:instrText>
        </w:r>
        <w:r>
          <w:fldChar w:fldCharType="separate"/>
        </w:r>
        <w:r>
          <w:t>55</w:t>
        </w:r>
        <w:r>
          <w:fldChar w:fldCharType="end"/>
        </w:r>
      </w:hyperlink>
    </w:p>
    <w:p>
      <w:pPr>
        <w:pStyle w:val="TOC2"/>
        <w:tabs>
          <w:tab w:val="right" w:leader="dot" w:pos="8306"/>
        </w:tabs>
      </w:pPr>
      <w:hyperlink w:anchor="_Toc8829" w:history="1">
        <w:r>
          <w:rPr>
            <w:rFonts w:ascii="仿宋" w:eastAsia="仿宋" w:hAnsi="仿宋" w:cs="仿宋" w:hint="eastAsia"/>
            <w:lang w:eastAsia="zh-CN"/>
          </w:rPr>
          <w:t>(一)、项目用地情况分析</w:t>
        </w:r>
        <w:r>
          <w:tab/>
        </w:r>
        <w:r>
          <w:fldChar w:fldCharType="begin"/>
        </w:r>
        <w:r>
          <w:instrText xml:space="preserve"> PAGEREF _Toc8829 \h </w:instrText>
        </w:r>
        <w:r>
          <w:fldChar w:fldCharType="separate"/>
        </w:r>
        <w:r>
          <w:t>55</w:t>
        </w:r>
        <w:r>
          <w:fldChar w:fldCharType="end"/>
        </w:r>
      </w:hyperlink>
    </w:p>
    <w:p>
      <w:pPr>
        <w:pStyle w:val="TOC2"/>
        <w:tabs>
          <w:tab w:val="right" w:leader="dot" w:pos="8306"/>
        </w:tabs>
      </w:pPr>
      <w:hyperlink w:anchor="_Toc20171" w:history="1">
        <w:r>
          <w:rPr>
            <w:rFonts w:ascii="仿宋" w:eastAsia="仿宋" w:hAnsi="仿宋" w:cs="仿宋" w:hint="eastAsia"/>
            <w:lang w:eastAsia="zh-CN"/>
          </w:rPr>
          <w:t>(二)、土地利用规划方案</w:t>
        </w:r>
        <w:r>
          <w:tab/>
        </w:r>
        <w:r>
          <w:fldChar w:fldCharType="begin"/>
        </w:r>
        <w:r>
          <w:instrText xml:space="preserve"> PAGEREF _Toc20171 \h </w:instrText>
        </w:r>
        <w:r>
          <w:fldChar w:fldCharType="separate"/>
        </w:r>
        <w:r>
          <w:t>56</w:t>
        </w:r>
        <w:r>
          <w:fldChar w:fldCharType="end"/>
        </w:r>
      </w:hyperlink>
    </w:p>
    <w:p>
      <w:pPr>
        <w:pStyle w:val="TOC1"/>
        <w:tabs>
          <w:tab w:val="right" w:leader="dot" w:pos="8306"/>
        </w:tabs>
      </w:pPr>
      <w:hyperlink w:anchor="_Toc9347" w:history="1">
        <w:r>
          <w:rPr>
            <w:rFonts w:ascii="仿宋" w:eastAsia="仿宋" w:hAnsi="仿宋" w:cs="仿宋" w:hint="eastAsia"/>
            <w:lang w:eastAsia="zh-CN"/>
          </w:rPr>
          <w:t>十二、环境保护与绿色发展</w:t>
        </w:r>
        <w:r>
          <w:tab/>
        </w:r>
        <w:r>
          <w:fldChar w:fldCharType="begin"/>
        </w:r>
        <w:r>
          <w:instrText xml:space="preserve"> PAGEREF _Toc9347 \h </w:instrText>
        </w:r>
        <w:r>
          <w:fldChar w:fldCharType="separate"/>
        </w:r>
        <w:r>
          <w:t>57</w:t>
        </w:r>
        <w:r>
          <w:fldChar w:fldCharType="end"/>
        </w:r>
      </w:hyperlink>
    </w:p>
    <w:p>
      <w:pPr>
        <w:pStyle w:val="TOC2"/>
        <w:tabs>
          <w:tab w:val="right" w:leader="dot" w:pos="8306"/>
        </w:tabs>
      </w:pPr>
      <w:hyperlink w:anchor="_Toc11044" w:history="1">
        <w:r>
          <w:rPr>
            <w:rFonts w:ascii="仿宋" w:eastAsia="仿宋" w:hAnsi="仿宋" w:cs="仿宋" w:hint="eastAsia"/>
            <w:lang w:eastAsia="zh-CN"/>
          </w:rPr>
          <w:t>(一)、环境保护措施</w:t>
        </w:r>
        <w:r>
          <w:tab/>
        </w:r>
        <w:r>
          <w:fldChar w:fldCharType="begin"/>
        </w:r>
        <w:r>
          <w:instrText xml:space="preserve"> PAGEREF _Toc11044 \h </w:instrText>
        </w:r>
        <w:r>
          <w:fldChar w:fldCharType="separate"/>
        </w:r>
        <w:r>
          <w:t>57</w:t>
        </w:r>
        <w:r>
          <w:fldChar w:fldCharType="end"/>
        </w:r>
      </w:hyperlink>
    </w:p>
    <w:p>
      <w:pPr>
        <w:pStyle w:val="TOC2"/>
        <w:tabs>
          <w:tab w:val="right" w:leader="dot" w:pos="8306"/>
        </w:tabs>
      </w:pPr>
      <w:hyperlink w:anchor="_Toc30932" w:history="1">
        <w:r>
          <w:rPr>
            <w:rFonts w:ascii="仿宋" w:eastAsia="仿宋" w:hAnsi="仿宋" w:cs="仿宋" w:hint="eastAsia"/>
            <w:lang w:eastAsia="zh-CN"/>
          </w:rPr>
          <w:t>(二)、绿色发展与可持续发展策略</w:t>
        </w:r>
        <w:r>
          <w:tab/>
        </w:r>
        <w:r>
          <w:fldChar w:fldCharType="begin"/>
        </w:r>
        <w:r>
          <w:instrText xml:space="preserve"> PAGEREF _Toc30932 \h </w:instrText>
        </w:r>
        <w:r>
          <w:fldChar w:fldCharType="separate"/>
        </w:r>
        <w:r>
          <w:t>59</w:t>
        </w:r>
        <w:r>
          <w:fldChar w:fldCharType="end"/>
        </w:r>
      </w:hyperlink>
    </w:p>
    <w:p>
      <w:pPr>
        <w:pStyle w:val="TOC1"/>
        <w:tabs>
          <w:tab w:val="right" w:leader="dot" w:pos="8306"/>
        </w:tabs>
      </w:pPr>
      <w:hyperlink w:anchor="_Toc16443" w:history="1">
        <w:r>
          <w:rPr>
            <w:rFonts w:ascii="仿宋" w:eastAsia="仿宋" w:hAnsi="仿宋" w:cs="仿宋" w:hint="eastAsia"/>
            <w:lang w:eastAsia="zh-CN"/>
          </w:rPr>
          <w:t>十三、创新驱动与持续发展</w:t>
        </w:r>
        <w:r>
          <w:tab/>
        </w:r>
        <w:r>
          <w:fldChar w:fldCharType="begin"/>
        </w:r>
        <w:r>
          <w:instrText xml:space="preserve"> PAGEREF _Toc16443 \h </w:instrText>
        </w:r>
        <w:r>
          <w:fldChar w:fldCharType="separate"/>
        </w:r>
        <w:r>
          <w:t>60</w:t>
        </w:r>
        <w:r>
          <w:fldChar w:fldCharType="end"/>
        </w:r>
      </w:hyperlink>
    </w:p>
    <w:p>
      <w:pPr>
        <w:pStyle w:val="TOC2"/>
        <w:tabs>
          <w:tab w:val="right" w:leader="dot" w:pos="8306"/>
        </w:tabs>
      </w:pPr>
      <w:hyperlink w:anchor="_Toc6422" w:history="1">
        <w:r>
          <w:rPr>
            <w:rFonts w:ascii="仿宋" w:eastAsia="仿宋" w:hAnsi="仿宋" w:cs="仿宋" w:hint="eastAsia"/>
            <w:lang w:eastAsia="zh-CN"/>
          </w:rPr>
          <w:t>(一)、创新驱动战略实施</w:t>
        </w:r>
        <w:r>
          <w:tab/>
        </w:r>
        <w:r>
          <w:fldChar w:fldCharType="begin"/>
        </w:r>
        <w:r>
          <w:instrText xml:space="preserve"> PAGEREF _Toc6422 \h </w:instrText>
        </w:r>
        <w:r>
          <w:fldChar w:fldCharType="separate"/>
        </w:r>
        <w:r>
          <w:t>60</w:t>
        </w:r>
        <w:r>
          <w:fldChar w:fldCharType="end"/>
        </w:r>
      </w:hyperlink>
    </w:p>
    <w:p>
      <w:pPr>
        <w:pStyle w:val="TOC2"/>
        <w:tabs>
          <w:tab w:val="right" w:leader="dot" w:pos="8306"/>
        </w:tabs>
      </w:pPr>
      <w:hyperlink w:anchor="_Toc4" w:history="1">
        <w:r>
          <w:rPr>
            <w:rFonts w:ascii="仿宋" w:eastAsia="仿宋" w:hAnsi="仿宋" w:cs="仿宋" w:hint="eastAsia"/>
            <w:lang w:eastAsia="zh-CN"/>
          </w:rPr>
          <w:t>(二)、持续发展路径探索</w:t>
        </w:r>
        <w:r>
          <w:tab/>
        </w:r>
        <w:r>
          <w:fldChar w:fldCharType="begin"/>
        </w:r>
        <w:r>
          <w:instrText xml:space="preserve"> PAGEREF _Toc4 \h </w:instrText>
        </w:r>
        <w:r>
          <w:fldChar w:fldCharType="separate"/>
        </w:r>
        <w:r>
          <w:t>62</w:t>
        </w:r>
        <w:r>
          <w:fldChar w:fldCharType="end"/>
        </w:r>
      </w:hyperlink>
    </w:p>
    <w:p>
      <w:pPr>
        <w:pStyle w:val="TOC1"/>
        <w:tabs>
          <w:tab w:val="right" w:leader="dot" w:pos="8306"/>
        </w:tabs>
      </w:pPr>
      <w:hyperlink w:anchor="_Toc15018" w:history="1">
        <w:r>
          <w:rPr>
            <w:rFonts w:ascii="仿宋" w:eastAsia="仿宋" w:hAnsi="仿宋" w:cs="仿宋" w:hint="eastAsia"/>
            <w:lang w:eastAsia="zh-CN"/>
          </w:rPr>
          <w:t>十四、质量管理与控制</w:t>
        </w:r>
        <w:r>
          <w:tab/>
        </w:r>
        <w:r>
          <w:fldChar w:fldCharType="begin"/>
        </w:r>
        <w:r>
          <w:instrText xml:space="preserve"> PAGEREF _Toc15018 \h </w:instrText>
        </w:r>
        <w:r>
          <w:fldChar w:fldCharType="separate"/>
        </w:r>
        <w:r>
          <w:t>66</w:t>
        </w:r>
        <w:r>
          <w:fldChar w:fldCharType="end"/>
        </w:r>
      </w:hyperlink>
    </w:p>
    <w:p>
      <w:pPr>
        <w:pStyle w:val="TOC2"/>
        <w:tabs>
          <w:tab w:val="right" w:leader="dot" w:pos="8306"/>
        </w:tabs>
      </w:pPr>
      <w:hyperlink w:anchor="_Toc12441" w:history="1">
        <w:r>
          <w:rPr>
            <w:rFonts w:ascii="仿宋" w:eastAsia="仿宋" w:hAnsi="仿宋" w:cs="仿宋" w:hint="eastAsia"/>
            <w:lang w:eastAsia="zh-CN"/>
          </w:rPr>
          <w:t>(一)、质量管理体系建设</w:t>
        </w:r>
        <w:r>
          <w:tab/>
        </w:r>
        <w:r>
          <w:fldChar w:fldCharType="begin"/>
        </w:r>
        <w:r>
          <w:instrText xml:space="preserve"> PAGEREF _Toc12441 \h </w:instrText>
        </w:r>
        <w:r>
          <w:fldChar w:fldCharType="separate"/>
        </w:r>
        <w:r>
          <w:t>66</w:t>
        </w:r>
        <w:r>
          <w:fldChar w:fldCharType="end"/>
        </w:r>
      </w:hyperlink>
    </w:p>
    <w:p>
      <w:pPr>
        <w:pStyle w:val="TOC2"/>
        <w:tabs>
          <w:tab w:val="right" w:leader="dot" w:pos="8306"/>
        </w:tabs>
      </w:pPr>
      <w:hyperlink w:anchor="_Toc16534" w:history="1">
        <w:r>
          <w:rPr>
            <w:rFonts w:ascii="仿宋" w:eastAsia="仿宋" w:hAnsi="仿宋" w:cs="仿宋" w:hint="eastAsia"/>
            <w:lang w:eastAsia="zh-CN"/>
          </w:rPr>
          <w:t>(二)、质量控制措施</w:t>
        </w:r>
        <w:r>
          <w:tab/>
        </w:r>
        <w:r>
          <w:fldChar w:fldCharType="begin"/>
        </w:r>
        <w:r>
          <w:instrText xml:space="preserve"> PAGEREF _Toc16534 \h </w:instrText>
        </w:r>
        <w:r>
          <w:fldChar w:fldCharType="separate"/>
        </w:r>
        <w:r>
          <w:t>67</w:t>
        </w:r>
        <w:r>
          <w:fldChar w:fldCharType="end"/>
        </w:r>
      </w:hyperlink>
    </w:p>
    <w:p>
      <w:pPr>
        <w:pStyle w:val="TOC1"/>
        <w:tabs>
          <w:tab w:val="right" w:leader="dot" w:pos="8306"/>
        </w:tabs>
      </w:pPr>
      <w:hyperlink w:anchor="_Toc20721" w:history="1">
        <w:r>
          <w:rPr>
            <w:rFonts w:ascii="仿宋" w:eastAsia="仿宋" w:hAnsi="仿宋" w:cs="仿宋" w:hint="eastAsia"/>
            <w:lang w:eastAsia="zh-CN"/>
          </w:rPr>
          <w:t>十五、项目施工方案</w:t>
        </w:r>
        <w:r>
          <w:tab/>
        </w:r>
        <w:r>
          <w:fldChar w:fldCharType="begin"/>
        </w:r>
        <w:r>
          <w:instrText xml:space="preserve"> PAGEREF _Toc20721 \h </w:instrText>
        </w:r>
        <w:r>
          <w:fldChar w:fldCharType="separate"/>
        </w:r>
        <w:r>
          <w:t>68</w:t>
        </w:r>
        <w:r>
          <w:fldChar w:fldCharType="end"/>
        </w:r>
      </w:hyperlink>
    </w:p>
    <w:p>
      <w:pPr>
        <w:pStyle w:val="TOC2"/>
        <w:tabs>
          <w:tab w:val="right" w:leader="dot" w:pos="8306"/>
        </w:tabs>
      </w:pPr>
      <w:hyperlink w:anchor="_Toc24025" w:history="1">
        <w:r>
          <w:rPr>
            <w:rFonts w:ascii="仿宋" w:eastAsia="仿宋" w:hAnsi="仿宋" w:cs="仿宋" w:hint="eastAsia"/>
            <w:lang w:eastAsia="zh-CN"/>
          </w:rPr>
          <w:t>(一)、施工组织设计</w:t>
        </w:r>
        <w:r>
          <w:tab/>
        </w:r>
        <w:r>
          <w:fldChar w:fldCharType="begin"/>
        </w:r>
        <w:r>
          <w:instrText xml:space="preserve"> PAGEREF _Toc24025 \h </w:instrText>
        </w:r>
        <w:r>
          <w:fldChar w:fldCharType="separate"/>
        </w:r>
        <w:r>
          <w:t>68</w:t>
        </w:r>
        <w:r>
          <w:fldChar w:fldCharType="end"/>
        </w:r>
      </w:hyperlink>
    </w:p>
    <w:p>
      <w:pPr>
        <w:pStyle w:val="TOC2"/>
        <w:tabs>
          <w:tab w:val="right" w:leader="dot" w:pos="8306"/>
        </w:tabs>
      </w:pPr>
      <w:hyperlink w:anchor="_Toc16490" w:history="1">
        <w:r>
          <w:rPr>
            <w:rFonts w:ascii="仿宋" w:eastAsia="仿宋" w:hAnsi="仿宋" w:cs="仿宋" w:hint="eastAsia"/>
            <w:lang w:eastAsia="zh-CN"/>
          </w:rPr>
          <w:t>(二)、施工工艺与技术路线</w:t>
        </w:r>
        <w:r>
          <w:tab/>
        </w:r>
        <w:r>
          <w:fldChar w:fldCharType="begin"/>
        </w:r>
        <w:r>
          <w:instrText xml:space="preserve"> PAGEREF _Toc16490 \h </w:instrText>
        </w:r>
        <w:r>
          <w:fldChar w:fldCharType="separate"/>
        </w:r>
        <w:r>
          <w:t>70</w:t>
        </w:r>
        <w:r>
          <w:fldChar w:fldCharType="end"/>
        </w:r>
      </w:hyperlink>
    </w:p>
    <w:p>
      <w:pPr>
        <w:pStyle w:val="TOC2"/>
        <w:tabs>
          <w:tab w:val="right" w:leader="dot" w:pos="8306"/>
        </w:tabs>
      </w:pPr>
      <w:hyperlink w:anchor="_Toc29511" w:history="1">
        <w:r>
          <w:rPr>
            <w:rFonts w:ascii="仿宋" w:eastAsia="仿宋" w:hAnsi="仿宋" w:cs="仿宋" w:hint="eastAsia"/>
            <w:lang w:eastAsia="zh-CN"/>
          </w:rPr>
          <w:t>(三)、关键节点施工计划</w:t>
        </w:r>
        <w:r>
          <w:tab/>
        </w:r>
        <w:r>
          <w:fldChar w:fldCharType="begin"/>
        </w:r>
        <w:r>
          <w:instrText xml:space="preserve"> PAGEREF _Toc29511 \h </w:instrText>
        </w:r>
        <w:r>
          <w:fldChar w:fldCharType="separate"/>
        </w:r>
        <w:r>
          <w:t>71</w:t>
        </w:r>
        <w:r>
          <w:fldChar w:fldCharType="end"/>
        </w:r>
      </w:hyperlink>
    </w:p>
    <w:p>
      <w:pPr>
        <w:pStyle w:val="TOC2"/>
        <w:tabs>
          <w:tab w:val="right" w:leader="dot" w:pos="8306"/>
        </w:tabs>
      </w:pPr>
      <w:hyperlink w:anchor="_Toc10161" w:history="1">
        <w:r>
          <w:rPr>
            <w:rFonts w:ascii="仿宋" w:eastAsia="仿宋" w:hAnsi="仿宋" w:cs="仿宋" w:hint="eastAsia"/>
            <w:lang w:eastAsia="zh-CN"/>
          </w:rPr>
          <w:t>(四)、施工现场管理</w:t>
        </w:r>
        <w:r>
          <w:tab/>
        </w:r>
        <w:r>
          <w:fldChar w:fldCharType="begin"/>
        </w:r>
        <w:r>
          <w:instrText xml:space="preserve"> PAGEREF _Toc10161 \h </w:instrText>
        </w:r>
        <w:r>
          <w:fldChar w:fldCharType="separate"/>
        </w:r>
        <w:r>
          <w:t>73</w:t>
        </w:r>
        <w:r>
          <w:fldChar w:fldCharType="end"/>
        </w:r>
      </w:hyperlink>
    </w:p>
    <w:p>
      <w:pPr>
        <w:pStyle w:val="TOC1"/>
        <w:tabs>
          <w:tab w:val="right" w:leader="dot" w:pos="8306"/>
        </w:tabs>
      </w:pPr>
      <w:hyperlink w:anchor="_Toc19808" w:history="1">
        <w:r>
          <w:rPr>
            <w:rFonts w:ascii="仿宋" w:eastAsia="仿宋" w:hAnsi="仿宋" w:cs="仿宋" w:hint="eastAsia"/>
            <w:lang w:eastAsia="zh-CN"/>
          </w:rPr>
          <w:t>十六、成果转化与推广应用</w:t>
        </w:r>
        <w:r>
          <w:tab/>
        </w:r>
        <w:r>
          <w:fldChar w:fldCharType="begin"/>
        </w:r>
        <w:r>
          <w:instrText xml:space="preserve"> PAGEREF _Toc19808 \h </w:instrText>
        </w:r>
        <w:r>
          <w:fldChar w:fldCharType="separate"/>
        </w:r>
        <w:r>
          <w:t>75</w:t>
        </w:r>
        <w:r>
          <w:fldChar w:fldCharType="end"/>
        </w:r>
      </w:hyperlink>
    </w:p>
    <w:p>
      <w:pPr>
        <w:pStyle w:val="TOC2"/>
        <w:tabs>
          <w:tab w:val="right" w:leader="dot" w:pos="8306"/>
        </w:tabs>
      </w:pPr>
      <w:hyperlink w:anchor="_Toc21954" w:history="1">
        <w:r>
          <w:rPr>
            <w:rFonts w:ascii="仿宋" w:eastAsia="仿宋" w:hAnsi="仿宋" w:cs="仿宋" w:hint="eastAsia"/>
            <w:lang w:eastAsia="zh-CN"/>
          </w:rPr>
          <w:t>(一)、成果转化策略制定</w:t>
        </w:r>
        <w:r>
          <w:tab/>
        </w:r>
        <w:r>
          <w:fldChar w:fldCharType="begin"/>
        </w:r>
        <w:r>
          <w:instrText xml:space="preserve"> PAGEREF _Toc21954 \h </w:instrText>
        </w:r>
        <w:r>
          <w:fldChar w:fldCharType="separate"/>
        </w:r>
        <w:r>
          <w:t>75</w:t>
        </w:r>
        <w:r>
          <w:fldChar w:fldCharType="end"/>
        </w:r>
      </w:hyperlink>
    </w:p>
    <w:p>
      <w:pPr>
        <w:pStyle w:val="TOC2"/>
        <w:tabs>
          <w:tab w:val="right" w:leader="dot" w:pos="8306"/>
        </w:tabs>
      </w:pPr>
      <w:hyperlink w:anchor="_Toc18876" w:history="1">
        <w:r>
          <w:rPr>
            <w:rFonts w:ascii="仿宋" w:eastAsia="仿宋" w:hAnsi="仿宋" w:cs="仿宋" w:hint="eastAsia"/>
            <w:lang w:eastAsia="zh-CN"/>
          </w:rPr>
          <w:t>(二)、成果推广应用方案</w:t>
        </w:r>
        <w:r>
          <w:tab/>
        </w:r>
        <w:r>
          <w:fldChar w:fldCharType="begin"/>
        </w:r>
        <w:r>
          <w:instrText xml:space="preserve"> PAGEREF _Toc18876 \h </w:instrText>
        </w:r>
        <w:r>
          <w:fldChar w:fldCharType="separate"/>
        </w:r>
        <w:r>
          <w:t>76</w:t>
        </w:r>
        <w:r>
          <w:fldChar w:fldCharType="end"/>
        </w:r>
      </w:hyperlink>
    </w:p>
    <w:p>
      <w:pPr>
        <w:pStyle w:val="TOC1"/>
        <w:tabs>
          <w:tab w:val="right" w:leader="dot" w:pos="8306"/>
        </w:tabs>
      </w:pPr>
      <w:hyperlink w:anchor="_Toc6684" w:history="1">
        <w:r>
          <w:rPr>
            <w:rFonts w:ascii="仿宋" w:eastAsia="仿宋" w:hAnsi="仿宋" w:cs="仿宋" w:hint="eastAsia"/>
            <w:lang w:eastAsia="zh-CN"/>
          </w:rPr>
          <w:t>十七、设施与设备管理</w:t>
        </w:r>
        <w:r>
          <w:tab/>
        </w:r>
        <w:r>
          <w:fldChar w:fldCharType="begin"/>
        </w:r>
        <w:r>
          <w:instrText xml:space="preserve"> PAGEREF _Toc6684 \h </w:instrText>
        </w:r>
        <w:r>
          <w:fldChar w:fldCharType="separate"/>
        </w:r>
        <w:r>
          <w:t>78</w:t>
        </w:r>
        <w:r>
          <w:fldChar w:fldCharType="end"/>
        </w:r>
      </w:hyperlink>
    </w:p>
    <w:p>
      <w:pPr>
        <w:pStyle w:val="TOC2"/>
        <w:tabs>
          <w:tab w:val="right" w:leader="dot" w:pos="8306"/>
        </w:tabs>
      </w:pPr>
      <w:hyperlink w:anchor="_Toc26885" w:history="1">
        <w:r>
          <w:rPr>
            <w:rFonts w:ascii="仿宋" w:eastAsia="仿宋" w:hAnsi="仿宋" w:cs="仿宋" w:hint="eastAsia"/>
            <w:lang w:eastAsia="zh-CN"/>
          </w:rPr>
          <w:t>(一)、设施规划与配置</w:t>
        </w:r>
        <w:r>
          <w:tab/>
        </w:r>
        <w:r>
          <w:fldChar w:fldCharType="begin"/>
        </w:r>
        <w:r>
          <w:instrText xml:space="preserve"> PAGEREF _Toc26885 \h </w:instrText>
        </w:r>
        <w:r>
          <w:fldChar w:fldCharType="separate"/>
        </w:r>
        <w:r>
          <w:t>78</w:t>
        </w:r>
        <w:r>
          <w:fldChar w:fldCharType="end"/>
        </w:r>
      </w:hyperlink>
    </w:p>
    <w:p>
      <w:pPr>
        <w:pStyle w:val="TOC2"/>
        <w:tabs>
          <w:tab w:val="right" w:leader="dot" w:pos="8306"/>
        </w:tabs>
      </w:pPr>
      <w:hyperlink w:anchor="_Toc11611" w:history="1">
        <w:r>
          <w:rPr>
            <w:rFonts w:ascii="仿宋" w:eastAsia="仿宋" w:hAnsi="仿宋" w:cs="仿宋" w:hint="eastAsia"/>
            <w:lang w:eastAsia="zh-CN"/>
          </w:rPr>
          <w:t>(二)、设备采购与维护管理</w:t>
        </w:r>
        <w:r>
          <w:tab/>
        </w:r>
        <w:r>
          <w:fldChar w:fldCharType="begin"/>
        </w:r>
        <w:r>
          <w:instrText xml:space="preserve"> PAGEREF _Toc11611 \h </w:instrText>
        </w:r>
        <w:r>
          <w:fldChar w:fldCharType="separate"/>
        </w:r>
        <w:r>
          <w:t>78</w:t>
        </w:r>
        <w:r>
          <w:fldChar w:fldCharType="end"/>
        </w:r>
      </w:hyperlink>
    </w:p>
    <w:p>
      <w:pPr>
        <w:pStyle w:val="TOC2"/>
        <w:tabs>
          <w:tab w:val="right" w:leader="dot" w:pos="8306"/>
        </w:tabs>
      </w:pPr>
      <w:hyperlink w:anchor="_Toc14745" w:history="1">
        <w:r>
          <w:rPr>
            <w:rFonts w:ascii="仿宋" w:eastAsia="仿宋" w:hAnsi="仿宋" w:cs="仿宋" w:hint="eastAsia"/>
            <w:lang w:eastAsia="zh-CN"/>
          </w:rPr>
          <w:t>(三)、设施设备升级策略</w:t>
        </w:r>
        <w:r>
          <w:tab/>
        </w:r>
        <w:r>
          <w:fldChar w:fldCharType="begin"/>
        </w:r>
        <w:r>
          <w:instrText xml:space="preserve"> PAGEREF _Toc14745 \h </w:instrText>
        </w:r>
        <w:r>
          <w:fldChar w:fldCharType="separate"/>
        </w:r>
        <w:r>
          <w:t>79</w:t>
        </w:r>
        <w:r>
          <w:fldChar w:fldCharType="end"/>
        </w:r>
      </w:hyperlink>
    </w:p>
    <w:p>
      <w:pPr>
        <w:pStyle w:val="TOC1"/>
        <w:tabs>
          <w:tab w:val="right" w:leader="dot" w:pos="8306"/>
        </w:tabs>
      </w:pPr>
      <w:hyperlink w:anchor="_Toc977" w:history="1">
        <w:r>
          <w:rPr>
            <w:rFonts w:ascii="仿宋" w:eastAsia="仿宋" w:hAnsi="仿宋" w:cs="仿宋" w:hint="eastAsia"/>
            <w:lang w:eastAsia="zh-CN"/>
          </w:rPr>
          <w:t>十八、法律法规与政策遵循</w:t>
        </w:r>
        <w:r>
          <w:tab/>
        </w:r>
        <w:r>
          <w:fldChar w:fldCharType="begin"/>
        </w:r>
        <w:r>
          <w:instrText xml:space="preserve"> PAGEREF _Toc977 \h </w:instrText>
        </w:r>
        <w:r>
          <w:fldChar w:fldCharType="separate"/>
        </w:r>
        <w:r>
          <w:t>80</w:t>
        </w:r>
        <w:r>
          <w:fldChar w:fldCharType="end"/>
        </w:r>
      </w:hyperlink>
    </w:p>
    <w:p>
      <w:pPr>
        <w:pStyle w:val="TOC2"/>
        <w:tabs>
          <w:tab w:val="right" w:leader="dot" w:pos="8306"/>
        </w:tabs>
      </w:pPr>
      <w:hyperlink w:anchor="_Toc10303" w:history="1">
        <w:r>
          <w:rPr>
            <w:rFonts w:ascii="仿宋" w:eastAsia="仿宋" w:hAnsi="仿宋" w:cs="仿宋" w:hint="eastAsia"/>
            <w:lang w:eastAsia="zh-CN"/>
          </w:rPr>
          <w:t>(一)、法律法规遵守</w:t>
        </w:r>
        <w:r>
          <w:tab/>
        </w:r>
        <w:r>
          <w:fldChar w:fldCharType="begin"/>
        </w:r>
        <w:r>
          <w:instrText xml:space="preserve"> PAGEREF _Toc10303 \h </w:instrText>
        </w:r>
        <w:r>
          <w:fldChar w:fldCharType="separate"/>
        </w:r>
        <w:r>
          <w:t>80</w:t>
        </w:r>
        <w:r>
          <w:fldChar w:fldCharType="end"/>
        </w:r>
      </w:hyperlink>
    </w:p>
    <w:p>
      <w:pPr>
        <w:pStyle w:val="TOC2"/>
        <w:tabs>
          <w:tab w:val="right" w:leader="dot" w:pos="8306"/>
        </w:tabs>
      </w:pPr>
      <w:hyperlink w:anchor="_Toc484" w:history="1">
        <w:r>
          <w:rPr>
            <w:rFonts w:ascii="仿宋" w:eastAsia="仿宋" w:hAnsi="仿宋" w:cs="仿宋" w:hint="eastAsia"/>
            <w:lang w:eastAsia="zh-CN"/>
          </w:rPr>
          <w:t>(二)、政策导向与利用</w:t>
        </w:r>
        <w:r>
          <w:tab/>
        </w:r>
        <w:r>
          <w:fldChar w:fldCharType="begin"/>
        </w:r>
        <w:r>
          <w:instrText xml:space="preserve"> PAGEREF _Toc484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2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62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健康医疗大数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健康医疗大数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健康医疗大数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康医疗大数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健康医疗大数据项目的社会影响是全面而深远的。从提供就业机会和提升公共服务，到促进社会结构和劳动市场的多元化，再到推动社会责任和伦理标准的提高，项目对于提升社区的经济、文化和社会福祉有着重要作用。通过这些正面影响，健康医疗大数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5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为了融入当地社区，健康医疗大数据项目需深入理解当地的文化特色和社会习俗。例如，项目在设计广告和市场推广活动时，应考虑使用当地语言和符合地方文化的表达方式。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76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为了确保健康医疗大数据项目的成功并最大限度地减轻潜在的社会风险，详细的风险分析和具体的应对策略至关重要。以下是针对项目可能面临的具体社会风险及相应对策的分析：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风险描述：健康医疗大数据项目可能遭遇社区抵制，尤其如果社区成员认为项目会破坏他们的生活环境或忽略他们的意见。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风险描述：健康医疗大数据项目的商业实践可能与当地的文化和价值观存在冲突，导致社会紧张和文化冲突。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风险描述：健康医疗大数据项目可能会增加对公共资源和基础设施的需求，给当地带来额外压力，例如在水资源、能源供应和交通系统方面。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风险描述：健康医疗大数据项目可能会引起当地社会结构和动态的变化，例如改变社区的人口组成和社交模式。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风险描述：在健康医疗大数据项目运营过程中，可能涉及大量个人和商业敏感信息，存在信息安全和隐私保护的风险。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626"/>
      <w:r>
        <w:rPr>
          <w:rFonts w:ascii="仿宋" w:eastAsia="仿宋" w:hAnsi="仿宋" w:cs="仿宋" w:hint="eastAsia"/>
          <w:sz w:val="28"/>
          <w:lang w:eastAsia="zh-CN"/>
        </w:rPr>
        <w:t>二、健康医疗大数据项目概论</w:t>
      </w:r>
      <w:bookmarkEnd w:id="6"/>
    </w:p>
    <w:p>
      <w:pPr>
        <w:pStyle w:val="Heading2"/>
        <w:rPr>
          <w:rFonts w:ascii="仿宋" w:eastAsia="仿宋" w:hAnsi="仿宋" w:cs="仿宋" w:hint="eastAsia"/>
          <w:lang w:eastAsia="zh-CN"/>
        </w:rPr>
      </w:pPr>
      <w:bookmarkStart w:id="7" w:name="_Toc636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的申报单位是“XXX实业发展公司”，这是一家在其所处行业内备受尊敬的企业。公司自成立以来，通过其在健康医疗大数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该公司的法定代表人秦XX，在健康医疗大数据项目及其他多个行业领域中都有着显著的贡献。秦XX以其出色的领导才能和敏锐的商业洞察力，带领公司在健康医疗大数据项目等多个领域实现了持续的成长和成功。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健康医疗大数据项目的重要合作伙伴。公司专注于[行业名称]领域，以创新作为驱动力，不断推动技术进步和市场扩张。在健康医疗大数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健康医疗大数据项目中展现了强劲的增长和稳定的财务表现。公司通过有效的策略，在健康医疗大数据项目中扩大了其市场份额并增强了盈利能力。同时，公司积极承担社会责任，参与各类社会公益项目，增强了其在健康医疗大数据项目中的品牌形象和社会影响力。</w:t>
      </w:r>
    </w:p>
    <w:p>
      <w:pPr>
        <w:pStyle w:val="Heading2"/>
        <w:ind w:firstLine="560" w:firstLineChars="200"/>
        <w:rPr>
          <w:rFonts w:ascii="仿宋" w:eastAsia="仿宋" w:hAnsi="仿宋" w:cs="仿宋" w:hint="eastAsia"/>
          <w:sz w:val="28"/>
          <w:lang w:eastAsia="zh-CN"/>
        </w:rPr>
      </w:pPr>
      <w:bookmarkStart w:id="8" w:name="_Toc3213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https://d.book118.com/088117074040006033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140A24"/>
    <w:rsid w:val="1C140A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117074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2024-01-25T02:22:00Z</dcterms:created>
  <dcterms:modified xsi:type="dcterms:W3CDTF">2024-01-25T02:22:45Z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FD3D6B6906C043C0AE701BB0A24D607F_11</vt:lpwstr>
  </property>
  <property fmtid="{D5CDD505-2E9C-101B-9397-08002B2CF9AE}" pid="3" name="KSOProductBuildVer">
    <vt:lpwstr>2052-12.1.0.16250</vt:lpwstr>
  </property>
</Properties>
</file>