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某建筑工程编制招标控制价。已知工程设备费为0，分部分项工程费400万元，单价措施项目费32万元，总价措施项目费18万元，暂列金额10万元，暂估材料15万元，专业工程暂估价20万元，总承包服务费2万元，计日工为0；根据背景资料，回答并计算下列问题：</w:t>
        <w:br/>
        <w:t>A.投标报价</w:t>
        <w:br/>
        <w:t>B.招标控制价</w:t>
        <w:br/>
        <w:t>C.设计概算</w:t>
        <w:br/>
        <w:t>D.合同价</w:t>
        <w:br/>
        <w:br/>
        <w:t xml:space="preserve">【答案】：A </w:t>
      </w:r>
    </w:p>
    <w:p>
      <w:r>
        <w:t>2、钢筋按（　　　）进行分类，可分为热轧钢筋、冷拉钢筋、冷拔钢丝和热处理钢筋。</w:t>
        <w:br/>
        <w:t>A.化学成分</w:t>
        <w:br/>
        <w:t>B.钢筋外形</w:t>
        <w:br/>
        <w:t>C.加工方法</w:t>
        <w:br/>
        <w:t>D.结构作用</w:t>
        <w:br/>
        <w:br/>
        <w:t xml:space="preserve">【答案】：C </w:t>
      </w:r>
    </w:p>
    <w:p>
      <w:pPr>
        <w:sectPr w:rsidSect="00034616">
          <w:pgSz w:w="12240" w:h="15840"/>
          <w:pgMar w:top="1440" w:right="1800" w:bottom="1440" w:left="1800" w:header="720" w:footer="720" w:gutter="0"/>
          <w:cols w:space="720"/>
          <w:docGrid w:linePitch="360"/>
        </w:sectPr>
      </w:pPr>
    </w:p>
    <w:p>
      <w:r>
        <w:t>3、建设工程实行施工总承包的，由（　　　）对施工现场的安全生产负总责。</w:t>
        <w:br/>
        <w:t>A.建设单位</w:t>
        <w:br/>
        <w:t>B.总承包单位</w:t>
        <w:br/>
        <w:t>C.分包单位</w:t>
        <w:br/>
        <w:t>D.监理单位</w:t>
        <w:br/>
        <w:br/>
        <w:t>【答案】：B</w:t>
      </w:r>
      <w:r>
        <w:t xml:space="preserve"> </w:t>
      </w:r>
    </w:p>
    <w:p>
      <w:r>
        <w:t>4、下列哪一项属于流动资产投资( )。（  ）</w:t>
        <w:br/>
        <w:t>A.经营项目铺底流动资金</w:t>
        <w:br/>
        <w:t>B.建设工程费</w:t>
        <w:br/>
        <w:t>C.预备费</w:t>
        <w:br/>
        <w:t>D.建设期贷款利息</w:t>
        <w:br/>
        <w:br/>
        <w:t xml:space="preserve">【答案】：A </w:t>
      </w:r>
    </w:p>
    <w:p>
      <w:r>
        <w:t>5、任何一项工程都具有特定的用途、功能和规模，因此对每项工程的结构、造型、空间分割、设备配置和内外装饰等都有具体的要求，所以工程内容和实物形态都具有（　　　）的特点</w:t>
        <w:br/>
        <w:t>A.动态性</w:t>
        <w:br/>
        <w:t>B.复杂性</w:t>
        <w:br/>
        <w:t>C.层次性</w:t>
        <w:br/>
        <w:t>D.个别性和差异性</w:t>
        <w:br/>
        <w:br/>
        <w:t xml:space="preserve">【答案】：D </w:t>
      </w:r>
    </w:p>
    <w:p>
      <w:r>
        <w:t>6、抹灰不需要做护角的地方有（　　　）</w:t>
        <w:br/>
        <w:t>A.室内墙阳角</w:t>
        <w:br/>
        <w:t>B.顶棚梁的阳角</w:t>
        <w:br/>
        <w:t>C.室内柱阳角</w:t>
        <w:br/>
        <w:t>D.门洞阳角</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7、普通碳素结构钢随牌号的增加，钢材的（　　　）。</w:t>
        <w:br/>
        <w:t>A.强度增加、塑性增加</w:t>
        <w:br/>
        <w:t>B.强度降低、塑性增加</w:t>
        <w:br/>
        <w:t>C.强度降低、塑性降低</w:t>
        <w:br/>
        <w:t>D.强度增加、塑性降低</w:t>
        <w:br/>
        <w:br/>
        <w:t>【答案】：D</w:t>
      </w:r>
      <w:r>
        <w:t xml:space="preserve"> </w:t>
      </w:r>
    </w:p>
    <w:p>
      <w:r>
        <w:t>8、预制桩的强度应达到设计强度标准值的（　　　）后方可运输。</w:t>
        <w:br/>
        <w:t>A.25％</w:t>
        <w:br/>
        <w:t>B.50％</w:t>
        <w:br/>
        <w:t>C.75％</w:t>
        <w:br/>
        <w:t>D.100％</w:t>
        <w:br/>
        <w:br/>
        <w:t xml:space="preserve">【答案】：D </w:t>
      </w:r>
    </w:p>
    <w:p>
      <w:r>
        <w:t>9、抹灰层中主要起保护墙体和找平作用的（　　　）抹灰。</w:t>
        <w:br/>
        <w:t>A.基层</w:t>
        <w:br/>
        <w:t>B.底层</w:t>
        <w:br/>
        <w:t>C.中层</w:t>
        <w:br/>
        <w:t>D.面层</w:t>
        <w:br/>
        <w:br/>
        <w:t xml:space="preserve">【答案】：C </w:t>
      </w:r>
    </w:p>
    <w:p>
      <w:r>
        <w:t>10、地下室是指房间地平面低于室外地平面的高度超过该房间净高的（　　　）者为地下室。</w:t>
        <w:br/>
        <w:t>A.1</w:t>
        <w:br/>
        <w:t>B.1/2</w:t>
        <w:br/>
        <w:t>C.1/3</w:t>
        <w:br/>
        <w:t>D.1/4</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11、浅埋式基础通常是指埋置深度在（　　　）以内的基础类型。</w:t>
        <w:br/>
        <w:t>A.5</w:t>
        <w:br/>
        <w:t>B.6m</w:t>
        <w:br/>
        <w:t>C.7m</w:t>
        <w:br/>
        <w:t>D.8m</w:t>
        <w:br/>
        <w:br/>
        <w:t>【答案】：A</w:t>
      </w:r>
      <w:r>
        <w:t xml:space="preserve"> </w:t>
      </w:r>
    </w:p>
    <w:p>
      <w:r>
        <w:t>12、建立进度控制小组，将进度控制任务落实到个人；建立进度报告制度和进度信息沟通网络是进度控制措施中的（　　　）。</w:t>
        <w:br/>
        <w:t>A.组织措施</w:t>
        <w:br/>
        <w:t>B.技术措施</w:t>
        <w:br/>
        <w:t>C.经济措施</w:t>
        <w:br/>
        <w:t>D.合同措施</w:t>
        <w:br/>
        <w:br/>
        <w:t xml:space="preserve">【答案】：A </w:t>
      </w:r>
    </w:p>
    <w:p>
      <w:r>
        <w:t>13、从业人员发现直接危及人身安全的紧急情况时，有权（　　　）</w:t>
        <w:br/>
        <w:t>A.停止作业</w:t>
        <w:br/>
        <w:t>B.停止作业或者在采取可能的应急措施后撤离作业场所</w:t>
        <w:br/>
        <w:t>C.撤离作业场所</w:t>
        <w:br/>
        <w:t>D.采取可能的应急措施后撤离作业场所能</w:t>
        <w:br/>
        <w:br/>
        <w:t xml:space="preserve">【答案】：B </w:t>
      </w:r>
    </w:p>
    <w:p>
      <w:r>
        <w:t>14、下列项目计算建筑面积的有（　　　）。</w:t>
        <w:br/>
        <w:t>A.飘窗</w:t>
        <w:br/>
        <w:t>B.建筑物内变形缝</w:t>
        <w:br/>
        <w:t>C.室外消防楼梯</w:t>
        <w:br/>
        <w:t>D.室外台阶</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15、《生产安全事故报告和调查处理条例》规定，较大事故由(</w:t>
      </w:r>
      <w:r>
        <w:t xml:space="preserve"> )。（ </w:t>
      </w:r>
    </w:p>
    <w:p>
      <w:r>
        <w:t xml:space="preserve"> ）</w:t>
        <w:br/>
        <w:t>A.国务院或国务院授权有关部门组织事故调查组进行调查</w:t>
        <w:br/>
        <w:t>B.事故发生地省级人民政府负责调查</w:t>
        <w:br/>
        <w:t>C.事故发生地设区的市级人民政府负责调查</w:t>
        <w:br/>
        <w:t>D.事故发生地县级人民政府负责调查</w:t>
        <w:br/>
        <w:br/>
        <w:t>【答案】：C</w:t>
      </w:r>
      <w:r>
        <w:t xml:space="preserve"> </w:t>
      </w:r>
    </w:p>
    <w:p>
      <w:r>
        <w:t>16、工程项目竣工成本综合分析是以（　　　）为成本核算对象进行的。</w:t>
        <w:br/>
        <w:t>A.工程项目</w:t>
        <w:br/>
        <w:t>B.单项工程</w:t>
        <w:br/>
        <w:t>C.单位工程</w:t>
        <w:br/>
        <w:t>D.分部工程</w:t>
        <w:br/>
        <w:br/>
        <w:t xml:space="preserve">【答案】：C </w:t>
      </w:r>
    </w:p>
    <w:p>
      <w:r>
        <w:t>17、下列关于力偶的说法正确的是（　　　）</w:t>
        <w:br/>
        <w:t>A.力偶在任一轴上的投影恒为零，可以用一个合力来代替</w:t>
        <w:br/>
        <w:t>B.力偶可以和一个力平衡</w:t>
        <w:br/>
        <w:t>C.力偶不会使物体移动，只能转动</w:t>
        <w:br/>
        <w:t>D.力偶矩与矩心位置有关。</w:t>
        <w:br/>
        <w:br/>
        <w:t xml:space="preserve">【答案】：C </w:t>
      </w:r>
    </w:p>
    <w:p>
      <w:r>
        <w:t>18、扭矩正负号规定：采用（　　　）。</w:t>
        <w:br/>
        <w:t>A.直角坐标法则</w:t>
        <w:br/>
        <w:t>B.右手螺旋法则</w:t>
        <w:br/>
        <w:t>C.极坐标法则</w:t>
        <w:br/>
        <w:t>D.左手螺旋法则</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19、下列哪一项工程不属于措施项目（　　　）。</w:t>
        <w:br/>
        <w:t>A.脚手架工程</w:t>
        <w:br/>
        <w:t>B.安全文明施工</w:t>
        <w:br/>
        <w:t>C.模板工程</w:t>
        <w:br/>
        <w:t>D.强钢筋混凝土工程</w:t>
        <w:br/>
        <w:br/>
        <w:t>【答案】：D</w:t>
      </w:r>
      <w:r>
        <w:t xml:space="preserve"> </w:t>
      </w:r>
    </w:p>
    <w:p>
      <w:r>
        <w:t>20、下列各项中，不属于钢筋混凝土结构用钢材的主要品种的是（　　　）。</w:t>
        <w:br/>
        <w:t>A.热轧钢筋</w:t>
        <w:br/>
        <w:t>B.热处理钢筋</w:t>
        <w:br/>
        <w:t>C.预应力混凝土用钢丝和钢绞线</w:t>
        <w:br/>
        <w:t>D.冷处理钢筋</w:t>
        <w:br/>
        <w:br/>
        <w:t xml:space="preserve">【答案】：D </w:t>
      </w:r>
    </w:p>
    <w:p>
      <w:r>
        <w:t>21、抽样检查与全数检查相比，其明显的优势是（　　　）。</w:t>
        <w:br/>
        <w:t>A.合理性</w:t>
        <w:br/>
        <w:t>B.差异性</w:t>
        <w:br/>
        <w:t>C.经济性</w:t>
        <w:br/>
        <w:t>D.全面性</w:t>
        <w:br/>
        <w:br/>
        <w:t xml:space="preserve">【答案】：C </w:t>
      </w:r>
    </w:p>
    <w:p>
      <w:r>
        <w:t>22、下列关于不锈钢分类和特性的说法中正确的是( )。（  ）</w:t>
        <w:br/>
        <w:t>A.不锈钢就是以钛元素为主加元素的合金钢</w:t>
        <w:br/>
        <w:t>B.在建筑装饰工程中使用的多为普通不锈钢</w:t>
        <w:br/>
        <w:t>C.不锈钢中含有的镍、锰、钛、硅等元素,主要影响不锈钢的强度</w:t>
        <w:br/>
        <w:t>D.哑面板不锈钢具有镜面玻璃般的反射能力,安装方便,装饰效果好</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23、施工企业的人力资源管理不包括（　　　）。</w:t>
        <w:br/>
        <w:t>A.企业固定工</w:t>
        <w:br/>
        <w:t>B.临时工</w:t>
        <w:br/>
        <w:t>C.供应商送货工</w:t>
        <w:br/>
        <w:t>D.合同工</w:t>
        <w:br/>
        <w:br/>
        <w:t>【答案】：C</w:t>
      </w:r>
      <w:r>
        <w:t xml:space="preserve"> </w:t>
      </w:r>
    </w:p>
    <w:p>
      <w:r>
        <w:t>24、认真执行安全生产规章制度，不违章指导，是（　　　）的施工安全管理责任。</w:t>
        <w:br/>
        <w:t>A.项目经理</w:t>
        <w:br/>
        <w:t>B.安全员</w:t>
        <w:br/>
        <w:t>C.工程师</w:t>
        <w:br/>
        <w:t>D.施工员</w:t>
        <w:br/>
        <w:br/>
        <w:t xml:space="preserve">【答案】：B </w:t>
      </w:r>
    </w:p>
    <w:p>
      <w:r>
        <w:t>25、砖墙水平灰缝的砂浆饱满度应不低于（　　　）。</w:t>
        <w:br/>
        <w:t>A.50％</w:t>
        <w:br/>
        <w:t>B.70％</w:t>
        <w:br/>
        <w:t>C.80％</w:t>
        <w:br/>
        <w:t>D.95％</w:t>
        <w:br/>
        <w:br/>
        <w:t xml:space="preserve">【答案】：C </w:t>
      </w:r>
    </w:p>
    <w:p>
      <w:r>
        <w:t>26、下列各项中不属于建筑工程常用的特性水泥的是( )。（  ）</w:t>
        <w:br/>
        <w:t>A.快硬硅酸盐水泥</w:t>
        <w:br/>
        <w:t>B.膨胀水泥</w:t>
        <w:br/>
        <w:t>C.白色硅酸盐水泥和彩色硅酸盐水泥</w:t>
        <w:br/>
        <w:t>D.火山灰质硅酸盐水泥</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27、单层建筑物在计算建筑面积时，建筑物高度不足（　　　）部位不应计算面积。</w:t>
        <w:br/>
        <w:t>A.2.0m</w:t>
        <w:br/>
        <w:t>B.2.1m</w:t>
        <w:br/>
        <w:t>C.2.2m</w:t>
        <w:br/>
        <w:t>D.1.2m</w:t>
        <w:br/>
        <w:br/>
        <w:t>【答案】：D</w:t>
      </w:r>
      <w:r>
        <w:t xml:space="preserve"> </w:t>
      </w:r>
    </w:p>
    <w:p>
      <w:r>
        <w:t>28、生产经营单位安全生产保障措施中管理保障措施包括（　　　）、物力资源管理。</w:t>
        <w:br/>
        <w:t>A.资金资源管理</w:t>
        <w:br/>
        <w:t>B.现场资源管理</w:t>
        <w:br/>
        <w:t>C.人力资源管理</w:t>
        <w:br/>
        <w:t>D.技术资源管理</w:t>
        <w:br/>
        <w:br/>
        <w:t xml:space="preserve">【答案】：C </w:t>
      </w:r>
    </w:p>
    <w:p>
      <w:r>
        <w:t>29、力偶可以在它的作用平面内（　　　），而不改变它对物体的作用。</w:t>
        <w:br/>
        <w:t>A.任意移动</w:t>
        <w:br/>
        <w:t>B.既不能移动也不能转动</w:t>
        <w:br/>
        <w:t>C.任意转动</w:t>
        <w:br/>
        <w:t>D.任意移动和转动</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30、（　　　）是个体数据与均值离差平方和的算术平均数的算术根。</w:t>
        <w:br/>
        <w:t>A.极差</w:t>
        <w:br/>
        <w:t>B.标准差</w:t>
        <w:br/>
        <w:t>C.中位数</w:t>
        <w:br/>
        <w:t>D.变异系数</w:t>
        <w:br/>
        <w:br/>
        <w:t xml:space="preserve">【答案】：B </w:t>
      </w:r>
    </w:p>
    <w:p>
      <w:r>
        <w:t>31、混凝土的水灰比值在一定范围内越大，则其强度（　　　）。</w:t>
        <w:br/>
        <w:t>A.越低</w:t>
        <w:br/>
        <w:t>B.越高</w:t>
        <w:br/>
        <w:t>C.不变</w:t>
        <w:br/>
        <w:t>D.无影响</w:t>
        <w:br/>
        <w:br/>
        <w:t xml:space="preserve">【答案】：A </w:t>
      </w:r>
    </w:p>
    <w:p>
      <w:r>
        <w:t>32、抗拉（压）刚度可以表示为：（　　　）</w:t>
        <w:br/>
        <w:t>A.E</w:t>
        <w:br/>
        <w:t>B.EA</w:t>
        <w:br/>
        <w:t>C.G</w:t>
        <w:br/>
        <w:t>D.GA</w:t>
        <w:br/>
        <w:br/>
        <w:t xml:space="preserve">【答案】：B </w:t>
      </w:r>
    </w:p>
    <w:p>
      <w:r>
        <w:t>33、可简化成1个约束和2个自由度的支座为（　　　）。</w:t>
        <w:br/>
        <w:t>A.可动铰支座</w:t>
        <w:br/>
        <w:t>B.固定端支座</w:t>
        <w:br/>
        <w:t>C.固定铰支座</w:t>
        <w:br/>
        <w:t>D.自由端</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34、常用的钢、板桩施工机械有自由落锤、气动锤、柴油锤、振动锤,使用较多的是( )。（  ）</w:t>
        <w:br/>
        <w:t>A.自由落锤</w:t>
        <w:br/>
        <w:t>B.气动锤</w:t>
        <w:br/>
        <w:t>C.柴油锤</w:t>
        <w:br/>
        <w:t>D.振动锤</w:t>
        <w:br/>
        <w:br/>
        <w:t xml:space="preserve">【答案】：D </w:t>
      </w:r>
    </w:p>
    <w:p>
      <w:r>
        <w:t>35、需要知道某批钢筋的抗拉强度，则（　　　）属于数理统计中的个体。</w:t>
        <w:br/>
        <w:t>A.该批钢筋中的全体</w:t>
        <w:br/>
        <w:t>B.该品种钢筋</w:t>
        <w:br/>
        <w:t>C.所用建筑部位的全部钢筋</w:t>
        <w:br/>
        <w:t>D.该批钢筋的每根钢筋</w:t>
        <w:br/>
        <w:br/>
        <w:t xml:space="preserve">【答案】：D </w:t>
      </w:r>
    </w:p>
    <w:p>
      <w:r>
        <w:t>36、对于一般抹灰所用材料的质量要求说法不正确的是（　　　）。</w:t>
        <w:br/>
        <w:t>A.品种和性能符合设计要求</w:t>
        <w:br/>
        <w:t>B.砂浆配合比符合设计要求</w:t>
        <w:br/>
        <w:t>C.水泥凝结时间及安定性复检合格</w:t>
        <w:br/>
        <w:t>D.抹灰用的石灰膏熟化期不小于10d</w:t>
        <w:br/>
        <w:br/>
        <w:t xml:space="preserve">【答案】：D </w:t>
      </w:r>
    </w:p>
    <w:p>
      <w:r>
        <w:t>37、浅基础施工程序正确的是：（　　　）</w:t>
        <w:br/>
        <w:t>A.定位放线→产验槽→开挖土方→浇垫层→立模、扎钢筋→浇混冱土、养护→回填</w:t>
        <w:br/>
        <w:t>B.定位放线→浇垫层→开挖土方→验槽→浇混凝、养护→立模、扎钢筋→回填</w:t>
        <w:br/>
        <w:t>C.定位放线→开挖土方→验槽→立模、扎钢筋→浇垫层→浇混凝土、养护→回填</w:t>
        <w:br/>
        <w:t>D.定位放线→开挖土方→验槽→浇垫层→立模、扎钢筋→浇混凝土、养护→回填</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38、塑性材料强度计算时的安全系数72取值（　　　）。</w:t>
        <w:br/>
        <w:t>A.0.7～1.0</w:t>
        <w:br/>
        <w:t>B.1.0～1,4</w:t>
        <w:br/>
        <w:t>C.1.4～1.8</w:t>
        <w:br/>
        <w:t>D.2.0～2.5</w:t>
        <w:br/>
        <w:br/>
        <w:t>【答案】：C</w:t>
      </w:r>
      <w:r>
        <w:t xml:space="preserve"> </w:t>
      </w:r>
    </w:p>
    <w:p>
      <w:r>
        <w:t>39、砌筑砂浆应采用机械搅拌，搅拌时间自投料完起算应符合下列规定：水泥粉煤灰砂浆和掺用外加剂的砂浆不得少于（　　　）。</w:t>
        <w:br/>
        <w:t>A.60S</w:t>
        <w:br/>
        <w:t>B.120S</w:t>
        <w:br/>
        <w:t>C.160S</w:t>
        <w:br/>
        <w:t>D.180S</w:t>
        <w:br/>
        <w:br/>
        <w:t xml:space="preserve">【答案】：D </w:t>
      </w:r>
    </w:p>
    <w:p>
      <w:r>
        <w:t>40、施工项目经理检查施工进度时，发现施工进度滞后是由于其自身材料采购的原因造成的，则为纠正进度偏差可以采取的组织措施是（　　　）</w:t>
        <w:br/>
        <w:t>A.调整采购部门管理人员</w:t>
        <w:br/>
        <w:t>B.调整材料采购价格</w:t>
        <w:br/>
        <w:t>C.增加材料采购的资金投人</w:t>
        <w:br/>
        <w:t>D.变更材料采购合同</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41、关于水灰比对混凝土拌合物特性的影响，说法不正确的是（　　　）。</w:t>
        <w:br/>
        <w:t>A.水灰比越大，黏聚性越差</w:t>
        <w:br/>
        <w:t>B.水灰比越小，保水性越好</w:t>
        <w:br/>
        <w:t>C.水灰比过大会产生离析现象</w:t>
        <w:br/>
        <w:t>D.水灰比越大，坍落度越小</w:t>
        <w:br/>
        <w:br/>
        <w:t xml:space="preserve">【答案】：D </w:t>
      </w:r>
    </w:p>
    <w:p>
      <w:r>
        <w:t>42、对工期缩短给予奖励；对应急赶工给予优厚的赶工费；对拖延工期给予罚款、收赔偿金是进度控制措施中的（　　　）。</w:t>
        <w:br/>
        <w:t>A.组织措施</w:t>
        <w:br/>
        <w:t>B.技术措施</w:t>
        <w:br/>
        <w:t>C.经济措施</w:t>
        <w:br/>
        <w:t>D.合同措施</w:t>
        <w:br/>
        <w:br/>
        <w:t xml:space="preserve">【答案】：C </w:t>
      </w:r>
    </w:p>
    <w:p>
      <w:r>
        <w:t>43、下列属于热轧光圆钢筋的是（　　　）。</w:t>
        <w:br/>
        <w:t>A.HPB300</w:t>
        <w:br/>
        <w:t>B.HRB335</w:t>
        <w:br/>
        <w:t>C.HRB400</w:t>
        <w:br/>
        <w:t>D.RRB400</w:t>
        <w:br/>
        <w:br/>
        <w:t xml:space="preserve">【答案】：A </w:t>
      </w:r>
    </w:p>
    <w:p>
      <w:r>
        <w:t>44、下列关于铝合金分类和特性的说法中正确的是（　　　）。</w:t>
        <w:br/>
        <w:t>A.铝合金可以按合金元素分为二元、三元和多元合金</w:t>
        <w:br/>
        <w:t>B.建筑装饰工程中常用铸造铝合金</w:t>
        <w:br/>
        <w:t>C.各种变形铝合金的牌号分别用汉语拼音字母和顺序号表示，其中，顺序号可以直接表示合金元素的含量</w:t>
        <w:br/>
        <w:t>D.常用的硬铝有11个牌号，LY12是硬铝的典型产品</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45、根据《清单工程量计算规范》规定，以\"㎡\"为单位，应保留小数点后二位数字。</w:t>
        <w:br/>
        <w:t>A.一位</w:t>
        <w:br/>
        <w:t>B.二位</w:t>
        <w:br/>
        <w:t>C.三位</w:t>
        <w:br/>
        <w:t>D.四位</w:t>
        <w:br/>
        <w:br/>
        <w:t>【答案】：B</w:t>
      </w:r>
      <w:r>
        <w:t xml:space="preserve"> </w:t>
      </w:r>
    </w:p>
    <w:p>
      <w:r>
        <w:t>46、下列关于沥青混合料的分类的说法中有误的是（　　　）。</w:t>
        <w:br/>
        <w:t>A.按使用的结合料不同，沥青混合料可分为石油沥青混合料、煤沥青混合料、改性沥青混合料和乳化沥青混合料</w:t>
        <w:br/>
        <w:t>B.按沥青混合料中剩余空隙率大小的不同分为开式沥青混合料和密闭式沥青混合料</w:t>
        <w:br/>
        <w:t>C.按矿质混合料的级配类型可分为连续级配沥青混合料和间断级配沥青混合料</w:t>
        <w:br/>
        <w:t>D.按沥青混合料施工温度，可分为热拌沥青混合料和常温沥青混合料</w:t>
        <w:br/>
        <w:br/>
        <w:t xml:space="preserve">【答案】：B </w:t>
      </w:r>
    </w:p>
    <w:p>
      <w:r>
        <w:t>47、砌块按产品主规格的尺寸，可分为大型砌块、中型砌块和小型砌块。其中，小型砌块的高度（　　　）。</w:t>
        <w:br/>
        <w:t>A.大于980mm</w:t>
        <w:br/>
        <w:t>B.为380～980mm</w:t>
        <w:br/>
        <w:t>C.小于380mm</w:t>
        <w:br/>
        <w:t>D.大于115mm、小于380mm</w:t>
        <w:br/>
        <w:br/>
        <w:t xml:space="preserve">【答案】：D </w:t>
      </w:r>
    </w:p>
    <w:p>
      <w:r>
        <w:t>48、进行有效的成本偏差控制，成本分析是（　　　）。</w:t>
        <w:br/>
        <w:t>A.中心</w:t>
        <w:br/>
        <w:t>B.重点</w:t>
        <w:br/>
        <w:t>C.核心</w:t>
        <w:br/>
        <w:t>D.关键</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49、下列哪一项不属于建设工程材料价格（　　　）。</w:t>
        <w:br/>
        <w:t>A.运杂费</w:t>
        <w:br/>
        <w:t>B.运输费</w:t>
        <w:br/>
        <w:t>C.采购及保管费</w:t>
        <w:br/>
        <w:t>D.场外运输损耗</w:t>
        <w:br/>
        <w:br/>
        <w:t>【答案】：B</w:t>
      </w:r>
      <w:r>
        <w:t xml:space="preserve"> </w:t>
      </w:r>
    </w:p>
    <w:p>
      <w:r>
        <w:t>50、材料计划按计划的用途分可以分为材料需用量计划、材料采购计划及（　　　）等。</w:t>
        <w:br/>
        <w:t>A.材料月度计划</w:t>
        <w:br/>
        <w:t>B.材料申报计划</w:t>
        <w:br/>
        <w:t>C.主体材料计划</w:t>
        <w:br/>
        <w:t>D.材料使用计划</w:t>
        <w:br/>
        <w:br/>
        <w:t xml:space="preserve">【答案】：B </w:t>
      </w:r>
    </w:p>
    <w:p>
      <w:r>
        <w:t>51、防水混凝土的结构裂缝宽度不得大于（　　　）。</w:t>
        <w:br/>
        <w:t>A.0.1m</w:t>
        <w:br/>
        <w:t>B.0.3mm</w:t>
        <w:br/>
        <w:t>C.0.2mm</w:t>
        <w:br/>
        <w:t>D.0.4mm</w:t>
        <w:br/>
        <w:br/>
        <w:t xml:space="preserve">【答案】：C </w:t>
      </w:r>
    </w:p>
    <w:p>
      <w:r>
        <w:t>52、平面内一个刚片有（　　　）个自由度。</w:t>
        <w:br/>
        <w:t>A.1</w:t>
        <w:br/>
        <w:t>B.2</w:t>
        <w:br/>
        <w:t>C.3</w:t>
        <w:br/>
        <w:t>D.4</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53、（　　　）是对全部产品逐个进行检查，区分合格品和不合格品。</w:t>
        <w:br/>
        <w:t>A.抽样检查</w:t>
        <w:br/>
        <w:t>B.大多数检查</w:t>
        <w:br/>
        <w:t>C.全数检查</w:t>
        <w:br/>
        <w:t>D.随机检查</w:t>
        <w:br/>
        <w:br/>
        <w:t>【答案】：C</w:t>
      </w:r>
      <w:r>
        <w:t xml:space="preserve"> </w:t>
      </w:r>
    </w:p>
    <w:p>
      <w:r>
        <w:t>54、一直径为16mrn的钢筋，经拉伸，测得达到屈服时的荷载为72.5kN,所能承受的最大荷载为108kN。试件标距长度为80mm,拉断后的长度为96mm。</w:t>
        <w:br/>
        <w:t>A.375</w:t>
        <w:br/>
        <w:t>B.360</w:t>
        <w:br/>
        <w:t>C.420</w:t>
        <w:br/>
        <w:t>D.350</w:t>
        <w:br/>
        <w:br/>
        <w:t xml:space="preserve">【答案】：B </w:t>
      </w:r>
    </w:p>
    <w:p>
      <w:r>
        <w:t>55、气候干燥的环境中，不宜使用（　　　）</w:t>
        <w:br/>
        <w:t>A.火山灰水泥</w:t>
        <w:br/>
        <w:t>B.矿渣水泥</w:t>
        <w:br/>
        <w:t>C.高铝水泥</w:t>
        <w:br/>
        <w:t>D.普通水泥</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56、单层建筑物檐口高度超过（　　　），可按超高部分的建筑面积计算超高施工增加。</w:t>
        <w:br/>
        <w:t>A.10m</w:t>
        <w:br/>
        <w:t>B.15m</w:t>
        <w:br/>
        <w:t>C.20m</w:t>
        <w:br/>
        <w:t>D.25m</w:t>
        <w:br/>
        <w:br/>
        <w:t>【答案】：C</w:t>
      </w:r>
      <w:r>
        <w:t xml:space="preserve"> </w:t>
      </w:r>
    </w:p>
    <w:p>
      <w:r>
        <w:t>57、钢材按照（　　　）一般可分为软钢和硬钢。这是根据它们是否存在屈服点划分的，由于硬钢无明显屈服点，塑性较软钢差，所以其控制应力系数较软钢低。</w:t>
        <w:br/>
        <w:t>A.可焊性</w:t>
        <w:br/>
        <w:t>B.化学性能</w:t>
        <w:br/>
        <w:t>C.机械性能</w:t>
        <w:br/>
        <w:t>D.熔点</w:t>
        <w:br/>
        <w:br/>
        <w:t xml:space="preserve">【答案】：C </w:t>
      </w:r>
    </w:p>
    <w:p>
      <w:r>
        <w:t>58、负有安全生产监督管理职责的部门依照前款规定采取停止供电措施，除有危及生产安全的紧急情形外，应当提前（　　　）通知生产经营单位。</w:t>
        <w:br/>
        <w:t>A.12h</w:t>
        <w:br/>
        <w:t>B.8h</w:t>
        <w:br/>
        <w:t>C.24h</w:t>
        <w:br/>
        <w:t>D.48h</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59、材料管理是为顺利完成工程项目施工任务，合理（　　　），努力降低材料成本所进行的材料计划、订货采购、运输、库存保管、供应、加工、使用、回收、再利用等一系列的组织和管理工作。</w:t>
        <w:br/>
        <w:t>A.使用和计划材料</w:t>
        <w:br/>
        <w:t>B.计划和节约材料</w:t>
        <w:br/>
        <w:t>C.使用和检测材料</w:t>
        <w:br/>
        <w:t>D.使用和节约材料</w:t>
        <w:br/>
        <w:br/>
        <w:t xml:space="preserve">【答案】：D </w:t>
      </w:r>
    </w:p>
    <w:p>
      <w:r>
        <w:t>60、建立相应的设备管理机构，配备必要的（　　　），绝不能用单纯的安全管理来替代系统的设备管理工作。</w:t>
        <w:br/>
        <w:t>A.材料员</w:t>
        <w:br/>
        <w:t>B.安全员</w:t>
        <w:br/>
        <w:t>C.专职管理人员</w:t>
        <w:br/>
        <w:t>D.施工员</w:t>
        <w:br/>
        <w:br/>
        <w:t xml:space="preserve">【答案】：C </w:t>
      </w:r>
    </w:p>
    <w:p>
      <w:r>
        <w:t>61、下列哪种砖是以黏土、页岩、煤矸石为主要原料，经过制坯成型、干燥、焙烧而成的一种具有多排小孔的制品。（　　　）</w:t>
        <w:br/>
        <w:t>A.蒸压灰砂砖</w:t>
        <w:br/>
        <w:t>B.烧结空心砖</w:t>
        <w:br/>
        <w:t>C.烧结普通砖</w:t>
        <w:br/>
        <w:t>D.烧结多孔砖</w:t>
        <w:br/>
        <w:br/>
        <w:t xml:space="preserve">【答案】：D </w:t>
      </w:r>
    </w:p>
    <w:p>
      <w:r>
        <w:t>62、砂按细度模数μf分为粗、中、细三级，下列不正确的是（　　　）。</w:t>
        <w:br/>
        <w:t>A.粗砂（μf=3.7～3.1）</w:t>
        <w:br/>
        <w:t>B.中砂（μf=3.0～2.3）</w:t>
        <w:br/>
        <w:t>C.细砂（μf=2.2～1.6）</w:t>
        <w:br/>
        <w:t>D.特细砂（μf=1.5～1.0）</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63、建筑物顶部有围护结构的楼梯间、水箱间、电梯机房等，层高不足2.2m者应计算（　　　）</w:t>
        <w:br/>
        <w:t>A.全部面积</w:t>
        <w:br/>
        <w:t>B.1/2面积</w:t>
        <w:br/>
        <w:t>C.不计算面积</w:t>
        <w:br/>
        <w:t>D.3/4面积</w:t>
        <w:br/>
        <w:br/>
        <w:t>【答案】：B</w:t>
      </w:r>
      <w:r>
        <w:t xml:space="preserve"> </w:t>
      </w:r>
    </w:p>
    <w:p>
      <w:r>
        <w:t>64、抽样检查是对产品批作出（　　　），并作出相应的处理。</w:t>
        <w:br/>
        <w:t>A.判断</w:t>
        <w:br/>
        <w:t>B.判别</w:t>
        <w:br/>
        <w:t>C.分析</w:t>
        <w:br/>
        <w:t>D.辨别</w:t>
        <w:br/>
        <w:br/>
        <w:t xml:space="preserve">【答案】：A </w:t>
      </w:r>
    </w:p>
    <w:p>
      <w:r>
        <w:t>65、施工单位应当向作业人员提供安全防护用具和安全防护服装，并（　　　）告知危险岗位的操作规程和违章操作的危害。</w:t>
        <w:br/>
        <w:t>A.口头</w:t>
        <w:br/>
        <w:t>B.适当</w:t>
        <w:br/>
        <w:t>C.选择性</w:t>
        <w:br/>
        <w:t>D.书面</w:t>
        <w:br/>
        <w:br/>
        <w:t xml:space="preserve">【答案】：D </w:t>
      </w:r>
    </w:p>
    <w:p>
      <w:r>
        <w:t>66、一般来说，下列四种抽样方法的抽样误差最小的是（　　　）。</w:t>
        <w:br/>
        <w:t>A.整群抽样</w:t>
        <w:br/>
        <w:t>B.分层抽样</w:t>
        <w:br/>
        <w:t>C.系统抽样</w:t>
        <w:br/>
        <w:t>D.单纯随机抽样</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67、工程项目质量控制系统的控制目标只用于特定的工程项目质量控制，而不是用于建筑企业的质量管理，即（　　　）。</w:t>
        <w:br/>
        <w:t>A.目标不同</w:t>
        <w:br/>
        <w:t>B.范围不同</w:t>
        <w:br/>
        <w:t>C.目的不同</w:t>
        <w:br/>
        <w:t>D.对象不同</w:t>
        <w:br/>
        <w:br/>
        <w:t>【答案】：C</w:t>
      </w:r>
      <w:r>
        <w:t xml:space="preserve"> </w:t>
      </w:r>
    </w:p>
    <w:p>
      <w:r>
        <w:t>68、工程项目管理的核心是（　　　）。</w:t>
        <w:br/>
        <w:t>A.合同管理</w:t>
        <w:br/>
        <w:t>B.目标管理</w:t>
        <w:br/>
        <w:t>C.质量管理</w:t>
        <w:br/>
        <w:t>D.费用管理</w:t>
        <w:br/>
        <w:br/>
        <w:t xml:space="preserve">【答案】：B </w:t>
      </w:r>
    </w:p>
    <w:p>
      <w:r>
        <w:t>69、某混凝土梁的跨度为8.0m，采用木模板、钢支柱支模时，混凝土梁跨中的起拱高度宜为（　　　）mm。</w:t>
        <w:br/>
        <w:t>A.6</w:t>
        <w:br/>
        <w:t>B.7</w:t>
        <w:br/>
        <w:t>C.11</w:t>
        <w:br/>
        <w:t>D.30</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70、集体合同签订后应当报送劳动行政部门；劳动行政部门自收到集体合同文本之日起（　　　）日内未提出异议的，集体合同即行生效。</w:t>
        <w:br/>
        <w:t>A.10</w:t>
        <w:br/>
        <w:t>B.15</w:t>
        <w:br/>
        <w:t>C.30</w:t>
        <w:br/>
        <w:t>D.60</w:t>
        <w:br/>
        <w:br/>
        <w:t xml:space="preserve">【答案】：B </w:t>
      </w:r>
    </w:p>
    <w:p>
      <w:r>
        <w:t>71、考虑经济的原则，用来确定控制界限的方法为（　　　）。</w:t>
        <w:br/>
        <w:t>A.二倍标准差法</w:t>
        <w:br/>
        <w:t>B.三倍标准差法</w:t>
        <w:br/>
        <w:t>C.四倍标准差法</w:t>
        <w:br/>
        <w:t>D.1.5倍标准差法</w:t>
        <w:br/>
        <w:br/>
        <w:t xml:space="preserve">【答案】：B </w:t>
      </w:r>
    </w:p>
    <w:p>
      <w:r>
        <w:t>72、简单随机抽样又称纯随机抽样，（　　　）随机抽样。</w:t>
        <w:br/>
        <w:t>A.局部</w:t>
        <w:br/>
        <w:t>B.不完全</w:t>
        <w:br/>
        <w:t>C.完全</w:t>
        <w:br/>
        <w:t>D.其他</w:t>
        <w:br/>
        <w:br/>
        <w:t xml:space="preserve">【答案】：C </w:t>
      </w:r>
    </w:p>
    <w:p>
      <w:r>
        <w:t>73、县级以上地方各级人民政府应当组织有关部门制定（　　　）的生产安全事故应急救援预案，建立应急救援体系。</w:t>
        <w:br/>
        <w:t>A.本部门</w:t>
        <w:br/>
        <w:t>B.经营单位</w:t>
        <w:br/>
        <w:t>C.本行政区域内</w:t>
        <w:br/>
        <w:t>D.人民政府</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74、浆体在凝结硬化过程中，其体积发生微小膨胀的是（　　　）。</w:t>
        <w:br/>
        <w:t>A.石灰</w:t>
        <w:br/>
        <w:t>B.石膏</w:t>
        <w:br/>
        <w:t>C.普通水泥</w:t>
        <w:br/>
        <w:t>D.黏土</w:t>
        <w:br/>
        <w:br/>
        <w:t xml:space="preserve">【答案】：B </w:t>
      </w:r>
    </w:p>
    <w:p>
      <w:r>
        <w:t>75、（　　　）是把施工对象划分成若干施工段，每个施工过程的专业队（组）依次连续地在每个施工段上进行作业，不同的施工过程，按照工程对象的施工工艺要求，先后相继投人施工，使各专业队（组）在不同的空间范围内可以互不干扰地同时进行不同的工作。</w:t>
        <w:br/>
        <w:t>A.平行施工</w:t>
        <w:br/>
        <w:t>B.流水施工</w:t>
        <w:br/>
        <w:t>C.依次施工</w:t>
        <w:br/>
        <w:t>D.重复施工</w:t>
        <w:br/>
        <w:br/>
        <w:t xml:space="preserve">【答案】：B </w:t>
      </w:r>
    </w:p>
    <w:p>
      <w:r>
        <w:t>76、砖围墙应以（　　　）为界，以下为基础，以上为墙身。</w:t>
        <w:br/>
        <w:t>A.设计室内地坪</w:t>
        <w:br/>
        <w:t>B.外墙防潮层</w:t>
        <w:br/>
        <w:t>C.设计室外地坪</w:t>
        <w:br/>
        <w:t>D.水平防潮层</w:t>
        <w:br/>
        <w:br/>
        <w:t xml:space="preserve">【答案】：C </w:t>
      </w:r>
    </w:p>
    <w:p>
      <w:r>
        <w:t>77、工程设计的修改由（　　　）负责，建筑施工企业不得擅自修改工程设计。</w:t>
        <w:br/>
        <w:t>A.原设计单位</w:t>
        <w:br/>
        <w:t>B.建设单位</w:t>
        <w:br/>
        <w:t>C.监理单位</w:t>
        <w:br/>
        <w:t>D.施工单位</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78、样本的抽取是（　　　），才能保证所得数据能够代表总体。</w:t>
        <w:br/>
        <w:t>A.可调的</w:t>
        <w:br/>
        <w:t>B.随机的</w:t>
        <w:br/>
        <w:t>C.动态的</w:t>
        <w:br/>
        <w:t>D.有规律的</w:t>
        <w:br/>
        <w:br/>
        <w:t>【答案】：B</w:t>
      </w:r>
      <w:r>
        <w:t xml:space="preserve"> </w:t>
      </w:r>
    </w:p>
    <w:p>
      <w:r>
        <w:t>79、下列项目管理类型中，属于项目管理核心的是（　　　）。</w:t>
        <w:br/>
        <w:t>A.业主方的项目管理</w:t>
        <w:br/>
        <w:t>B.设计方的项目管理</w:t>
        <w:br/>
        <w:t>C.施工方的项目管理</w:t>
        <w:br/>
        <w:t>D.供货方的项目管理</w:t>
        <w:br/>
        <w:br/>
        <w:t xml:space="preserve">【答案】：A </w:t>
      </w:r>
    </w:p>
    <w:p>
      <w:r>
        <w:t>80、下列关于钢结构安装施工要点的说法中,正确的是( )。（  ）</w:t>
        <w:br/>
        <w:t>A.钢构件拼装前应检查清除飞边、毛刺、焊接飞溅物,摩擦面应保持干燥、整洁,采取相应防护措施后,可在雨中作业</w:t>
        <w:br/>
        <w:t>B.螺栓应能自由穿人孔内,不能自由穿人时,可采用气割扩孔</w:t>
        <w:br/>
        <w:t>C.起吊事先将钢构件吊离地面50cm左右,使钢构件中心对准安装位置中心</w:t>
        <w:br/>
        <w:t>D.高强度螺栓可兼作安装螺栓</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81、施工单位必须建立、健全施工质量的检验制度，严格工序管理，作好隐蔽工程的质量检查和记录。（　　　）工程在隐蔽前，施工单位应当通知建设单位和建设工程质量监督机构。</w:t>
        <w:br/>
        <w:t>A.主体</w:t>
        <w:br/>
        <w:t>B.装修</w:t>
        <w:br/>
        <w:t>C.隐蔽</w:t>
        <w:br/>
        <w:t>D.安装</w:t>
        <w:br/>
        <w:br/>
        <w:t xml:space="preserve">【答案】：C </w:t>
      </w:r>
    </w:p>
    <w:p>
      <w:r>
        <w:t>82、桁架中的二杆节点，如无外力作用，如果二杆（　　　），则此二杆都是零杆。I.不共线Ⅱ.共线Ⅲ.互相垂直</w:t>
        <w:br/>
        <w:t>A.I</w:t>
        <w:br/>
        <w:t>B.Ⅱ</w:t>
        <w:br/>
        <w:t>C.Ⅲ</w:t>
        <w:br/>
        <w:t>D.Ⅱ、Ⅲ</w:t>
        <w:br/>
        <w:br/>
        <w:t xml:space="preserve">【答案】：A </w:t>
      </w:r>
    </w:p>
    <w:p>
      <w:r>
        <w:t>83、当两轴具有相同的承载能力时，空心轴和实心轴的重量（　　　）</w:t>
        <w:br/>
        <w:t>A.一样重</w:t>
        <w:br/>
        <w:t>B.空心轴重</w:t>
        <w:br/>
        <w:t>C.实心轴重</w:t>
        <w:br/>
        <w:t>D.条件不足无法比较</w:t>
        <w:br/>
        <w:br/>
        <w:t xml:space="preserve">【答案】：C </w:t>
      </w:r>
    </w:p>
    <w:p>
      <w:r>
        <w:t>84、钢筋混凝土柱的施工缝一般不宜留置在（　　　）。</w:t>
        <w:br/>
        <w:t>A.基础顶面</w:t>
        <w:br/>
        <w:t>B.吊车梁牛腿的下面</w:t>
        <w:br/>
        <w:t>C.吊车梁的下面</w:t>
        <w:br/>
        <w:t>D.无梁楼盖柱帽的下面</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85、需要对不同砂浆、混凝土强度等级进行换算时，需要根据（　　　）进行材料费的调整。</w:t>
        <w:br/>
        <w:t>A.人工费</w:t>
        <w:br/>
        <w:t>B.机械费</w:t>
        <w:br/>
        <w:t>C.材料用量</w:t>
        <w:br/>
        <w:t>D.强度等级</w:t>
        <w:br/>
        <w:br/>
        <w:t>【答案】：D</w:t>
      </w:r>
      <w:r>
        <w:t xml:space="preserve"> </w:t>
      </w:r>
    </w:p>
    <w:p>
      <w:r>
        <w:t>86、混凝土施工缝宜留置在结构受剪力比较小且便于施工的部位，柱的施工缝留设位置不正确的是（　　　）。</w:t>
        <w:br/>
        <w:t>A.基础的顶面</w:t>
        <w:br/>
        <w:t>B.吊车梁的下面</w:t>
        <w:br/>
        <w:t>C.吊车梁的上面</w:t>
        <w:br/>
        <w:t>D.无梁楼盖柱帽的下面</w:t>
        <w:br/>
        <w:br/>
        <w:t xml:space="preserve">【答案】：B </w:t>
      </w:r>
    </w:p>
    <w:p>
      <w:r>
        <w:t>87、能够用数据变动的幅度来反映其分散状况的特征值是（　　　）。</w:t>
        <w:br/>
        <w:t>A.算术平均值</w:t>
        <w:br/>
        <w:t>B.极差</w:t>
        <w:br/>
        <w:t>C.标准偏差</w:t>
        <w:br/>
        <w:t>D.变异系数</w:t>
        <w:br/>
        <w:br/>
        <w:t xml:space="preserve">【答案】：B </w:t>
      </w:r>
    </w:p>
    <w:p>
      <w:r>
        <w:t>88、甲、乙、丙三家公司组成联合体投标中标了一栋写字楼工程,施工过程中因甲的施工工程质量问题而出现赔偿责任,则建设单位( )。（  ）</w:t>
        <w:br/>
        <w:t>A.可向甲、乙、丙任何一方要求赔偿</w:t>
        <w:br/>
        <w:t>B.只能要求甲负责赔偿</w:t>
        <w:br/>
        <w:t>C.需与甲、乙、丙协商由谁赔偿</w:t>
        <w:br/>
        <w:t>D.如向乙要求赔偿,乙有权拒绝</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89、小砌块采用自然养护时，必须养护（　　　）d后方可使用。</w:t>
        <w:br/>
        <w:t>A.3</w:t>
        <w:br/>
        <w:t>B.7</w:t>
        <w:br/>
        <w:t>C.14</w:t>
        <w:br/>
        <w:t>D.28</w:t>
        <w:br/>
        <w:br/>
        <w:t>【答案】：D</w:t>
      </w:r>
      <w:r>
        <w:t xml:space="preserve"> </w:t>
      </w:r>
    </w:p>
    <w:p>
      <w:r>
        <w:t>90、建筑工程实行总承包的，工程质量由工程总承包单位负责，总承包单位将建筑工程分包给其他单位的，应当对分包工程的质量与分包单位承担（　　　）责任。</w:t>
        <w:br/>
        <w:t>A.连带</w:t>
        <w:br/>
        <w:t>B.全部</w:t>
        <w:br/>
        <w:t>C.不承担</w:t>
        <w:br/>
        <w:t>D.赔偿</w:t>
        <w:br/>
        <w:br/>
        <w:t xml:space="preserve">【答案】：A </w:t>
      </w:r>
    </w:p>
    <w:p>
      <w:r>
        <w:t>91、混凝土抗冻等级用F表示，如F100表示混凝土在强度损失不超过25%，质量损失不超过5%时，（　　　）。</w:t>
        <w:br/>
        <w:t>A.所能承受的最大冻融循环次数为10次</w:t>
        <w:br/>
        <w:t>B.所能抵抗的液体压力10MPa</w:t>
        <w:br/>
        <w:t>C.所能抵抗的液体压力1MPa</w:t>
        <w:br/>
        <w:t>D.所能承受的最大冻融循环次数为100次</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92、为了保持石灰的质量，应使石灰储存在（　　　）。</w:t>
        <w:br/>
        <w:t>A.潮湿的空气中</w:t>
        <w:br/>
        <w:t>B.干燥的环境中</w:t>
        <w:br/>
        <w:t>C.水中</w:t>
        <w:br/>
        <w:t>D.蒸汽的环境中</w:t>
        <w:br/>
        <w:br/>
        <w:t xml:space="preserve">【答案】：B </w:t>
      </w:r>
    </w:p>
    <w:p>
      <w:r>
        <w:t>93、屋面防水分为（　　　）等级。</w:t>
        <w:br/>
        <w:t>A.一</w:t>
        <w:br/>
        <w:t>B.二</w:t>
        <w:br/>
        <w:t>C.三</w:t>
        <w:br/>
        <w:t>D.四</w:t>
        <w:br/>
        <w:br/>
        <w:t xml:space="preserve">【答案】：D </w:t>
      </w:r>
    </w:p>
    <w:p>
      <w:r>
        <w:t>94、在抽样时，将总体中各单位归并成若干个互不交叉、互不重复的集合，然后以之为抽样单位抽取样本的一种抽样方式称为（　　　）</w:t>
        <w:br/>
        <w:t>A.整群抽样</w:t>
        <w:br/>
        <w:t>B.等距抽样</w:t>
        <w:br/>
        <w:t>C.分层抽样</w:t>
        <w:br/>
        <w:t>D.两阶段随机抽样</w:t>
        <w:br/>
        <w:br/>
        <w:t xml:space="preserve">【答案】：A </w:t>
      </w:r>
    </w:p>
    <w:p>
      <w:r>
        <w:t>95、当屋面坡度大于（　　　）或屋面受振动时，卷材应垂直于屋脊铺贴。</w:t>
        <w:br/>
        <w:t>A.3％</w:t>
        <w:br/>
        <w:t>B.9％</w:t>
        <w:br/>
        <w:t>C.12％</w:t>
        <w:br/>
        <w:t>D.15％</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96、整体提升架工程量按所服务对象的垂直投影面积计算，包括（　　　）高的防护架体设施。</w:t>
        <w:br/>
        <w:t>A.1m</w:t>
        <w:br/>
        <w:t>B.1.5m</w:t>
        <w:br/>
        <w:t>C.2m</w:t>
        <w:br/>
        <w:t>D.2.5m</w:t>
        <w:br/>
        <w:br/>
        <w:t>【答案】：C</w:t>
      </w:r>
      <w:r>
        <w:t xml:space="preserve"> </w:t>
      </w:r>
    </w:p>
    <w:p>
      <w:r>
        <w:t>97、用人单位必须为劳动者提供符合国家规定的劳动安全卫生条件和必要的劳动防护用品，对从事有职业危害作业的劳动者应当定期进行（　　　）</w:t>
        <w:br/>
        <w:t>A.健康检查</w:t>
        <w:br/>
        <w:t>B.安全培训</w:t>
        <w:br/>
        <w:t>C.安全教育</w:t>
        <w:br/>
        <w:t>D.作业交底</w:t>
        <w:br/>
        <w:br/>
        <w:t xml:space="preserve">【答案】：A </w:t>
      </w:r>
    </w:p>
    <w:p>
      <w:r>
        <w:t>98、根据工程承包相关法律规定，建筑业企业（　　　）承揽工程。</w:t>
        <w:br/>
        <w:t>A.可以超越本企业资质等级许可的业务范围</w:t>
        <w:br/>
        <w:t>B.可以用另一个建筑施工企业的名义</w:t>
        <w:br/>
        <w:t>C.只能在本企业资质等级许可的业务范围内</w:t>
        <w:br/>
        <w:t>D.可允许其他单位或者个人使用本企业的资质证书</w:t>
        <w:br/>
        <w:br/>
        <w:t xml:space="preserve">【答案】：C </w:t>
      </w:r>
    </w:p>
    <w:p>
      <w:r>
        <w:t>99、建筑工程安全生产管理必须坚持安全第一、预防为主的方针，建立健全安全生产的责任制度和（　　　）制度。</w:t>
        <w:br/>
        <w:t>A.群防</w:t>
        <w:br/>
        <w:t>B.群治</w:t>
        <w:br/>
        <w:t>C.群防群治</w:t>
        <w:br/>
        <w:t>D.问责</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100、材料管理的意义是对项目（　　　）的控制和建筑成品的质量有重要的作用。</w:t>
        <w:br/>
        <w:t>A.工程成本</w:t>
        <w:br/>
        <w:t>B.工程进度</w:t>
        <w:br/>
        <w:t>C.工程预算</w:t>
        <w:br/>
        <w:t>D.工程质量</w:t>
        <w:br/>
        <w:br/>
        <w:t>【答案】：A</w:t>
      </w:r>
      <w:r>
        <w:t xml:space="preserve"> </w:t>
      </w:r>
    </w:p>
    <w:p>
      <w:r>
        <w:t>101、处于流通领域的材料供销网点如果分布比较广泛，离需用单位较近，库存材料的品种、规格比较齐全，能满足需用单位的需求，服务比较周到，则（　　　）：比重就会增加。</w:t>
        <w:br/>
        <w:t>A.直达供应</w:t>
        <w:br/>
        <w:t>B.中转供应</w:t>
        <w:br/>
        <w:t>C.限额供应</w:t>
        <w:br/>
        <w:t>D.甲方供应</w:t>
        <w:br/>
        <w:br/>
        <w:t xml:space="preserve">【答案】：B </w:t>
      </w:r>
    </w:p>
    <w:p>
      <w:r>
        <w:t>102、大中型工程项目的项目组成中，单项工程通常是由多个（　　　）构成的。</w:t>
        <w:br/>
        <w:t>A.单位工程</w:t>
        <w:br/>
        <w:t>B.单体工程</w:t>
        <w:br/>
        <w:t>C.单个工程</w:t>
        <w:br/>
        <w:t>D.单元工程</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103、下列各项中，关于冷加工钢筋和热处理钢筋的说法有误的是（　　　）。</w:t>
        <w:br/>
        <w:t>A.冷轧带肋钢筋的牌号由CRB和钢筋的抗拉强度最大值构成</w:t>
        <w:br/>
        <w:t>B.冷拔低碳钢丝不得做预应力钢筋使用，做箍筋使用时直径不宜小于5mm</w:t>
        <w:br/>
        <w:t>C.冷拔低碳钢丝是用普通碳素钢热轧盘条钢筋在常温下冷拔加工而成，只有CDW550一个强度级别</w:t>
        <w:br/>
        <w:t>D.热处理钢筋强度高，锚固性好，不易打滑，预应力值稳定；施工简便，开盘后钢筋自然伸直，不需调直及焊接</w:t>
        <w:br/>
        <w:br/>
        <w:t>【答案】：A</w:t>
      </w:r>
      <w:r>
        <w:t xml:space="preserve"> </w:t>
      </w:r>
    </w:p>
    <w:p>
      <w:r>
        <w:t>104、模板拆除顺序应按设计方案进行。当无规定时，应按按照（　　　）顺序拆除混凝土模板。</w:t>
        <w:br/>
        <w:t>A.先支后拆，后支先拆</w:t>
        <w:br/>
        <w:t>B.先支先拆，后支后拆</w:t>
        <w:br/>
        <w:t>C.先拆承重模板，后拆非承重模板</w:t>
        <w:br/>
        <w:t>D.先拆复杂部分，后拆简单部分</w:t>
        <w:br/>
        <w:br/>
        <w:t xml:space="preserve">【答案】：A </w:t>
      </w:r>
    </w:p>
    <w:p>
      <w:r>
        <w:t>105、不同的材料对应力集中的程度不同，（　　　）达到屈服后对应力集中具有缓和作用。</w:t>
        <w:br/>
        <w:t>A.脆性材料</w:t>
        <w:br/>
        <w:t>B.金属材料</w:t>
        <w:br/>
        <w:t>C.塑性材料</w:t>
        <w:br/>
        <w:t>D.非金属材料</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106、一般屋面用的沥青，软化点应比本地区屋面可能达到的最高温度高（　　　）℃以避免夏季流淌。</w:t>
        <w:br/>
        <w:t>A.5～10</w:t>
        <w:br/>
        <w:t>B.10～15</w:t>
        <w:br/>
        <w:t>C.15～20</w:t>
        <w:br/>
        <w:t>D.20～25</w:t>
        <w:br/>
        <w:br/>
        <w:t xml:space="preserve">【答案】：D </w:t>
      </w:r>
    </w:p>
    <w:p>
      <w:r>
        <w:t>107、建筑材料采购包括确定工程项目材料采购计划及（　　　）。</w:t>
        <w:br/>
        <w:t>A.集中采购计划</w:t>
        <w:br/>
        <w:t>B.材料采购批量</w:t>
        <w:br/>
        <w:t>C.大宗材料计划</w:t>
        <w:br/>
        <w:t>D.主要材料采购批量</w:t>
        <w:br/>
        <w:br/>
        <w:t xml:space="preserve">【答案】：B </w:t>
      </w:r>
    </w:p>
    <w:p>
      <w:r>
        <w:t>108、沥青的温度敏感性通常用（　　　）表示。</w:t>
        <w:br/>
        <w:t>A.针人度</w:t>
        <w:br/>
        <w:t>B.软化点</w:t>
        <w:br/>
        <w:t>C.延伸度</w:t>
        <w:br/>
        <w:t>D.闪点</w:t>
        <w:br/>
        <w:br/>
        <w:t xml:space="preserve">【答案】：B </w:t>
      </w:r>
    </w:p>
    <w:p>
      <w:r>
        <w:t>109、下列关于不锈钢分类和特性的说法中正确的是（　　　）。</w:t>
        <w:br/>
        <w:t>A.不锈钢就是以钛元素为主加元素的合金钢</w:t>
        <w:br/>
        <w:t>B.在建筑装饰工程中使用的多为普通不锈钢</w:t>
        <w:br/>
        <w:t>C.不锈钢中含有的镍、锰、钛、硅等元素，主要影响不锈钢的强度</w:t>
        <w:br/>
        <w:t>D.哑面板不锈钢具有镜面玻璃般的反射能力，安装方便，装饰效果好</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110、机械设备寿命相同时，机械设备租赁与购置的经济比选可选择（　　　）。</w:t>
        <w:br/>
        <w:t>A.年值法</w:t>
        <w:br/>
        <w:t>B.净现值法</w:t>
        <w:br/>
        <w:t>C.净现金流量法</w:t>
        <w:br/>
        <w:t>D.最小值比较法</w:t>
        <w:br/>
        <w:br/>
        <w:t xml:space="preserve">【答案】：B </w:t>
      </w:r>
    </w:p>
    <w:p>
      <w:r>
        <w:t>111、建筑企业材料管理工作的应本着（　　　），把好供、管、用三个主要环节。</w:t>
        <w:br/>
        <w:t>A.“管物资必须全面管供、修旧利废\"的原则</w:t>
        <w:br/>
        <w:t>B.“管物资必须全面管供、管用、管节约和管回收、修旧利废\"的原则</w:t>
        <w:br/>
        <w:t>C.“管物资必须全面管供、管节约和管回收、修旧利废\"的原则</w:t>
        <w:br/>
        <w:t>D.“管物资必须全面管供、管用、修旧利废”的原则</w:t>
        <w:br/>
        <w:br/>
        <w:t xml:space="preserve">【答案】：B </w:t>
      </w:r>
    </w:p>
    <w:p>
      <w:r>
        <w:t>112、常用的钢板桩施工机械有自由落锤﹑气动锤﹑柴油锤﹑振动锤，使用较多的是（　　　）。</w:t>
        <w:br/>
        <w:t>A.自由落锤</w:t>
        <w:br/>
        <w:t>B.气动锤</w:t>
        <w:br/>
        <w:t>C.柴油锤</w:t>
        <w:br/>
        <w:t>D.振动锤</w:t>
        <w:br/>
        <w:br/>
        <w:t xml:space="preserve">【答案】：D </w:t>
      </w:r>
    </w:p>
    <w:p>
      <w:r>
        <w:t>113、在清单项目构成中，属于分部分项工程的是（　　　）</w:t>
        <w:br/>
        <w:t>A.临时设施工程</w:t>
        <w:br/>
        <w:t>B.装饰工程</w:t>
        <w:br/>
        <w:t>C.脚手架工程</w:t>
        <w:br/>
        <w:t>D.冬雨季施工</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p>
    <w:p>
      <w:r>
        <w:t>114、从业人员发现事故隐患或者其他不安全因素，应当立即向现场安全生产管理人员或者本单位负责人报告；接到报告的人员应当（　　　）处理。</w:t>
        <w:br/>
        <w:t>A.稍后</w:t>
        <w:br/>
        <w:t>B.及时</w:t>
        <w:br/>
        <w:t>C.空闲时</w:t>
        <w:br/>
        <w:t>D.看情况</w:t>
        <w:br/>
        <w:br/>
        <w:t>【答案】：B</w:t>
      </w:r>
      <w:r>
        <w:t xml:space="preserve"> </w:t>
      </w:r>
    </w:p>
    <w:p>
      <w:r>
        <w:t>115、砌筑砂浆的流动性指标用（　　　）表示。</w:t>
        <w:br/>
        <w:t>A.坍落度</w:t>
        <w:br/>
        <w:t>B.维勃稠度</w:t>
        <w:br/>
        <w:t>C.沉人度</w:t>
        <w:br/>
        <w:t>D.分层度B</w:t>
        <w:br/>
        <w:br/>
        <w:t xml:space="preserve">【答案】：C </w:t>
      </w:r>
    </w:p>
    <w:p>
      <w:r>
        <w:t>116、质量手册是企业质量管理系统的（　　　）文件。</w:t>
        <w:br/>
        <w:t>A.操作性</w:t>
        <w:br/>
        <w:t>B.实施性</w:t>
        <w:br/>
        <w:t>C.纲领性</w:t>
        <w:br/>
        <w:t>D.程序性</w:t>
        <w:br/>
        <w:br/>
        <w:t xml:space="preserve">【答案】：C </w:t>
      </w:r>
    </w:p>
    <w:p>
      <w:r>
        <w:t>117、下列说法错误的是（　　　）。</w:t>
        <w:br/>
        <w:t>A.力可以改变物体的运动状态，产生外效应</w:t>
        <w:br/>
        <w:t>B.在静力学中所研究的物体都看做是刚体</w:t>
        <w:br/>
        <w:t>C.力不能脱离物体而存在</w:t>
        <w:br/>
        <w:t>D.物体间必须接触才能产生力</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118、以幕墙作为围护结构的建筑物，应按（　　　）计算建筑面积。</w:t>
        <w:br/>
        <w:t>A.原建筑边线</w:t>
        <w:br/>
        <w:t>B.幕墙外边线</w:t>
        <w:br/>
        <w:t>C.幕墙内边线</w:t>
        <w:br/>
        <w:t>D.幕墙中心线</w:t>
        <w:br/>
        <w:br/>
        <w:t>【答案】：B</w:t>
      </w:r>
      <w:r>
        <w:t xml:space="preserve"> </w:t>
      </w:r>
    </w:p>
    <w:p>
      <w:r>
        <w:t>119、组织流水施工时，划分施工段的最根本目的是（　　　）。</w:t>
        <w:br/>
        <w:t>A.由于施工工艺的要求</w:t>
        <w:br/>
        <w:t>B.可增加更多的专业工作队</w:t>
        <w:br/>
        <w:t>C.提供工艺或组织间歇时间</w:t>
        <w:br/>
        <w:t>D.使各专业队在不同施工挂行流水施工</w:t>
        <w:br/>
        <w:br/>
        <w:t xml:space="preserve">【答案】：D </w:t>
      </w:r>
    </w:p>
    <w:p>
      <w:r>
        <w:t>120、下列关于普通混凝土的主要技术性质的表述中,正确的是( )。（  ）</w:t>
        <w:br/>
        <w:t>A.混凝土拌合物的主要技术性质为和易性,硬化混凝土的主要技术性质包括强度、变形和耐久性等</w:t>
        <w:br/>
        <w:t>B.和易性是满足施工工艺要求的综合性质,包括流动性和保水性</w:t>
        <w:br/>
        <w:t>C.混凝土拌合物的和易性目前主要以测定流动性的大小来确定</w:t>
        <w:br/>
        <w:t>D.根据坍落度值的大小将混凝土进行分级时,坍落度160mm的混凝土为流动性混凝土</w:t>
        <w:br/>
        <w:br/>
        <w:t xml:space="preserve">【答案】：A </w:t>
      </w:r>
    </w:p>
    <w:p>
      <w:r>
        <w:t>121、（　　　）不属于建筑企业材料管理工作的基本任务。</w:t>
        <w:br/>
        <w:t>A.严格经济核算，降低成本，提高效益</w:t>
        <w:br/>
        <w:t>B.加强施工现场材料管理，坚持定额供料</w:t>
        <w:br/>
        <w:t>C.全面管供、管用、管节约和管回收、修旧利废</w:t>
        <w:br/>
        <w:t>D.提高供应管理水平，保证工程进度</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122、以弯曲变形为主要变形的杆件称（　　　）。</w:t>
        <w:br/>
        <w:t>A.柱</w:t>
        <w:br/>
        <w:t>B.墙</w:t>
        <w:br/>
        <w:t>C.梁</w:t>
        <w:br/>
        <w:t>D.基础</w:t>
        <w:br/>
        <w:br/>
        <w:t>【答案】：C</w:t>
      </w:r>
      <w:r>
        <w:t xml:space="preserve"> </w:t>
      </w:r>
    </w:p>
    <w:p>
      <w:r>
        <w:t>123、固定端支座可简化成（　　　）个约束。</w:t>
        <w:br/>
        <w:t>A.1</w:t>
        <w:br/>
        <w:t>B.2</w:t>
        <w:br/>
        <w:t>C.3</w:t>
        <w:br/>
        <w:t>D.4</w:t>
        <w:br/>
        <w:br/>
        <w:t xml:space="preserve">【答案】：C </w:t>
      </w:r>
    </w:p>
    <w:p>
      <w:r>
        <w:t>124、下列关于混凝土的耐久性的相关表述中,正确的是( )。（  ）</w:t>
        <w:br/>
        <w:t>A.抗渗等级是以28d龄期的标准试件,用标准试验方法进行试验,以每组八个试件,六个试件未出现渗水时,所能承受的最大静水压来确定</w:t>
        <w:br/>
        <w:t>B.主要包括抗渗性、抗冻性、耐久性、抗碳化、抗碱一骨料反应等方面</w:t>
        <w:br/>
        <w:t>C.抗冻等级是28d龄期的混凝土标准试件,在浸水饱和状态下,进行冻融循环试验,以抗压强度损失不超过20%,同时质量损失不超过10%时,所能承受的最大冻融循环次数来确定</w:t>
        <w:br/>
        <w:t>D.当工程所处环境存在侵蚀介质时,对混凝土必须提出耐久性要求</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125、（　　　）对合同工程项目的安全生产负领导责任。</w:t>
        <w:br/>
        <w:t>A.项目经理</w:t>
        <w:br/>
        <w:t>B.安全员</w:t>
        <w:br/>
        <w:t>C.工程师</w:t>
        <w:br/>
        <w:t>D.施工员</w:t>
        <w:br/>
        <w:br/>
        <w:t>【答案】：A</w:t>
      </w:r>
      <w:r>
        <w:t xml:space="preserve"> </w:t>
      </w:r>
    </w:p>
    <w:p>
      <w:r>
        <w:t>126、2005年2月1日小李经过面试合格后并与某建筑公司签订了为期5年的用工合同,并约定了试用期,则试用期最迟至( )。（  ）</w:t>
        <w:br/>
        <w:t>A.2005年2月28日</w:t>
        <w:br/>
        <w:t>B.2005年5月31日</w:t>
        <w:br/>
        <w:t>C.2005年8月1日</w:t>
        <w:br/>
        <w:t>D.2006年2月1日</w:t>
        <w:br/>
        <w:br/>
        <w:t xml:space="preserve">【答案】：C </w:t>
      </w:r>
    </w:p>
    <w:p>
      <w:r>
        <w:t>127、施工单位应当对管理人员和作业人员（　　　）至少进行一次安全生产教育培训，其教育培训情况记人个人工作档案。</w:t>
        <w:br/>
        <w:t>A.每月</w:t>
        <w:br/>
        <w:t>B.每年</w:t>
        <w:br/>
        <w:t>C.每季度</w:t>
        <w:br/>
        <w:t>D.每两年</w:t>
        <w:br/>
        <w:br/>
        <w:t xml:space="preserve">【答案】：B </w:t>
      </w:r>
    </w:p>
    <w:p>
      <w:r>
        <w:t>128、下列说法错误的是（　　　）。</w:t>
        <w:br/>
        <w:t>A.梁的抗弯界面系数与横截面的形状和尺寸有关。</w:t>
        <w:br/>
        <w:t>B.危险截面为弯矩最大值所在截面。</w:t>
        <w:br/>
        <w:t>C.挠度是指横截面形心的竖向线位移</w:t>
        <w:br/>
        <w:t>D.梁的变形可采用叠加法</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129、已知双代号网络计划中，某工作有两项紧前工作，它们的最早完成时间分别为18天和23天。如果该工作持续时间为6天，则该工作最早完成时间为（　　　）天。</w:t>
        <w:br/>
        <w:t>A.18</w:t>
        <w:br/>
        <w:t>B.23</w:t>
        <w:br/>
        <w:t>C.24</w:t>
        <w:br/>
        <w:t>D.29</w:t>
        <w:br/>
        <w:br/>
        <w:t>【答案】：D</w:t>
      </w:r>
      <w:r>
        <w:t xml:space="preserve"> </w:t>
      </w:r>
    </w:p>
    <w:p>
      <w:r>
        <w:t>130、和易性是满足施工工艺要求的综合性质，包括（　　　）。</w:t>
        <w:br/>
        <w:t>A.流动性、黏聚性和保水性</w:t>
        <w:br/>
        <w:t>B.流动性和保水性</w:t>
        <w:br/>
        <w:t>C.流动性和黏聚性性</w:t>
        <w:br/>
        <w:t>D.以上答案都不正确</w:t>
        <w:br/>
        <w:br/>
        <w:t xml:space="preserve">【答案】：A </w:t>
      </w:r>
    </w:p>
    <w:p>
      <w:r>
        <w:t>131、烧结普通砖根据（　　　）分为5个强度等级。</w:t>
        <w:br/>
        <w:t>A.抗压强度</w:t>
        <w:br/>
        <w:t>B.抗折强度</w:t>
        <w:br/>
        <w:t>C.抗弯强度</w:t>
        <w:br/>
        <w:t>D.抗剪强度</w:t>
        <w:br/>
        <w:br/>
        <w:t xml:space="preserve">【答案】：A </w:t>
      </w:r>
    </w:p>
    <w:p>
      <w:r>
        <w:t>132、框架结构模板的拆除顺序一般是（　　　）。</w:t>
        <w:br/>
        <w:t>A.柱→楼板→梁侧板→梁底板</w:t>
        <w:br/>
        <w:t>B.梁侧板→梁底板→楼板→柱</w:t>
        <w:br/>
        <w:t>C.柱→梁侧板→梁底板→楼板</w:t>
        <w:br/>
        <w:t>D.梁底板→梁侧板→楼板→柱</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p>
    <w:p>
      <w:r>
        <w:t>133、力的合成通常采用（　　　）。</w:t>
        <w:br/>
        <w:t>A.二力平衡原理</w:t>
        <w:br/>
        <w:t>B.平行四边形法则</w:t>
        <w:br/>
        <w:t>C.左手法则</w:t>
        <w:br/>
        <w:t>D.截面法</w:t>
        <w:br/>
        <w:br/>
        <w:t>【答案】：B</w:t>
      </w:r>
      <w:r>
        <w:t xml:space="preserve"> </w:t>
      </w:r>
    </w:p>
    <w:p>
      <w:r>
        <w:t>134、砂浆强度等级是以边长为70.7mm×70.7mm×70.7mm的立方体试块，在温度为（20±2）℃，一定湿度条件下养护（　　　），测得的抗压强度来确定的。</w:t>
        <w:br/>
        <w:t>A.2d</w:t>
        <w:br/>
        <w:t>B.3d</w:t>
        <w:br/>
        <w:t>C.14d</w:t>
        <w:br/>
        <w:t>D.28d</w:t>
        <w:br/>
        <w:br/>
        <w:t xml:space="preserve">【答案】：D </w:t>
      </w:r>
    </w:p>
    <w:p>
      <w:r>
        <w:t>135、某混凝土实验室配合比为1：2.3：4.4，水灰比为0.55，现场砂含水率为3％，石子的含水率为1％，则施工的配合比为（   ）。</w:t>
        <w:br/>
        <w:t>A.1：2.3：4.4</w:t>
        <w:br/>
        <w:t>B.1：2.33：4.41</w:t>
        <w:br/>
        <w:t>C.1：2.35：4.43</w:t>
        <w:br/>
        <w:t>D.1：2.37：4.44</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r>
        <w:t>136、水泥砂浆及预拌砌筑砂浆的强度等级可分为（　　　）个强度等级。</w:t>
        <w:br/>
        <w:t>A.5</w:t>
        <w:br/>
        <w:t>B.6</w:t>
        <w:br/>
        <w:t>C.7</w:t>
        <w:br/>
        <w:t>D.8</w:t>
        <w:br/>
        <w:br/>
        <w:t xml:space="preserve">【答案】：C </w:t>
      </w:r>
    </w:p>
    <w:p>
      <w:r>
        <w:t>137、下列关于石油沥青的技术性质的说法中有误的是（　　　）。</w:t>
        <w:br/>
        <w:t>A.在一定的温度范围内，当温度升高，黏滞性随之增大，反之则降低</w:t>
        <w:br/>
        <w:t>B.黏滞性是反映材料内部阻碍其相对流动的一种特性，也是我国现行标准划分沥青牌号的主要性能指标</w:t>
        <w:br/>
        <w:t>C.石油沥青的塑性用延度表示，延度越大，塑性越好</w:t>
        <w:br/>
        <w:t>D.低温脆性主要取决于沥青的组分，当沥青中含有较多石蜡时，其抗低温能力就较差</w:t>
        <w:br/>
        <w:br/>
        <w:t xml:space="preserve">【答案】：A </w:t>
      </w:r>
    </w:p>
    <w:p>
      <w:r>
        <w:t>138、把质量管理各方面的具体要求落实到每个责任主体、每个部门、每个工作岗位，以便使质量工作事事有人管、人人有专责、办事有标准、工作有检查、检查有考核。要将质量责任制与经济利益有机结合，把质量责任作为经济考核的主要内容。这是指施工项目质量控制体系建立中的（　　　）。</w:t>
        <w:br/>
        <w:t>A.分层次规划原则</w:t>
        <w:br/>
        <w:t>B.总目标分解原则</w:t>
        <w:br/>
        <w:t>C.质量责任制原则</w:t>
        <w:br/>
        <w:t>D.系统有效性原则</w:t>
        <w:br/>
        <w:br/>
        <w:t xml:space="preserve">【答案】：C </w:t>
      </w:r>
    </w:p>
    <w:p>
      <w:r>
        <w:t>139、分层抽样的特点是（　　　）。</w:t>
        <w:br/>
        <w:t>A.层内差异小，层间差异大</w:t>
        <w:br/>
        <w:t>B.层间差异小，层内差异大</w:t>
        <w:br/>
        <w:t>C.层问差异小</w:t>
        <w:br/>
        <w:t>D.层间差异大</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p>
    <w:p>
      <w:r>
        <w:t>140、为了保证砂浆的质量，需将石灰预先充分“陈伏”熟化制成石灰膏，然后再掺人砂浆中搅拌均匀。磨细生石灰粉的熟化时间不得少于（　　　）。</w:t>
        <w:br/>
        <w:t>A.2d</w:t>
        <w:br/>
        <w:t>B.7d</w:t>
        <w:br/>
        <w:t>C.14d</w:t>
        <w:br/>
        <w:t>D.28d</w:t>
        <w:br/>
        <w:br/>
        <w:t>【答案】：A</w:t>
      </w:r>
      <w:r>
        <w:t xml:space="preserve"> </w:t>
      </w:r>
    </w:p>
    <w:p>
      <w:r>
        <w:t>141、混凝土的抗拉强度很低，一般只有抗压强度的（　　　）。</w:t>
        <w:br/>
        <w:t>A.1/2、1/4</w:t>
        <w:br/>
        <w:t>B.1/10、1/20</w:t>
        <w:br/>
        <w:t>C.1/5、1/10</w:t>
        <w:br/>
        <w:t>D.1/15、1/25</w:t>
        <w:br/>
        <w:br/>
        <w:t xml:space="preserve">【答案】：B </w:t>
      </w:r>
    </w:p>
    <w:p>
      <w:r>
        <w:t>142、结构构件代号WB表示（　　　）结构构件。</w:t>
        <w:br/>
        <w:t>A.屋面梁</w:t>
        <w:br/>
        <w:t>B.屋架</w:t>
        <w:br/>
        <w:t>C.钢筋网</w:t>
        <w:br/>
        <w:t>D.屋面板</w:t>
        <w:br/>
        <w:br/>
        <w:t xml:space="preserve">【答案】：D </w:t>
      </w:r>
    </w:p>
    <w:p>
      <w:pPr>
        <w:sectPr w:rsidSect="00034616">
          <w:type w:val="nextPage"/>
          <w:pgSz w:w="12240" w:h="15840"/>
          <w:pgMar w:top="1440" w:right="1800" w:bottom="1440" w:left="1800" w:header="720" w:footer="720" w:gutter="0"/>
          <w:pgNumType w:start="39"/>
          <w:cols w:space="720"/>
          <w:titlePg w:val="0"/>
          <w:docGrid w:linePitch="360"/>
        </w:sectPr>
      </w:pPr>
      <w:r>
        <w:t>143、施工项目质量计划由（　　　）组织有关人员编制。</w:t>
        <w:br/>
        <w:t>A.项目总监</w:t>
        <w:br/>
        <w:t>B.项目经理</w:t>
        <w:br/>
        <w:t>C.企业负责人</w:t>
        <w:br/>
        <w:t>D.项目技术负责人</w:t>
        <w:br/>
        <w:br/>
        <w:t xml:space="preserve">【答案】：B </w:t>
      </w:r>
    </w:p>
    <w:p>
      <w:r>
        <w:t>144、《普通混凝土配合比设计规程》JGJ55一2011中规定，抗渗等级等于或大于（　　　）级的混凝土称为抗渗混凝土。</w:t>
        <w:br/>
        <w:t>A.P4</w:t>
        <w:br/>
        <w:t>B.P6</w:t>
        <w:br/>
        <w:t>C.P8</w:t>
        <w:br/>
        <w:t>D.P10</w:t>
        <w:br/>
        <w:br/>
        <w:t xml:space="preserve">【答案】：B </w:t>
      </w:r>
    </w:p>
    <w:p>
      <w:r>
        <w:t>145、静力学方程可求出支反力的梁为（　　　）。</w:t>
        <w:br/>
        <w:t>A.静定梁</w:t>
        <w:br/>
        <w:t>B.非静定梁</w:t>
        <w:br/>
        <w:t>C.超静定梁</w:t>
        <w:br/>
        <w:t>D.简支梁</w:t>
        <w:br/>
        <w:br/>
        <w:t xml:space="preserve">【答案】：A </w:t>
      </w:r>
    </w:p>
    <w:p>
      <w:r>
        <w:t>146、滑动模板（简称滑模）施工，是现浇混凝土工程的一项施工工艺，与常规施工方法相比，下列关于滑模的说法不正确的是（　　　）。</w:t>
        <w:br/>
        <w:t>A.这种施工工艺具有施工速度快、机械化程度高。</w:t>
        <w:br/>
        <w:t>B.可节省支模和搭设脚手架所需的工料，</w:t>
        <w:br/>
        <w:t>C.能较方便地将模板进行拆散和灵活组装并可重复使用。</w:t>
        <w:br/>
        <w:t>D.滑模属于组合式模板。</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147、脚手架使用要求，当遇（</w:t>
      </w:r>
      <w:r>
        <w:t xml:space="preserve"> </w:t>
      </w:r>
      <w:r>
        <w:t xml:space="preserve"> </w:t>
      </w:r>
    </w:p>
    <w:p>
      <w:r>
        <w:t xml:space="preserve"> ）以上大风、大雪、大雨、大雾天气下应暂停在脚手架上作业。</w:t>
        <w:br/>
        <w:t>A.四级</w:t>
        <w:br/>
        <w:t>B.五级</w:t>
        <w:br/>
        <w:t>C.六级</w:t>
        <w:br/>
        <w:t>D.七级</w:t>
        <w:br/>
        <w:br/>
        <w:t>【答案】：C</w:t>
      </w:r>
      <w:r>
        <w:t xml:space="preserve"> </w:t>
      </w:r>
    </w:p>
    <w:p>
      <w:r>
        <w:t>148、贾某与乙建筑公司签订了一份劳动合同，在合同尚未期满时，贾某拟解除劳动合同。根据规定，贾某应当提前（　　　）日以书面形式通知用人单位。</w:t>
        <w:br/>
        <w:t>A.3</w:t>
        <w:br/>
        <w:t>B.15</w:t>
        <w:br/>
        <w:t>C.20</w:t>
        <w:br/>
        <w:t>D.30</w:t>
        <w:br/>
        <w:br/>
        <w:t xml:space="preserve">【答案】：D </w:t>
      </w:r>
    </w:p>
    <w:p>
      <w:r>
        <w:t>149、在比例极限内线杆件应变与正应力（　　　）。</w:t>
        <w:br/>
        <w:t>A.为零</w:t>
        <w:br/>
        <w:t>B.不变</w:t>
        <w:br/>
        <w:t>C.成反比</w:t>
        <w:br/>
        <w:t>D.成正比</w:t>
        <w:br/>
        <w:br/>
        <w:t xml:space="preserve">【答案】：D </w:t>
      </w:r>
    </w:p>
    <w:p>
      <w:r>
        <w:t>150、烧结多孔砖根据抗压强度分为（　　　）个强度等级。</w:t>
        <w:br/>
        <w:t>A.3</w:t>
        <w:br/>
        <w:t>B.4</w:t>
        <w:br/>
        <w:t>C.5</w:t>
        <w:br/>
        <w:t>D.6</w:t>
        <w:br/>
        <w:br/>
        <w:t xml:space="preserve">【答案】：C </w:t>
      </w:r>
    </w:p>
    <w:p>
      <w:pPr>
        <w:sectPr w:rsidSect="00034616">
          <w:type w:val="nextPage"/>
          <w:pgSz w:w="12240" w:h="15840"/>
          <w:pgMar w:top="1440" w:right="1800" w:bottom="1440" w:left="1800" w:header="720" w:footer="720" w:gutter="0"/>
          <w:pgNumType w:start="41"/>
          <w:cols w:space="720"/>
          <w:titlePg w:val="0"/>
          <w:docGrid w:linePitch="360"/>
        </w:sectPr>
      </w:pPr>
    </w:p>
    <w:p>
      <w:r>
        <w:t>151、（　　　）良好的混凝土拌和物，易于浇注、振捣和成型。</w:t>
        <w:br/>
        <w:t>A.黏聚性</w:t>
        <w:br/>
        <w:t>B.流动性</w:t>
        <w:br/>
        <w:t>C.保水性</w:t>
        <w:br/>
        <w:t>D.泌水性</w:t>
        <w:br/>
        <w:br/>
        <w:t>【答案】：B</w:t>
      </w:r>
      <w:r>
        <w:t xml:space="preserve"> </w:t>
      </w:r>
    </w:p>
    <w:p>
      <w:r>
        <w:t>152、对砌筑砂浆的技术要求不包括（　　　）。</w:t>
        <w:br/>
        <w:t>A.坍落度</w:t>
        <w:br/>
        <w:t>B.强度</w:t>
        <w:br/>
        <w:t>C.粘结性</w:t>
        <w:br/>
        <w:t>D.保水性</w:t>
        <w:br/>
        <w:br/>
        <w:t xml:space="preserve">【答案】：A </w:t>
      </w:r>
    </w:p>
    <w:p>
      <w:r>
        <w:t>153、混凝土构件的施工缝的留设位置不正确的是（　　　）。</w:t>
        <w:br/>
        <w:t>A.柱应留置在基础顶面、梁或吊车梁牛腿的下面、无梁楼盖柱帽的下面</w:t>
        <w:br/>
        <w:t>B.双向受力板、拱、薄壳应按设计要求留设</w:t>
        <w:br/>
        <w:t>C.单向板留置在平行于板的长边任何位置</w:t>
        <w:br/>
        <w:t>D.有主次梁的楼板留置在次梁跨度的中间1/3范围内</w:t>
        <w:br/>
        <w:br/>
        <w:t xml:space="preserve">【答案】：C </w:t>
      </w:r>
    </w:p>
    <w:p>
      <w:r>
        <w:t>154、跨度1.5m的现浇钢筋混凝土平台板的底模板，拆除时所需的混凝土强度为（　　　）。设计要求混凝土立方体抗压强度标准值。</w:t>
        <w:br/>
        <w:t>A.50％</w:t>
        <w:br/>
        <w:t>B.75％</w:t>
        <w:br/>
        <w:t>C.100％</w:t>
        <w:br/>
        <w:t>D.无限制</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https://d.book118.com/088141101031006044</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88141101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