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诊断用生物制品项目可行性建设方案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30" w:history="1">
        <w:r>
          <w:rPr>
            <w:rFonts w:ascii="仿宋" w:eastAsia="仿宋" w:hAnsi="仿宋" w:cs="仿宋" w:hint="eastAsia"/>
            <w:lang w:eastAsia="zh-CN"/>
          </w:rPr>
          <w:t>概论</w:t>
        </w:r>
        <w:r>
          <w:tab/>
        </w:r>
        <w:r>
          <w:fldChar w:fldCharType="begin"/>
        </w:r>
        <w:r>
          <w:instrText xml:space="preserve"> PAGEREF _Toc21230 \h </w:instrText>
        </w:r>
        <w:r>
          <w:fldChar w:fldCharType="separate"/>
        </w:r>
        <w:r>
          <w:t>3</w:t>
        </w:r>
        <w:r>
          <w:fldChar w:fldCharType="end"/>
        </w:r>
      </w:hyperlink>
    </w:p>
    <w:p>
      <w:pPr>
        <w:pStyle w:val="TOC1"/>
        <w:tabs>
          <w:tab w:val="right" w:leader="dot" w:pos="8306"/>
        </w:tabs>
      </w:pPr>
      <w:hyperlink w:anchor="_Toc12007" w:history="1">
        <w:r>
          <w:rPr>
            <w:rFonts w:ascii="仿宋" w:eastAsia="仿宋" w:hAnsi="仿宋" w:cs="仿宋" w:hint="eastAsia"/>
            <w:lang w:eastAsia="zh-CN"/>
          </w:rPr>
          <w:t>一、资源开发及综合利用分析</w:t>
        </w:r>
        <w:r>
          <w:tab/>
        </w:r>
        <w:r>
          <w:fldChar w:fldCharType="begin"/>
        </w:r>
        <w:r>
          <w:instrText xml:space="preserve"> PAGEREF _Toc12007 \h </w:instrText>
        </w:r>
        <w:r>
          <w:fldChar w:fldCharType="separate"/>
        </w:r>
        <w:r>
          <w:t>3</w:t>
        </w:r>
        <w:r>
          <w:fldChar w:fldCharType="end"/>
        </w:r>
      </w:hyperlink>
    </w:p>
    <w:p>
      <w:pPr>
        <w:pStyle w:val="TOC2"/>
        <w:tabs>
          <w:tab w:val="right" w:leader="dot" w:pos="8306"/>
        </w:tabs>
      </w:pPr>
      <w:hyperlink w:anchor="_Toc17934" w:history="1">
        <w:r>
          <w:rPr>
            <w:rFonts w:ascii="仿宋" w:eastAsia="仿宋" w:hAnsi="仿宋" w:cs="仿宋" w:hint="eastAsia"/>
            <w:lang w:eastAsia="zh-CN"/>
          </w:rPr>
          <w:t>(一)、资源开发方案</w:t>
        </w:r>
        <w:r>
          <w:tab/>
        </w:r>
        <w:r>
          <w:fldChar w:fldCharType="begin"/>
        </w:r>
        <w:r>
          <w:instrText xml:space="preserve"> PAGEREF _Toc17934 \h </w:instrText>
        </w:r>
        <w:r>
          <w:fldChar w:fldCharType="separate"/>
        </w:r>
        <w:r>
          <w:t>3</w:t>
        </w:r>
        <w:r>
          <w:fldChar w:fldCharType="end"/>
        </w:r>
      </w:hyperlink>
    </w:p>
    <w:p>
      <w:pPr>
        <w:pStyle w:val="TOC2"/>
        <w:tabs>
          <w:tab w:val="right" w:leader="dot" w:pos="8306"/>
        </w:tabs>
      </w:pPr>
      <w:hyperlink w:anchor="_Toc32336" w:history="1">
        <w:r>
          <w:rPr>
            <w:rFonts w:ascii="仿宋" w:eastAsia="仿宋" w:hAnsi="仿宋" w:cs="仿宋" w:hint="eastAsia"/>
            <w:lang w:eastAsia="zh-CN"/>
          </w:rPr>
          <w:t>(二)、资源利用方案</w:t>
        </w:r>
        <w:r>
          <w:tab/>
        </w:r>
        <w:r>
          <w:fldChar w:fldCharType="begin"/>
        </w:r>
        <w:r>
          <w:instrText xml:space="preserve"> PAGEREF _Toc32336 \h </w:instrText>
        </w:r>
        <w:r>
          <w:fldChar w:fldCharType="separate"/>
        </w:r>
        <w:r>
          <w:t>4</w:t>
        </w:r>
        <w:r>
          <w:fldChar w:fldCharType="end"/>
        </w:r>
      </w:hyperlink>
    </w:p>
    <w:p>
      <w:pPr>
        <w:pStyle w:val="TOC2"/>
        <w:tabs>
          <w:tab w:val="right" w:leader="dot" w:pos="8306"/>
        </w:tabs>
      </w:pPr>
      <w:hyperlink w:anchor="_Toc8085" w:history="1">
        <w:r>
          <w:rPr>
            <w:rFonts w:ascii="仿宋" w:eastAsia="仿宋" w:hAnsi="仿宋" w:cs="仿宋" w:hint="eastAsia"/>
            <w:lang w:eastAsia="zh-CN"/>
          </w:rPr>
          <w:t>(三)、资源节约措施</w:t>
        </w:r>
        <w:r>
          <w:tab/>
        </w:r>
        <w:r>
          <w:fldChar w:fldCharType="begin"/>
        </w:r>
        <w:r>
          <w:instrText xml:space="preserve"> PAGEREF _Toc8085 \h </w:instrText>
        </w:r>
        <w:r>
          <w:fldChar w:fldCharType="separate"/>
        </w:r>
        <w:r>
          <w:t>5</w:t>
        </w:r>
        <w:r>
          <w:fldChar w:fldCharType="end"/>
        </w:r>
      </w:hyperlink>
    </w:p>
    <w:p>
      <w:pPr>
        <w:pStyle w:val="TOC1"/>
        <w:tabs>
          <w:tab w:val="right" w:leader="dot" w:pos="8306"/>
        </w:tabs>
      </w:pPr>
      <w:hyperlink w:anchor="_Toc21525" w:history="1">
        <w:r>
          <w:rPr>
            <w:rFonts w:ascii="仿宋" w:eastAsia="仿宋" w:hAnsi="仿宋" w:cs="仿宋" w:hint="eastAsia"/>
            <w:lang w:eastAsia="zh-CN"/>
          </w:rPr>
          <w:t>二、项目监理与质量保证</w:t>
        </w:r>
        <w:r>
          <w:tab/>
        </w:r>
        <w:r>
          <w:fldChar w:fldCharType="begin"/>
        </w:r>
        <w:r>
          <w:instrText xml:space="preserve"> PAGEREF _Toc21525 \h </w:instrText>
        </w:r>
        <w:r>
          <w:fldChar w:fldCharType="separate"/>
        </w:r>
        <w:r>
          <w:t>6</w:t>
        </w:r>
        <w:r>
          <w:fldChar w:fldCharType="end"/>
        </w:r>
      </w:hyperlink>
    </w:p>
    <w:p>
      <w:pPr>
        <w:pStyle w:val="TOC2"/>
        <w:tabs>
          <w:tab w:val="right" w:leader="dot" w:pos="8306"/>
        </w:tabs>
      </w:pPr>
      <w:hyperlink w:anchor="_Toc19031" w:history="1">
        <w:r>
          <w:rPr>
            <w:rFonts w:ascii="仿宋" w:eastAsia="仿宋" w:hAnsi="仿宋" w:cs="仿宋" w:hint="eastAsia"/>
            <w:lang w:eastAsia="zh-CN"/>
          </w:rPr>
          <w:t>(一)、监理体系构建</w:t>
        </w:r>
        <w:r>
          <w:tab/>
        </w:r>
        <w:r>
          <w:fldChar w:fldCharType="begin"/>
        </w:r>
        <w:r>
          <w:instrText xml:space="preserve"> PAGEREF _Toc19031 \h </w:instrText>
        </w:r>
        <w:r>
          <w:fldChar w:fldCharType="separate"/>
        </w:r>
        <w:r>
          <w:t>6</w:t>
        </w:r>
        <w:r>
          <w:fldChar w:fldCharType="end"/>
        </w:r>
      </w:hyperlink>
    </w:p>
    <w:p>
      <w:pPr>
        <w:pStyle w:val="TOC2"/>
        <w:tabs>
          <w:tab w:val="right" w:leader="dot" w:pos="8306"/>
        </w:tabs>
      </w:pPr>
      <w:hyperlink w:anchor="_Toc22078" w:history="1">
        <w:r>
          <w:rPr>
            <w:rFonts w:ascii="仿宋" w:eastAsia="仿宋" w:hAnsi="仿宋" w:cs="仿宋" w:hint="eastAsia"/>
            <w:lang w:eastAsia="zh-CN"/>
          </w:rPr>
          <w:t>(二)、质量保证体系实施</w:t>
        </w:r>
        <w:r>
          <w:tab/>
        </w:r>
        <w:r>
          <w:fldChar w:fldCharType="begin"/>
        </w:r>
        <w:r>
          <w:instrText xml:space="preserve"> PAGEREF _Toc22078 \h </w:instrText>
        </w:r>
        <w:r>
          <w:fldChar w:fldCharType="separate"/>
        </w:r>
        <w:r>
          <w:t>7</w:t>
        </w:r>
        <w:r>
          <w:fldChar w:fldCharType="end"/>
        </w:r>
      </w:hyperlink>
    </w:p>
    <w:p>
      <w:pPr>
        <w:pStyle w:val="TOC2"/>
        <w:tabs>
          <w:tab w:val="right" w:leader="dot" w:pos="8306"/>
        </w:tabs>
      </w:pPr>
      <w:hyperlink w:anchor="_Toc10424" w:history="1">
        <w:r>
          <w:rPr>
            <w:rFonts w:ascii="仿宋" w:eastAsia="仿宋" w:hAnsi="仿宋" w:cs="仿宋" w:hint="eastAsia"/>
            <w:lang w:eastAsia="zh-CN"/>
          </w:rPr>
          <w:t>(三)、监理与质量控制流程</w:t>
        </w:r>
        <w:r>
          <w:tab/>
        </w:r>
        <w:r>
          <w:fldChar w:fldCharType="begin"/>
        </w:r>
        <w:r>
          <w:instrText xml:space="preserve"> PAGEREF _Toc10424 \h </w:instrText>
        </w:r>
        <w:r>
          <w:fldChar w:fldCharType="separate"/>
        </w:r>
        <w:r>
          <w:t>8</w:t>
        </w:r>
        <w:r>
          <w:fldChar w:fldCharType="end"/>
        </w:r>
      </w:hyperlink>
    </w:p>
    <w:p>
      <w:pPr>
        <w:pStyle w:val="TOC1"/>
        <w:tabs>
          <w:tab w:val="right" w:leader="dot" w:pos="8306"/>
        </w:tabs>
      </w:pPr>
      <w:hyperlink w:anchor="_Toc18475" w:history="1">
        <w:r>
          <w:rPr>
            <w:rFonts w:ascii="仿宋" w:eastAsia="仿宋" w:hAnsi="仿宋" w:cs="仿宋" w:hint="eastAsia"/>
            <w:lang w:eastAsia="zh-CN"/>
          </w:rPr>
          <w:t>三、社会影响分析</w:t>
        </w:r>
        <w:r>
          <w:tab/>
        </w:r>
        <w:r>
          <w:fldChar w:fldCharType="begin"/>
        </w:r>
        <w:r>
          <w:instrText xml:space="preserve"> PAGEREF _Toc18475 \h </w:instrText>
        </w:r>
        <w:r>
          <w:fldChar w:fldCharType="separate"/>
        </w:r>
        <w:r>
          <w:t>8</w:t>
        </w:r>
        <w:r>
          <w:fldChar w:fldCharType="end"/>
        </w:r>
      </w:hyperlink>
    </w:p>
    <w:p>
      <w:pPr>
        <w:pStyle w:val="TOC2"/>
        <w:tabs>
          <w:tab w:val="right" w:leader="dot" w:pos="8306"/>
        </w:tabs>
      </w:pPr>
      <w:hyperlink w:anchor="_Toc30942" w:history="1">
        <w:r>
          <w:rPr>
            <w:rFonts w:ascii="仿宋" w:eastAsia="仿宋" w:hAnsi="仿宋" w:cs="仿宋" w:hint="eastAsia"/>
            <w:lang w:eastAsia="zh-CN"/>
          </w:rPr>
          <w:t>(一)、社会影响效果分析</w:t>
        </w:r>
        <w:r>
          <w:tab/>
        </w:r>
        <w:r>
          <w:fldChar w:fldCharType="begin"/>
        </w:r>
        <w:r>
          <w:instrText xml:space="preserve"> PAGEREF _Toc30942 \h </w:instrText>
        </w:r>
        <w:r>
          <w:fldChar w:fldCharType="separate"/>
        </w:r>
        <w:r>
          <w:t>8</w:t>
        </w:r>
        <w:r>
          <w:fldChar w:fldCharType="end"/>
        </w:r>
      </w:hyperlink>
    </w:p>
    <w:p>
      <w:pPr>
        <w:pStyle w:val="TOC2"/>
        <w:tabs>
          <w:tab w:val="right" w:leader="dot" w:pos="8306"/>
        </w:tabs>
      </w:pPr>
      <w:hyperlink w:anchor="_Toc32399" w:history="1">
        <w:r>
          <w:rPr>
            <w:rFonts w:ascii="仿宋" w:eastAsia="仿宋" w:hAnsi="仿宋" w:cs="仿宋" w:hint="eastAsia"/>
            <w:lang w:eastAsia="zh-CN"/>
          </w:rPr>
          <w:t>(二)、社会适应性分析</w:t>
        </w:r>
        <w:r>
          <w:tab/>
        </w:r>
        <w:r>
          <w:fldChar w:fldCharType="begin"/>
        </w:r>
        <w:r>
          <w:instrText xml:space="preserve"> PAGEREF _Toc32399 \h </w:instrText>
        </w:r>
        <w:r>
          <w:fldChar w:fldCharType="separate"/>
        </w:r>
        <w:r>
          <w:t>11</w:t>
        </w:r>
        <w:r>
          <w:fldChar w:fldCharType="end"/>
        </w:r>
      </w:hyperlink>
    </w:p>
    <w:p>
      <w:pPr>
        <w:pStyle w:val="TOC2"/>
        <w:tabs>
          <w:tab w:val="right" w:leader="dot" w:pos="8306"/>
        </w:tabs>
      </w:pPr>
      <w:hyperlink w:anchor="_Toc5967" w:history="1">
        <w:r>
          <w:rPr>
            <w:rFonts w:ascii="仿宋" w:eastAsia="仿宋" w:hAnsi="仿宋" w:cs="仿宋" w:hint="eastAsia"/>
            <w:lang w:eastAsia="zh-CN"/>
          </w:rPr>
          <w:t>(三)、社会风险及对策分析</w:t>
        </w:r>
        <w:r>
          <w:tab/>
        </w:r>
        <w:r>
          <w:fldChar w:fldCharType="begin"/>
        </w:r>
        <w:r>
          <w:instrText xml:space="preserve"> PAGEREF _Toc5967 \h </w:instrText>
        </w:r>
        <w:r>
          <w:fldChar w:fldCharType="separate"/>
        </w:r>
        <w:r>
          <w:t>12</w:t>
        </w:r>
        <w:r>
          <w:fldChar w:fldCharType="end"/>
        </w:r>
      </w:hyperlink>
    </w:p>
    <w:p>
      <w:pPr>
        <w:pStyle w:val="TOC1"/>
        <w:tabs>
          <w:tab w:val="right" w:leader="dot" w:pos="8306"/>
        </w:tabs>
      </w:pPr>
      <w:hyperlink w:anchor="_Toc15373" w:history="1">
        <w:r>
          <w:rPr>
            <w:rFonts w:ascii="仿宋" w:eastAsia="仿宋" w:hAnsi="仿宋" w:cs="仿宋" w:hint="eastAsia"/>
            <w:lang w:eastAsia="zh-CN"/>
          </w:rPr>
          <w:t>四、背景、必要性分析</w:t>
        </w:r>
        <w:r>
          <w:tab/>
        </w:r>
        <w:r>
          <w:fldChar w:fldCharType="begin"/>
        </w:r>
        <w:r>
          <w:instrText xml:space="preserve"> PAGEREF _Toc15373 \h </w:instrText>
        </w:r>
        <w:r>
          <w:fldChar w:fldCharType="separate"/>
        </w:r>
        <w:r>
          <w:t>16</w:t>
        </w:r>
        <w:r>
          <w:fldChar w:fldCharType="end"/>
        </w:r>
      </w:hyperlink>
    </w:p>
    <w:p>
      <w:pPr>
        <w:pStyle w:val="TOC2"/>
        <w:tabs>
          <w:tab w:val="right" w:leader="dot" w:pos="8306"/>
        </w:tabs>
      </w:pPr>
      <w:hyperlink w:anchor="_Toc31620" w:history="1">
        <w:r>
          <w:rPr>
            <w:rFonts w:ascii="仿宋" w:eastAsia="仿宋" w:hAnsi="仿宋" w:cs="仿宋" w:hint="eastAsia"/>
            <w:lang w:eastAsia="zh-CN"/>
          </w:rPr>
          <w:t>(一)、项目建设背景</w:t>
        </w:r>
        <w:r>
          <w:tab/>
        </w:r>
        <w:r>
          <w:fldChar w:fldCharType="begin"/>
        </w:r>
        <w:r>
          <w:instrText xml:space="preserve"> PAGEREF _Toc31620 \h </w:instrText>
        </w:r>
        <w:r>
          <w:fldChar w:fldCharType="separate"/>
        </w:r>
        <w:r>
          <w:t>16</w:t>
        </w:r>
        <w:r>
          <w:fldChar w:fldCharType="end"/>
        </w:r>
      </w:hyperlink>
    </w:p>
    <w:p>
      <w:pPr>
        <w:pStyle w:val="TOC2"/>
        <w:tabs>
          <w:tab w:val="right" w:leader="dot" w:pos="8306"/>
        </w:tabs>
      </w:pPr>
      <w:hyperlink w:anchor="_Toc1015" w:history="1">
        <w:r>
          <w:rPr>
            <w:rFonts w:ascii="仿宋" w:eastAsia="仿宋" w:hAnsi="仿宋" w:cs="仿宋" w:hint="eastAsia"/>
            <w:lang w:eastAsia="zh-CN"/>
          </w:rPr>
          <w:t>(二)、必要性分析</w:t>
        </w:r>
        <w:r>
          <w:tab/>
        </w:r>
        <w:r>
          <w:fldChar w:fldCharType="begin"/>
        </w:r>
        <w:r>
          <w:instrText xml:space="preserve"> PAGEREF _Toc1015 \h </w:instrText>
        </w:r>
        <w:r>
          <w:fldChar w:fldCharType="separate"/>
        </w:r>
        <w:r>
          <w:t>17</w:t>
        </w:r>
        <w:r>
          <w:fldChar w:fldCharType="end"/>
        </w:r>
      </w:hyperlink>
    </w:p>
    <w:p>
      <w:pPr>
        <w:pStyle w:val="TOC2"/>
        <w:tabs>
          <w:tab w:val="right" w:leader="dot" w:pos="8306"/>
        </w:tabs>
      </w:pPr>
      <w:hyperlink w:anchor="_Toc26186" w:history="1">
        <w:r>
          <w:rPr>
            <w:rFonts w:ascii="仿宋" w:eastAsia="仿宋" w:hAnsi="仿宋" w:cs="仿宋" w:hint="eastAsia"/>
            <w:lang w:eastAsia="zh-CN"/>
          </w:rPr>
          <w:t>(三)、项目建设有利条件</w:t>
        </w:r>
        <w:r>
          <w:tab/>
        </w:r>
        <w:r>
          <w:fldChar w:fldCharType="begin"/>
        </w:r>
        <w:r>
          <w:instrText xml:space="preserve"> PAGEREF _Toc26186 \h </w:instrText>
        </w:r>
        <w:r>
          <w:fldChar w:fldCharType="separate"/>
        </w:r>
        <w:r>
          <w:t>18</w:t>
        </w:r>
        <w:r>
          <w:fldChar w:fldCharType="end"/>
        </w:r>
      </w:hyperlink>
    </w:p>
    <w:p>
      <w:pPr>
        <w:pStyle w:val="TOC1"/>
        <w:tabs>
          <w:tab w:val="right" w:leader="dot" w:pos="8306"/>
        </w:tabs>
      </w:pPr>
      <w:hyperlink w:anchor="_Toc7098" w:history="1">
        <w:r>
          <w:rPr>
            <w:rFonts w:ascii="仿宋" w:eastAsia="仿宋" w:hAnsi="仿宋" w:cs="仿宋" w:hint="eastAsia"/>
            <w:lang w:eastAsia="zh-CN"/>
          </w:rPr>
          <w:t>五、经济影响分析</w:t>
        </w:r>
        <w:r>
          <w:tab/>
        </w:r>
        <w:r>
          <w:fldChar w:fldCharType="begin"/>
        </w:r>
        <w:r>
          <w:instrText xml:space="preserve"> PAGEREF _Toc7098 \h </w:instrText>
        </w:r>
        <w:r>
          <w:fldChar w:fldCharType="separate"/>
        </w:r>
        <w:r>
          <w:t>20</w:t>
        </w:r>
        <w:r>
          <w:fldChar w:fldCharType="end"/>
        </w:r>
      </w:hyperlink>
    </w:p>
    <w:p>
      <w:pPr>
        <w:pStyle w:val="TOC2"/>
        <w:tabs>
          <w:tab w:val="right" w:leader="dot" w:pos="8306"/>
        </w:tabs>
      </w:pPr>
      <w:hyperlink w:anchor="_Toc14303" w:history="1">
        <w:r>
          <w:rPr>
            <w:rFonts w:ascii="仿宋" w:eastAsia="仿宋" w:hAnsi="仿宋" w:cs="仿宋" w:hint="eastAsia"/>
            <w:lang w:eastAsia="zh-CN"/>
          </w:rPr>
          <w:t>(一)、经济费用效益或费用效果分析</w:t>
        </w:r>
        <w:r>
          <w:tab/>
        </w:r>
        <w:r>
          <w:fldChar w:fldCharType="begin"/>
        </w:r>
        <w:r>
          <w:instrText xml:space="preserve"> PAGEREF _Toc14303 \h </w:instrText>
        </w:r>
        <w:r>
          <w:fldChar w:fldCharType="separate"/>
        </w:r>
        <w:r>
          <w:t>20</w:t>
        </w:r>
        <w:r>
          <w:fldChar w:fldCharType="end"/>
        </w:r>
      </w:hyperlink>
    </w:p>
    <w:p>
      <w:pPr>
        <w:pStyle w:val="TOC2"/>
        <w:tabs>
          <w:tab w:val="right" w:leader="dot" w:pos="8306"/>
        </w:tabs>
      </w:pPr>
      <w:hyperlink w:anchor="_Toc30974" w:history="1">
        <w:r>
          <w:rPr>
            <w:rFonts w:ascii="仿宋" w:eastAsia="仿宋" w:hAnsi="仿宋" w:cs="仿宋" w:hint="eastAsia"/>
            <w:lang w:eastAsia="zh-CN"/>
          </w:rPr>
          <w:t>(二)、行业影响分析</w:t>
        </w:r>
        <w:r>
          <w:tab/>
        </w:r>
        <w:r>
          <w:fldChar w:fldCharType="begin"/>
        </w:r>
        <w:r>
          <w:instrText xml:space="preserve"> PAGEREF _Toc30974 \h </w:instrText>
        </w:r>
        <w:r>
          <w:fldChar w:fldCharType="separate"/>
        </w:r>
        <w:r>
          <w:t>22</w:t>
        </w:r>
        <w:r>
          <w:fldChar w:fldCharType="end"/>
        </w:r>
      </w:hyperlink>
    </w:p>
    <w:p>
      <w:pPr>
        <w:pStyle w:val="TOC2"/>
        <w:tabs>
          <w:tab w:val="right" w:leader="dot" w:pos="8306"/>
        </w:tabs>
      </w:pPr>
      <w:hyperlink w:anchor="_Toc21544" w:history="1">
        <w:r>
          <w:rPr>
            <w:rFonts w:ascii="仿宋" w:eastAsia="仿宋" w:hAnsi="仿宋" w:cs="仿宋" w:hint="eastAsia"/>
            <w:lang w:eastAsia="zh-CN"/>
          </w:rPr>
          <w:t>(三)、区域经济影响分析</w:t>
        </w:r>
        <w:r>
          <w:tab/>
        </w:r>
        <w:r>
          <w:fldChar w:fldCharType="begin"/>
        </w:r>
        <w:r>
          <w:instrText xml:space="preserve"> PAGEREF _Toc21544 \h </w:instrText>
        </w:r>
        <w:r>
          <w:fldChar w:fldCharType="separate"/>
        </w:r>
        <w:r>
          <w:t>24</w:t>
        </w:r>
        <w:r>
          <w:fldChar w:fldCharType="end"/>
        </w:r>
      </w:hyperlink>
    </w:p>
    <w:p>
      <w:pPr>
        <w:pStyle w:val="TOC2"/>
        <w:tabs>
          <w:tab w:val="right" w:leader="dot" w:pos="8306"/>
        </w:tabs>
      </w:pPr>
      <w:hyperlink w:anchor="_Toc2442" w:history="1">
        <w:r>
          <w:rPr>
            <w:rFonts w:ascii="仿宋" w:eastAsia="仿宋" w:hAnsi="仿宋" w:cs="仿宋" w:hint="eastAsia"/>
            <w:lang w:eastAsia="zh-CN"/>
          </w:rPr>
          <w:t>(四)、宏观经济影响分析</w:t>
        </w:r>
        <w:r>
          <w:tab/>
        </w:r>
        <w:r>
          <w:fldChar w:fldCharType="begin"/>
        </w:r>
        <w:r>
          <w:instrText xml:space="preserve"> PAGEREF _Toc2442 \h </w:instrText>
        </w:r>
        <w:r>
          <w:fldChar w:fldCharType="separate"/>
        </w:r>
        <w:r>
          <w:t>25</w:t>
        </w:r>
        <w:r>
          <w:fldChar w:fldCharType="end"/>
        </w:r>
      </w:hyperlink>
    </w:p>
    <w:p>
      <w:pPr>
        <w:pStyle w:val="TOC1"/>
        <w:tabs>
          <w:tab w:val="right" w:leader="dot" w:pos="8306"/>
        </w:tabs>
      </w:pPr>
      <w:hyperlink w:anchor="_Toc28024" w:history="1">
        <w:r>
          <w:rPr>
            <w:rFonts w:ascii="仿宋" w:eastAsia="仿宋" w:hAnsi="仿宋" w:cs="仿宋" w:hint="eastAsia"/>
            <w:lang w:eastAsia="zh-CN"/>
          </w:rPr>
          <w:t>六、财务管理与成本控制</w:t>
        </w:r>
        <w:r>
          <w:tab/>
        </w:r>
        <w:r>
          <w:fldChar w:fldCharType="begin"/>
        </w:r>
        <w:r>
          <w:instrText xml:space="preserve"> PAGEREF _Toc28024 \h </w:instrText>
        </w:r>
        <w:r>
          <w:fldChar w:fldCharType="separate"/>
        </w:r>
        <w:r>
          <w:t>26</w:t>
        </w:r>
        <w:r>
          <w:fldChar w:fldCharType="end"/>
        </w:r>
      </w:hyperlink>
    </w:p>
    <w:p>
      <w:pPr>
        <w:pStyle w:val="TOC2"/>
        <w:tabs>
          <w:tab w:val="right" w:leader="dot" w:pos="8306"/>
        </w:tabs>
      </w:pPr>
      <w:hyperlink w:anchor="_Toc27487" w:history="1">
        <w:r>
          <w:rPr>
            <w:rFonts w:ascii="仿宋" w:eastAsia="仿宋" w:hAnsi="仿宋" w:cs="仿宋" w:hint="eastAsia"/>
            <w:lang w:eastAsia="zh-CN"/>
          </w:rPr>
          <w:t>(一)、财务管理体系建设</w:t>
        </w:r>
        <w:r>
          <w:tab/>
        </w:r>
        <w:r>
          <w:fldChar w:fldCharType="begin"/>
        </w:r>
        <w:r>
          <w:instrText xml:space="preserve"> PAGEREF _Toc27487 \h </w:instrText>
        </w:r>
        <w:r>
          <w:fldChar w:fldCharType="separate"/>
        </w:r>
        <w:r>
          <w:t>26</w:t>
        </w:r>
        <w:r>
          <w:fldChar w:fldCharType="end"/>
        </w:r>
      </w:hyperlink>
    </w:p>
    <w:p>
      <w:pPr>
        <w:pStyle w:val="TOC2"/>
        <w:tabs>
          <w:tab w:val="right" w:leader="dot" w:pos="8306"/>
        </w:tabs>
      </w:pPr>
      <w:hyperlink w:anchor="_Toc4805" w:history="1">
        <w:r>
          <w:rPr>
            <w:rFonts w:ascii="仿宋" w:eastAsia="仿宋" w:hAnsi="仿宋" w:cs="仿宋" w:hint="eastAsia"/>
            <w:lang w:eastAsia="zh-CN"/>
          </w:rPr>
          <w:t>(二)、成本控制措施</w:t>
        </w:r>
        <w:r>
          <w:tab/>
        </w:r>
        <w:r>
          <w:fldChar w:fldCharType="begin"/>
        </w:r>
        <w:r>
          <w:instrText xml:space="preserve"> PAGEREF _Toc4805 \h </w:instrText>
        </w:r>
        <w:r>
          <w:fldChar w:fldCharType="separate"/>
        </w:r>
        <w:r>
          <w:t>27</w:t>
        </w:r>
        <w:r>
          <w:fldChar w:fldCharType="end"/>
        </w:r>
      </w:hyperlink>
    </w:p>
    <w:p>
      <w:pPr>
        <w:pStyle w:val="TOC1"/>
        <w:tabs>
          <w:tab w:val="right" w:leader="dot" w:pos="8306"/>
        </w:tabs>
      </w:pPr>
      <w:hyperlink w:anchor="_Toc7860" w:history="1">
        <w:r>
          <w:rPr>
            <w:rFonts w:ascii="仿宋" w:eastAsia="仿宋" w:hAnsi="仿宋" w:cs="仿宋" w:hint="eastAsia"/>
            <w:lang w:eastAsia="zh-CN"/>
          </w:rPr>
          <w:t>七、经济效益与社会效益优化</w:t>
        </w:r>
        <w:r>
          <w:tab/>
        </w:r>
        <w:r>
          <w:fldChar w:fldCharType="begin"/>
        </w:r>
        <w:r>
          <w:instrText xml:space="preserve"> PAGEREF _Toc7860 \h </w:instrText>
        </w:r>
        <w:r>
          <w:fldChar w:fldCharType="separate"/>
        </w:r>
        <w:r>
          <w:t>29</w:t>
        </w:r>
        <w:r>
          <w:fldChar w:fldCharType="end"/>
        </w:r>
      </w:hyperlink>
    </w:p>
    <w:p>
      <w:pPr>
        <w:pStyle w:val="TOC2"/>
        <w:tabs>
          <w:tab w:val="right" w:leader="dot" w:pos="8306"/>
        </w:tabs>
      </w:pPr>
      <w:hyperlink w:anchor="_Toc1079" w:history="1">
        <w:r>
          <w:rPr>
            <w:rFonts w:ascii="仿宋" w:eastAsia="仿宋" w:hAnsi="仿宋" w:cs="仿宋" w:hint="eastAsia"/>
            <w:lang w:eastAsia="zh-CN"/>
          </w:rPr>
          <w:t>(一)、经济效益提升策略</w:t>
        </w:r>
        <w:r>
          <w:tab/>
        </w:r>
        <w:r>
          <w:fldChar w:fldCharType="begin"/>
        </w:r>
        <w:r>
          <w:instrText xml:space="preserve"> PAGEREF _Toc1079 \h </w:instrText>
        </w:r>
        <w:r>
          <w:fldChar w:fldCharType="separate"/>
        </w:r>
        <w:r>
          <w:t>29</w:t>
        </w:r>
        <w:r>
          <w:fldChar w:fldCharType="end"/>
        </w:r>
      </w:hyperlink>
    </w:p>
    <w:p>
      <w:pPr>
        <w:pStyle w:val="TOC2"/>
        <w:tabs>
          <w:tab w:val="right" w:leader="dot" w:pos="8306"/>
        </w:tabs>
      </w:pPr>
      <w:hyperlink w:anchor="_Toc18606" w:history="1">
        <w:r>
          <w:rPr>
            <w:rFonts w:ascii="仿宋" w:eastAsia="仿宋" w:hAnsi="仿宋" w:cs="仿宋" w:hint="eastAsia"/>
            <w:lang w:eastAsia="zh-CN"/>
          </w:rPr>
          <w:t>(二)、社会效益增强方案</w:t>
        </w:r>
        <w:r>
          <w:tab/>
        </w:r>
        <w:r>
          <w:fldChar w:fldCharType="begin"/>
        </w:r>
        <w:r>
          <w:instrText xml:space="preserve"> PAGEREF _Toc18606 \h </w:instrText>
        </w:r>
        <w:r>
          <w:fldChar w:fldCharType="separate"/>
        </w:r>
        <w:r>
          <w:t>30</w:t>
        </w:r>
        <w:r>
          <w:fldChar w:fldCharType="end"/>
        </w:r>
      </w:hyperlink>
    </w:p>
    <w:p>
      <w:pPr>
        <w:pStyle w:val="TOC1"/>
        <w:tabs>
          <w:tab w:val="right" w:leader="dot" w:pos="8306"/>
        </w:tabs>
      </w:pPr>
      <w:hyperlink w:anchor="_Toc10611" w:history="1">
        <w:r>
          <w:rPr>
            <w:rFonts w:ascii="仿宋" w:eastAsia="仿宋" w:hAnsi="仿宋" w:cs="仿宋" w:hint="eastAsia"/>
            <w:lang w:eastAsia="zh-CN"/>
          </w:rPr>
          <w:t>八、环境保护与绿色发展</w:t>
        </w:r>
        <w:r>
          <w:tab/>
        </w:r>
        <w:r>
          <w:fldChar w:fldCharType="begin"/>
        </w:r>
        <w:r>
          <w:instrText xml:space="preserve"> PAGEREF _Toc10611 \h </w:instrText>
        </w:r>
        <w:r>
          <w:fldChar w:fldCharType="separate"/>
        </w:r>
        <w:r>
          <w:t>31</w:t>
        </w:r>
        <w:r>
          <w:fldChar w:fldCharType="end"/>
        </w:r>
      </w:hyperlink>
    </w:p>
    <w:p>
      <w:pPr>
        <w:pStyle w:val="TOC2"/>
        <w:tabs>
          <w:tab w:val="right" w:leader="dot" w:pos="8306"/>
        </w:tabs>
      </w:pPr>
      <w:hyperlink w:anchor="_Toc5394" w:history="1">
        <w:r>
          <w:rPr>
            <w:rFonts w:ascii="仿宋" w:eastAsia="仿宋" w:hAnsi="仿宋" w:cs="仿宋" w:hint="eastAsia"/>
            <w:lang w:eastAsia="zh-CN"/>
          </w:rPr>
          <w:t>(一)、环境保护措施</w:t>
        </w:r>
        <w:r>
          <w:tab/>
        </w:r>
        <w:r>
          <w:fldChar w:fldCharType="begin"/>
        </w:r>
        <w:r>
          <w:instrText xml:space="preserve"> PAGEREF _Toc5394 \h </w:instrText>
        </w:r>
        <w:r>
          <w:fldChar w:fldCharType="separate"/>
        </w:r>
        <w:r>
          <w:t>31</w:t>
        </w:r>
        <w:r>
          <w:fldChar w:fldCharType="end"/>
        </w:r>
      </w:hyperlink>
    </w:p>
    <w:p>
      <w:pPr>
        <w:pStyle w:val="TOC2"/>
        <w:tabs>
          <w:tab w:val="right" w:leader="dot" w:pos="8306"/>
        </w:tabs>
      </w:pPr>
      <w:hyperlink w:anchor="_Toc7963" w:history="1">
        <w:r>
          <w:rPr>
            <w:rFonts w:ascii="仿宋" w:eastAsia="仿宋" w:hAnsi="仿宋" w:cs="仿宋" w:hint="eastAsia"/>
            <w:lang w:eastAsia="zh-CN"/>
          </w:rPr>
          <w:t>(二)、绿色发展与可持续发展策略</w:t>
        </w:r>
        <w:r>
          <w:tab/>
        </w:r>
        <w:r>
          <w:fldChar w:fldCharType="begin"/>
        </w:r>
        <w:r>
          <w:instrText xml:space="preserve"> PAGEREF _Toc7963 \h </w:instrText>
        </w:r>
        <w:r>
          <w:fldChar w:fldCharType="separate"/>
        </w:r>
        <w:r>
          <w:t>33</w:t>
        </w:r>
        <w:r>
          <w:fldChar w:fldCharType="end"/>
        </w:r>
      </w:hyperlink>
    </w:p>
    <w:p>
      <w:pPr>
        <w:pStyle w:val="TOC1"/>
        <w:tabs>
          <w:tab w:val="right" w:leader="dot" w:pos="8306"/>
        </w:tabs>
      </w:pPr>
      <w:hyperlink w:anchor="_Toc30270" w:history="1">
        <w:r>
          <w:rPr>
            <w:rFonts w:ascii="仿宋" w:eastAsia="仿宋" w:hAnsi="仿宋" w:cs="仿宋" w:hint="eastAsia"/>
            <w:lang w:eastAsia="zh-CN"/>
          </w:rPr>
          <w:t>九、资金管理与财务规划</w:t>
        </w:r>
        <w:r>
          <w:tab/>
        </w:r>
        <w:r>
          <w:fldChar w:fldCharType="begin"/>
        </w:r>
        <w:r>
          <w:instrText xml:space="preserve"> PAGEREF _Toc30270 \h </w:instrText>
        </w:r>
        <w:r>
          <w:fldChar w:fldCharType="separate"/>
        </w:r>
        <w:r>
          <w:t>34</w:t>
        </w:r>
        <w:r>
          <w:fldChar w:fldCharType="end"/>
        </w:r>
      </w:hyperlink>
    </w:p>
    <w:p>
      <w:pPr>
        <w:pStyle w:val="TOC2"/>
        <w:tabs>
          <w:tab w:val="right" w:leader="dot" w:pos="8306"/>
        </w:tabs>
      </w:pPr>
      <w:hyperlink w:anchor="_Toc15693" w:history="1">
        <w:r>
          <w:rPr>
            <w:rFonts w:ascii="仿宋" w:eastAsia="仿宋" w:hAnsi="仿宋" w:cs="仿宋" w:hint="eastAsia"/>
            <w:lang w:eastAsia="zh-CN"/>
          </w:rPr>
          <w:t>(一)、项目资金来源与筹措</w:t>
        </w:r>
        <w:r>
          <w:tab/>
        </w:r>
        <w:r>
          <w:fldChar w:fldCharType="begin"/>
        </w:r>
        <w:r>
          <w:instrText xml:space="preserve"> PAGEREF _Toc15693 \h </w:instrText>
        </w:r>
        <w:r>
          <w:fldChar w:fldCharType="separate"/>
        </w:r>
        <w:r>
          <w:t>34</w:t>
        </w:r>
        <w:r>
          <w:fldChar w:fldCharType="end"/>
        </w:r>
      </w:hyperlink>
    </w:p>
    <w:p>
      <w:pPr>
        <w:pStyle w:val="TOC2"/>
        <w:tabs>
          <w:tab w:val="right" w:leader="dot" w:pos="8306"/>
        </w:tabs>
      </w:pPr>
      <w:hyperlink w:anchor="_Toc15913" w:history="1">
        <w:r>
          <w:rPr>
            <w:rFonts w:ascii="仿宋" w:eastAsia="仿宋" w:hAnsi="仿宋" w:cs="仿宋" w:hint="eastAsia"/>
            <w:lang w:eastAsia="zh-CN"/>
          </w:rPr>
          <w:t>(二)、资金使用与监管</w:t>
        </w:r>
        <w:r>
          <w:tab/>
        </w:r>
        <w:r>
          <w:fldChar w:fldCharType="begin"/>
        </w:r>
        <w:r>
          <w:instrText xml:space="preserve"> PAGEREF _Toc15913 \h </w:instrText>
        </w:r>
        <w:r>
          <w:fldChar w:fldCharType="separate"/>
        </w:r>
        <w:r>
          <w:t>35</w:t>
        </w:r>
        <w:r>
          <w:fldChar w:fldCharType="end"/>
        </w:r>
      </w:hyperlink>
    </w:p>
    <w:p>
      <w:pPr>
        <w:pStyle w:val="TOC2"/>
        <w:tabs>
          <w:tab w:val="right" w:leader="dot" w:pos="8306"/>
        </w:tabs>
      </w:pPr>
      <w:hyperlink w:anchor="_Toc18222" w:history="1">
        <w:r>
          <w:rPr>
            <w:rFonts w:ascii="仿宋" w:eastAsia="仿宋" w:hAnsi="仿宋" w:cs="仿宋" w:hint="eastAsia"/>
            <w:lang w:eastAsia="zh-CN"/>
          </w:rPr>
          <w:t>(三)、财务规划与预测</w:t>
        </w:r>
        <w:r>
          <w:tab/>
        </w:r>
        <w:r>
          <w:fldChar w:fldCharType="begin"/>
        </w:r>
        <w:r>
          <w:instrText xml:space="preserve"> PAGEREF _Toc18222 \h </w:instrText>
        </w:r>
        <w:r>
          <w:fldChar w:fldCharType="separate"/>
        </w:r>
        <w:r>
          <w:t>37</w:t>
        </w:r>
        <w:r>
          <w:fldChar w:fldCharType="end"/>
        </w:r>
      </w:hyperlink>
    </w:p>
    <w:p>
      <w:pPr>
        <w:pStyle w:val="TOC1"/>
        <w:tabs>
          <w:tab w:val="right" w:leader="dot" w:pos="8306"/>
        </w:tabs>
      </w:pPr>
      <w:hyperlink w:anchor="_Toc8258" w:history="1">
        <w:r>
          <w:rPr>
            <w:rFonts w:ascii="仿宋" w:eastAsia="仿宋" w:hAnsi="仿宋" w:cs="仿宋" w:hint="eastAsia"/>
            <w:lang w:eastAsia="zh-CN"/>
          </w:rPr>
          <w:t>十、项目质量与标准</w:t>
        </w:r>
        <w:r>
          <w:tab/>
        </w:r>
        <w:r>
          <w:fldChar w:fldCharType="begin"/>
        </w:r>
        <w:r>
          <w:instrText xml:space="preserve"> PAGEREF _Toc8258 \h </w:instrText>
        </w:r>
        <w:r>
          <w:fldChar w:fldCharType="separate"/>
        </w:r>
        <w:r>
          <w:t>38</w:t>
        </w:r>
        <w:r>
          <w:fldChar w:fldCharType="end"/>
        </w:r>
      </w:hyperlink>
    </w:p>
    <w:p>
      <w:pPr>
        <w:pStyle w:val="TOC2"/>
        <w:tabs>
          <w:tab w:val="right" w:leader="dot" w:pos="8306"/>
        </w:tabs>
      </w:pPr>
      <w:hyperlink w:anchor="_Toc13256" w:history="1">
        <w:r>
          <w:rPr>
            <w:rFonts w:ascii="仿宋" w:eastAsia="仿宋" w:hAnsi="仿宋" w:cs="仿宋" w:hint="eastAsia"/>
            <w:lang w:eastAsia="zh-CN"/>
          </w:rPr>
          <w:t>(一)、质量保障体系</w:t>
        </w:r>
        <w:r>
          <w:tab/>
        </w:r>
        <w:r>
          <w:fldChar w:fldCharType="begin"/>
        </w:r>
        <w:r>
          <w:instrText xml:space="preserve"> PAGEREF _Toc13256 \h </w:instrText>
        </w:r>
        <w:r>
          <w:fldChar w:fldCharType="separate"/>
        </w:r>
        <w:r>
          <w:t>38</w:t>
        </w:r>
        <w:r>
          <w:fldChar w:fldCharType="end"/>
        </w:r>
      </w:hyperlink>
    </w:p>
    <w:p>
      <w:pPr>
        <w:pStyle w:val="TOC2"/>
        <w:tabs>
          <w:tab w:val="right" w:leader="dot" w:pos="8306"/>
        </w:tabs>
      </w:pPr>
      <w:hyperlink w:anchor="_Toc27492" w:history="1">
        <w:r>
          <w:rPr>
            <w:rFonts w:ascii="仿宋" w:eastAsia="仿宋" w:hAnsi="仿宋" w:cs="仿宋" w:hint="eastAsia"/>
            <w:lang w:eastAsia="zh-CN"/>
          </w:rPr>
          <w:t>(二)、标准化作业流程</w:t>
        </w:r>
        <w:r>
          <w:tab/>
        </w:r>
        <w:r>
          <w:fldChar w:fldCharType="begin"/>
        </w:r>
        <w:r>
          <w:instrText xml:space="preserve"> PAGEREF _Toc27492 \h </w:instrText>
        </w:r>
        <w:r>
          <w:fldChar w:fldCharType="separate"/>
        </w:r>
        <w:r>
          <w:t>39</w:t>
        </w:r>
        <w:r>
          <w:fldChar w:fldCharType="end"/>
        </w:r>
      </w:hyperlink>
    </w:p>
    <w:p>
      <w:pPr>
        <w:pStyle w:val="TOC2"/>
        <w:tabs>
          <w:tab w:val="right" w:leader="dot" w:pos="8306"/>
        </w:tabs>
      </w:pPr>
      <w:hyperlink w:anchor="_Toc17081" w:history="1">
        <w:r>
          <w:rPr>
            <w:rFonts w:ascii="仿宋" w:eastAsia="仿宋" w:hAnsi="仿宋" w:cs="仿宋" w:hint="eastAsia"/>
            <w:lang w:eastAsia="zh-CN"/>
          </w:rPr>
          <w:t>(三)、质量监控与评估</w:t>
        </w:r>
        <w:r>
          <w:tab/>
        </w:r>
        <w:r>
          <w:fldChar w:fldCharType="begin"/>
        </w:r>
        <w:r>
          <w:instrText xml:space="preserve"> PAGEREF _Toc17081 \h </w:instrText>
        </w:r>
        <w:r>
          <w:fldChar w:fldCharType="separate"/>
        </w:r>
        <w:r>
          <w:t>41</w:t>
        </w:r>
        <w:r>
          <w:fldChar w:fldCharType="end"/>
        </w:r>
      </w:hyperlink>
    </w:p>
    <w:p>
      <w:pPr>
        <w:pStyle w:val="TOC2"/>
        <w:tabs>
          <w:tab w:val="right" w:leader="dot" w:pos="8306"/>
        </w:tabs>
      </w:pPr>
      <w:hyperlink w:anchor="_Toc1074" w:history="1">
        <w:r>
          <w:rPr>
            <w:rFonts w:ascii="仿宋" w:eastAsia="仿宋" w:hAnsi="仿宋" w:cs="仿宋" w:hint="eastAsia"/>
            <w:lang w:eastAsia="zh-CN"/>
          </w:rPr>
          <w:t>(四)、质量改进计划</w:t>
        </w:r>
        <w:r>
          <w:tab/>
        </w:r>
        <w:r>
          <w:fldChar w:fldCharType="begin"/>
        </w:r>
        <w:r>
          <w:instrText xml:space="preserve"> PAGEREF _Toc1074 \h </w:instrText>
        </w:r>
        <w:r>
          <w:fldChar w:fldCharType="separate"/>
        </w:r>
        <w:r>
          <w:t>42</w:t>
        </w:r>
        <w:r>
          <w:fldChar w:fldCharType="end"/>
        </w:r>
      </w:hyperlink>
    </w:p>
    <w:p>
      <w:pPr>
        <w:pStyle w:val="TOC1"/>
        <w:tabs>
          <w:tab w:val="right" w:leader="dot" w:pos="8306"/>
        </w:tabs>
      </w:pPr>
      <w:hyperlink w:anchor="_Toc25483" w:history="1">
        <w:r>
          <w:rPr>
            <w:rFonts w:ascii="仿宋" w:eastAsia="仿宋" w:hAnsi="仿宋" w:cs="仿宋" w:hint="eastAsia"/>
            <w:lang w:eastAsia="zh-CN"/>
          </w:rPr>
          <w:t>十一、安全与应急管理</w:t>
        </w:r>
        <w:r>
          <w:tab/>
        </w:r>
        <w:r>
          <w:fldChar w:fldCharType="begin"/>
        </w:r>
        <w:r>
          <w:instrText xml:space="preserve"> PAGEREF _Toc25483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68" w:history="1">
        <w:r>
          <w:rPr>
            <w:rFonts w:ascii="仿宋" w:eastAsia="仿宋" w:hAnsi="仿宋" w:cs="仿宋" w:hint="eastAsia"/>
            <w:lang w:eastAsia="zh-CN"/>
          </w:rPr>
          <w:t>(一)、安全生产管理</w:t>
        </w:r>
        <w:r>
          <w:tab/>
        </w:r>
        <w:r>
          <w:fldChar w:fldCharType="begin"/>
        </w:r>
        <w:r>
          <w:instrText xml:space="preserve"> PAGEREF _Toc11168 \h </w:instrText>
        </w:r>
        <w:r>
          <w:fldChar w:fldCharType="separate"/>
        </w:r>
        <w:r>
          <w:t>43</w:t>
        </w:r>
        <w:r>
          <w:fldChar w:fldCharType="end"/>
        </w:r>
      </w:hyperlink>
    </w:p>
    <w:p>
      <w:pPr>
        <w:pStyle w:val="TOC2"/>
        <w:tabs>
          <w:tab w:val="right" w:leader="dot" w:pos="8306"/>
        </w:tabs>
      </w:pPr>
      <w:hyperlink w:anchor="_Toc27828" w:history="1">
        <w:r>
          <w:rPr>
            <w:rFonts w:ascii="仿宋" w:eastAsia="仿宋" w:hAnsi="仿宋" w:cs="仿宋" w:hint="eastAsia"/>
            <w:lang w:eastAsia="zh-CN"/>
          </w:rPr>
          <w:t>(二)、应急预案与响应</w:t>
        </w:r>
        <w:r>
          <w:tab/>
        </w:r>
        <w:r>
          <w:fldChar w:fldCharType="begin"/>
        </w:r>
        <w:r>
          <w:instrText xml:space="preserve"> PAGEREF _Toc27828 \h </w:instrText>
        </w:r>
        <w:r>
          <w:fldChar w:fldCharType="separate"/>
        </w:r>
        <w:r>
          <w:t>44</w:t>
        </w:r>
        <w:r>
          <w:fldChar w:fldCharType="end"/>
        </w:r>
      </w:hyperlink>
    </w:p>
    <w:p>
      <w:pPr>
        <w:pStyle w:val="TOC1"/>
        <w:tabs>
          <w:tab w:val="right" w:leader="dot" w:pos="8306"/>
        </w:tabs>
      </w:pPr>
      <w:hyperlink w:anchor="_Toc14961" w:history="1">
        <w:r>
          <w:rPr>
            <w:rFonts w:ascii="仿宋" w:eastAsia="仿宋" w:hAnsi="仿宋" w:cs="仿宋" w:hint="eastAsia"/>
            <w:lang w:eastAsia="zh-CN"/>
          </w:rPr>
          <w:t>十二、项目实施与管理方案</w:t>
        </w:r>
        <w:r>
          <w:tab/>
        </w:r>
        <w:r>
          <w:fldChar w:fldCharType="begin"/>
        </w:r>
        <w:r>
          <w:instrText xml:space="preserve"> PAGEREF _Toc14961 \h </w:instrText>
        </w:r>
        <w:r>
          <w:fldChar w:fldCharType="separate"/>
        </w:r>
        <w:r>
          <w:t>46</w:t>
        </w:r>
        <w:r>
          <w:fldChar w:fldCharType="end"/>
        </w:r>
      </w:hyperlink>
    </w:p>
    <w:p>
      <w:pPr>
        <w:pStyle w:val="TOC2"/>
        <w:tabs>
          <w:tab w:val="right" w:leader="dot" w:pos="8306"/>
        </w:tabs>
      </w:pPr>
      <w:hyperlink w:anchor="_Toc18305" w:history="1">
        <w:r>
          <w:rPr>
            <w:rFonts w:ascii="仿宋" w:eastAsia="仿宋" w:hAnsi="仿宋" w:cs="仿宋" w:hint="eastAsia"/>
            <w:lang w:eastAsia="zh-CN"/>
          </w:rPr>
          <w:t>(一)、项目实施计划</w:t>
        </w:r>
        <w:r>
          <w:tab/>
        </w:r>
        <w:r>
          <w:fldChar w:fldCharType="begin"/>
        </w:r>
        <w:r>
          <w:instrText xml:space="preserve"> PAGEREF _Toc18305 \h </w:instrText>
        </w:r>
        <w:r>
          <w:fldChar w:fldCharType="separate"/>
        </w:r>
        <w:r>
          <w:t>46</w:t>
        </w:r>
        <w:r>
          <w:fldChar w:fldCharType="end"/>
        </w:r>
      </w:hyperlink>
    </w:p>
    <w:p>
      <w:pPr>
        <w:pStyle w:val="TOC2"/>
        <w:tabs>
          <w:tab w:val="right" w:leader="dot" w:pos="8306"/>
        </w:tabs>
      </w:pPr>
      <w:hyperlink w:anchor="_Toc493" w:history="1">
        <w:r>
          <w:rPr>
            <w:rFonts w:ascii="仿宋" w:eastAsia="仿宋" w:hAnsi="仿宋" w:cs="仿宋" w:hint="eastAsia"/>
            <w:lang w:eastAsia="zh-CN"/>
          </w:rPr>
          <w:t>(二)、项目组织机构与职责</w:t>
        </w:r>
        <w:r>
          <w:tab/>
        </w:r>
        <w:r>
          <w:fldChar w:fldCharType="begin"/>
        </w:r>
        <w:r>
          <w:instrText xml:space="preserve"> PAGEREF _Toc493 \h </w:instrText>
        </w:r>
        <w:r>
          <w:fldChar w:fldCharType="separate"/>
        </w:r>
        <w:r>
          <w:t>48</w:t>
        </w:r>
        <w:r>
          <w:fldChar w:fldCharType="end"/>
        </w:r>
      </w:hyperlink>
    </w:p>
    <w:p>
      <w:pPr>
        <w:pStyle w:val="TOC2"/>
        <w:tabs>
          <w:tab w:val="right" w:leader="dot" w:pos="8306"/>
        </w:tabs>
      </w:pPr>
      <w:hyperlink w:anchor="_Toc8320" w:history="1">
        <w:r>
          <w:rPr>
            <w:rFonts w:ascii="仿宋" w:eastAsia="仿宋" w:hAnsi="仿宋" w:cs="仿宋" w:hint="eastAsia"/>
            <w:lang w:eastAsia="zh-CN"/>
          </w:rPr>
          <w:t>(三)、项目管理与监控体系</w:t>
        </w:r>
        <w:r>
          <w:tab/>
        </w:r>
        <w:r>
          <w:fldChar w:fldCharType="begin"/>
        </w:r>
        <w:r>
          <w:instrText xml:space="preserve"> PAGEREF _Toc8320 \h </w:instrText>
        </w:r>
        <w:r>
          <w:fldChar w:fldCharType="separate"/>
        </w:r>
        <w:r>
          <w:t>50</w:t>
        </w:r>
        <w:r>
          <w:fldChar w:fldCharType="end"/>
        </w:r>
      </w:hyperlink>
    </w:p>
    <w:p>
      <w:pPr>
        <w:pStyle w:val="TOC1"/>
        <w:tabs>
          <w:tab w:val="right" w:leader="dot" w:pos="8306"/>
        </w:tabs>
      </w:pPr>
      <w:hyperlink w:anchor="_Toc17196" w:history="1">
        <w:r>
          <w:rPr>
            <w:rFonts w:ascii="仿宋" w:eastAsia="仿宋" w:hAnsi="仿宋" w:cs="仿宋" w:hint="eastAsia"/>
            <w:lang w:eastAsia="zh-CN"/>
          </w:rPr>
          <w:t>十三、创新驱动与持续发展</w:t>
        </w:r>
        <w:r>
          <w:tab/>
        </w:r>
        <w:r>
          <w:fldChar w:fldCharType="begin"/>
        </w:r>
        <w:r>
          <w:instrText xml:space="preserve"> PAGEREF _Toc17196 \h </w:instrText>
        </w:r>
        <w:r>
          <w:fldChar w:fldCharType="separate"/>
        </w:r>
        <w:r>
          <w:t>52</w:t>
        </w:r>
        <w:r>
          <w:fldChar w:fldCharType="end"/>
        </w:r>
      </w:hyperlink>
    </w:p>
    <w:p>
      <w:pPr>
        <w:pStyle w:val="TOC2"/>
        <w:tabs>
          <w:tab w:val="right" w:leader="dot" w:pos="8306"/>
        </w:tabs>
      </w:pPr>
      <w:hyperlink w:anchor="_Toc26668" w:history="1">
        <w:r>
          <w:rPr>
            <w:rFonts w:ascii="仿宋" w:eastAsia="仿宋" w:hAnsi="仿宋" w:cs="仿宋" w:hint="eastAsia"/>
            <w:lang w:eastAsia="zh-CN"/>
          </w:rPr>
          <w:t>(一)、创新驱动战略实施</w:t>
        </w:r>
        <w:r>
          <w:tab/>
        </w:r>
        <w:r>
          <w:fldChar w:fldCharType="begin"/>
        </w:r>
        <w:r>
          <w:instrText xml:space="preserve"> PAGEREF _Toc26668 \h </w:instrText>
        </w:r>
        <w:r>
          <w:fldChar w:fldCharType="separate"/>
        </w:r>
        <w:r>
          <w:t>52</w:t>
        </w:r>
        <w:r>
          <w:fldChar w:fldCharType="end"/>
        </w:r>
      </w:hyperlink>
    </w:p>
    <w:p>
      <w:pPr>
        <w:pStyle w:val="TOC2"/>
        <w:tabs>
          <w:tab w:val="right" w:leader="dot" w:pos="8306"/>
        </w:tabs>
      </w:pPr>
      <w:hyperlink w:anchor="_Toc31123" w:history="1">
        <w:r>
          <w:rPr>
            <w:rFonts w:ascii="仿宋" w:eastAsia="仿宋" w:hAnsi="仿宋" w:cs="仿宋" w:hint="eastAsia"/>
            <w:lang w:eastAsia="zh-CN"/>
          </w:rPr>
          <w:t>(二)、持续发展路径探索</w:t>
        </w:r>
        <w:r>
          <w:tab/>
        </w:r>
        <w:r>
          <w:fldChar w:fldCharType="begin"/>
        </w:r>
        <w:r>
          <w:instrText xml:space="preserve"> PAGEREF _Toc31123 \h </w:instrText>
        </w:r>
        <w:r>
          <w:fldChar w:fldCharType="separate"/>
        </w:r>
        <w:r>
          <w:t>53</w:t>
        </w:r>
        <w:r>
          <w:fldChar w:fldCharType="end"/>
        </w:r>
      </w:hyperlink>
    </w:p>
    <w:p>
      <w:pPr>
        <w:pStyle w:val="TOC1"/>
        <w:tabs>
          <w:tab w:val="right" w:leader="dot" w:pos="8306"/>
        </w:tabs>
      </w:pPr>
      <w:hyperlink w:anchor="_Toc3545" w:history="1">
        <w:r>
          <w:rPr>
            <w:rFonts w:ascii="仿宋" w:eastAsia="仿宋" w:hAnsi="仿宋" w:cs="仿宋" w:hint="eastAsia"/>
            <w:lang w:eastAsia="zh-CN"/>
          </w:rPr>
          <w:t>十四、质量管理与控制</w:t>
        </w:r>
        <w:r>
          <w:tab/>
        </w:r>
        <w:r>
          <w:fldChar w:fldCharType="begin"/>
        </w:r>
        <w:r>
          <w:instrText xml:space="preserve"> PAGEREF _Toc3545 \h </w:instrText>
        </w:r>
        <w:r>
          <w:fldChar w:fldCharType="separate"/>
        </w:r>
        <w:r>
          <w:t>58</w:t>
        </w:r>
        <w:r>
          <w:fldChar w:fldCharType="end"/>
        </w:r>
      </w:hyperlink>
    </w:p>
    <w:p>
      <w:pPr>
        <w:pStyle w:val="TOC2"/>
        <w:tabs>
          <w:tab w:val="right" w:leader="dot" w:pos="8306"/>
        </w:tabs>
      </w:pPr>
      <w:hyperlink w:anchor="_Toc23173" w:history="1">
        <w:r>
          <w:rPr>
            <w:rFonts w:ascii="仿宋" w:eastAsia="仿宋" w:hAnsi="仿宋" w:cs="仿宋" w:hint="eastAsia"/>
            <w:lang w:eastAsia="zh-CN"/>
          </w:rPr>
          <w:t>(一)、质量管理体系建设</w:t>
        </w:r>
        <w:r>
          <w:tab/>
        </w:r>
        <w:r>
          <w:fldChar w:fldCharType="begin"/>
        </w:r>
        <w:r>
          <w:instrText xml:space="preserve"> PAGEREF _Toc23173 \h </w:instrText>
        </w:r>
        <w:r>
          <w:fldChar w:fldCharType="separate"/>
        </w:r>
        <w:r>
          <w:t>58</w:t>
        </w:r>
        <w:r>
          <w:fldChar w:fldCharType="end"/>
        </w:r>
      </w:hyperlink>
    </w:p>
    <w:p>
      <w:pPr>
        <w:pStyle w:val="TOC2"/>
        <w:tabs>
          <w:tab w:val="right" w:leader="dot" w:pos="8306"/>
        </w:tabs>
      </w:pPr>
      <w:hyperlink w:anchor="_Toc28476" w:history="1">
        <w:r>
          <w:rPr>
            <w:rFonts w:ascii="仿宋" w:eastAsia="仿宋" w:hAnsi="仿宋" w:cs="仿宋" w:hint="eastAsia"/>
            <w:lang w:eastAsia="zh-CN"/>
          </w:rPr>
          <w:t>(二)、质量控制措施</w:t>
        </w:r>
        <w:r>
          <w:tab/>
        </w:r>
        <w:r>
          <w:fldChar w:fldCharType="begin"/>
        </w:r>
        <w:r>
          <w:instrText xml:space="preserve"> PAGEREF _Toc28476 \h </w:instrText>
        </w:r>
        <w:r>
          <w:fldChar w:fldCharType="separate"/>
        </w:r>
        <w:r>
          <w:t>59</w:t>
        </w:r>
        <w:r>
          <w:fldChar w:fldCharType="end"/>
        </w:r>
      </w:hyperlink>
    </w:p>
    <w:p>
      <w:pPr>
        <w:pStyle w:val="TOC1"/>
        <w:tabs>
          <w:tab w:val="right" w:leader="dot" w:pos="8306"/>
        </w:tabs>
      </w:pPr>
      <w:hyperlink w:anchor="_Toc15188" w:history="1">
        <w:r>
          <w:rPr>
            <w:rFonts w:ascii="仿宋" w:eastAsia="仿宋" w:hAnsi="仿宋" w:cs="仿宋" w:hint="eastAsia"/>
            <w:lang w:eastAsia="zh-CN"/>
          </w:rPr>
          <w:t>十五、项目施工方案</w:t>
        </w:r>
        <w:r>
          <w:tab/>
        </w:r>
        <w:r>
          <w:fldChar w:fldCharType="begin"/>
        </w:r>
        <w:r>
          <w:instrText xml:space="preserve"> PAGEREF _Toc15188 \h </w:instrText>
        </w:r>
        <w:r>
          <w:fldChar w:fldCharType="separate"/>
        </w:r>
        <w:r>
          <w:t>60</w:t>
        </w:r>
        <w:r>
          <w:fldChar w:fldCharType="end"/>
        </w:r>
      </w:hyperlink>
    </w:p>
    <w:p>
      <w:pPr>
        <w:pStyle w:val="TOC2"/>
        <w:tabs>
          <w:tab w:val="right" w:leader="dot" w:pos="8306"/>
        </w:tabs>
      </w:pPr>
      <w:hyperlink w:anchor="_Toc2310" w:history="1">
        <w:r>
          <w:rPr>
            <w:rFonts w:ascii="仿宋" w:eastAsia="仿宋" w:hAnsi="仿宋" w:cs="仿宋" w:hint="eastAsia"/>
            <w:lang w:eastAsia="zh-CN"/>
          </w:rPr>
          <w:t>(一)、施工组织设计</w:t>
        </w:r>
        <w:r>
          <w:tab/>
        </w:r>
        <w:r>
          <w:fldChar w:fldCharType="begin"/>
        </w:r>
        <w:r>
          <w:instrText xml:space="preserve"> PAGEREF _Toc2310 \h </w:instrText>
        </w:r>
        <w:r>
          <w:fldChar w:fldCharType="separate"/>
        </w:r>
        <w:r>
          <w:t>60</w:t>
        </w:r>
        <w:r>
          <w:fldChar w:fldCharType="end"/>
        </w:r>
      </w:hyperlink>
    </w:p>
    <w:p>
      <w:pPr>
        <w:pStyle w:val="TOC2"/>
        <w:tabs>
          <w:tab w:val="right" w:leader="dot" w:pos="8306"/>
        </w:tabs>
      </w:pPr>
      <w:hyperlink w:anchor="_Toc22513" w:history="1">
        <w:r>
          <w:rPr>
            <w:rFonts w:ascii="仿宋" w:eastAsia="仿宋" w:hAnsi="仿宋" w:cs="仿宋" w:hint="eastAsia"/>
            <w:lang w:eastAsia="zh-CN"/>
          </w:rPr>
          <w:t>(二)、施工工艺与技术路线</w:t>
        </w:r>
        <w:r>
          <w:tab/>
        </w:r>
        <w:r>
          <w:fldChar w:fldCharType="begin"/>
        </w:r>
        <w:r>
          <w:instrText xml:space="preserve"> PAGEREF _Toc22513 \h </w:instrText>
        </w:r>
        <w:r>
          <w:fldChar w:fldCharType="separate"/>
        </w:r>
        <w:r>
          <w:t>62</w:t>
        </w:r>
        <w:r>
          <w:fldChar w:fldCharType="end"/>
        </w:r>
      </w:hyperlink>
    </w:p>
    <w:p>
      <w:pPr>
        <w:pStyle w:val="TOC2"/>
        <w:tabs>
          <w:tab w:val="right" w:leader="dot" w:pos="8306"/>
        </w:tabs>
      </w:pPr>
      <w:hyperlink w:anchor="_Toc6496" w:history="1">
        <w:r>
          <w:rPr>
            <w:rFonts w:ascii="仿宋" w:eastAsia="仿宋" w:hAnsi="仿宋" w:cs="仿宋" w:hint="eastAsia"/>
            <w:lang w:eastAsia="zh-CN"/>
          </w:rPr>
          <w:t>(三)、关键节点施工计划</w:t>
        </w:r>
        <w:r>
          <w:tab/>
        </w:r>
        <w:r>
          <w:fldChar w:fldCharType="begin"/>
        </w:r>
        <w:r>
          <w:instrText xml:space="preserve"> PAGEREF _Toc6496 \h </w:instrText>
        </w:r>
        <w:r>
          <w:fldChar w:fldCharType="separate"/>
        </w:r>
        <w:r>
          <w:t>63</w:t>
        </w:r>
        <w:r>
          <w:fldChar w:fldCharType="end"/>
        </w:r>
      </w:hyperlink>
    </w:p>
    <w:p>
      <w:pPr>
        <w:pStyle w:val="TOC2"/>
        <w:tabs>
          <w:tab w:val="right" w:leader="dot" w:pos="8306"/>
        </w:tabs>
      </w:pPr>
      <w:hyperlink w:anchor="_Toc2033" w:history="1">
        <w:r>
          <w:rPr>
            <w:rFonts w:ascii="仿宋" w:eastAsia="仿宋" w:hAnsi="仿宋" w:cs="仿宋" w:hint="eastAsia"/>
            <w:lang w:eastAsia="zh-CN"/>
          </w:rPr>
          <w:t>(四)、施工现场管理</w:t>
        </w:r>
        <w:r>
          <w:tab/>
        </w:r>
        <w:r>
          <w:fldChar w:fldCharType="begin"/>
        </w:r>
        <w:r>
          <w:instrText xml:space="preserve"> PAGEREF _Toc2033 \h </w:instrText>
        </w:r>
        <w:r>
          <w:fldChar w:fldCharType="separate"/>
        </w:r>
        <w:r>
          <w:t>65</w:t>
        </w:r>
        <w:r>
          <w:fldChar w:fldCharType="end"/>
        </w:r>
      </w:hyperlink>
    </w:p>
    <w:p>
      <w:pPr>
        <w:pStyle w:val="TOC1"/>
        <w:tabs>
          <w:tab w:val="right" w:leader="dot" w:pos="8306"/>
        </w:tabs>
      </w:pPr>
      <w:hyperlink w:anchor="_Toc11090" w:history="1">
        <w:r>
          <w:rPr>
            <w:rFonts w:ascii="仿宋" w:eastAsia="仿宋" w:hAnsi="仿宋" w:cs="仿宋" w:hint="eastAsia"/>
            <w:lang w:eastAsia="zh-CN"/>
          </w:rPr>
          <w:t>十六、人力资源管理与开发</w:t>
        </w:r>
        <w:r>
          <w:tab/>
        </w:r>
        <w:r>
          <w:fldChar w:fldCharType="begin"/>
        </w:r>
        <w:r>
          <w:instrText xml:space="preserve"> PAGEREF _Toc11090 \h </w:instrText>
        </w:r>
        <w:r>
          <w:fldChar w:fldCharType="separate"/>
        </w:r>
        <w:r>
          <w:t>67</w:t>
        </w:r>
        <w:r>
          <w:fldChar w:fldCharType="end"/>
        </w:r>
      </w:hyperlink>
    </w:p>
    <w:p>
      <w:pPr>
        <w:pStyle w:val="TOC2"/>
        <w:tabs>
          <w:tab w:val="right" w:leader="dot" w:pos="8306"/>
        </w:tabs>
      </w:pPr>
      <w:hyperlink w:anchor="_Toc7390" w:history="1">
        <w:r>
          <w:rPr>
            <w:rFonts w:ascii="仿宋" w:eastAsia="仿宋" w:hAnsi="仿宋" w:cs="仿宋" w:hint="eastAsia"/>
            <w:lang w:eastAsia="zh-CN"/>
          </w:rPr>
          <w:t>(一)、人力资源规划</w:t>
        </w:r>
        <w:r>
          <w:tab/>
        </w:r>
        <w:r>
          <w:fldChar w:fldCharType="begin"/>
        </w:r>
        <w:r>
          <w:instrText xml:space="preserve"> PAGEREF _Toc7390 \h </w:instrText>
        </w:r>
        <w:r>
          <w:fldChar w:fldCharType="separate"/>
        </w:r>
        <w:r>
          <w:t>67</w:t>
        </w:r>
        <w:r>
          <w:fldChar w:fldCharType="end"/>
        </w:r>
      </w:hyperlink>
    </w:p>
    <w:p>
      <w:pPr>
        <w:pStyle w:val="TOC2"/>
        <w:tabs>
          <w:tab w:val="right" w:leader="dot" w:pos="8306"/>
        </w:tabs>
      </w:pPr>
      <w:hyperlink w:anchor="_Toc31324" w:history="1">
        <w:r>
          <w:rPr>
            <w:rFonts w:ascii="仿宋" w:eastAsia="仿宋" w:hAnsi="仿宋" w:cs="仿宋" w:hint="eastAsia"/>
            <w:lang w:eastAsia="zh-CN"/>
          </w:rPr>
          <w:t>(二)、人力资源开发与培训</w:t>
        </w:r>
        <w:r>
          <w:tab/>
        </w:r>
        <w:r>
          <w:fldChar w:fldCharType="begin"/>
        </w:r>
        <w:r>
          <w:instrText xml:space="preserve"> PAGEREF _Toc31324 \h </w:instrText>
        </w:r>
        <w:r>
          <w:fldChar w:fldCharType="separate"/>
        </w:r>
        <w:r>
          <w:t>68</w:t>
        </w:r>
        <w:r>
          <w:fldChar w:fldCharType="end"/>
        </w:r>
      </w:hyperlink>
    </w:p>
    <w:p>
      <w:pPr>
        <w:pStyle w:val="TOC1"/>
        <w:tabs>
          <w:tab w:val="right" w:leader="dot" w:pos="8306"/>
        </w:tabs>
      </w:pPr>
      <w:hyperlink w:anchor="_Toc15344" w:history="1">
        <w:r>
          <w:rPr>
            <w:rFonts w:ascii="仿宋" w:eastAsia="仿宋" w:hAnsi="仿宋" w:cs="仿宋" w:hint="eastAsia"/>
            <w:lang w:eastAsia="zh-CN"/>
          </w:rPr>
          <w:t>十七、知识产权管理与保护</w:t>
        </w:r>
        <w:r>
          <w:tab/>
        </w:r>
        <w:r>
          <w:fldChar w:fldCharType="begin"/>
        </w:r>
        <w:r>
          <w:instrText xml:space="preserve"> PAGEREF _Toc15344 \h </w:instrText>
        </w:r>
        <w:r>
          <w:fldChar w:fldCharType="separate"/>
        </w:r>
        <w:r>
          <w:t>71</w:t>
        </w:r>
        <w:r>
          <w:fldChar w:fldCharType="end"/>
        </w:r>
      </w:hyperlink>
    </w:p>
    <w:p>
      <w:pPr>
        <w:pStyle w:val="TOC2"/>
        <w:tabs>
          <w:tab w:val="right" w:leader="dot" w:pos="8306"/>
        </w:tabs>
      </w:pPr>
      <w:hyperlink w:anchor="_Toc22464" w:history="1">
        <w:r>
          <w:rPr>
            <w:rFonts w:ascii="仿宋" w:eastAsia="仿宋" w:hAnsi="仿宋" w:cs="仿宋" w:hint="eastAsia"/>
            <w:lang w:eastAsia="zh-CN"/>
          </w:rPr>
          <w:t>(一)、知识产权管理体系建设</w:t>
        </w:r>
        <w:r>
          <w:tab/>
        </w:r>
        <w:r>
          <w:fldChar w:fldCharType="begin"/>
        </w:r>
        <w:r>
          <w:instrText xml:space="preserve"> PAGEREF _Toc22464 \h </w:instrText>
        </w:r>
        <w:r>
          <w:fldChar w:fldCharType="separate"/>
        </w:r>
        <w:r>
          <w:t>71</w:t>
        </w:r>
        <w:r>
          <w:fldChar w:fldCharType="end"/>
        </w:r>
      </w:hyperlink>
    </w:p>
    <w:p>
      <w:pPr>
        <w:pStyle w:val="TOC2"/>
        <w:tabs>
          <w:tab w:val="right" w:leader="dot" w:pos="8306"/>
        </w:tabs>
      </w:pPr>
      <w:hyperlink w:anchor="_Toc22170" w:history="1">
        <w:r>
          <w:rPr>
            <w:rFonts w:ascii="仿宋" w:eastAsia="仿宋" w:hAnsi="仿宋" w:cs="仿宋" w:hint="eastAsia"/>
            <w:lang w:eastAsia="zh-CN"/>
          </w:rPr>
          <w:t>(二)、知识产权保护措施</w:t>
        </w:r>
        <w:r>
          <w:tab/>
        </w:r>
        <w:r>
          <w:fldChar w:fldCharType="begin"/>
        </w:r>
        <w:r>
          <w:instrText xml:space="preserve"> PAGEREF _Toc22170 \h </w:instrText>
        </w:r>
        <w:r>
          <w:fldChar w:fldCharType="separate"/>
        </w:r>
        <w:r>
          <w:t>72</w:t>
        </w:r>
        <w:r>
          <w:fldChar w:fldCharType="end"/>
        </w:r>
      </w:hyperlink>
    </w:p>
    <w:p>
      <w:pPr>
        <w:pStyle w:val="TOC1"/>
        <w:tabs>
          <w:tab w:val="right" w:leader="dot" w:pos="8306"/>
        </w:tabs>
      </w:pPr>
      <w:hyperlink w:anchor="_Toc18268" w:history="1">
        <w:r>
          <w:rPr>
            <w:rFonts w:ascii="仿宋" w:eastAsia="仿宋" w:hAnsi="仿宋" w:cs="仿宋" w:hint="eastAsia"/>
            <w:lang w:eastAsia="zh-CN"/>
          </w:rPr>
          <w:t>十八、企业合规与伦理</w:t>
        </w:r>
        <w:r>
          <w:tab/>
        </w:r>
        <w:r>
          <w:fldChar w:fldCharType="begin"/>
        </w:r>
        <w:r>
          <w:instrText xml:space="preserve"> PAGEREF _Toc18268 \h </w:instrText>
        </w:r>
        <w:r>
          <w:fldChar w:fldCharType="separate"/>
        </w:r>
        <w:r>
          <w:t>73</w:t>
        </w:r>
        <w:r>
          <w:fldChar w:fldCharType="end"/>
        </w:r>
      </w:hyperlink>
    </w:p>
    <w:p>
      <w:pPr>
        <w:pStyle w:val="TOC2"/>
        <w:tabs>
          <w:tab w:val="right" w:leader="dot" w:pos="8306"/>
        </w:tabs>
      </w:pPr>
      <w:hyperlink w:anchor="_Toc16539" w:history="1">
        <w:r>
          <w:rPr>
            <w:rFonts w:ascii="仿宋" w:eastAsia="仿宋" w:hAnsi="仿宋" w:cs="仿宋" w:hint="eastAsia"/>
            <w:lang w:eastAsia="zh-CN"/>
          </w:rPr>
          <w:t>(一)、合规政策与程序</w:t>
        </w:r>
        <w:r>
          <w:tab/>
        </w:r>
        <w:r>
          <w:fldChar w:fldCharType="begin"/>
        </w:r>
        <w:r>
          <w:instrText xml:space="preserve"> PAGEREF _Toc16539 \h </w:instrText>
        </w:r>
        <w:r>
          <w:fldChar w:fldCharType="separate"/>
        </w:r>
        <w:r>
          <w:t>73</w:t>
        </w:r>
        <w:r>
          <w:fldChar w:fldCharType="end"/>
        </w:r>
      </w:hyperlink>
    </w:p>
    <w:p>
      <w:pPr>
        <w:pStyle w:val="TOC2"/>
        <w:tabs>
          <w:tab w:val="right" w:leader="dot" w:pos="8306"/>
        </w:tabs>
      </w:pPr>
      <w:hyperlink w:anchor="_Toc30715" w:history="1">
        <w:r>
          <w:rPr>
            <w:rFonts w:ascii="仿宋" w:eastAsia="仿宋" w:hAnsi="仿宋" w:cs="仿宋" w:hint="eastAsia"/>
            <w:lang w:eastAsia="zh-CN"/>
          </w:rPr>
          <w:t>(二)、伦理规范与培训</w:t>
        </w:r>
        <w:r>
          <w:tab/>
        </w:r>
        <w:r>
          <w:fldChar w:fldCharType="begin"/>
        </w:r>
        <w:r>
          <w:instrText xml:space="preserve"> PAGEREF _Toc30715 \h </w:instrText>
        </w:r>
        <w:r>
          <w:fldChar w:fldCharType="separate"/>
        </w:r>
        <w:r>
          <w:t>75</w:t>
        </w:r>
        <w:r>
          <w:fldChar w:fldCharType="end"/>
        </w:r>
      </w:hyperlink>
    </w:p>
    <w:p>
      <w:pPr>
        <w:pStyle w:val="TOC2"/>
        <w:tabs>
          <w:tab w:val="right" w:leader="dot" w:pos="8306"/>
        </w:tabs>
      </w:pPr>
      <w:hyperlink w:anchor="_Toc6000" w:history="1">
        <w:r>
          <w:rPr>
            <w:rFonts w:ascii="仿宋" w:eastAsia="仿宋" w:hAnsi="仿宋" w:cs="仿宋" w:hint="eastAsia"/>
            <w:lang w:eastAsia="zh-CN"/>
          </w:rPr>
          <w:t>(三)、合规风险评估</w:t>
        </w:r>
        <w:r>
          <w:tab/>
        </w:r>
        <w:r>
          <w:fldChar w:fldCharType="begin"/>
        </w:r>
        <w:r>
          <w:instrText xml:space="preserve"> PAGEREF _Toc6000 \h </w:instrText>
        </w:r>
        <w:r>
          <w:fldChar w:fldCharType="separate"/>
        </w:r>
        <w:r>
          <w:t>75</w:t>
        </w:r>
        <w:r>
          <w:fldChar w:fldCharType="end"/>
        </w:r>
      </w:hyperlink>
    </w:p>
    <w:p>
      <w:pPr>
        <w:pStyle w:val="TOC2"/>
        <w:tabs>
          <w:tab w:val="right" w:leader="dot" w:pos="8306"/>
        </w:tabs>
      </w:pPr>
      <w:hyperlink w:anchor="_Toc7047" w:history="1">
        <w:r>
          <w:rPr>
            <w:rFonts w:ascii="仿宋" w:eastAsia="仿宋" w:hAnsi="仿宋" w:cs="仿宋" w:hint="eastAsia"/>
            <w:lang w:eastAsia="zh-CN"/>
          </w:rPr>
          <w:t>(四)、合规监督与执行</w:t>
        </w:r>
        <w:r>
          <w:tab/>
        </w:r>
        <w:r>
          <w:fldChar w:fldCharType="begin"/>
        </w:r>
        <w:r>
          <w:instrText xml:space="preserve"> PAGEREF _Toc7047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0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93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一、诊断用生物制品项目的技术资源开发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二、诊断用生物制品项目的人力资源管理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诊断用生物制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三、诊断用生物制品项目的资金资源筹措与优化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诊断用生物制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233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诊断用生物制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诊断用生物制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诊断用生物制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808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诊断用生物制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诊断用生物制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诊断用生物制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525"/>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9031"/>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207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0424"/>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8475"/>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30942"/>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诊断用生物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诊断用生物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诊断用生物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诊断用生物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诊断用生物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诊断用生物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399"/>
      <w:r>
        <w:rPr>
          <w:rFonts w:ascii="仿宋" w:eastAsia="仿宋" w:hAnsi="仿宋" w:cs="仿宋" w:hint="eastAsia"/>
          <w:sz w:val="28"/>
          <w:lang w:eastAsia="zh-CN"/>
        </w:rPr>
        <w:t>(二)、社会适应性分析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为了融入当地社区，诊断用生物制品项目需深入理解当地的文化特色和社会习俗。例如，项目在设计广告和市场推广活动时，应考虑使用当地语言和符合地方文化的表达方式。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https://d.book118.com/095010233241011110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C0DF5"/>
    <w:rsid w:val="038C0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5010233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2024-02-03T14:47:00Z</dcterms:created>
  <dcterms:modified xsi:type="dcterms:W3CDTF">2024-02-03T14:48:06Z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AAB2FCF0572D4C07829A667C5A7831EA_11</vt:lpwstr>
  </property>
  <property fmtid="{D5CDD505-2E9C-101B-9397-08002B2CF9AE}" pid="3" name="KSOProductBuildVer">
    <vt:lpwstr>2052-12.1.0.16250</vt:lpwstr>
  </property>
</Properties>
</file>