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制图软件项目规划设计蓝图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8" w:history="1">
        <w:r>
          <w:rPr>
            <w:rFonts w:ascii="仿宋" w:eastAsia="仿宋" w:hAnsi="仿宋" w:cs="仿宋" w:hint="eastAsia"/>
            <w:lang w:eastAsia="zh-CN"/>
          </w:rPr>
          <w:t>序言</w:t>
        </w:r>
        <w:r>
          <w:tab/>
        </w:r>
        <w:r>
          <w:fldChar w:fldCharType="begin"/>
        </w:r>
        <w:r>
          <w:instrText xml:space="preserve"> PAGEREF _Toc28288 \h </w:instrText>
        </w:r>
        <w:r>
          <w:fldChar w:fldCharType="separate"/>
        </w:r>
        <w:r>
          <w:t>3</w:t>
        </w:r>
        <w:r>
          <w:fldChar w:fldCharType="end"/>
        </w:r>
      </w:hyperlink>
    </w:p>
    <w:p>
      <w:pPr>
        <w:pStyle w:val="TOC1"/>
        <w:tabs>
          <w:tab w:val="right" w:leader="dot" w:pos="8306"/>
        </w:tabs>
      </w:pPr>
      <w:hyperlink w:anchor="_Toc5770" w:history="1">
        <w:r>
          <w:rPr>
            <w:rFonts w:ascii="仿宋" w:eastAsia="仿宋" w:hAnsi="仿宋" w:cs="仿宋" w:hint="eastAsia"/>
            <w:lang w:eastAsia="zh-CN"/>
          </w:rPr>
          <w:t>一、制图软件项目建设单位说明</w:t>
        </w:r>
        <w:r>
          <w:tab/>
        </w:r>
        <w:r>
          <w:fldChar w:fldCharType="begin"/>
        </w:r>
        <w:r>
          <w:instrText xml:space="preserve"> PAGEREF _Toc5770 \h </w:instrText>
        </w:r>
        <w:r>
          <w:fldChar w:fldCharType="separate"/>
        </w:r>
        <w:r>
          <w:t>3</w:t>
        </w:r>
        <w:r>
          <w:fldChar w:fldCharType="end"/>
        </w:r>
      </w:hyperlink>
    </w:p>
    <w:p>
      <w:pPr>
        <w:pStyle w:val="TOC2"/>
        <w:tabs>
          <w:tab w:val="right" w:leader="dot" w:pos="8306"/>
        </w:tabs>
      </w:pPr>
      <w:hyperlink w:anchor="_Toc14427" w:history="1">
        <w:r>
          <w:rPr>
            <w:rFonts w:ascii="仿宋" w:eastAsia="仿宋" w:hAnsi="仿宋" w:cs="仿宋" w:hint="eastAsia"/>
            <w:lang w:eastAsia="zh-CN"/>
          </w:rPr>
          <w:t>(一)、制图软件项目承办单位基本情况</w:t>
        </w:r>
        <w:r>
          <w:tab/>
        </w:r>
        <w:r>
          <w:fldChar w:fldCharType="begin"/>
        </w:r>
        <w:r>
          <w:instrText xml:space="preserve"> PAGEREF _Toc14427 \h </w:instrText>
        </w:r>
        <w:r>
          <w:fldChar w:fldCharType="separate"/>
        </w:r>
        <w:r>
          <w:t>3</w:t>
        </w:r>
        <w:r>
          <w:fldChar w:fldCharType="end"/>
        </w:r>
      </w:hyperlink>
    </w:p>
    <w:p>
      <w:pPr>
        <w:pStyle w:val="TOC2"/>
        <w:tabs>
          <w:tab w:val="right" w:leader="dot" w:pos="8306"/>
        </w:tabs>
      </w:pPr>
      <w:hyperlink w:anchor="_Toc8971" w:history="1">
        <w:r>
          <w:rPr>
            <w:rFonts w:ascii="仿宋" w:eastAsia="仿宋" w:hAnsi="仿宋" w:cs="仿宋" w:hint="eastAsia"/>
            <w:lang w:eastAsia="zh-CN"/>
          </w:rPr>
          <w:t>(二)、公司经济效益分析</w:t>
        </w:r>
        <w:r>
          <w:tab/>
        </w:r>
        <w:r>
          <w:fldChar w:fldCharType="begin"/>
        </w:r>
        <w:r>
          <w:instrText xml:space="preserve"> PAGEREF _Toc8971 \h </w:instrText>
        </w:r>
        <w:r>
          <w:fldChar w:fldCharType="separate"/>
        </w:r>
        <w:r>
          <w:t>4</w:t>
        </w:r>
        <w:r>
          <w:fldChar w:fldCharType="end"/>
        </w:r>
      </w:hyperlink>
    </w:p>
    <w:p>
      <w:pPr>
        <w:pStyle w:val="TOC1"/>
        <w:tabs>
          <w:tab w:val="right" w:leader="dot" w:pos="8306"/>
        </w:tabs>
      </w:pPr>
      <w:hyperlink w:anchor="_Toc22720" w:history="1">
        <w:r>
          <w:rPr>
            <w:rFonts w:ascii="仿宋" w:eastAsia="仿宋" w:hAnsi="仿宋" w:cs="仿宋" w:hint="eastAsia"/>
            <w:lang w:eastAsia="zh-CN"/>
          </w:rPr>
          <w:t>二、产品规划分析</w:t>
        </w:r>
        <w:r>
          <w:tab/>
        </w:r>
        <w:r>
          <w:fldChar w:fldCharType="begin"/>
        </w:r>
        <w:r>
          <w:instrText xml:space="preserve"> PAGEREF _Toc22720 \h </w:instrText>
        </w:r>
        <w:r>
          <w:fldChar w:fldCharType="separate"/>
        </w:r>
        <w:r>
          <w:t>5</w:t>
        </w:r>
        <w:r>
          <w:fldChar w:fldCharType="end"/>
        </w:r>
      </w:hyperlink>
    </w:p>
    <w:p>
      <w:pPr>
        <w:pStyle w:val="TOC2"/>
        <w:tabs>
          <w:tab w:val="right" w:leader="dot" w:pos="8306"/>
        </w:tabs>
      </w:pPr>
      <w:hyperlink w:anchor="_Toc25541" w:history="1">
        <w:r>
          <w:rPr>
            <w:rFonts w:ascii="仿宋" w:eastAsia="仿宋" w:hAnsi="仿宋" w:cs="仿宋" w:hint="eastAsia"/>
            <w:lang w:eastAsia="zh-CN"/>
          </w:rPr>
          <w:t>(一)、产品规划</w:t>
        </w:r>
        <w:r>
          <w:tab/>
        </w:r>
        <w:r>
          <w:fldChar w:fldCharType="begin"/>
        </w:r>
        <w:r>
          <w:instrText xml:space="preserve"> PAGEREF _Toc25541 \h </w:instrText>
        </w:r>
        <w:r>
          <w:fldChar w:fldCharType="separate"/>
        </w:r>
        <w:r>
          <w:t>5</w:t>
        </w:r>
        <w:r>
          <w:fldChar w:fldCharType="end"/>
        </w:r>
      </w:hyperlink>
    </w:p>
    <w:p>
      <w:pPr>
        <w:pStyle w:val="TOC2"/>
        <w:tabs>
          <w:tab w:val="right" w:leader="dot" w:pos="8306"/>
        </w:tabs>
      </w:pPr>
      <w:hyperlink w:anchor="_Toc22015" w:history="1">
        <w:r>
          <w:rPr>
            <w:rFonts w:ascii="仿宋" w:eastAsia="仿宋" w:hAnsi="仿宋" w:cs="仿宋" w:hint="eastAsia"/>
            <w:lang w:eastAsia="zh-CN"/>
          </w:rPr>
          <w:t>(二)、建设规模</w:t>
        </w:r>
        <w:r>
          <w:tab/>
        </w:r>
        <w:r>
          <w:fldChar w:fldCharType="begin"/>
        </w:r>
        <w:r>
          <w:instrText xml:space="preserve"> PAGEREF _Toc22015 \h </w:instrText>
        </w:r>
        <w:r>
          <w:fldChar w:fldCharType="separate"/>
        </w:r>
        <w:r>
          <w:t>5</w:t>
        </w:r>
        <w:r>
          <w:fldChar w:fldCharType="end"/>
        </w:r>
      </w:hyperlink>
    </w:p>
    <w:p>
      <w:pPr>
        <w:pStyle w:val="TOC1"/>
        <w:tabs>
          <w:tab w:val="right" w:leader="dot" w:pos="8306"/>
        </w:tabs>
      </w:pPr>
      <w:hyperlink w:anchor="_Toc15971" w:history="1">
        <w:r>
          <w:rPr>
            <w:rFonts w:ascii="仿宋" w:eastAsia="仿宋" w:hAnsi="仿宋" w:cs="仿宋" w:hint="eastAsia"/>
            <w:lang w:eastAsia="zh-CN"/>
          </w:rPr>
          <w:t>三、制图软件项目可持续发展</w:t>
        </w:r>
        <w:r>
          <w:tab/>
        </w:r>
        <w:r>
          <w:fldChar w:fldCharType="begin"/>
        </w:r>
        <w:r>
          <w:instrText xml:space="preserve"> PAGEREF _Toc15971 \h </w:instrText>
        </w:r>
        <w:r>
          <w:fldChar w:fldCharType="separate"/>
        </w:r>
        <w:r>
          <w:t>7</w:t>
        </w:r>
        <w:r>
          <w:fldChar w:fldCharType="end"/>
        </w:r>
      </w:hyperlink>
    </w:p>
    <w:p>
      <w:pPr>
        <w:pStyle w:val="TOC2"/>
        <w:tabs>
          <w:tab w:val="right" w:leader="dot" w:pos="8306"/>
        </w:tabs>
      </w:pPr>
      <w:hyperlink w:anchor="_Toc7470" w:history="1">
        <w:r>
          <w:rPr>
            <w:rFonts w:ascii="仿宋" w:eastAsia="仿宋" w:hAnsi="仿宋" w:cs="仿宋" w:hint="eastAsia"/>
            <w:lang w:eastAsia="zh-CN"/>
          </w:rPr>
          <w:t>(一)、可持续战略与实践</w:t>
        </w:r>
        <w:r>
          <w:tab/>
        </w:r>
        <w:r>
          <w:fldChar w:fldCharType="begin"/>
        </w:r>
        <w:r>
          <w:instrText xml:space="preserve"> PAGEREF _Toc7470 \h </w:instrText>
        </w:r>
        <w:r>
          <w:fldChar w:fldCharType="separate"/>
        </w:r>
        <w:r>
          <w:t>7</w:t>
        </w:r>
        <w:r>
          <w:fldChar w:fldCharType="end"/>
        </w:r>
      </w:hyperlink>
    </w:p>
    <w:p>
      <w:pPr>
        <w:pStyle w:val="TOC2"/>
        <w:tabs>
          <w:tab w:val="right" w:leader="dot" w:pos="8306"/>
        </w:tabs>
      </w:pPr>
      <w:hyperlink w:anchor="_Toc31068" w:history="1">
        <w:r>
          <w:rPr>
            <w:rFonts w:ascii="仿宋" w:eastAsia="仿宋" w:hAnsi="仿宋" w:cs="仿宋" w:hint="eastAsia"/>
            <w:lang w:eastAsia="zh-CN"/>
          </w:rPr>
          <w:t>(二)、环保与社会责任</w:t>
        </w:r>
        <w:r>
          <w:tab/>
        </w:r>
        <w:r>
          <w:fldChar w:fldCharType="begin"/>
        </w:r>
        <w:r>
          <w:instrText xml:space="preserve"> PAGEREF _Toc31068 \h </w:instrText>
        </w:r>
        <w:r>
          <w:fldChar w:fldCharType="separate"/>
        </w:r>
        <w:r>
          <w:t>7</w:t>
        </w:r>
        <w:r>
          <w:fldChar w:fldCharType="end"/>
        </w:r>
      </w:hyperlink>
    </w:p>
    <w:p>
      <w:pPr>
        <w:pStyle w:val="TOC1"/>
        <w:tabs>
          <w:tab w:val="right" w:leader="dot" w:pos="8306"/>
        </w:tabs>
      </w:pPr>
      <w:hyperlink w:anchor="_Toc31185" w:history="1">
        <w:r>
          <w:rPr>
            <w:rFonts w:ascii="仿宋" w:eastAsia="仿宋" w:hAnsi="仿宋" w:cs="仿宋" w:hint="eastAsia"/>
            <w:lang w:eastAsia="zh-CN"/>
          </w:rPr>
          <w:t>四、制图软件项目选址可行性分析</w:t>
        </w:r>
        <w:r>
          <w:tab/>
        </w:r>
        <w:r>
          <w:fldChar w:fldCharType="begin"/>
        </w:r>
        <w:r>
          <w:instrText xml:space="preserve"> PAGEREF _Toc31185 \h </w:instrText>
        </w:r>
        <w:r>
          <w:fldChar w:fldCharType="separate"/>
        </w:r>
        <w:r>
          <w:t>8</w:t>
        </w:r>
        <w:r>
          <w:fldChar w:fldCharType="end"/>
        </w:r>
      </w:hyperlink>
    </w:p>
    <w:p>
      <w:pPr>
        <w:pStyle w:val="TOC2"/>
        <w:tabs>
          <w:tab w:val="right" w:leader="dot" w:pos="8306"/>
        </w:tabs>
      </w:pPr>
      <w:hyperlink w:anchor="_Toc32098" w:history="1">
        <w:r>
          <w:rPr>
            <w:rFonts w:ascii="仿宋" w:eastAsia="仿宋" w:hAnsi="仿宋" w:cs="仿宋" w:hint="eastAsia"/>
            <w:lang w:eastAsia="zh-CN"/>
          </w:rPr>
          <w:t>(一)、制图软件项目选址</w:t>
        </w:r>
        <w:r>
          <w:tab/>
        </w:r>
        <w:r>
          <w:fldChar w:fldCharType="begin"/>
        </w:r>
        <w:r>
          <w:instrText xml:space="preserve"> PAGEREF _Toc32098 \h </w:instrText>
        </w:r>
        <w:r>
          <w:fldChar w:fldCharType="separate"/>
        </w:r>
        <w:r>
          <w:t>8</w:t>
        </w:r>
        <w:r>
          <w:fldChar w:fldCharType="end"/>
        </w:r>
      </w:hyperlink>
    </w:p>
    <w:p>
      <w:pPr>
        <w:pStyle w:val="TOC2"/>
        <w:tabs>
          <w:tab w:val="right" w:leader="dot" w:pos="8306"/>
        </w:tabs>
      </w:pPr>
      <w:hyperlink w:anchor="_Toc22547" w:history="1">
        <w:r>
          <w:rPr>
            <w:rFonts w:ascii="仿宋" w:eastAsia="仿宋" w:hAnsi="仿宋" w:cs="仿宋" w:hint="eastAsia"/>
            <w:lang w:eastAsia="zh-CN"/>
          </w:rPr>
          <w:t>(二)、用地控制指标</w:t>
        </w:r>
        <w:r>
          <w:tab/>
        </w:r>
        <w:r>
          <w:fldChar w:fldCharType="begin"/>
        </w:r>
        <w:r>
          <w:instrText xml:space="preserve"> PAGEREF _Toc22547 \h </w:instrText>
        </w:r>
        <w:r>
          <w:fldChar w:fldCharType="separate"/>
        </w:r>
        <w:r>
          <w:t>8</w:t>
        </w:r>
        <w:r>
          <w:fldChar w:fldCharType="end"/>
        </w:r>
      </w:hyperlink>
    </w:p>
    <w:p>
      <w:pPr>
        <w:pStyle w:val="TOC2"/>
        <w:tabs>
          <w:tab w:val="right" w:leader="dot" w:pos="8306"/>
        </w:tabs>
      </w:pPr>
      <w:hyperlink w:anchor="_Toc31561" w:history="1">
        <w:r>
          <w:rPr>
            <w:rFonts w:ascii="仿宋" w:eastAsia="仿宋" w:hAnsi="仿宋" w:cs="仿宋" w:hint="eastAsia"/>
            <w:lang w:eastAsia="zh-CN"/>
          </w:rPr>
          <w:t>(三)、节约用地措施</w:t>
        </w:r>
        <w:r>
          <w:tab/>
        </w:r>
        <w:r>
          <w:fldChar w:fldCharType="begin"/>
        </w:r>
        <w:r>
          <w:instrText xml:space="preserve"> PAGEREF _Toc31561 \h </w:instrText>
        </w:r>
        <w:r>
          <w:fldChar w:fldCharType="separate"/>
        </w:r>
        <w:r>
          <w:t>10</w:t>
        </w:r>
        <w:r>
          <w:fldChar w:fldCharType="end"/>
        </w:r>
      </w:hyperlink>
    </w:p>
    <w:p>
      <w:pPr>
        <w:pStyle w:val="TOC2"/>
        <w:tabs>
          <w:tab w:val="right" w:leader="dot" w:pos="8306"/>
        </w:tabs>
      </w:pPr>
      <w:hyperlink w:anchor="_Toc3449" w:history="1">
        <w:r>
          <w:rPr>
            <w:rFonts w:ascii="仿宋" w:eastAsia="仿宋" w:hAnsi="仿宋" w:cs="仿宋" w:hint="eastAsia"/>
            <w:lang w:eastAsia="zh-CN"/>
          </w:rPr>
          <w:t>(四)、总图布置方案</w:t>
        </w:r>
        <w:r>
          <w:tab/>
        </w:r>
        <w:r>
          <w:fldChar w:fldCharType="begin"/>
        </w:r>
        <w:r>
          <w:instrText xml:space="preserve"> PAGEREF _Toc3449 \h </w:instrText>
        </w:r>
        <w:r>
          <w:fldChar w:fldCharType="separate"/>
        </w:r>
        <w:r>
          <w:t>11</w:t>
        </w:r>
        <w:r>
          <w:fldChar w:fldCharType="end"/>
        </w:r>
      </w:hyperlink>
    </w:p>
    <w:p>
      <w:pPr>
        <w:pStyle w:val="TOC2"/>
        <w:tabs>
          <w:tab w:val="right" w:leader="dot" w:pos="8306"/>
        </w:tabs>
      </w:pPr>
      <w:hyperlink w:anchor="_Toc25185" w:history="1">
        <w:r>
          <w:rPr>
            <w:rFonts w:ascii="仿宋" w:eastAsia="仿宋" w:hAnsi="仿宋" w:cs="仿宋" w:hint="eastAsia"/>
            <w:lang w:eastAsia="zh-CN"/>
          </w:rPr>
          <w:t>(五)、选址综合评价</w:t>
        </w:r>
        <w:r>
          <w:tab/>
        </w:r>
        <w:r>
          <w:fldChar w:fldCharType="begin"/>
        </w:r>
        <w:r>
          <w:instrText xml:space="preserve"> PAGEREF _Toc25185 \h </w:instrText>
        </w:r>
        <w:r>
          <w:fldChar w:fldCharType="separate"/>
        </w:r>
        <w:r>
          <w:t>12</w:t>
        </w:r>
        <w:r>
          <w:fldChar w:fldCharType="end"/>
        </w:r>
      </w:hyperlink>
    </w:p>
    <w:p>
      <w:pPr>
        <w:pStyle w:val="TOC1"/>
        <w:tabs>
          <w:tab w:val="right" w:leader="dot" w:pos="8306"/>
        </w:tabs>
      </w:pPr>
      <w:hyperlink w:anchor="_Toc1138" w:history="1">
        <w:r>
          <w:rPr>
            <w:rFonts w:ascii="仿宋" w:eastAsia="仿宋" w:hAnsi="仿宋" w:cs="仿宋" w:hint="eastAsia"/>
            <w:lang w:eastAsia="zh-CN"/>
          </w:rPr>
          <w:t>五、制图软件项目危机管理</w:t>
        </w:r>
        <w:r>
          <w:tab/>
        </w:r>
        <w:r>
          <w:fldChar w:fldCharType="begin"/>
        </w:r>
        <w:r>
          <w:instrText xml:space="preserve"> PAGEREF _Toc1138 \h </w:instrText>
        </w:r>
        <w:r>
          <w:fldChar w:fldCharType="separate"/>
        </w:r>
        <w:r>
          <w:t>13</w:t>
        </w:r>
        <w:r>
          <w:fldChar w:fldCharType="end"/>
        </w:r>
      </w:hyperlink>
    </w:p>
    <w:p>
      <w:pPr>
        <w:pStyle w:val="TOC2"/>
        <w:tabs>
          <w:tab w:val="right" w:leader="dot" w:pos="8306"/>
        </w:tabs>
      </w:pPr>
      <w:hyperlink w:anchor="_Toc12879" w:history="1">
        <w:r>
          <w:rPr>
            <w:rFonts w:ascii="仿宋" w:eastAsia="仿宋" w:hAnsi="仿宋" w:cs="仿宋" w:hint="eastAsia"/>
            <w:lang w:eastAsia="zh-CN"/>
          </w:rPr>
          <w:t>(一)、危机预警与识别</w:t>
        </w:r>
        <w:r>
          <w:tab/>
        </w:r>
        <w:r>
          <w:fldChar w:fldCharType="begin"/>
        </w:r>
        <w:r>
          <w:instrText xml:space="preserve"> PAGEREF _Toc12879 \h </w:instrText>
        </w:r>
        <w:r>
          <w:fldChar w:fldCharType="separate"/>
        </w:r>
        <w:r>
          <w:t>13</w:t>
        </w:r>
        <w:r>
          <w:fldChar w:fldCharType="end"/>
        </w:r>
      </w:hyperlink>
    </w:p>
    <w:p>
      <w:pPr>
        <w:pStyle w:val="TOC2"/>
        <w:tabs>
          <w:tab w:val="right" w:leader="dot" w:pos="8306"/>
        </w:tabs>
      </w:pPr>
      <w:hyperlink w:anchor="_Toc18747" w:history="1">
        <w:r>
          <w:rPr>
            <w:rFonts w:ascii="仿宋" w:eastAsia="仿宋" w:hAnsi="仿宋" w:cs="仿宋" w:hint="eastAsia"/>
            <w:lang w:eastAsia="zh-CN"/>
          </w:rPr>
          <w:t>(二)、危机应对与恢复</w:t>
        </w:r>
        <w:r>
          <w:tab/>
        </w:r>
        <w:r>
          <w:fldChar w:fldCharType="begin"/>
        </w:r>
        <w:r>
          <w:instrText xml:space="preserve"> PAGEREF _Toc18747 \h </w:instrText>
        </w:r>
        <w:r>
          <w:fldChar w:fldCharType="separate"/>
        </w:r>
        <w:r>
          <w:t>14</w:t>
        </w:r>
        <w:r>
          <w:fldChar w:fldCharType="end"/>
        </w:r>
      </w:hyperlink>
    </w:p>
    <w:p>
      <w:pPr>
        <w:pStyle w:val="TOC1"/>
        <w:tabs>
          <w:tab w:val="right" w:leader="dot" w:pos="8306"/>
        </w:tabs>
      </w:pPr>
      <w:hyperlink w:anchor="_Toc19680" w:history="1">
        <w:r>
          <w:rPr>
            <w:rFonts w:ascii="仿宋" w:eastAsia="仿宋" w:hAnsi="仿宋" w:cs="仿宋" w:hint="eastAsia"/>
            <w:lang w:eastAsia="zh-CN"/>
          </w:rPr>
          <w:t>六、制图软件项目文档管理</w:t>
        </w:r>
        <w:r>
          <w:tab/>
        </w:r>
        <w:r>
          <w:fldChar w:fldCharType="begin"/>
        </w:r>
        <w:r>
          <w:instrText xml:space="preserve"> PAGEREF _Toc19680 \h </w:instrText>
        </w:r>
        <w:r>
          <w:fldChar w:fldCharType="separate"/>
        </w:r>
        <w:r>
          <w:t>16</w:t>
        </w:r>
        <w:r>
          <w:fldChar w:fldCharType="end"/>
        </w:r>
      </w:hyperlink>
    </w:p>
    <w:p>
      <w:pPr>
        <w:pStyle w:val="TOC2"/>
        <w:tabs>
          <w:tab w:val="right" w:leader="dot" w:pos="8306"/>
        </w:tabs>
      </w:pPr>
      <w:hyperlink w:anchor="_Toc10977" w:history="1">
        <w:r>
          <w:rPr>
            <w:rFonts w:ascii="仿宋" w:eastAsia="仿宋" w:hAnsi="仿宋" w:cs="仿宋" w:hint="eastAsia"/>
            <w:lang w:eastAsia="zh-CN"/>
          </w:rPr>
          <w:t>(一)、文档编制与审查</w:t>
        </w:r>
        <w:r>
          <w:tab/>
        </w:r>
        <w:r>
          <w:fldChar w:fldCharType="begin"/>
        </w:r>
        <w:r>
          <w:instrText xml:space="preserve"> PAGEREF _Toc10977 \h </w:instrText>
        </w:r>
        <w:r>
          <w:fldChar w:fldCharType="separate"/>
        </w:r>
        <w:r>
          <w:t>16</w:t>
        </w:r>
        <w:r>
          <w:fldChar w:fldCharType="end"/>
        </w:r>
      </w:hyperlink>
    </w:p>
    <w:p>
      <w:pPr>
        <w:pStyle w:val="TOC2"/>
        <w:tabs>
          <w:tab w:val="right" w:leader="dot" w:pos="8306"/>
        </w:tabs>
      </w:pPr>
      <w:hyperlink w:anchor="_Toc20351" w:history="1">
        <w:r>
          <w:rPr>
            <w:rFonts w:ascii="仿宋" w:eastAsia="仿宋" w:hAnsi="仿宋" w:cs="仿宋" w:hint="eastAsia"/>
            <w:lang w:eastAsia="zh-CN"/>
          </w:rPr>
          <w:t>(二)、文档发布与分发</w:t>
        </w:r>
        <w:r>
          <w:tab/>
        </w:r>
        <w:r>
          <w:fldChar w:fldCharType="begin"/>
        </w:r>
        <w:r>
          <w:instrText xml:space="preserve"> PAGEREF _Toc20351 \h </w:instrText>
        </w:r>
        <w:r>
          <w:fldChar w:fldCharType="separate"/>
        </w:r>
        <w:r>
          <w:t>17</w:t>
        </w:r>
        <w:r>
          <w:fldChar w:fldCharType="end"/>
        </w:r>
      </w:hyperlink>
    </w:p>
    <w:p>
      <w:pPr>
        <w:pStyle w:val="TOC2"/>
        <w:tabs>
          <w:tab w:val="right" w:leader="dot" w:pos="8306"/>
        </w:tabs>
      </w:pPr>
      <w:hyperlink w:anchor="_Toc31089" w:history="1">
        <w:r>
          <w:rPr>
            <w:rFonts w:ascii="仿宋" w:eastAsia="仿宋" w:hAnsi="仿宋" w:cs="仿宋" w:hint="eastAsia"/>
            <w:lang w:eastAsia="zh-CN"/>
          </w:rPr>
          <w:t>(三)、文档存档与归档</w:t>
        </w:r>
        <w:r>
          <w:tab/>
        </w:r>
        <w:r>
          <w:fldChar w:fldCharType="begin"/>
        </w:r>
        <w:r>
          <w:instrText xml:space="preserve"> PAGEREF _Toc31089 \h </w:instrText>
        </w:r>
        <w:r>
          <w:fldChar w:fldCharType="separate"/>
        </w:r>
        <w:r>
          <w:t>18</w:t>
        </w:r>
        <w:r>
          <w:fldChar w:fldCharType="end"/>
        </w:r>
      </w:hyperlink>
    </w:p>
    <w:p>
      <w:pPr>
        <w:pStyle w:val="TOC1"/>
        <w:tabs>
          <w:tab w:val="right" w:leader="dot" w:pos="8306"/>
        </w:tabs>
      </w:pPr>
      <w:hyperlink w:anchor="_Toc31014" w:history="1">
        <w:r>
          <w:rPr>
            <w:rFonts w:ascii="仿宋" w:eastAsia="仿宋" w:hAnsi="仿宋" w:cs="仿宋" w:hint="eastAsia"/>
            <w:lang w:eastAsia="zh-CN"/>
          </w:rPr>
          <w:t>七、制图软件项目财务管理</w:t>
        </w:r>
        <w:r>
          <w:tab/>
        </w:r>
        <w:r>
          <w:fldChar w:fldCharType="begin"/>
        </w:r>
        <w:r>
          <w:instrText xml:space="preserve"> PAGEREF _Toc31014 \h </w:instrText>
        </w:r>
        <w:r>
          <w:fldChar w:fldCharType="separate"/>
        </w:r>
        <w:r>
          <w:t>19</w:t>
        </w:r>
        <w:r>
          <w:fldChar w:fldCharType="end"/>
        </w:r>
      </w:hyperlink>
    </w:p>
    <w:p>
      <w:pPr>
        <w:pStyle w:val="TOC2"/>
        <w:tabs>
          <w:tab w:val="right" w:leader="dot" w:pos="8306"/>
        </w:tabs>
      </w:pPr>
      <w:hyperlink w:anchor="_Toc29336" w:history="1">
        <w:r>
          <w:rPr>
            <w:rFonts w:ascii="仿宋" w:eastAsia="仿宋" w:hAnsi="仿宋" w:cs="仿宋" w:hint="eastAsia"/>
            <w:lang w:eastAsia="zh-CN"/>
          </w:rPr>
          <w:t>(一)、资金需求大</w:t>
        </w:r>
        <w:r>
          <w:tab/>
        </w:r>
        <w:r>
          <w:fldChar w:fldCharType="begin"/>
        </w:r>
        <w:r>
          <w:instrText xml:space="preserve"> PAGEREF _Toc29336 \h </w:instrText>
        </w:r>
        <w:r>
          <w:fldChar w:fldCharType="separate"/>
        </w:r>
        <w:r>
          <w:t>19</w:t>
        </w:r>
        <w:r>
          <w:fldChar w:fldCharType="end"/>
        </w:r>
      </w:hyperlink>
    </w:p>
    <w:p>
      <w:pPr>
        <w:pStyle w:val="TOC2"/>
        <w:tabs>
          <w:tab w:val="right" w:leader="dot" w:pos="8306"/>
        </w:tabs>
      </w:pPr>
      <w:hyperlink w:anchor="_Toc2305" w:history="1">
        <w:r>
          <w:rPr>
            <w:rFonts w:ascii="仿宋" w:eastAsia="仿宋" w:hAnsi="仿宋" w:cs="仿宋" w:hint="eastAsia"/>
            <w:lang w:eastAsia="zh-CN"/>
          </w:rPr>
          <w:t>(二)、研发周期长</w:t>
        </w:r>
        <w:r>
          <w:tab/>
        </w:r>
        <w:r>
          <w:fldChar w:fldCharType="begin"/>
        </w:r>
        <w:r>
          <w:instrText xml:space="preserve"> PAGEREF _Toc2305 \h </w:instrText>
        </w:r>
        <w:r>
          <w:fldChar w:fldCharType="separate"/>
        </w:r>
        <w:r>
          <w:t>20</w:t>
        </w:r>
        <w:r>
          <w:fldChar w:fldCharType="end"/>
        </w:r>
      </w:hyperlink>
    </w:p>
    <w:p>
      <w:pPr>
        <w:pStyle w:val="TOC2"/>
        <w:tabs>
          <w:tab w:val="right" w:leader="dot" w:pos="8306"/>
        </w:tabs>
      </w:pPr>
      <w:hyperlink w:anchor="_Toc14393" w:history="1">
        <w:r>
          <w:rPr>
            <w:rFonts w:ascii="仿宋" w:eastAsia="仿宋" w:hAnsi="仿宋" w:cs="仿宋" w:hint="eastAsia"/>
            <w:lang w:eastAsia="zh-CN"/>
          </w:rPr>
          <w:t>(三)、市场风险大</w:t>
        </w:r>
        <w:r>
          <w:tab/>
        </w:r>
        <w:r>
          <w:fldChar w:fldCharType="begin"/>
        </w:r>
        <w:r>
          <w:instrText xml:space="preserve"> PAGEREF _Toc14393 \h </w:instrText>
        </w:r>
        <w:r>
          <w:fldChar w:fldCharType="separate"/>
        </w:r>
        <w:r>
          <w:t>21</w:t>
        </w:r>
        <w:r>
          <w:fldChar w:fldCharType="end"/>
        </w:r>
      </w:hyperlink>
    </w:p>
    <w:p>
      <w:pPr>
        <w:pStyle w:val="TOC2"/>
        <w:tabs>
          <w:tab w:val="right" w:leader="dot" w:pos="8306"/>
        </w:tabs>
      </w:pPr>
      <w:hyperlink w:anchor="_Toc9000" w:history="1">
        <w:r>
          <w:rPr>
            <w:rFonts w:ascii="仿宋" w:eastAsia="仿宋" w:hAnsi="仿宋" w:cs="仿宋" w:hint="eastAsia"/>
            <w:lang w:eastAsia="zh-CN"/>
          </w:rPr>
          <w:t>(四)、利润率高</w:t>
        </w:r>
        <w:r>
          <w:tab/>
        </w:r>
        <w:r>
          <w:fldChar w:fldCharType="begin"/>
        </w:r>
        <w:r>
          <w:instrText xml:space="preserve"> PAGEREF _Toc9000 \h </w:instrText>
        </w:r>
        <w:r>
          <w:fldChar w:fldCharType="separate"/>
        </w:r>
        <w:r>
          <w:t>24</w:t>
        </w:r>
        <w:r>
          <w:fldChar w:fldCharType="end"/>
        </w:r>
      </w:hyperlink>
    </w:p>
    <w:p>
      <w:pPr>
        <w:pStyle w:val="TOC1"/>
        <w:tabs>
          <w:tab w:val="right" w:leader="dot" w:pos="8306"/>
        </w:tabs>
      </w:pPr>
      <w:hyperlink w:anchor="_Toc18632" w:history="1">
        <w:r>
          <w:rPr>
            <w:rFonts w:ascii="仿宋" w:eastAsia="仿宋" w:hAnsi="仿宋" w:cs="仿宋" w:hint="eastAsia"/>
            <w:lang w:eastAsia="zh-CN"/>
          </w:rPr>
          <w:t>八、制图软件项目社会影响</w:t>
        </w:r>
        <w:r>
          <w:tab/>
        </w:r>
        <w:r>
          <w:fldChar w:fldCharType="begin"/>
        </w:r>
        <w:r>
          <w:instrText xml:space="preserve"> PAGEREF _Toc18632 \h </w:instrText>
        </w:r>
        <w:r>
          <w:fldChar w:fldCharType="separate"/>
        </w:r>
        <w:r>
          <w:t>26</w:t>
        </w:r>
        <w:r>
          <w:fldChar w:fldCharType="end"/>
        </w:r>
      </w:hyperlink>
    </w:p>
    <w:p>
      <w:pPr>
        <w:pStyle w:val="TOC2"/>
        <w:tabs>
          <w:tab w:val="right" w:leader="dot" w:pos="8306"/>
        </w:tabs>
      </w:pPr>
      <w:hyperlink w:anchor="_Toc29713" w:history="1">
        <w:r>
          <w:rPr>
            <w:rFonts w:ascii="仿宋" w:eastAsia="仿宋" w:hAnsi="仿宋" w:cs="仿宋" w:hint="eastAsia"/>
            <w:lang w:eastAsia="zh-CN"/>
          </w:rPr>
          <w:t>(一)、社会责任与义务</w:t>
        </w:r>
        <w:r>
          <w:tab/>
        </w:r>
        <w:r>
          <w:fldChar w:fldCharType="begin"/>
        </w:r>
        <w:r>
          <w:instrText xml:space="preserve"> PAGEREF _Toc29713 \h </w:instrText>
        </w:r>
        <w:r>
          <w:fldChar w:fldCharType="separate"/>
        </w:r>
        <w:r>
          <w:t>26</w:t>
        </w:r>
        <w:r>
          <w:fldChar w:fldCharType="end"/>
        </w:r>
      </w:hyperlink>
    </w:p>
    <w:p>
      <w:pPr>
        <w:pStyle w:val="TOC2"/>
        <w:tabs>
          <w:tab w:val="right" w:leader="dot" w:pos="8306"/>
        </w:tabs>
      </w:pPr>
      <w:hyperlink w:anchor="_Toc28523" w:history="1">
        <w:r>
          <w:rPr>
            <w:rFonts w:ascii="仿宋" w:eastAsia="仿宋" w:hAnsi="仿宋" w:cs="仿宋" w:hint="eastAsia"/>
            <w:lang w:eastAsia="zh-CN"/>
          </w:rPr>
          <w:t>(二)、社会参与与沟通</w:t>
        </w:r>
        <w:r>
          <w:tab/>
        </w:r>
        <w:r>
          <w:fldChar w:fldCharType="begin"/>
        </w:r>
        <w:r>
          <w:instrText xml:space="preserve"> PAGEREF _Toc28523 \h </w:instrText>
        </w:r>
        <w:r>
          <w:fldChar w:fldCharType="separate"/>
        </w:r>
        <w:r>
          <w:t>27</w:t>
        </w:r>
        <w:r>
          <w:fldChar w:fldCharType="end"/>
        </w:r>
      </w:hyperlink>
    </w:p>
    <w:p>
      <w:pPr>
        <w:pStyle w:val="TOC1"/>
        <w:tabs>
          <w:tab w:val="right" w:leader="dot" w:pos="8306"/>
        </w:tabs>
      </w:pPr>
      <w:hyperlink w:anchor="_Toc20652" w:history="1">
        <w:r>
          <w:rPr>
            <w:rFonts w:ascii="仿宋" w:eastAsia="仿宋" w:hAnsi="仿宋" w:cs="仿宋" w:hint="eastAsia"/>
            <w:lang w:eastAsia="zh-CN"/>
          </w:rPr>
          <w:t>九、制图软件项目人力资源培养与发展</w:t>
        </w:r>
        <w:r>
          <w:tab/>
        </w:r>
        <w:r>
          <w:fldChar w:fldCharType="begin"/>
        </w:r>
        <w:r>
          <w:instrText xml:space="preserve"> PAGEREF _Toc20652 \h </w:instrText>
        </w:r>
        <w:r>
          <w:fldChar w:fldCharType="separate"/>
        </w:r>
        <w:r>
          <w:t>28</w:t>
        </w:r>
        <w:r>
          <w:fldChar w:fldCharType="end"/>
        </w:r>
      </w:hyperlink>
    </w:p>
    <w:p>
      <w:pPr>
        <w:pStyle w:val="TOC2"/>
        <w:tabs>
          <w:tab w:val="right" w:leader="dot" w:pos="8306"/>
        </w:tabs>
      </w:pPr>
      <w:hyperlink w:anchor="_Toc4654" w:history="1">
        <w:r>
          <w:rPr>
            <w:rFonts w:ascii="仿宋" w:eastAsia="仿宋" w:hAnsi="仿宋" w:cs="仿宋" w:hint="eastAsia"/>
            <w:lang w:eastAsia="zh-CN"/>
          </w:rPr>
          <w:t>(一)、人才需求与规划</w:t>
        </w:r>
        <w:r>
          <w:tab/>
        </w:r>
        <w:r>
          <w:fldChar w:fldCharType="begin"/>
        </w:r>
        <w:r>
          <w:instrText xml:space="preserve"> PAGEREF _Toc4654 \h </w:instrText>
        </w:r>
        <w:r>
          <w:fldChar w:fldCharType="separate"/>
        </w:r>
        <w:r>
          <w:t>28</w:t>
        </w:r>
        <w:r>
          <w:fldChar w:fldCharType="end"/>
        </w:r>
      </w:hyperlink>
    </w:p>
    <w:p>
      <w:pPr>
        <w:pStyle w:val="TOC2"/>
        <w:tabs>
          <w:tab w:val="right" w:leader="dot" w:pos="8306"/>
        </w:tabs>
      </w:pPr>
      <w:hyperlink w:anchor="_Toc16456" w:history="1">
        <w:r>
          <w:rPr>
            <w:rFonts w:ascii="仿宋" w:eastAsia="仿宋" w:hAnsi="仿宋" w:cs="仿宋" w:hint="eastAsia"/>
            <w:lang w:eastAsia="zh-CN"/>
          </w:rPr>
          <w:t>(二)、培训与发展计划</w:t>
        </w:r>
        <w:r>
          <w:tab/>
        </w:r>
        <w:r>
          <w:fldChar w:fldCharType="begin"/>
        </w:r>
        <w:r>
          <w:instrText xml:space="preserve"> PAGEREF _Toc16456 \h </w:instrText>
        </w:r>
        <w:r>
          <w:fldChar w:fldCharType="separate"/>
        </w:r>
        <w:r>
          <w:t>28</w:t>
        </w:r>
        <w:r>
          <w:fldChar w:fldCharType="end"/>
        </w:r>
      </w:hyperlink>
    </w:p>
    <w:p>
      <w:pPr>
        <w:pStyle w:val="TOC1"/>
        <w:tabs>
          <w:tab w:val="right" w:leader="dot" w:pos="8306"/>
        </w:tabs>
      </w:pPr>
      <w:hyperlink w:anchor="_Toc14030" w:history="1">
        <w:r>
          <w:rPr>
            <w:rFonts w:ascii="仿宋" w:eastAsia="仿宋" w:hAnsi="仿宋" w:cs="仿宋" w:hint="eastAsia"/>
            <w:lang w:eastAsia="zh-CN"/>
          </w:rPr>
          <w:t>十、制图软件项目经营效益</w:t>
        </w:r>
        <w:r>
          <w:tab/>
        </w:r>
        <w:r>
          <w:fldChar w:fldCharType="begin"/>
        </w:r>
        <w:r>
          <w:instrText xml:space="preserve"> PAGEREF _Toc14030 \h </w:instrText>
        </w:r>
        <w:r>
          <w:fldChar w:fldCharType="separate"/>
        </w:r>
        <w:r>
          <w:t>29</w:t>
        </w:r>
        <w:r>
          <w:fldChar w:fldCharType="end"/>
        </w:r>
      </w:hyperlink>
    </w:p>
    <w:p>
      <w:pPr>
        <w:pStyle w:val="TOC2"/>
        <w:tabs>
          <w:tab w:val="right" w:leader="dot" w:pos="8306"/>
        </w:tabs>
      </w:pPr>
      <w:hyperlink w:anchor="_Toc1710" w:history="1">
        <w:r>
          <w:rPr>
            <w:rFonts w:ascii="仿宋" w:eastAsia="仿宋" w:hAnsi="仿宋" w:cs="仿宋" w:hint="eastAsia"/>
            <w:lang w:eastAsia="zh-CN"/>
          </w:rPr>
          <w:t>(一)、经济评价财务测算</w:t>
        </w:r>
        <w:r>
          <w:tab/>
        </w:r>
        <w:r>
          <w:fldChar w:fldCharType="begin"/>
        </w:r>
        <w:r>
          <w:instrText xml:space="preserve"> PAGEREF _Toc1710 \h </w:instrText>
        </w:r>
        <w:r>
          <w:fldChar w:fldCharType="separate"/>
        </w:r>
        <w:r>
          <w:t>29</w:t>
        </w:r>
        <w:r>
          <w:fldChar w:fldCharType="end"/>
        </w:r>
      </w:hyperlink>
    </w:p>
    <w:p>
      <w:pPr>
        <w:pStyle w:val="TOC2"/>
        <w:tabs>
          <w:tab w:val="right" w:leader="dot" w:pos="8306"/>
        </w:tabs>
      </w:pPr>
      <w:hyperlink w:anchor="_Toc6887" w:history="1">
        <w:r>
          <w:rPr>
            <w:rFonts w:ascii="仿宋" w:eastAsia="仿宋" w:hAnsi="仿宋" w:cs="仿宋" w:hint="eastAsia"/>
            <w:lang w:eastAsia="zh-CN"/>
          </w:rPr>
          <w:t>(二)、制图软件项目盈利能力分析</w:t>
        </w:r>
        <w:r>
          <w:tab/>
        </w:r>
        <w:r>
          <w:fldChar w:fldCharType="begin"/>
        </w:r>
        <w:r>
          <w:instrText xml:space="preserve"> PAGEREF _Toc6887 \h </w:instrText>
        </w:r>
        <w:r>
          <w:fldChar w:fldCharType="separate"/>
        </w:r>
        <w:r>
          <w:t>30</w:t>
        </w:r>
        <w:r>
          <w:fldChar w:fldCharType="end"/>
        </w:r>
      </w:hyperlink>
    </w:p>
    <w:p>
      <w:pPr>
        <w:pStyle w:val="TOC1"/>
        <w:tabs>
          <w:tab w:val="right" w:leader="dot" w:pos="8306"/>
        </w:tabs>
      </w:pPr>
      <w:hyperlink w:anchor="_Toc14365" w:history="1">
        <w:r>
          <w:rPr>
            <w:rFonts w:ascii="仿宋" w:eastAsia="仿宋" w:hAnsi="仿宋" w:cs="仿宋" w:hint="eastAsia"/>
            <w:lang w:eastAsia="zh-CN"/>
          </w:rPr>
          <w:t>十一、制图软件项目投资规划</w:t>
        </w:r>
        <w:r>
          <w:tab/>
        </w:r>
        <w:r>
          <w:fldChar w:fldCharType="begin"/>
        </w:r>
        <w:r>
          <w:instrText xml:space="preserve"> PAGEREF _Toc14365 \h </w:instrText>
        </w:r>
        <w:r>
          <w:fldChar w:fldCharType="separate"/>
        </w:r>
        <w:r>
          <w:t>31</w:t>
        </w:r>
        <w:r>
          <w:fldChar w:fldCharType="end"/>
        </w:r>
      </w:hyperlink>
    </w:p>
    <w:p>
      <w:pPr>
        <w:pStyle w:val="TOC2"/>
        <w:tabs>
          <w:tab w:val="right" w:leader="dot" w:pos="8306"/>
        </w:tabs>
      </w:pPr>
      <w:hyperlink w:anchor="_Toc25227" w:history="1">
        <w:r>
          <w:rPr>
            <w:rFonts w:ascii="仿宋" w:eastAsia="仿宋" w:hAnsi="仿宋" w:cs="仿宋" w:hint="eastAsia"/>
            <w:lang w:eastAsia="zh-CN"/>
          </w:rPr>
          <w:t>(一)、制图软件项目总投资估算</w:t>
        </w:r>
        <w:r>
          <w:tab/>
        </w:r>
        <w:r>
          <w:fldChar w:fldCharType="begin"/>
        </w:r>
        <w:r>
          <w:instrText xml:space="preserve"> PAGEREF _Toc25227 \h </w:instrText>
        </w:r>
        <w:r>
          <w:fldChar w:fldCharType="separate"/>
        </w:r>
        <w:r>
          <w:t>31</w:t>
        </w:r>
        <w:r>
          <w:fldChar w:fldCharType="end"/>
        </w:r>
      </w:hyperlink>
    </w:p>
    <w:p>
      <w:pPr>
        <w:pStyle w:val="TOC2"/>
        <w:tabs>
          <w:tab w:val="right" w:leader="dot" w:pos="8306"/>
        </w:tabs>
      </w:pPr>
      <w:hyperlink w:anchor="_Toc28163" w:history="1">
        <w:r>
          <w:rPr>
            <w:rFonts w:ascii="仿宋" w:eastAsia="仿宋" w:hAnsi="仿宋" w:cs="仿宋" w:hint="eastAsia"/>
            <w:lang w:eastAsia="zh-CN"/>
          </w:rPr>
          <w:t>(二)、资金筹措</w:t>
        </w:r>
        <w:r>
          <w:tab/>
        </w:r>
        <w:r>
          <w:fldChar w:fldCharType="begin"/>
        </w:r>
        <w:r>
          <w:instrText xml:space="preserve"> PAGEREF _Toc28163 \h </w:instrText>
        </w:r>
        <w:r>
          <w:fldChar w:fldCharType="separate"/>
        </w:r>
        <w:r>
          <w:t>32</w:t>
        </w:r>
        <w:r>
          <w:fldChar w:fldCharType="end"/>
        </w:r>
      </w:hyperlink>
    </w:p>
    <w:p>
      <w:pPr>
        <w:pStyle w:val="TOC1"/>
        <w:tabs>
          <w:tab w:val="right" w:leader="dot" w:pos="8306"/>
        </w:tabs>
      </w:pPr>
      <w:hyperlink w:anchor="_Toc14470" w:history="1">
        <w:r>
          <w:rPr>
            <w:rFonts w:ascii="仿宋" w:eastAsia="仿宋" w:hAnsi="仿宋" w:cs="仿宋" w:hint="eastAsia"/>
            <w:lang w:eastAsia="zh-CN"/>
          </w:rPr>
          <w:t>十二、生产安全保护</w:t>
        </w:r>
        <w:r>
          <w:tab/>
        </w:r>
        <w:r>
          <w:fldChar w:fldCharType="begin"/>
        </w:r>
        <w:r>
          <w:instrText xml:space="preserve"> PAGEREF _Toc14470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23" w:history="1">
        <w:r>
          <w:rPr>
            <w:rFonts w:ascii="仿宋" w:eastAsia="仿宋" w:hAnsi="仿宋" w:cs="仿宋" w:hint="eastAsia"/>
            <w:lang w:eastAsia="zh-CN"/>
          </w:rPr>
          <w:t>(一)、消防安全</w:t>
        </w:r>
        <w:r>
          <w:tab/>
        </w:r>
        <w:r>
          <w:fldChar w:fldCharType="begin"/>
        </w:r>
        <w:r>
          <w:instrText xml:space="preserve"> PAGEREF _Toc10923 \h </w:instrText>
        </w:r>
        <w:r>
          <w:fldChar w:fldCharType="separate"/>
        </w:r>
        <w:r>
          <w:t>33</w:t>
        </w:r>
        <w:r>
          <w:fldChar w:fldCharType="end"/>
        </w:r>
      </w:hyperlink>
    </w:p>
    <w:p>
      <w:pPr>
        <w:pStyle w:val="TOC2"/>
        <w:tabs>
          <w:tab w:val="right" w:leader="dot" w:pos="8306"/>
        </w:tabs>
      </w:pPr>
      <w:hyperlink w:anchor="_Toc21985" w:history="1">
        <w:r>
          <w:rPr>
            <w:rFonts w:ascii="仿宋" w:eastAsia="仿宋" w:hAnsi="仿宋" w:cs="仿宋" w:hint="eastAsia"/>
            <w:lang w:eastAsia="zh-CN"/>
          </w:rPr>
          <w:t>(二)、防火防爆总图布置措施</w:t>
        </w:r>
        <w:r>
          <w:tab/>
        </w:r>
        <w:r>
          <w:fldChar w:fldCharType="begin"/>
        </w:r>
        <w:r>
          <w:instrText xml:space="preserve"> PAGEREF _Toc21985 \h </w:instrText>
        </w:r>
        <w:r>
          <w:fldChar w:fldCharType="separate"/>
        </w:r>
        <w:r>
          <w:t>34</w:t>
        </w:r>
        <w:r>
          <w:fldChar w:fldCharType="end"/>
        </w:r>
      </w:hyperlink>
    </w:p>
    <w:p>
      <w:pPr>
        <w:pStyle w:val="TOC2"/>
        <w:tabs>
          <w:tab w:val="right" w:leader="dot" w:pos="8306"/>
        </w:tabs>
      </w:pPr>
      <w:hyperlink w:anchor="_Toc11068" w:history="1">
        <w:r>
          <w:rPr>
            <w:rFonts w:ascii="仿宋" w:eastAsia="仿宋" w:hAnsi="仿宋" w:cs="仿宋" w:hint="eastAsia"/>
            <w:lang w:eastAsia="zh-CN"/>
          </w:rPr>
          <w:t>(三)、自然灾害防范措施</w:t>
        </w:r>
        <w:r>
          <w:tab/>
        </w:r>
        <w:r>
          <w:fldChar w:fldCharType="begin"/>
        </w:r>
        <w:r>
          <w:instrText xml:space="preserve"> PAGEREF _Toc11068 \h </w:instrText>
        </w:r>
        <w:r>
          <w:fldChar w:fldCharType="separate"/>
        </w:r>
        <w:r>
          <w:t>35</w:t>
        </w:r>
        <w:r>
          <w:fldChar w:fldCharType="end"/>
        </w:r>
      </w:hyperlink>
    </w:p>
    <w:p>
      <w:pPr>
        <w:pStyle w:val="TOC2"/>
        <w:tabs>
          <w:tab w:val="right" w:leader="dot" w:pos="8306"/>
        </w:tabs>
      </w:pPr>
      <w:hyperlink w:anchor="_Toc21092" w:history="1">
        <w:r>
          <w:rPr>
            <w:rFonts w:ascii="仿宋" w:eastAsia="仿宋" w:hAnsi="仿宋" w:cs="仿宋" w:hint="eastAsia"/>
            <w:lang w:eastAsia="zh-CN"/>
          </w:rPr>
          <w:t>(四)、安全色及安全标志使用要求</w:t>
        </w:r>
        <w:r>
          <w:tab/>
        </w:r>
        <w:r>
          <w:fldChar w:fldCharType="begin"/>
        </w:r>
        <w:r>
          <w:instrText xml:space="preserve"> PAGEREF _Toc21092 \h </w:instrText>
        </w:r>
        <w:r>
          <w:fldChar w:fldCharType="separate"/>
        </w:r>
        <w:r>
          <w:t>36</w:t>
        </w:r>
        <w:r>
          <w:fldChar w:fldCharType="end"/>
        </w:r>
      </w:hyperlink>
    </w:p>
    <w:p>
      <w:pPr>
        <w:pStyle w:val="TOC2"/>
        <w:tabs>
          <w:tab w:val="right" w:leader="dot" w:pos="8306"/>
        </w:tabs>
      </w:pPr>
      <w:hyperlink w:anchor="_Toc8885" w:history="1">
        <w:r>
          <w:rPr>
            <w:rFonts w:ascii="仿宋" w:eastAsia="仿宋" w:hAnsi="仿宋" w:cs="仿宋" w:hint="eastAsia"/>
            <w:lang w:eastAsia="zh-CN"/>
          </w:rPr>
          <w:t>(五)、防尘防毒措施</w:t>
        </w:r>
        <w:r>
          <w:tab/>
        </w:r>
        <w:r>
          <w:fldChar w:fldCharType="begin"/>
        </w:r>
        <w:r>
          <w:instrText xml:space="preserve"> PAGEREF _Toc8885 \h </w:instrText>
        </w:r>
        <w:r>
          <w:fldChar w:fldCharType="separate"/>
        </w:r>
        <w:r>
          <w:t>37</w:t>
        </w:r>
        <w:r>
          <w:fldChar w:fldCharType="end"/>
        </w:r>
      </w:hyperlink>
    </w:p>
    <w:p>
      <w:pPr>
        <w:pStyle w:val="TOC2"/>
        <w:tabs>
          <w:tab w:val="right" w:leader="dot" w:pos="8306"/>
        </w:tabs>
      </w:pPr>
      <w:hyperlink w:anchor="_Toc28187" w:history="1">
        <w:r>
          <w:rPr>
            <w:rFonts w:ascii="仿宋" w:eastAsia="仿宋" w:hAnsi="仿宋" w:cs="仿宋" w:hint="eastAsia"/>
            <w:lang w:eastAsia="zh-CN"/>
          </w:rPr>
          <w:t>(六)、防静电、触电防护及防雷措施</w:t>
        </w:r>
        <w:r>
          <w:tab/>
        </w:r>
        <w:r>
          <w:fldChar w:fldCharType="begin"/>
        </w:r>
        <w:r>
          <w:instrText xml:space="preserve"> PAGEREF _Toc28187 \h </w:instrText>
        </w:r>
        <w:r>
          <w:fldChar w:fldCharType="separate"/>
        </w:r>
        <w:r>
          <w:t>38</w:t>
        </w:r>
        <w:r>
          <w:fldChar w:fldCharType="end"/>
        </w:r>
      </w:hyperlink>
    </w:p>
    <w:p>
      <w:pPr>
        <w:pStyle w:val="TOC2"/>
        <w:tabs>
          <w:tab w:val="right" w:leader="dot" w:pos="8306"/>
        </w:tabs>
      </w:pPr>
      <w:hyperlink w:anchor="_Toc28109" w:history="1">
        <w:r>
          <w:rPr>
            <w:rFonts w:ascii="仿宋" w:eastAsia="仿宋" w:hAnsi="仿宋" w:cs="仿宋" w:hint="eastAsia"/>
            <w:lang w:eastAsia="zh-CN"/>
          </w:rPr>
          <w:t>(七)、机械设备安全保障措施</w:t>
        </w:r>
        <w:r>
          <w:tab/>
        </w:r>
        <w:r>
          <w:fldChar w:fldCharType="begin"/>
        </w:r>
        <w:r>
          <w:instrText xml:space="preserve"> PAGEREF _Toc28109 \h </w:instrText>
        </w:r>
        <w:r>
          <w:fldChar w:fldCharType="separate"/>
        </w:r>
        <w:r>
          <w:t>39</w:t>
        </w:r>
        <w:r>
          <w:fldChar w:fldCharType="end"/>
        </w:r>
      </w:hyperlink>
    </w:p>
    <w:p>
      <w:pPr>
        <w:pStyle w:val="TOC1"/>
        <w:tabs>
          <w:tab w:val="right" w:leader="dot" w:pos="8306"/>
        </w:tabs>
      </w:pPr>
      <w:hyperlink w:anchor="_Toc17463" w:history="1">
        <w:r>
          <w:rPr>
            <w:rFonts w:ascii="仿宋" w:eastAsia="仿宋" w:hAnsi="仿宋" w:cs="仿宋" w:hint="eastAsia"/>
            <w:lang w:eastAsia="zh-CN"/>
          </w:rPr>
          <w:t>十三、风险识别与分类</w:t>
        </w:r>
        <w:r>
          <w:tab/>
        </w:r>
        <w:r>
          <w:fldChar w:fldCharType="begin"/>
        </w:r>
        <w:r>
          <w:instrText xml:space="preserve"> PAGEREF _Toc17463 \h </w:instrText>
        </w:r>
        <w:r>
          <w:fldChar w:fldCharType="separate"/>
        </w:r>
        <w:r>
          <w:t>41</w:t>
        </w:r>
        <w:r>
          <w:fldChar w:fldCharType="end"/>
        </w:r>
      </w:hyperlink>
    </w:p>
    <w:p>
      <w:pPr>
        <w:pStyle w:val="TOC2"/>
        <w:tabs>
          <w:tab w:val="right" w:leader="dot" w:pos="8306"/>
        </w:tabs>
      </w:pPr>
      <w:hyperlink w:anchor="_Toc3815" w:history="1">
        <w:r>
          <w:rPr>
            <w:rFonts w:ascii="仿宋" w:eastAsia="仿宋" w:hAnsi="仿宋" w:cs="仿宋" w:hint="eastAsia"/>
            <w:lang w:eastAsia="zh-CN"/>
          </w:rPr>
          <w:t>(一)、风险识别</w:t>
        </w:r>
        <w:r>
          <w:tab/>
        </w:r>
        <w:r>
          <w:fldChar w:fldCharType="begin"/>
        </w:r>
        <w:r>
          <w:instrText xml:space="preserve"> PAGEREF _Toc3815 \h </w:instrText>
        </w:r>
        <w:r>
          <w:fldChar w:fldCharType="separate"/>
        </w:r>
        <w:r>
          <w:t>41</w:t>
        </w:r>
        <w:r>
          <w:fldChar w:fldCharType="end"/>
        </w:r>
      </w:hyperlink>
    </w:p>
    <w:p>
      <w:pPr>
        <w:pStyle w:val="TOC2"/>
        <w:tabs>
          <w:tab w:val="right" w:leader="dot" w:pos="8306"/>
        </w:tabs>
      </w:pPr>
      <w:hyperlink w:anchor="_Toc6591" w:history="1">
        <w:r>
          <w:rPr>
            <w:rFonts w:ascii="仿宋" w:eastAsia="仿宋" w:hAnsi="仿宋" w:cs="仿宋" w:hint="eastAsia"/>
            <w:lang w:eastAsia="zh-CN"/>
          </w:rPr>
          <w:t>(二)、风险分类</w:t>
        </w:r>
        <w:r>
          <w:tab/>
        </w:r>
        <w:r>
          <w:fldChar w:fldCharType="begin"/>
        </w:r>
        <w:r>
          <w:instrText xml:space="preserve"> PAGEREF _Toc6591 \h </w:instrText>
        </w:r>
        <w:r>
          <w:fldChar w:fldCharType="separate"/>
        </w:r>
        <w:r>
          <w:t>42</w:t>
        </w:r>
        <w:r>
          <w:fldChar w:fldCharType="end"/>
        </w:r>
      </w:hyperlink>
    </w:p>
    <w:p>
      <w:pPr>
        <w:pStyle w:val="TOC1"/>
        <w:tabs>
          <w:tab w:val="right" w:leader="dot" w:pos="8306"/>
        </w:tabs>
      </w:pPr>
      <w:hyperlink w:anchor="_Toc31343" w:history="1">
        <w:r>
          <w:rPr>
            <w:rFonts w:ascii="仿宋" w:eastAsia="仿宋" w:hAnsi="仿宋" w:cs="仿宋" w:hint="eastAsia"/>
            <w:lang w:eastAsia="zh-CN"/>
          </w:rPr>
          <w:t>十四、制图软件项目实施保障措施</w:t>
        </w:r>
        <w:r>
          <w:tab/>
        </w:r>
        <w:r>
          <w:fldChar w:fldCharType="begin"/>
        </w:r>
        <w:r>
          <w:instrText xml:space="preserve"> PAGEREF _Toc31343 \h </w:instrText>
        </w:r>
        <w:r>
          <w:fldChar w:fldCharType="separate"/>
        </w:r>
        <w:r>
          <w:t>44</w:t>
        </w:r>
        <w:r>
          <w:fldChar w:fldCharType="end"/>
        </w:r>
      </w:hyperlink>
    </w:p>
    <w:p>
      <w:pPr>
        <w:pStyle w:val="TOC2"/>
        <w:tabs>
          <w:tab w:val="right" w:leader="dot" w:pos="8306"/>
        </w:tabs>
      </w:pPr>
      <w:hyperlink w:anchor="_Toc20198" w:history="1">
        <w:r>
          <w:rPr>
            <w:rFonts w:ascii="仿宋" w:eastAsia="仿宋" w:hAnsi="仿宋" w:cs="仿宋" w:hint="eastAsia"/>
            <w:lang w:eastAsia="zh-CN"/>
          </w:rPr>
          <w:t>(一)、制图软件项目实施保障机制</w:t>
        </w:r>
        <w:r>
          <w:tab/>
        </w:r>
        <w:r>
          <w:fldChar w:fldCharType="begin"/>
        </w:r>
        <w:r>
          <w:instrText xml:space="preserve"> PAGEREF _Toc20198 \h </w:instrText>
        </w:r>
        <w:r>
          <w:fldChar w:fldCharType="separate"/>
        </w:r>
        <w:r>
          <w:t>44</w:t>
        </w:r>
        <w:r>
          <w:fldChar w:fldCharType="end"/>
        </w:r>
      </w:hyperlink>
    </w:p>
    <w:p>
      <w:pPr>
        <w:pStyle w:val="TOC2"/>
        <w:tabs>
          <w:tab w:val="right" w:leader="dot" w:pos="8306"/>
        </w:tabs>
      </w:pPr>
      <w:hyperlink w:anchor="_Toc16222" w:history="1">
        <w:r>
          <w:rPr>
            <w:rFonts w:ascii="仿宋" w:eastAsia="仿宋" w:hAnsi="仿宋" w:cs="仿宋" w:hint="eastAsia"/>
            <w:lang w:eastAsia="zh-CN"/>
          </w:rPr>
          <w:t>(二)、制图软件项目法律合规要求</w:t>
        </w:r>
        <w:r>
          <w:tab/>
        </w:r>
        <w:r>
          <w:fldChar w:fldCharType="begin"/>
        </w:r>
        <w:r>
          <w:instrText xml:space="preserve"> PAGEREF _Toc16222 \h </w:instrText>
        </w:r>
        <w:r>
          <w:fldChar w:fldCharType="separate"/>
        </w:r>
        <w:r>
          <w:t>47</w:t>
        </w:r>
        <w:r>
          <w:fldChar w:fldCharType="end"/>
        </w:r>
      </w:hyperlink>
    </w:p>
    <w:p>
      <w:pPr>
        <w:pStyle w:val="TOC2"/>
        <w:tabs>
          <w:tab w:val="right" w:leader="dot" w:pos="8306"/>
        </w:tabs>
      </w:pPr>
      <w:hyperlink w:anchor="_Toc28681" w:history="1">
        <w:r>
          <w:rPr>
            <w:rFonts w:ascii="仿宋" w:eastAsia="仿宋" w:hAnsi="仿宋" w:cs="仿宋" w:hint="eastAsia"/>
            <w:lang w:eastAsia="zh-CN"/>
          </w:rPr>
          <w:t>(三)、制图软件项目合同管理与法律事务</w:t>
        </w:r>
        <w:r>
          <w:tab/>
        </w:r>
        <w:r>
          <w:fldChar w:fldCharType="begin"/>
        </w:r>
        <w:r>
          <w:instrText xml:space="preserve"> PAGEREF _Toc28681 \h </w:instrText>
        </w:r>
        <w:r>
          <w:fldChar w:fldCharType="separate"/>
        </w:r>
        <w:r>
          <w:t>51</w:t>
        </w:r>
        <w:r>
          <w:fldChar w:fldCharType="end"/>
        </w:r>
      </w:hyperlink>
    </w:p>
    <w:p>
      <w:pPr>
        <w:pStyle w:val="TOC2"/>
        <w:tabs>
          <w:tab w:val="right" w:leader="dot" w:pos="8306"/>
        </w:tabs>
      </w:pPr>
      <w:hyperlink w:anchor="_Toc13506" w:history="1">
        <w:r>
          <w:rPr>
            <w:rFonts w:ascii="仿宋" w:eastAsia="仿宋" w:hAnsi="仿宋" w:cs="仿宋" w:hint="eastAsia"/>
            <w:lang w:eastAsia="zh-CN"/>
          </w:rPr>
          <w:t>(四)、制图软件项目知识产权保护策略</w:t>
        </w:r>
        <w:r>
          <w:tab/>
        </w:r>
        <w:r>
          <w:fldChar w:fldCharType="begin"/>
        </w:r>
        <w:r>
          <w:instrText xml:space="preserve"> PAGEREF _Toc13506 \h </w:instrText>
        </w:r>
        <w:r>
          <w:fldChar w:fldCharType="separate"/>
        </w:r>
        <w:r>
          <w:t>58</w:t>
        </w:r>
        <w:r>
          <w:fldChar w:fldCharType="end"/>
        </w:r>
      </w:hyperlink>
    </w:p>
    <w:p>
      <w:pPr>
        <w:pStyle w:val="TOC1"/>
        <w:tabs>
          <w:tab w:val="right" w:leader="dot" w:pos="8306"/>
        </w:tabs>
      </w:pPr>
      <w:hyperlink w:anchor="_Toc2972" w:history="1">
        <w:r>
          <w:rPr>
            <w:rFonts w:ascii="仿宋" w:eastAsia="仿宋" w:hAnsi="仿宋" w:cs="仿宋" w:hint="eastAsia"/>
            <w:lang w:eastAsia="zh-CN"/>
          </w:rPr>
          <w:t>十五、制图软件项目实施时间节点</w:t>
        </w:r>
        <w:r>
          <w:tab/>
        </w:r>
        <w:r>
          <w:fldChar w:fldCharType="begin"/>
        </w:r>
        <w:r>
          <w:instrText xml:space="preserve"> PAGEREF _Toc2972 \h </w:instrText>
        </w:r>
        <w:r>
          <w:fldChar w:fldCharType="separate"/>
        </w:r>
        <w:r>
          <w:t>60</w:t>
        </w:r>
        <w:r>
          <w:fldChar w:fldCharType="end"/>
        </w:r>
      </w:hyperlink>
    </w:p>
    <w:p>
      <w:pPr>
        <w:pStyle w:val="TOC2"/>
        <w:tabs>
          <w:tab w:val="right" w:leader="dot" w:pos="8306"/>
        </w:tabs>
      </w:pPr>
      <w:hyperlink w:anchor="_Toc23659" w:history="1">
        <w:r>
          <w:rPr>
            <w:rFonts w:ascii="仿宋" w:eastAsia="仿宋" w:hAnsi="仿宋" w:cs="仿宋" w:hint="eastAsia"/>
            <w:lang w:eastAsia="zh-CN"/>
          </w:rPr>
          <w:t>(一)、制图软件项目启动阶段时间节点</w:t>
        </w:r>
        <w:r>
          <w:tab/>
        </w:r>
        <w:r>
          <w:fldChar w:fldCharType="begin"/>
        </w:r>
        <w:r>
          <w:instrText xml:space="preserve"> PAGEREF _Toc23659 \h </w:instrText>
        </w:r>
        <w:r>
          <w:fldChar w:fldCharType="separate"/>
        </w:r>
        <w:r>
          <w:t>60</w:t>
        </w:r>
        <w:r>
          <w:fldChar w:fldCharType="end"/>
        </w:r>
      </w:hyperlink>
    </w:p>
    <w:p>
      <w:pPr>
        <w:pStyle w:val="TOC2"/>
        <w:tabs>
          <w:tab w:val="right" w:leader="dot" w:pos="8306"/>
        </w:tabs>
      </w:pPr>
      <w:hyperlink w:anchor="_Toc23703" w:history="1">
        <w:r>
          <w:rPr>
            <w:rFonts w:ascii="仿宋" w:eastAsia="仿宋" w:hAnsi="仿宋" w:cs="仿宋" w:hint="eastAsia"/>
            <w:lang w:eastAsia="zh-CN"/>
          </w:rPr>
          <w:t>(二)、制图软件项目执行阶段时间节点</w:t>
        </w:r>
        <w:r>
          <w:tab/>
        </w:r>
        <w:r>
          <w:fldChar w:fldCharType="begin"/>
        </w:r>
        <w:r>
          <w:instrText xml:space="preserve"> PAGEREF _Toc23703 \h </w:instrText>
        </w:r>
        <w:r>
          <w:fldChar w:fldCharType="separate"/>
        </w:r>
        <w:r>
          <w:t>61</w:t>
        </w:r>
        <w:r>
          <w:fldChar w:fldCharType="end"/>
        </w:r>
      </w:hyperlink>
    </w:p>
    <w:p>
      <w:pPr>
        <w:pStyle w:val="TOC2"/>
        <w:tabs>
          <w:tab w:val="right" w:leader="dot" w:pos="8306"/>
        </w:tabs>
      </w:pPr>
      <w:hyperlink w:anchor="_Toc27703" w:history="1">
        <w:r>
          <w:rPr>
            <w:rFonts w:ascii="仿宋" w:eastAsia="仿宋" w:hAnsi="仿宋" w:cs="仿宋" w:hint="eastAsia"/>
            <w:lang w:eastAsia="zh-CN"/>
          </w:rPr>
          <w:t>(三)、制图软件项目完成阶段时间节点</w:t>
        </w:r>
        <w:r>
          <w:tab/>
        </w:r>
        <w:r>
          <w:fldChar w:fldCharType="begin"/>
        </w:r>
        <w:r>
          <w:instrText xml:space="preserve"> PAGEREF _Toc27703 \h </w:instrText>
        </w:r>
        <w:r>
          <w:fldChar w:fldCharType="separate"/>
        </w:r>
        <w:r>
          <w:t>62</w:t>
        </w:r>
        <w:r>
          <w:fldChar w:fldCharType="end"/>
        </w:r>
      </w:hyperlink>
    </w:p>
    <w:p>
      <w:pPr>
        <w:pStyle w:val="TOC1"/>
        <w:tabs>
          <w:tab w:val="right" w:leader="dot" w:pos="8306"/>
        </w:tabs>
      </w:pPr>
      <w:hyperlink w:anchor="_Toc5404" w:history="1">
        <w:r>
          <w:rPr>
            <w:rFonts w:ascii="仿宋" w:eastAsia="仿宋" w:hAnsi="仿宋" w:cs="仿宋" w:hint="eastAsia"/>
            <w:lang w:eastAsia="zh-CN"/>
          </w:rPr>
          <w:t>十六、供应链管理</w:t>
        </w:r>
        <w:r>
          <w:tab/>
        </w:r>
        <w:r>
          <w:fldChar w:fldCharType="begin"/>
        </w:r>
        <w:r>
          <w:instrText xml:space="preserve"> PAGEREF _Toc5404 \h </w:instrText>
        </w:r>
        <w:r>
          <w:fldChar w:fldCharType="separate"/>
        </w:r>
        <w:r>
          <w:t>63</w:t>
        </w:r>
        <w:r>
          <w:fldChar w:fldCharType="end"/>
        </w:r>
      </w:hyperlink>
    </w:p>
    <w:p>
      <w:pPr>
        <w:pStyle w:val="TOC2"/>
        <w:tabs>
          <w:tab w:val="right" w:leader="dot" w:pos="8306"/>
        </w:tabs>
      </w:pPr>
      <w:hyperlink w:anchor="_Toc14996" w:history="1">
        <w:r>
          <w:rPr>
            <w:rFonts w:ascii="仿宋" w:eastAsia="仿宋" w:hAnsi="仿宋" w:cs="仿宋" w:hint="eastAsia"/>
            <w:lang w:eastAsia="zh-CN"/>
          </w:rPr>
          <w:t>(一)、供应链战略规划</w:t>
        </w:r>
        <w:r>
          <w:tab/>
        </w:r>
        <w:r>
          <w:fldChar w:fldCharType="begin"/>
        </w:r>
        <w:r>
          <w:instrText xml:space="preserve"> PAGEREF _Toc14996 \h </w:instrText>
        </w:r>
        <w:r>
          <w:fldChar w:fldCharType="separate"/>
        </w:r>
        <w:r>
          <w:t>63</w:t>
        </w:r>
        <w:r>
          <w:fldChar w:fldCharType="end"/>
        </w:r>
      </w:hyperlink>
    </w:p>
    <w:p>
      <w:pPr>
        <w:pStyle w:val="TOC2"/>
        <w:tabs>
          <w:tab w:val="right" w:leader="dot" w:pos="8306"/>
        </w:tabs>
      </w:pPr>
      <w:hyperlink w:anchor="_Toc13158" w:history="1">
        <w:r>
          <w:rPr>
            <w:rFonts w:ascii="仿宋" w:eastAsia="仿宋" w:hAnsi="仿宋" w:cs="仿宋" w:hint="eastAsia"/>
            <w:lang w:eastAsia="zh-CN"/>
          </w:rPr>
          <w:t>(二)、供应商选择与合作</w:t>
        </w:r>
        <w:r>
          <w:tab/>
        </w:r>
        <w:r>
          <w:fldChar w:fldCharType="begin"/>
        </w:r>
        <w:r>
          <w:instrText xml:space="preserve"> PAGEREF _Toc13158 \h </w:instrText>
        </w:r>
        <w:r>
          <w:fldChar w:fldCharType="separate"/>
        </w:r>
        <w:r>
          <w:t>65</w:t>
        </w:r>
        <w:r>
          <w:fldChar w:fldCharType="end"/>
        </w:r>
      </w:hyperlink>
    </w:p>
    <w:p>
      <w:pPr>
        <w:pStyle w:val="TOC2"/>
        <w:tabs>
          <w:tab w:val="right" w:leader="dot" w:pos="8306"/>
        </w:tabs>
      </w:pPr>
      <w:hyperlink w:anchor="_Toc28717" w:history="1">
        <w:r>
          <w:rPr>
            <w:rFonts w:ascii="仿宋" w:eastAsia="仿宋" w:hAnsi="仿宋" w:cs="仿宋" w:hint="eastAsia"/>
            <w:lang w:eastAsia="zh-CN"/>
          </w:rPr>
          <w:t>(三)、物流与库存管理</w:t>
        </w:r>
        <w:r>
          <w:tab/>
        </w:r>
        <w:r>
          <w:fldChar w:fldCharType="begin"/>
        </w:r>
        <w:r>
          <w:instrText xml:space="preserve"> PAGEREF _Toc28717 \h </w:instrText>
        </w:r>
        <w:r>
          <w:fldChar w:fldCharType="separate"/>
        </w:r>
        <w:r>
          <w:t>66</w:t>
        </w:r>
        <w:r>
          <w:fldChar w:fldCharType="end"/>
        </w:r>
      </w:hyperlink>
    </w:p>
    <w:p>
      <w:pPr>
        <w:pStyle w:val="TOC1"/>
        <w:tabs>
          <w:tab w:val="right" w:leader="dot" w:pos="8306"/>
        </w:tabs>
      </w:pPr>
      <w:hyperlink w:anchor="_Toc23380" w:history="1">
        <w:r>
          <w:rPr>
            <w:rFonts w:ascii="仿宋" w:eastAsia="仿宋" w:hAnsi="仿宋" w:cs="仿宋" w:hint="eastAsia"/>
            <w:lang w:eastAsia="zh-CN"/>
          </w:rPr>
          <w:t>十七、利益相关者分析与沟通计划</w:t>
        </w:r>
        <w:r>
          <w:tab/>
        </w:r>
        <w:r>
          <w:fldChar w:fldCharType="begin"/>
        </w:r>
        <w:r>
          <w:instrText xml:space="preserve"> PAGEREF _Toc23380 \h </w:instrText>
        </w:r>
        <w:r>
          <w:fldChar w:fldCharType="separate"/>
        </w:r>
        <w:r>
          <w:t>67</w:t>
        </w:r>
        <w:r>
          <w:fldChar w:fldCharType="end"/>
        </w:r>
      </w:hyperlink>
    </w:p>
    <w:p>
      <w:pPr>
        <w:pStyle w:val="TOC2"/>
        <w:tabs>
          <w:tab w:val="right" w:leader="dot" w:pos="8306"/>
        </w:tabs>
      </w:pPr>
      <w:hyperlink w:anchor="_Toc12252" w:history="1">
        <w:r>
          <w:rPr>
            <w:rFonts w:ascii="仿宋" w:eastAsia="仿宋" w:hAnsi="仿宋" w:cs="仿宋" w:hint="eastAsia"/>
            <w:lang w:eastAsia="zh-CN"/>
          </w:rPr>
          <w:t>(一)、利益相关者分析</w:t>
        </w:r>
        <w:r>
          <w:tab/>
        </w:r>
        <w:r>
          <w:fldChar w:fldCharType="begin"/>
        </w:r>
        <w:r>
          <w:instrText xml:space="preserve"> PAGEREF _Toc12252 \h </w:instrText>
        </w:r>
        <w:r>
          <w:fldChar w:fldCharType="separate"/>
        </w:r>
        <w:r>
          <w:t>67</w:t>
        </w:r>
        <w:r>
          <w:fldChar w:fldCharType="end"/>
        </w:r>
      </w:hyperlink>
    </w:p>
    <w:p>
      <w:pPr>
        <w:pStyle w:val="TOC2"/>
        <w:tabs>
          <w:tab w:val="right" w:leader="dot" w:pos="8306"/>
        </w:tabs>
      </w:pPr>
      <w:hyperlink w:anchor="_Toc16637" w:history="1">
        <w:r>
          <w:rPr>
            <w:rFonts w:ascii="仿宋" w:eastAsia="仿宋" w:hAnsi="仿宋" w:cs="仿宋" w:hint="eastAsia"/>
            <w:lang w:eastAsia="zh-CN"/>
          </w:rPr>
          <w:t>(二)、沟通计划</w:t>
        </w:r>
        <w:r>
          <w:tab/>
        </w:r>
        <w:r>
          <w:fldChar w:fldCharType="begin"/>
        </w:r>
        <w:r>
          <w:instrText xml:space="preserve"> PAGEREF _Toc16637 \h </w:instrText>
        </w:r>
        <w:r>
          <w:fldChar w:fldCharType="separate"/>
        </w:r>
        <w:r>
          <w:t>69</w:t>
        </w:r>
        <w:r>
          <w:fldChar w:fldCharType="end"/>
        </w:r>
      </w:hyperlink>
    </w:p>
    <w:p>
      <w:pPr>
        <w:pStyle w:val="TOC1"/>
        <w:tabs>
          <w:tab w:val="right" w:leader="dot" w:pos="8306"/>
        </w:tabs>
      </w:pPr>
      <w:hyperlink w:anchor="_Toc12122" w:history="1">
        <w:r>
          <w:rPr>
            <w:rFonts w:ascii="仿宋" w:eastAsia="仿宋" w:hAnsi="仿宋" w:cs="仿宋" w:hint="eastAsia"/>
            <w:lang w:eastAsia="zh-CN"/>
          </w:rPr>
          <w:t>十八、质量管理体系</w:t>
        </w:r>
        <w:r>
          <w:tab/>
        </w:r>
        <w:r>
          <w:fldChar w:fldCharType="begin"/>
        </w:r>
        <w:r>
          <w:instrText xml:space="preserve"> PAGEREF _Toc12122 \h </w:instrText>
        </w:r>
        <w:r>
          <w:fldChar w:fldCharType="separate"/>
        </w:r>
        <w:r>
          <w:t>70</w:t>
        </w:r>
        <w:r>
          <w:fldChar w:fldCharType="end"/>
        </w:r>
      </w:hyperlink>
    </w:p>
    <w:p>
      <w:pPr>
        <w:pStyle w:val="TOC2"/>
        <w:tabs>
          <w:tab w:val="right" w:leader="dot" w:pos="8306"/>
        </w:tabs>
      </w:pPr>
      <w:hyperlink w:anchor="_Toc21812" w:history="1">
        <w:r>
          <w:rPr>
            <w:rFonts w:ascii="仿宋" w:eastAsia="仿宋" w:hAnsi="仿宋" w:cs="仿宋" w:hint="eastAsia"/>
            <w:lang w:eastAsia="zh-CN"/>
          </w:rPr>
          <w:t>(一)、质量目标与方针</w:t>
        </w:r>
        <w:r>
          <w:tab/>
        </w:r>
        <w:r>
          <w:fldChar w:fldCharType="begin"/>
        </w:r>
        <w:r>
          <w:instrText xml:space="preserve"> PAGEREF _Toc21812 \h </w:instrText>
        </w:r>
        <w:r>
          <w:fldChar w:fldCharType="separate"/>
        </w:r>
        <w:r>
          <w:t>70</w:t>
        </w:r>
        <w:r>
          <w:fldChar w:fldCharType="end"/>
        </w:r>
      </w:hyperlink>
    </w:p>
    <w:p>
      <w:pPr>
        <w:pStyle w:val="TOC2"/>
        <w:tabs>
          <w:tab w:val="right" w:leader="dot" w:pos="8306"/>
        </w:tabs>
      </w:pPr>
      <w:hyperlink w:anchor="_Toc20037" w:history="1">
        <w:r>
          <w:rPr>
            <w:rFonts w:ascii="仿宋" w:eastAsia="仿宋" w:hAnsi="仿宋" w:cs="仿宋" w:hint="eastAsia"/>
            <w:lang w:eastAsia="zh-CN"/>
          </w:rPr>
          <w:t>(二)、质量管理责任</w:t>
        </w:r>
        <w:r>
          <w:tab/>
        </w:r>
        <w:r>
          <w:fldChar w:fldCharType="begin"/>
        </w:r>
        <w:r>
          <w:instrText xml:space="preserve"> PAGEREF _Toc20037 \h </w:instrText>
        </w:r>
        <w:r>
          <w:fldChar w:fldCharType="separate"/>
        </w:r>
        <w:r>
          <w:t>71</w:t>
        </w:r>
        <w:r>
          <w:fldChar w:fldCharType="end"/>
        </w:r>
      </w:hyperlink>
    </w:p>
    <w:p>
      <w:pPr>
        <w:pStyle w:val="TOC2"/>
        <w:tabs>
          <w:tab w:val="right" w:leader="dot" w:pos="8306"/>
        </w:tabs>
      </w:pPr>
      <w:hyperlink w:anchor="_Toc10984" w:history="1">
        <w:r>
          <w:rPr>
            <w:rFonts w:ascii="仿宋" w:eastAsia="仿宋" w:hAnsi="仿宋" w:cs="仿宋" w:hint="eastAsia"/>
            <w:lang w:eastAsia="zh-CN"/>
          </w:rPr>
          <w:t>(三)、质量管理体系文件</w:t>
        </w:r>
        <w:r>
          <w:tab/>
        </w:r>
        <w:r>
          <w:fldChar w:fldCharType="begin"/>
        </w:r>
        <w:r>
          <w:instrText xml:space="preserve"> PAGEREF _Toc10984 \h </w:instrText>
        </w:r>
        <w:r>
          <w:fldChar w:fldCharType="separate"/>
        </w:r>
        <w:r>
          <w:t>72</w:t>
        </w:r>
        <w:r>
          <w:fldChar w:fldCharType="end"/>
        </w:r>
      </w:hyperlink>
    </w:p>
    <w:p>
      <w:pPr>
        <w:pStyle w:val="TOC2"/>
        <w:tabs>
          <w:tab w:val="right" w:leader="dot" w:pos="8306"/>
        </w:tabs>
      </w:pPr>
      <w:hyperlink w:anchor="_Toc26221" w:history="1">
        <w:r>
          <w:rPr>
            <w:rFonts w:ascii="仿宋" w:eastAsia="仿宋" w:hAnsi="仿宋" w:cs="仿宋" w:hint="eastAsia"/>
            <w:lang w:eastAsia="zh-CN"/>
          </w:rPr>
          <w:t>(四)、质量培训与教育</w:t>
        </w:r>
        <w:r>
          <w:tab/>
        </w:r>
        <w:r>
          <w:fldChar w:fldCharType="begin"/>
        </w:r>
        <w:r>
          <w:instrText xml:space="preserve"> PAGEREF _Toc26221 \h </w:instrText>
        </w:r>
        <w:r>
          <w:fldChar w:fldCharType="separate"/>
        </w:r>
        <w:r>
          <w:t>74</w:t>
        </w:r>
        <w:r>
          <w:fldChar w:fldCharType="end"/>
        </w:r>
      </w:hyperlink>
    </w:p>
    <w:p>
      <w:pPr>
        <w:pStyle w:val="TOC2"/>
        <w:tabs>
          <w:tab w:val="right" w:leader="dot" w:pos="8306"/>
        </w:tabs>
      </w:pPr>
      <w:hyperlink w:anchor="_Toc1216" w:history="1">
        <w:r>
          <w:rPr>
            <w:rFonts w:ascii="仿宋" w:eastAsia="仿宋" w:hAnsi="仿宋" w:cs="仿宋" w:hint="eastAsia"/>
            <w:lang w:eastAsia="zh-CN"/>
          </w:rPr>
          <w:t>(五)、质量审核与评价</w:t>
        </w:r>
        <w:r>
          <w:tab/>
        </w:r>
        <w:r>
          <w:fldChar w:fldCharType="begin"/>
        </w:r>
        <w:r>
          <w:instrText xml:space="preserve"> PAGEREF _Toc1216 \h </w:instrText>
        </w:r>
        <w:r>
          <w:fldChar w:fldCharType="separate"/>
        </w:r>
        <w:r>
          <w:t>75</w:t>
        </w:r>
        <w:r>
          <w:fldChar w:fldCharType="end"/>
        </w:r>
      </w:hyperlink>
    </w:p>
    <w:p>
      <w:pPr>
        <w:pStyle w:val="TOC2"/>
        <w:tabs>
          <w:tab w:val="right" w:leader="dot" w:pos="8306"/>
        </w:tabs>
      </w:pPr>
      <w:hyperlink w:anchor="_Toc10130" w:history="1">
        <w:r>
          <w:rPr>
            <w:rFonts w:ascii="仿宋" w:eastAsia="仿宋" w:hAnsi="仿宋" w:cs="仿宋" w:hint="eastAsia"/>
            <w:lang w:eastAsia="zh-CN"/>
          </w:rPr>
          <w:t>(六)、不符合与纠正措施</w:t>
        </w:r>
        <w:r>
          <w:tab/>
        </w:r>
        <w:r>
          <w:fldChar w:fldCharType="begin"/>
        </w:r>
        <w:r>
          <w:instrText xml:space="preserve"> PAGEREF _Toc10130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70"/>
      <w:r>
        <w:rPr>
          <w:rFonts w:ascii="仿宋" w:eastAsia="仿宋" w:hAnsi="仿宋" w:cs="仿宋" w:hint="eastAsia"/>
          <w:sz w:val="28"/>
          <w:lang w:eastAsia="zh-CN"/>
        </w:rPr>
        <w:t>一、制图软件项目建设单位说明</w:t>
      </w:r>
      <w:bookmarkEnd w:id="2"/>
    </w:p>
    <w:p>
      <w:pPr>
        <w:pStyle w:val="Heading2"/>
        <w:rPr>
          <w:rFonts w:ascii="仿宋" w:eastAsia="仿宋" w:hAnsi="仿宋" w:cs="仿宋" w:hint="eastAsia"/>
          <w:lang w:eastAsia="zh-CN"/>
        </w:rPr>
      </w:pPr>
      <w:bookmarkStart w:id="3" w:name="_Toc14427"/>
      <w:r>
        <w:rPr>
          <w:rFonts w:ascii="仿宋" w:eastAsia="仿宋" w:hAnsi="仿宋" w:cs="仿宋" w:hint="eastAsia"/>
          <w:lang w:eastAsia="zh-CN"/>
        </w:rPr>
        <w:t>(一)、制图软件项目承办单位基本情况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图软件项目承办单位的XXXX，我们着眼于实现可持续的经济效益。通过技术创新和解决方案的提供，公司预计在制图软件项目执行期间将获得可观的收入增长。这一收入来源主要包括制图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同时，我们注重成本控制和效率提升，以确保制图软件项目的可持续盈利。透过精细的管理和资源优化，公司期望实现制图软件项目利润最大化。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图软件项目实施进行全面的投资评估，包括制图软件项目启动阶段的资金投入和后续运营成本。通过对制图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制图软件项目实施过程中具备足够的资金流动性，公司将进行详尽的现金流分析。这包括资金需求的合理预测、制图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2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4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制图软件项目的主要产品是XXXX，预计年产值为XXX万元。这一产品在市场中占据着重要的地位，其广泛的应用范围使得该制图软件项目的市场前景非常广阔。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图软件项目的xxx产品作为重要的原材料之一，将在多个领域发挥关键作用。其在建筑、交通、能源等方面的广泛应用将为整个产业链提供强大的支持，形成产业协同效应。制图软件项目的年产值XXX万XXX万XXX万万元不仅反映了其在市场上的巨大潜力，更预示着它对国民经济的积极贡献。这种关联度高、涉及面广的产业关系，使得该制图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0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总征地面积为XXXX平方米，相当于约XX.XX亩，其中净用地面积为XXXX平方米，红线范围内相当于约XX.XX亩。这一用地规模充分考虑了制图软件项目的建设需求，保障了制图软件项目在合适的空间内得以充分发展。制图软件项目规划的总建筑面积为XXXX平方米，其中主体工程建设占XXXX平方米，计容建筑面积达XXXX平方米。预计建筑工程的投资将达到XXXX万元，为制图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计划购置的设备共计XXXX台（套），设备购置费用为XXXX万元。这一设备购置计划充分考虑到制图软件项目的生产需求和技术要求，确保了制图软件项目在生产运营中具备先进的技术装备和高效的生产能力。设备的合理配置将为制图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制图软件项目计划总投资为XXXX万元，预计年实现营业收入为XXXX万元。这一产能规模的设定旨在确保制图软件项目能够在投资与回报之间取得平衡，实现长期可持续的发展。制图软件项目的总投资充分考虑到各个方面的需求，包括用地建设、设备购置等多个环节，以确保制图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971"/>
      <w:r>
        <w:rPr>
          <w:rFonts w:ascii="仿宋" w:eastAsia="仿宋" w:hAnsi="仿宋" w:cs="仿宋" w:hint="eastAsia"/>
          <w:sz w:val="28"/>
          <w:lang w:eastAsia="zh-CN"/>
        </w:rPr>
        <w:t>三、制图软件项目可持续发展</w:t>
      </w:r>
      <w:bookmarkEnd w:id="8"/>
    </w:p>
    <w:p>
      <w:pPr>
        <w:pStyle w:val="Heading2"/>
        <w:rPr>
          <w:rFonts w:ascii="仿宋" w:eastAsia="仿宋" w:hAnsi="仿宋" w:cs="仿宋" w:hint="eastAsia"/>
          <w:lang w:eastAsia="zh-CN"/>
        </w:rPr>
      </w:pPr>
      <w:bookmarkStart w:id="9" w:name="_Toc74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图软件项目中，制图软件项目团队着眼于未来，明确了可持续发展的战略方向。制定的具体可持续发展目标包括降低资源使用、采用环保技术、最大化社会效益等。这一步骤不仅有助于制图软件项目在环保和社会责任方面达到最高标准，也为未来提供了明确的指引，确保制图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可持续实践的融入制图软件项目管理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制图软件项目管理周期。从制图软件项目规划开始，制图软件项目团队就考虑了环境和社会的因素。在执行阶段，制图软件项目团队积极推动绿色技术的应用，优化资源利用。此外，关注员工的社会责任，通过培训和沟通活动提高员工对可持续发展的认知，使他们能够在日常工作中践行可持续实践。这些举措不仅为制图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106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扎根于制图软件项目的可持续发展理念，我们深信环保与社会责任是制图软件项目成功的关键支柱。在制图软件项目的每一步，我们都致力于通过创新和实践，履行对环境和社会的坚定责任。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团队通过引入先进的环保技术、建立高效的废物处理系统以及推动能源节约措施，积极履行环保责任。定期的环保监测和评估确保制图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不仅致力于自身可持续发展，还注重对社会的回馈。通过支持社区制图软件项目、参与慈善事业、提供培训机会等方式，制图软件项目积极履行社会责任。与当地社区建立积极互动，关注员工的工作与生活平衡，以及员工的身心健康，是制图软件项目在社会责任层面的关键举措。这样的实践不仅增强了制图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185"/>
      <w:r>
        <w:rPr>
          <w:rFonts w:ascii="仿宋" w:eastAsia="仿宋" w:hAnsi="仿宋" w:cs="仿宋" w:hint="eastAsia"/>
          <w:sz w:val="28"/>
          <w:lang w:eastAsia="zh-CN"/>
        </w:rPr>
        <w:t>四、制图软件项目选址可行性分析</w:t>
      </w:r>
      <w:bookmarkEnd w:id="11"/>
    </w:p>
    <w:p>
      <w:pPr>
        <w:pStyle w:val="Heading2"/>
        <w:rPr>
          <w:rFonts w:ascii="仿宋" w:eastAsia="仿宋" w:hAnsi="仿宋" w:cs="仿宋" w:hint="eastAsia"/>
          <w:lang w:eastAsia="zh-CN"/>
        </w:rPr>
      </w:pPr>
      <w:bookmarkStart w:id="12" w:name="_Toc32098"/>
      <w:r>
        <w:rPr>
          <w:rFonts w:ascii="仿宋" w:eastAsia="仿宋" w:hAnsi="仿宋" w:cs="仿宋" w:hint="eastAsia"/>
          <w:lang w:eastAsia="zh-CN"/>
        </w:rPr>
        <w:t>(一)、制图软件项目选址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该制图软件项目选址位于XX省XX市XX区XXX街道</w:t>
      </w:r>
    </w:p>
    <w:p>
      <w:pPr>
        <w:pStyle w:val="Heading2"/>
        <w:ind w:firstLine="560" w:firstLineChars="200"/>
        <w:rPr>
          <w:rFonts w:ascii="仿宋" w:eastAsia="仿宋" w:hAnsi="仿宋" w:cs="仿宋" w:hint="eastAsia"/>
          <w:sz w:val="28"/>
          <w:lang w:eastAsia="zh-CN"/>
        </w:rPr>
      </w:pPr>
      <w:bookmarkStart w:id="13" w:name="_Toc225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制图软件项目的征地面积将根据制图软件项目的实际规模和需求进行精确规划。具体面积XXX平方米，旨在确保制图软件项目不仅能够满足当前的发展需求，还能够预留空间以适应未来的扩展。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净用地面积是在征地面积基础上去除不可利用面积后的实际可开发用地。具体面积XXX平方米，考虑到环保、交通、安全等多方面因素，以确保制图软件项目在整体利用效率上达到最优。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制图软件项目计划建设的建筑总规模具体面积XXX平方米。这一规模的确定综合考虑了制图软件项目的性质、规模，以及城市规划的相关要求，确保建筑布局与周边环境协调一致。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绿地率是制图软件项目用地中被规划为绿地的比例。具体面积XXX平方米，旨在通过合理规划绿地，改善制图软件项目周边环境，提升居民生活质量，并符合城市整体绿化规划。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容积率是用地上可以建设的建筑总体积与用地面积之比。具体面积XXX，通过合理的容积率规划，确保制图软件项目建筑规模与周边环境和谐共生。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确保制图软件项目选址与当地城市规划相一致，具体面积XXX平方米。通过与城市规划部门深入沟通，确保制图软件项目不仅符合城市的整体发展方向，还能够融入城市的发展布局，为城市的长远发展贡献力量。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图软件项目选址符合当地产业政策，具体面积XXX平方米。这包括制图软件项目对当地经济的促进作用，以及对相关产业的带动效应，确保制图软件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用地总体要求必须符合环保和可持续发展的原则，具体面积XXX平方米。通过采用绿色建筑设计、节能减排等措施，确保制图软件项目在建设和运营过程中对环境的影响最小化，达到可持续发展的要求。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确保制图软件项目选址具备必要的公共设施配套，具体面积XXX平方米。这包括交通便利性、教育、医疗等基础设施，以提高居民生活品质，使得制图软件项目选址更具吸引力。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考虑用地总体要求对当地社会稳定性的影响，具体面积XXX平方米。通过深入了解当地社区反馈，确保制图软件项目的选址和建设过程对当地社会和谐稳定产生积极作用。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图软件项目选址不仅符合法规和规划，还在实际操作中具有可行性。这一全面规划将为制图软件项目的成功实施提供坚实的基础，确保制图软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56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制图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图软件项目的设备规划和空间设计中，我们将采取灵活设备布局的措施。设备布局将根据实际需求进行灵活设计，避免不必要的浪费。通过合理规划设备摆放位置，我们将提高设备的利用率，减少设备间距，以确保制图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图软件项目内部引入共享设施的概念，例如共享会议室、办公区等。通过这种方式，我们可以减少对资源的重复建设，提高资源共享效率，从而减小制图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44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制图软件项目的总图布置中，我们将不同功能区域进行明确的规划，以最大程度满足制图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18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图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制图软件项目对环境的影响是综合评价的重要因素之一。我们将详细考虑选址周边的自然环境、生态保护区、水源地等情况，确保制图软件项目的建设和运营对环境影响最小化，并符合当地的环保法规标准。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对选址的评价还需充分考虑当地政府的产业政策和法规。我们将详细了解制图软件项目所在地的相关政策，确保制图软件项目的规划和运营与当地法规相符，降低不必要的法律风险。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考虑到社会稳定性对企业运营的重要性，我们将评估选址地区的社会安全情况、劳工关系、社区反馈等方面，以确保制图软件项目的建设和运营不会受到社会稳定性的负面影响。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最后，我们将综合考虑用地成本，包括土地购置费用、土地开发成本等。通过对用地成本的详细评估，我们能够做出更为精确的经济效益分析，为制图软件项目的投资决策提供有力支持。</w:t>
      </w:r>
    </w:p>
    <w:p>
      <w:pPr>
        <w:pStyle w:val="Heading1"/>
        <w:ind w:firstLine="560" w:firstLineChars="200"/>
        <w:rPr>
          <w:rFonts w:ascii="仿宋" w:eastAsia="仿宋" w:hAnsi="仿宋" w:cs="仿宋" w:hint="eastAsia"/>
          <w:sz w:val="28"/>
          <w:lang w:eastAsia="zh-CN"/>
        </w:rPr>
      </w:pPr>
      <w:bookmarkStart w:id="17" w:name="_Toc1138"/>
      <w:r>
        <w:rPr>
          <w:rFonts w:ascii="仿宋" w:eastAsia="仿宋" w:hAnsi="仿宋" w:cs="仿宋" w:hint="eastAsia"/>
          <w:sz w:val="28"/>
          <w:lang w:eastAsia="zh-CN"/>
        </w:rPr>
        <w:t>五、制图软件项目危机管理</w:t>
      </w:r>
      <w:bookmarkEnd w:id="17"/>
    </w:p>
    <w:p>
      <w:pPr>
        <w:pStyle w:val="Heading2"/>
        <w:rPr>
          <w:rFonts w:ascii="仿宋" w:eastAsia="仿宋" w:hAnsi="仿宋" w:cs="仿宋" w:hint="eastAsia"/>
          <w:lang w:eastAsia="zh-CN"/>
        </w:rPr>
      </w:pPr>
      <w:bookmarkStart w:id="18" w:name="_Toc1287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图软件项目危机管理中，危机预警与识别是确保制图软件项目稳健运行的核心步骤。通过建立全面的监测机制，制图软件项目团队旨在及时发现和理解潜在的风险和危机因素，以便采取及时的预防和应对措施，确保制图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首先，通过深入的风险评估，制图软件项目团队全面分析了整个制图软件项目和各个阶段可能存在的威胁。这包括准确评估每个潜在风险的发生概率和可能影响的程度，为后续危机预警提供了有力支持。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图软件项目团队着重于明确定义制图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图软件项目进展的持续监控，团队能够及时发现潜在问题并作出迅速反应。制图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在这一阶段，团队的专业素养和反应速度将发挥至关重要的作用，以确保潜在危机能够在初期得到有效的处理，最大程度地减轻负面影响。通过危机预警与识别，制图软件项目得以更有序、可控地推进。</w:t>
      </w:r>
    </w:p>
    <w:p>
      <w:pPr>
        <w:pStyle w:val="Heading2"/>
        <w:ind w:firstLine="560" w:firstLineChars="200"/>
        <w:rPr>
          <w:rFonts w:ascii="仿宋" w:eastAsia="仿宋" w:hAnsi="仿宋" w:cs="仿宋" w:hint="eastAsia"/>
          <w:sz w:val="28"/>
          <w:lang w:eastAsia="zh-CN"/>
        </w:rPr>
      </w:pPr>
      <w:bookmarkStart w:id="19" w:name="_Toc1874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在危机发生时，制图软件项目团队立即行动，成立了应急小组。该小组的任务是迅速制定并实施紧急应对措施，以最小化潜在损失。以下是采取的主要措施：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暂停制图软件项目进度：为遏制危机蔓延，制图软件项目暂时停止进行，以便全面评估当前状况。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资源重新分配：重新评估制图软件项目资源的分配，确保最大限度地减小损失。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实时沟通：与关键利益相关者建立实时沟通机制，向他们传递制图软件项目危机的实际状况，保障制图软件项目核心利益。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在紧急应对的同时，制图软件项目团队强调了团队协作和有效沟通的重要性。以下是团队协作的关键举措：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信息共享机制：建立了信息共享平台，确保团队成员能够及时获取制图软件项目危机的实时信息。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领导者沟通：制图软件项目领导者通过定期会议和即时沟通工具，指导团队应对危机，保持团队稳定运行。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随着危机得到初步控制，制图软件项目团队转向制定恢复计划，以确保制图软件项目能够从中迅速恢复。主要恢复计划包括：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修复受损的进度计划：重新评估制图软件项目进度，制定修复计划，确保制图软件项目尽快回归正常进程。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重新调整资源分配：优化资源分配，确保制图软件项目在有限资源下高效运转。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风险管理机制加强：对制图软件项目风险进行全面评估，制定更强化的风险管理策略，以预防未来可能的危机。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9680"/>
      <w:r>
        <w:rPr>
          <w:rFonts w:ascii="仿宋" w:eastAsia="仿宋" w:hAnsi="仿宋" w:cs="仿宋" w:hint="eastAsia"/>
          <w:sz w:val="28"/>
          <w:lang w:eastAsia="zh-CN"/>
        </w:rPr>
        <w:t>六、制图软件项目文档管理</w:t>
      </w:r>
      <w:bookmarkEnd w:id="20"/>
    </w:p>
    <w:p>
      <w:pPr>
        <w:pStyle w:val="Heading2"/>
        <w:rPr>
          <w:rFonts w:ascii="仿宋" w:eastAsia="仿宋" w:hAnsi="仿宋" w:cs="仿宋" w:hint="eastAsia"/>
          <w:lang w:eastAsia="zh-CN"/>
        </w:rPr>
      </w:pPr>
      <w:bookmarkStart w:id="21" w:name="_Toc1097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制图软件项目高度重视文档的质量和准确性，以支持制图软件项目的各项活动和决策。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图软件项目文档的编制始于制图软件项目计划的初期，我们制定了详细的文档编制计划，明确了每个文档的内容、格式和编写责任人。在制图软件项目启动阶段，我们首先编制了制图软件项目章程，明确定义了制图软件项目的目标、范围、风险等关键要素。随后，制图软件项目团队根据计划陆续编制了需求文档、设计文档、测试文档等各类文档，确保制图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https://d.book118.com/095022034333011103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制图软件项目规划设计蓝图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34134"/>
    <w:rsid w:val="644341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0220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2024-02-07T16:57:00Z</dcterms:created>
  <dcterms:modified xsi:type="dcterms:W3CDTF">2024-02-07T16:57:28Z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6FA5B0EB320048EA9C0E23E5A8BA907E_11</vt:lpwstr>
  </property>
  <property fmtid="{D5CDD505-2E9C-101B-9397-08002B2CF9AE}" pid="3" name="KSOProductBuildVer">
    <vt:lpwstr>2052-12.1.0.16250</vt:lpwstr>
  </property>
</Properties>
</file>