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投影仪项目构思建设方案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35" w:history="1">
        <w:r>
          <w:rPr>
            <w:rFonts w:ascii="仿宋" w:eastAsia="仿宋" w:hAnsi="仿宋" w:cs="仿宋" w:hint="eastAsia"/>
            <w:lang w:eastAsia="zh-CN"/>
          </w:rPr>
          <w:t>前言</w:t>
        </w:r>
        <w:r>
          <w:tab/>
        </w:r>
        <w:r>
          <w:fldChar w:fldCharType="begin"/>
        </w:r>
        <w:r>
          <w:instrText xml:space="preserve"> PAGEREF _Toc31535 \h </w:instrText>
        </w:r>
        <w:r>
          <w:fldChar w:fldCharType="separate"/>
        </w:r>
        <w:r>
          <w:t>3</w:t>
        </w:r>
        <w:r>
          <w:fldChar w:fldCharType="end"/>
        </w:r>
      </w:hyperlink>
    </w:p>
    <w:p>
      <w:pPr>
        <w:pStyle w:val="TOC1"/>
        <w:tabs>
          <w:tab w:val="right" w:leader="dot" w:pos="8306"/>
        </w:tabs>
      </w:pPr>
      <w:hyperlink w:anchor="_Toc10823" w:history="1">
        <w:r>
          <w:rPr>
            <w:rFonts w:ascii="仿宋" w:eastAsia="仿宋" w:hAnsi="仿宋" w:cs="仿宋" w:hint="eastAsia"/>
            <w:lang w:eastAsia="zh-CN"/>
          </w:rPr>
          <w:t>一、背景、必要性分析</w:t>
        </w:r>
        <w:r>
          <w:tab/>
        </w:r>
        <w:r>
          <w:fldChar w:fldCharType="begin"/>
        </w:r>
        <w:r>
          <w:instrText xml:space="preserve"> PAGEREF _Toc10823 \h </w:instrText>
        </w:r>
        <w:r>
          <w:fldChar w:fldCharType="separate"/>
        </w:r>
        <w:r>
          <w:t>3</w:t>
        </w:r>
        <w:r>
          <w:fldChar w:fldCharType="end"/>
        </w:r>
      </w:hyperlink>
    </w:p>
    <w:p>
      <w:pPr>
        <w:pStyle w:val="TOC2"/>
        <w:tabs>
          <w:tab w:val="right" w:leader="dot" w:pos="8306"/>
        </w:tabs>
      </w:pPr>
      <w:hyperlink w:anchor="_Toc13955" w:history="1">
        <w:r>
          <w:rPr>
            <w:rFonts w:ascii="仿宋" w:eastAsia="仿宋" w:hAnsi="仿宋" w:cs="仿宋" w:hint="eastAsia"/>
            <w:lang w:eastAsia="zh-CN"/>
          </w:rPr>
          <w:t>(一)、项目建设背景</w:t>
        </w:r>
        <w:r>
          <w:tab/>
        </w:r>
        <w:r>
          <w:fldChar w:fldCharType="begin"/>
        </w:r>
        <w:r>
          <w:instrText xml:space="preserve"> PAGEREF _Toc13955 \h </w:instrText>
        </w:r>
        <w:r>
          <w:fldChar w:fldCharType="separate"/>
        </w:r>
        <w:r>
          <w:t>3</w:t>
        </w:r>
        <w:r>
          <w:fldChar w:fldCharType="end"/>
        </w:r>
      </w:hyperlink>
    </w:p>
    <w:p>
      <w:pPr>
        <w:pStyle w:val="TOC2"/>
        <w:tabs>
          <w:tab w:val="right" w:leader="dot" w:pos="8306"/>
        </w:tabs>
      </w:pPr>
      <w:hyperlink w:anchor="_Toc18485" w:history="1">
        <w:r>
          <w:rPr>
            <w:rFonts w:ascii="仿宋" w:eastAsia="仿宋" w:hAnsi="仿宋" w:cs="仿宋" w:hint="eastAsia"/>
            <w:lang w:eastAsia="zh-CN"/>
          </w:rPr>
          <w:t>(二)、必要性分析</w:t>
        </w:r>
        <w:r>
          <w:tab/>
        </w:r>
        <w:r>
          <w:fldChar w:fldCharType="begin"/>
        </w:r>
        <w:r>
          <w:instrText xml:space="preserve"> PAGEREF _Toc18485 \h </w:instrText>
        </w:r>
        <w:r>
          <w:fldChar w:fldCharType="separate"/>
        </w:r>
        <w:r>
          <w:t>4</w:t>
        </w:r>
        <w:r>
          <w:fldChar w:fldCharType="end"/>
        </w:r>
      </w:hyperlink>
    </w:p>
    <w:p>
      <w:pPr>
        <w:pStyle w:val="TOC2"/>
        <w:tabs>
          <w:tab w:val="right" w:leader="dot" w:pos="8306"/>
        </w:tabs>
      </w:pPr>
      <w:hyperlink w:anchor="_Toc10018" w:history="1">
        <w:r>
          <w:rPr>
            <w:rFonts w:ascii="仿宋" w:eastAsia="仿宋" w:hAnsi="仿宋" w:cs="仿宋" w:hint="eastAsia"/>
            <w:lang w:eastAsia="zh-CN"/>
          </w:rPr>
          <w:t>(三)、项目建设有利条件</w:t>
        </w:r>
        <w:r>
          <w:tab/>
        </w:r>
        <w:r>
          <w:fldChar w:fldCharType="begin"/>
        </w:r>
        <w:r>
          <w:instrText xml:space="preserve"> PAGEREF _Toc10018 \h </w:instrText>
        </w:r>
        <w:r>
          <w:fldChar w:fldCharType="separate"/>
        </w:r>
        <w:r>
          <w:t>5</w:t>
        </w:r>
        <w:r>
          <w:fldChar w:fldCharType="end"/>
        </w:r>
      </w:hyperlink>
    </w:p>
    <w:p>
      <w:pPr>
        <w:pStyle w:val="TOC1"/>
        <w:tabs>
          <w:tab w:val="right" w:leader="dot" w:pos="8306"/>
        </w:tabs>
      </w:pPr>
      <w:hyperlink w:anchor="_Toc26814" w:history="1">
        <w:r>
          <w:rPr>
            <w:rFonts w:ascii="仿宋" w:eastAsia="仿宋" w:hAnsi="仿宋" w:cs="仿宋" w:hint="eastAsia"/>
            <w:lang w:eastAsia="zh-CN"/>
          </w:rPr>
          <w:t>二、项目选址研究</w:t>
        </w:r>
        <w:r>
          <w:tab/>
        </w:r>
        <w:r>
          <w:fldChar w:fldCharType="begin"/>
        </w:r>
        <w:r>
          <w:instrText xml:space="preserve"> PAGEREF _Toc26814 \h </w:instrText>
        </w:r>
        <w:r>
          <w:fldChar w:fldCharType="separate"/>
        </w:r>
        <w:r>
          <w:t>7</w:t>
        </w:r>
        <w:r>
          <w:fldChar w:fldCharType="end"/>
        </w:r>
      </w:hyperlink>
    </w:p>
    <w:p>
      <w:pPr>
        <w:pStyle w:val="TOC2"/>
        <w:tabs>
          <w:tab w:val="right" w:leader="dot" w:pos="8306"/>
        </w:tabs>
      </w:pPr>
      <w:hyperlink w:anchor="_Toc31086" w:history="1">
        <w:r>
          <w:rPr>
            <w:rFonts w:ascii="仿宋" w:eastAsia="仿宋" w:hAnsi="仿宋" w:cs="仿宋" w:hint="eastAsia"/>
            <w:lang w:eastAsia="zh-CN"/>
          </w:rPr>
          <w:t>(一)、项目选址原则</w:t>
        </w:r>
        <w:r>
          <w:tab/>
        </w:r>
        <w:r>
          <w:fldChar w:fldCharType="begin"/>
        </w:r>
        <w:r>
          <w:instrText xml:space="preserve"> PAGEREF _Toc31086 \h </w:instrText>
        </w:r>
        <w:r>
          <w:fldChar w:fldCharType="separate"/>
        </w:r>
        <w:r>
          <w:t>7</w:t>
        </w:r>
        <w:r>
          <w:fldChar w:fldCharType="end"/>
        </w:r>
      </w:hyperlink>
    </w:p>
    <w:p>
      <w:pPr>
        <w:pStyle w:val="TOC2"/>
        <w:tabs>
          <w:tab w:val="right" w:leader="dot" w:pos="8306"/>
        </w:tabs>
      </w:pPr>
      <w:hyperlink w:anchor="_Toc13510" w:history="1">
        <w:r>
          <w:rPr>
            <w:rFonts w:ascii="仿宋" w:eastAsia="仿宋" w:hAnsi="仿宋" w:cs="仿宋" w:hint="eastAsia"/>
            <w:lang w:eastAsia="zh-CN"/>
          </w:rPr>
          <w:t>(二)、项目选址</w:t>
        </w:r>
        <w:r>
          <w:tab/>
        </w:r>
        <w:r>
          <w:fldChar w:fldCharType="begin"/>
        </w:r>
        <w:r>
          <w:instrText xml:space="preserve"> PAGEREF _Toc13510 \h </w:instrText>
        </w:r>
        <w:r>
          <w:fldChar w:fldCharType="separate"/>
        </w:r>
        <w:r>
          <w:t>10</w:t>
        </w:r>
        <w:r>
          <w:fldChar w:fldCharType="end"/>
        </w:r>
      </w:hyperlink>
    </w:p>
    <w:p>
      <w:pPr>
        <w:pStyle w:val="TOC2"/>
        <w:tabs>
          <w:tab w:val="right" w:leader="dot" w:pos="8306"/>
        </w:tabs>
      </w:pPr>
      <w:hyperlink w:anchor="_Toc12469" w:history="1">
        <w:r>
          <w:rPr>
            <w:rFonts w:ascii="仿宋" w:eastAsia="仿宋" w:hAnsi="仿宋" w:cs="仿宋" w:hint="eastAsia"/>
            <w:lang w:eastAsia="zh-CN"/>
          </w:rPr>
          <w:t>(三)、建设条件分析</w:t>
        </w:r>
        <w:r>
          <w:tab/>
        </w:r>
        <w:r>
          <w:fldChar w:fldCharType="begin"/>
        </w:r>
        <w:r>
          <w:instrText xml:space="preserve"> PAGEREF _Toc12469 \h </w:instrText>
        </w:r>
        <w:r>
          <w:fldChar w:fldCharType="separate"/>
        </w:r>
        <w:r>
          <w:t>12</w:t>
        </w:r>
        <w:r>
          <w:fldChar w:fldCharType="end"/>
        </w:r>
      </w:hyperlink>
    </w:p>
    <w:p>
      <w:pPr>
        <w:pStyle w:val="TOC2"/>
        <w:tabs>
          <w:tab w:val="right" w:leader="dot" w:pos="8306"/>
        </w:tabs>
      </w:pPr>
      <w:hyperlink w:anchor="_Toc4207" w:history="1">
        <w:r>
          <w:rPr>
            <w:rFonts w:ascii="仿宋" w:eastAsia="仿宋" w:hAnsi="仿宋" w:cs="仿宋" w:hint="eastAsia"/>
            <w:lang w:eastAsia="zh-CN"/>
          </w:rPr>
          <w:t>(四)、用地控制指标</w:t>
        </w:r>
        <w:r>
          <w:tab/>
        </w:r>
        <w:r>
          <w:fldChar w:fldCharType="begin"/>
        </w:r>
        <w:r>
          <w:instrText xml:space="preserve"> PAGEREF _Toc4207 \h </w:instrText>
        </w:r>
        <w:r>
          <w:fldChar w:fldCharType="separate"/>
        </w:r>
        <w:r>
          <w:t>14</w:t>
        </w:r>
        <w:r>
          <w:fldChar w:fldCharType="end"/>
        </w:r>
      </w:hyperlink>
    </w:p>
    <w:p>
      <w:pPr>
        <w:pStyle w:val="TOC2"/>
        <w:tabs>
          <w:tab w:val="right" w:leader="dot" w:pos="8306"/>
        </w:tabs>
      </w:pPr>
      <w:hyperlink w:anchor="_Toc7776" w:history="1">
        <w:r>
          <w:rPr>
            <w:rFonts w:ascii="仿宋" w:eastAsia="仿宋" w:hAnsi="仿宋" w:cs="仿宋" w:hint="eastAsia"/>
            <w:lang w:eastAsia="zh-CN"/>
          </w:rPr>
          <w:t>(五)、地总体要求</w:t>
        </w:r>
        <w:r>
          <w:tab/>
        </w:r>
        <w:r>
          <w:fldChar w:fldCharType="begin"/>
        </w:r>
        <w:r>
          <w:instrText xml:space="preserve"> PAGEREF _Toc7776 \h </w:instrText>
        </w:r>
        <w:r>
          <w:fldChar w:fldCharType="separate"/>
        </w:r>
        <w:r>
          <w:t>15</w:t>
        </w:r>
        <w:r>
          <w:fldChar w:fldCharType="end"/>
        </w:r>
      </w:hyperlink>
    </w:p>
    <w:p>
      <w:pPr>
        <w:pStyle w:val="TOC2"/>
        <w:tabs>
          <w:tab w:val="right" w:leader="dot" w:pos="8306"/>
        </w:tabs>
      </w:pPr>
      <w:hyperlink w:anchor="_Toc13859" w:history="1">
        <w:r>
          <w:rPr>
            <w:rFonts w:ascii="仿宋" w:eastAsia="仿宋" w:hAnsi="仿宋" w:cs="仿宋" w:hint="eastAsia"/>
            <w:lang w:eastAsia="zh-CN"/>
          </w:rPr>
          <w:t>(六)、节约用地措施</w:t>
        </w:r>
        <w:r>
          <w:tab/>
        </w:r>
        <w:r>
          <w:fldChar w:fldCharType="begin"/>
        </w:r>
        <w:r>
          <w:instrText xml:space="preserve"> PAGEREF _Toc13859 \h </w:instrText>
        </w:r>
        <w:r>
          <w:fldChar w:fldCharType="separate"/>
        </w:r>
        <w:r>
          <w:t>16</w:t>
        </w:r>
        <w:r>
          <w:fldChar w:fldCharType="end"/>
        </w:r>
      </w:hyperlink>
    </w:p>
    <w:p>
      <w:pPr>
        <w:pStyle w:val="TOC2"/>
        <w:tabs>
          <w:tab w:val="right" w:leader="dot" w:pos="8306"/>
        </w:tabs>
      </w:pPr>
      <w:hyperlink w:anchor="_Toc3908" w:history="1">
        <w:r>
          <w:rPr>
            <w:rFonts w:ascii="仿宋" w:eastAsia="仿宋" w:hAnsi="仿宋" w:cs="仿宋" w:hint="eastAsia"/>
            <w:lang w:eastAsia="zh-CN"/>
          </w:rPr>
          <w:t>(七)、选址综合评价</w:t>
        </w:r>
        <w:r>
          <w:tab/>
        </w:r>
        <w:r>
          <w:fldChar w:fldCharType="begin"/>
        </w:r>
        <w:r>
          <w:instrText xml:space="preserve"> PAGEREF _Toc3908 \h </w:instrText>
        </w:r>
        <w:r>
          <w:fldChar w:fldCharType="separate"/>
        </w:r>
        <w:r>
          <w:t>18</w:t>
        </w:r>
        <w:r>
          <w:fldChar w:fldCharType="end"/>
        </w:r>
      </w:hyperlink>
    </w:p>
    <w:p>
      <w:pPr>
        <w:pStyle w:val="TOC1"/>
        <w:tabs>
          <w:tab w:val="right" w:leader="dot" w:pos="8306"/>
        </w:tabs>
      </w:pPr>
      <w:hyperlink w:anchor="_Toc13078" w:history="1">
        <w:r>
          <w:rPr>
            <w:rFonts w:ascii="仿宋" w:eastAsia="仿宋" w:hAnsi="仿宋" w:cs="仿宋" w:hint="eastAsia"/>
            <w:lang w:eastAsia="zh-CN"/>
          </w:rPr>
          <w:t>三、财务管理与成本控制</w:t>
        </w:r>
        <w:r>
          <w:tab/>
        </w:r>
        <w:r>
          <w:fldChar w:fldCharType="begin"/>
        </w:r>
        <w:r>
          <w:instrText xml:space="preserve"> PAGEREF _Toc13078 \h </w:instrText>
        </w:r>
        <w:r>
          <w:fldChar w:fldCharType="separate"/>
        </w:r>
        <w:r>
          <w:t>19</w:t>
        </w:r>
        <w:r>
          <w:fldChar w:fldCharType="end"/>
        </w:r>
      </w:hyperlink>
    </w:p>
    <w:p>
      <w:pPr>
        <w:pStyle w:val="TOC2"/>
        <w:tabs>
          <w:tab w:val="right" w:leader="dot" w:pos="8306"/>
        </w:tabs>
      </w:pPr>
      <w:hyperlink w:anchor="_Toc18611" w:history="1">
        <w:r>
          <w:rPr>
            <w:rFonts w:ascii="仿宋" w:eastAsia="仿宋" w:hAnsi="仿宋" w:cs="仿宋" w:hint="eastAsia"/>
            <w:lang w:eastAsia="zh-CN"/>
          </w:rPr>
          <w:t>(一)、财务管理体系建设</w:t>
        </w:r>
        <w:r>
          <w:tab/>
        </w:r>
        <w:r>
          <w:fldChar w:fldCharType="begin"/>
        </w:r>
        <w:r>
          <w:instrText xml:space="preserve"> PAGEREF _Toc18611 \h </w:instrText>
        </w:r>
        <w:r>
          <w:fldChar w:fldCharType="separate"/>
        </w:r>
        <w:r>
          <w:t>19</w:t>
        </w:r>
        <w:r>
          <w:fldChar w:fldCharType="end"/>
        </w:r>
      </w:hyperlink>
    </w:p>
    <w:p>
      <w:pPr>
        <w:pStyle w:val="TOC2"/>
        <w:tabs>
          <w:tab w:val="right" w:leader="dot" w:pos="8306"/>
        </w:tabs>
      </w:pPr>
      <w:hyperlink w:anchor="_Toc6287" w:history="1">
        <w:r>
          <w:rPr>
            <w:rFonts w:ascii="仿宋" w:eastAsia="仿宋" w:hAnsi="仿宋" w:cs="仿宋" w:hint="eastAsia"/>
            <w:lang w:eastAsia="zh-CN"/>
          </w:rPr>
          <w:t>(二)、成本控制措施</w:t>
        </w:r>
        <w:r>
          <w:tab/>
        </w:r>
        <w:r>
          <w:fldChar w:fldCharType="begin"/>
        </w:r>
        <w:r>
          <w:instrText xml:space="preserve"> PAGEREF _Toc6287 \h </w:instrText>
        </w:r>
        <w:r>
          <w:fldChar w:fldCharType="separate"/>
        </w:r>
        <w:r>
          <w:t>20</w:t>
        </w:r>
        <w:r>
          <w:fldChar w:fldCharType="end"/>
        </w:r>
      </w:hyperlink>
    </w:p>
    <w:p>
      <w:pPr>
        <w:pStyle w:val="TOC1"/>
        <w:tabs>
          <w:tab w:val="right" w:leader="dot" w:pos="8306"/>
        </w:tabs>
      </w:pPr>
      <w:hyperlink w:anchor="_Toc31505" w:history="1">
        <w:r>
          <w:rPr>
            <w:rFonts w:ascii="仿宋" w:eastAsia="仿宋" w:hAnsi="仿宋" w:cs="仿宋" w:hint="eastAsia"/>
            <w:lang w:eastAsia="zh-CN"/>
          </w:rPr>
          <w:t>四、资源开发及综合利用分析</w:t>
        </w:r>
        <w:r>
          <w:tab/>
        </w:r>
        <w:r>
          <w:fldChar w:fldCharType="begin"/>
        </w:r>
        <w:r>
          <w:instrText xml:space="preserve"> PAGEREF _Toc31505 \h </w:instrText>
        </w:r>
        <w:r>
          <w:fldChar w:fldCharType="separate"/>
        </w:r>
        <w:r>
          <w:t>21</w:t>
        </w:r>
        <w:r>
          <w:fldChar w:fldCharType="end"/>
        </w:r>
      </w:hyperlink>
    </w:p>
    <w:p>
      <w:pPr>
        <w:pStyle w:val="TOC2"/>
        <w:tabs>
          <w:tab w:val="right" w:leader="dot" w:pos="8306"/>
        </w:tabs>
      </w:pPr>
      <w:hyperlink w:anchor="_Toc4280" w:history="1">
        <w:r>
          <w:rPr>
            <w:rFonts w:ascii="仿宋" w:eastAsia="仿宋" w:hAnsi="仿宋" w:cs="仿宋" w:hint="eastAsia"/>
            <w:lang w:eastAsia="zh-CN"/>
          </w:rPr>
          <w:t>(一)、资源开发方案</w:t>
        </w:r>
        <w:r>
          <w:tab/>
        </w:r>
        <w:r>
          <w:fldChar w:fldCharType="begin"/>
        </w:r>
        <w:r>
          <w:instrText xml:space="preserve"> PAGEREF _Toc4280 \h </w:instrText>
        </w:r>
        <w:r>
          <w:fldChar w:fldCharType="separate"/>
        </w:r>
        <w:r>
          <w:t>21</w:t>
        </w:r>
        <w:r>
          <w:fldChar w:fldCharType="end"/>
        </w:r>
      </w:hyperlink>
    </w:p>
    <w:p>
      <w:pPr>
        <w:pStyle w:val="TOC2"/>
        <w:tabs>
          <w:tab w:val="right" w:leader="dot" w:pos="8306"/>
        </w:tabs>
      </w:pPr>
      <w:hyperlink w:anchor="_Toc15850" w:history="1">
        <w:r>
          <w:rPr>
            <w:rFonts w:ascii="仿宋" w:eastAsia="仿宋" w:hAnsi="仿宋" w:cs="仿宋" w:hint="eastAsia"/>
            <w:lang w:eastAsia="zh-CN"/>
          </w:rPr>
          <w:t>(二)、资源利用方案</w:t>
        </w:r>
        <w:r>
          <w:tab/>
        </w:r>
        <w:r>
          <w:fldChar w:fldCharType="begin"/>
        </w:r>
        <w:r>
          <w:instrText xml:space="preserve"> PAGEREF _Toc15850 \h </w:instrText>
        </w:r>
        <w:r>
          <w:fldChar w:fldCharType="separate"/>
        </w:r>
        <w:r>
          <w:t>22</w:t>
        </w:r>
        <w:r>
          <w:fldChar w:fldCharType="end"/>
        </w:r>
      </w:hyperlink>
    </w:p>
    <w:p>
      <w:pPr>
        <w:pStyle w:val="TOC2"/>
        <w:tabs>
          <w:tab w:val="right" w:leader="dot" w:pos="8306"/>
        </w:tabs>
      </w:pPr>
      <w:hyperlink w:anchor="_Toc15055" w:history="1">
        <w:r>
          <w:rPr>
            <w:rFonts w:ascii="仿宋" w:eastAsia="仿宋" w:hAnsi="仿宋" w:cs="仿宋" w:hint="eastAsia"/>
            <w:lang w:eastAsia="zh-CN"/>
          </w:rPr>
          <w:t>(三)、资源节约措施</w:t>
        </w:r>
        <w:r>
          <w:tab/>
        </w:r>
        <w:r>
          <w:fldChar w:fldCharType="begin"/>
        </w:r>
        <w:r>
          <w:instrText xml:space="preserve"> PAGEREF _Toc15055 \h </w:instrText>
        </w:r>
        <w:r>
          <w:fldChar w:fldCharType="separate"/>
        </w:r>
        <w:r>
          <w:t>23</w:t>
        </w:r>
        <w:r>
          <w:fldChar w:fldCharType="end"/>
        </w:r>
      </w:hyperlink>
    </w:p>
    <w:p>
      <w:pPr>
        <w:pStyle w:val="TOC1"/>
        <w:tabs>
          <w:tab w:val="right" w:leader="dot" w:pos="8306"/>
        </w:tabs>
      </w:pPr>
      <w:hyperlink w:anchor="_Toc2526" w:history="1">
        <w:r>
          <w:rPr>
            <w:rFonts w:ascii="仿宋" w:eastAsia="仿宋" w:hAnsi="仿宋" w:cs="仿宋" w:hint="eastAsia"/>
            <w:lang w:eastAsia="zh-CN"/>
          </w:rPr>
          <w:t>五、环境和生态影响分析</w:t>
        </w:r>
        <w:r>
          <w:tab/>
        </w:r>
        <w:r>
          <w:fldChar w:fldCharType="begin"/>
        </w:r>
        <w:r>
          <w:instrText xml:space="preserve"> PAGEREF _Toc2526 \h </w:instrText>
        </w:r>
        <w:r>
          <w:fldChar w:fldCharType="separate"/>
        </w:r>
        <w:r>
          <w:t>25</w:t>
        </w:r>
        <w:r>
          <w:fldChar w:fldCharType="end"/>
        </w:r>
      </w:hyperlink>
    </w:p>
    <w:p>
      <w:pPr>
        <w:pStyle w:val="TOC2"/>
        <w:tabs>
          <w:tab w:val="right" w:leader="dot" w:pos="8306"/>
        </w:tabs>
      </w:pPr>
      <w:hyperlink w:anchor="_Toc4581" w:history="1">
        <w:r>
          <w:rPr>
            <w:rFonts w:ascii="仿宋" w:eastAsia="仿宋" w:hAnsi="仿宋" w:cs="仿宋" w:hint="eastAsia"/>
            <w:lang w:eastAsia="zh-CN"/>
          </w:rPr>
          <w:t>(一)、环境和生态现状</w:t>
        </w:r>
        <w:r>
          <w:tab/>
        </w:r>
        <w:r>
          <w:fldChar w:fldCharType="begin"/>
        </w:r>
        <w:r>
          <w:instrText xml:space="preserve"> PAGEREF _Toc4581 \h </w:instrText>
        </w:r>
        <w:r>
          <w:fldChar w:fldCharType="separate"/>
        </w:r>
        <w:r>
          <w:t>25</w:t>
        </w:r>
        <w:r>
          <w:fldChar w:fldCharType="end"/>
        </w:r>
      </w:hyperlink>
    </w:p>
    <w:p>
      <w:pPr>
        <w:pStyle w:val="TOC2"/>
        <w:tabs>
          <w:tab w:val="right" w:leader="dot" w:pos="8306"/>
        </w:tabs>
      </w:pPr>
      <w:hyperlink w:anchor="_Toc1767" w:history="1">
        <w:r>
          <w:rPr>
            <w:rFonts w:ascii="仿宋" w:eastAsia="仿宋" w:hAnsi="仿宋" w:cs="仿宋" w:hint="eastAsia"/>
            <w:lang w:eastAsia="zh-CN"/>
          </w:rPr>
          <w:t>(二)、生态环境影响分析</w:t>
        </w:r>
        <w:r>
          <w:tab/>
        </w:r>
        <w:r>
          <w:fldChar w:fldCharType="begin"/>
        </w:r>
        <w:r>
          <w:instrText xml:space="preserve"> PAGEREF _Toc1767 \h </w:instrText>
        </w:r>
        <w:r>
          <w:fldChar w:fldCharType="separate"/>
        </w:r>
        <w:r>
          <w:t>26</w:t>
        </w:r>
        <w:r>
          <w:fldChar w:fldCharType="end"/>
        </w:r>
      </w:hyperlink>
    </w:p>
    <w:p>
      <w:pPr>
        <w:pStyle w:val="TOC2"/>
        <w:tabs>
          <w:tab w:val="right" w:leader="dot" w:pos="8306"/>
        </w:tabs>
      </w:pPr>
      <w:hyperlink w:anchor="_Toc31375" w:history="1">
        <w:r>
          <w:rPr>
            <w:rFonts w:ascii="仿宋" w:eastAsia="仿宋" w:hAnsi="仿宋" w:cs="仿宋" w:hint="eastAsia"/>
            <w:lang w:eastAsia="zh-CN"/>
          </w:rPr>
          <w:t>(三)、生态环境保护措施</w:t>
        </w:r>
        <w:r>
          <w:tab/>
        </w:r>
        <w:r>
          <w:fldChar w:fldCharType="begin"/>
        </w:r>
        <w:r>
          <w:instrText xml:space="preserve"> PAGEREF _Toc31375 \h </w:instrText>
        </w:r>
        <w:r>
          <w:fldChar w:fldCharType="separate"/>
        </w:r>
        <w:r>
          <w:t>27</w:t>
        </w:r>
        <w:r>
          <w:fldChar w:fldCharType="end"/>
        </w:r>
      </w:hyperlink>
    </w:p>
    <w:p>
      <w:pPr>
        <w:pStyle w:val="TOC2"/>
        <w:tabs>
          <w:tab w:val="right" w:leader="dot" w:pos="8306"/>
        </w:tabs>
      </w:pPr>
      <w:hyperlink w:anchor="_Toc31164" w:history="1">
        <w:r>
          <w:rPr>
            <w:rFonts w:ascii="仿宋" w:eastAsia="仿宋" w:hAnsi="仿宋" w:cs="仿宋" w:hint="eastAsia"/>
            <w:lang w:eastAsia="zh-CN"/>
          </w:rPr>
          <w:t>(四)、地质灾害影响分析</w:t>
        </w:r>
        <w:r>
          <w:tab/>
        </w:r>
        <w:r>
          <w:fldChar w:fldCharType="begin"/>
        </w:r>
        <w:r>
          <w:instrText xml:space="preserve"> PAGEREF _Toc31164 \h </w:instrText>
        </w:r>
        <w:r>
          <w:fldChar w:fldCharType="separate"/>
        </w:r>
        <w:r>
          <w:t>29</w:t>
        </w:r>
        <w:r>
          <w:fldChar w:fldCharType="end"/>
        </w:r>
      </w:hyperlink>
    </w:p>
    <w:p>
      <w:pPr>
        <w:pStyle w:val="TOC2"/>
        <w:tabs>
          <w:tab w:val="right" w:leader="dot" w:pos="8306"/>
        </w:tabs>
      </w:pPr>
      <w:hyperlink w:anchor="_Toc14139" w:history="1">
        <w:r>
          <w:rPr>
            <w:rFonts w:ascii="仿宋" w:eastAsia="仿宋" w:hAnsi="仿宋" w:cs="仿宋" w:hint="eastAsia"/>
            <w:lang w:eastAsia="zh-CN"/>
          </w:rPr>
          <w:t>(五)、特殊环境影响</w:t>
        </w:r>
        <w:r>
          <w:tab/>
        </w:r>
        <w:r>
          <w:fldChar w:fldCharType="begin"/>
        </w:r>
        <w:r>
          <w:instrText xml:space="preserve"> PAGEREF _Toc14139 \h </w:instrText>
        </w:r>
        <w:r>
          <w:fldChar w:fldCharType="separate"/>
        </w:r>
        <w:r>
          <w:t>31</w:t>
        </w:r>
        <w:r>
          <w:fldChar w:fldCharType="end"/>
        </w:r>
      </w:hyperlink>
    </w:p>
    <w:p>
      <w:pPr>
        <w:pStyle w:val="TOC1"/>
        <w:tabs>
          <w:tab w:val="right" w:leader="dot" w:pos="8306"/>
        </w:tabs>
      </w:pPr>
      <w:hyperlink w:anchor="_Toc12639" w:history="1">
        <w:r>
          <w:rPr>
            <w:rFonts w:ascii="仿宋" w:eastAsia="仿宋" w:hAnsi="仿宋" w:cs="仿宋" w:hint="eastAsia"/>
            <w:lang w:eastAsia="zh-CN"/>
          </w:rPr>
          <w:t>六、项目监理与质量保证</w:t>
        </w:r>
        <w:r>
          <w:tab/>
        </w:r>
        <w:r>
          <w:fldChar w:fldCharType="begin"/>
        </w:r>
        <w:r>
          <w:instrText xml:space="preserve"> PAGEREF _Toc12639 \h </w:instrText>
        </w:r>
        <w:r>
          <w:fldChar w:fldCharType="separate"/>
        </w:r>
        <w:r>
          <w:t>32</w:t>
        </w:r>
        <w:r>
          <w:fldChar w:fldCharType="end"/>
        </w:r>
      </w:hyperlink>
    </w:p>
    <w:p>
      <w:pPr>
        <w:pStyle w:val="TOC2"/>
        <w:tabs>
          <w:tab w:val="right" w:leader="dot" w:pos="8306"/>
        </w:tabs>
      </w:pPr>
      <w:hyperlink w:anchor="_Toc16385" w:history="1">
        <w:r>
          <w:rPr>
            <w:rFonts w:ascii="仿宋" w:eastAsia="仿宋" w:hAnsi="仿宋" w:cs="仿宋" w:hint="eastAsia"/>
            <w:lang w:eastAsia="zh-CN"/>
          </w:rPr>
          <w:t>(一)、监理体系构建</w:t>
        </w:r>
        <w:r>
          <w:tab/>
        </w:r>
        <w:r>
          <w:fldChar w:fldCharType="begin"/>
        </w:r>
        <w:r>
          <w:instrText xml:space="preserve"> PAGEREF _Toc16385 \h </w:instrText>
        </w:r>
        <w:r>
          <w:fldChar w:fldCharType="separate"/>
        </w:r>
        <w:r>
          <w:t>32</w:t>
        </w:r>
        <w:r>
          <w:fldChar w:fldCharType="end"/>
        </w:r>
      </w:hyperlink>
    </w:p>
    <w:p>
      <w:pPr>
        <w:pStyle w:val="TOC2"/>
        <w:tabs>
          <w:tab w:val="right" w:leader="dot" w:pos="8306"/>
        </w:tabs>
      </w:pPr>
      <w:hyperlink w:anchor="_Toc7710" w:history="1">
        <w:r>
          <w:rPr>
            <w:rFonts w:ascii="仿宋" w:eastAsia="仿宋" w:hAnsi="仿宋" w:cs="仿宋" w:hint="eastAsia"/>
            <w:lang w:eastAsia="zh-CN"/>
          </w:rPr>
          <w:t>(二)、质量保证体系实施</w:t>
        </w:r>
        <w:r>
          <w:tab/>
        </w:r>
        <w:r>
          <w:fldChar w:fldCharType="begin"/>
        </w:r>
        <w:r>
          <w:instrText xml:space="preserve"> PAGEREF _Toc7710 \h </w:instrText>
        </w:r>
        <w:r>
          <w:fldChar w:fldCharType="separate"/>
        </w:r>
        <w:r>
          <w:t>32</w:t>
        </w:r>
        <w:r>
          <w:fldChar w:fldCharType="end"/>
        </w:r>
      </w:hyperlink>
    </w:p>
    <w:p>
      <w:pPr>
        <w:pStyle w:val="TOC2"/>
        <w:tabs>
          <w:tab w:val="right" w:leader="dot" w:pos="8306"/>
        </w:tabs>
      </w:pPr>
      <w:hyperlink w:anchor="_Toc8747" w:history="1">
        <w:r>
          <w:rPr>
            <w:rFonts w:ascii="仿宋" w:eastAsia="仿宋" w:hAnsi="仿宋" w:cs="仿宋" w:hint="eastAsia"/>
            <w:lang w:eastAsia="zh-CN"/>
          </w:rPr>
          <w:t>(三)、监理与质量控制流程</w:t>
        </w:r>
        <w:r>
          <w:tab/>
        </w:r>
        <w:r>
          <w:fldChar w:fldCharType="begin"/>
        </w:r>
        <w:r>
          <w:instrText xml:space="preserve"> PAGEREF _Toc8747 \h </w:instrText>
        </w:r>
        <w:r>
          <w:fldChar w:fldCharType="separate"/>
        </w:r>
        <w:r>
          <w:t>33</w:t>
        </w:r>
        <w:r>
          <w:fldChar w:fldCharType="end"/>
        </w:r>
      </w:hyperlink>
    </w:p>
    <w:p>
      <w:pPr>
        <w:pStyle w:val="TOC1"/>
        <w:tabs>
          <w:tab w:val="right" w:leader="dot" w:pos="8306"/>
        </w:tabs>
      </w:pPr>
      <w:hyperlink w:anchor="_Toc17802" w:history="1">
        <w:r>
          <w:rPr>
            <w:rFonts w:ascii="仿宋" w:eastAsia="仿宋" w:hAnsi="仿宋" w:cs="仿宋" w:hint="eastAsia"/>
            <w:lang w:eastAsia="zh-CN"/>
          </w:rPr>
          <w:t>七、项目实施与管理方案</w:t>
        </w:r>
        <w:r>
          <w:tab/>
        </w:r>
        <w:r>
          <w:fldChar w:fldCharType="begin"/>
        </w:r>
        <w:r>
          <w:instrText xml:space="preserve"> PAGEREF _Toc17802 \h </w:instrText>
        </w:r>
        <w:r>
          <w:fldChar w:fldCharType="separate"/>
        </w:r>
        <w:r>
          <w:t>34</w:t>
        </w:r>
        <w:r>
          <w:fldChar w:fldCharType="end"/>
        </w:r>
      </w:hyperlink>
    </w:p>
    <w:p>
      <w:pPr>
        <w:pStyle w:val="TOC2"/>
        <w:tabs>
          <w:tab w:val="right" w:leader="dot" w:pos="8306"/>
        </w:tabs>
      </w:pPr>
      <w:hyperlink w:anchor="_Toc27847" w:history="1">
        <w:r>
          <w:rPr>
            <w:rFonts w:ascii="仿宋" w:eastAsia="仿宋" w:hAnsi="仿宋" w:cs="仿宋" w:hint="eastAsia"/>
            <w:lang w:eastAsia="zh-CN"/>
          </w:rPr>
          <w:t>(一)、项目实施计划</w:t>
        </w:r>
        <w:r>
          <w:tab/>
        </w:r>
        <w:r>
          <w:fldChar w:fldCharType="begin"/>
        </w:r>
        <w:r>
          <w:instrText xml:space="preserve"> PAGEREF _Toc27847 \h </w:instrText>
        </w:r>
        <w:r>
          <w:fldChar w:fldCharType="separate"/>
        </w:r>
        <w:r>
          <w:t>34</w:t>
        </w:r>
        <w:r>
          <w:fldChar w:fldCharType="end"/>
        </w:r>
      </w:hyperlink>
    </w:p>
    <w:p>
      <w:pPr>
        <w:pStyle w:val="TOC2"/>
        <w:tabs>
          <w:tab w:val="right" w:leader="dot" w:pos="8306"/>
        </w:tabs>
      </w:pPr>
      <w:hyperlink w:anchor="_Toc9009" w:history="1">
        <w:r>
          <w:rPr>
            <w:rFonts w:ascii="仿宋" w:eastAsia="仿宋" w:hAnsi="仿宋" w:cs="仿宋" w:hint="eastAsia"/>
            <w:lang w:eastAsia="zh-CN"/>
          </w:rPr>
          <w:t>(二)、项目组织机构与职责</w:t>
        </w:r>
        <w:r>
          <w:tab/>
        </w:r>
        <w:r>
          <w:fldChar w:fldCharType="begin"/>
        </w:r>
        <w:r>
          <w:instrText xml:space="preserve"> PAGEREF _Toc9009 \h </w:instrText>
        </w:r>
        <w:r>
          <w:fldChar w:fldCharType="separate"/>
        </w:r>
        <w:r>
          <w:t>35</w:t>
        </w:r>
        <w:r>
          <w:fldChar w:fldCharType="end"/>
        </w:r>
      </w:hyperlink>
    </w:p>
    <w:p>
      <w:pPr>
        <w:pStyle w:val="TOC2"/>
        <w:tabs>
          <w:tab w:val="right" w:leader="dot" w:pos="8306"/>
        </w:tabs>
      </w:pPr>
      <w:hyperlink w:anchor="_Toc6912" w:history="1">
        <w:r>
          <w:rPr>
            <w:rFonts w:ascii="仿宋" w:eastAsia="仿宋" w:hAnsi="仿宋" w:cs="仿宋" w:hint="eastAsia"/>
            <w:lang w:eastAsia="zh-CN"/>
          </w:rPr>
          <w:t>(三)、项目管理与监控体系</w:t>
        </w:r>
        <w:r>
          <w:tab/>
        </w:r>
        <w:r>
          <w:fldChar w:fldCharType="begin"/>
        </w:r>
        <w:r>
          <w:instrText xml:space="preserve"> PAGEREF _Toc6912 \h </w:instrText>
        </w:r>
        <w:r>
          <w:fldChar w:fldCharType="separate"/>
        </w:r>
        <w:r>
          <w:t>38</w:t>
        </w:r>
        <w:r>
          <w:fldChar w:fldCharType="end"/>
        </w:r>
      </w:hyperlink>
    </w:p>
    <w:p>
      <w:pPr>
        <w:pStyle w:val="TOC1"/>
        <w:tabs>
          <w:tab w:val="right" w:leader="dot" w:pos="8306"/>
        </w:tabs>
      </w:pPr>
      <w:hyperlink w:anchor="_Toc17439" w:history="1">
        <w:r>
          <w:rPr>
            <w:rFonts w:ascii="仿宋" w:eastAsia="仿宋" w:hAnsi="仿宋" w:cs="仿宋" w:hint="eastAsia"/>
            <w:lang w:eastAsia="zh-CN"/>
          </w:rPr>
          <w:t>八、安全与应急管理</w:t>
        </w:r>
        <w:r>
          <w:tab/>
        </w:r>
        <w:r>
          <w:fldChar w:fldCharType="begin"/>
        </w:r>
        <w:r>
          <w:instrText xml:space="preserve"> PAGEREF _Toc17439 \h </w:instrText>
        </w:r>
        <w:r>
          <w:fldChar w:fldCharType="separate"/>
        </w:r>
        <w:r>
          <w:t>39</w:t>
        </w:r>
        <w:r>
          <w:fldChar w:fldCharType="end"/>
        </w:r>
      </w:hyperlink>
    </w:p>
    <w:p>
      <w:pPr>
        <w:pStyle w:val="TOC2"/>
        <w:tabs>
          <w:tab w:val="right" w:leader="dot" w:pos="8306"/>
        </w:tabs>
      </w:pPr>
      <w:hyperlink w:anchor="_Toc12819" w:history="1">
        <w:r>
          <w:rPr>
            <w:rFonts w:ascii="仿宋" w:eastAsia="仿宋" w:hAnsi="仿宋" w:cs="仿宋" w:hint="eastAsia"/>
            <w:lang w:eastAsia="zh-CN"/>
          </w:rPr>
          <w:t>(一)、安全生产管理</w:t>
        </w:r>
        <w:r>
          <w:tab/>
        </w:r>
        <w:r>
          <w:fldChar w:fldCharType="begin"/>
        </w:r>
        <w:r>
          <w:instrText xml:space="preserve"> PAGEREF _Toc12819 \h </w:instrText>
        </w:r>
        <w:r>
          <w:fldChar w:fldCharType="separate"/>
        </w:r>
        <w:r>
          <w:t>39</w:t>
        </w:r>
        <w:r>
          <w:fldChar w:fldCharType="end"/>
        </w:r>
      </w:hyperlink>
    </w:p>
    <w:p>
      <w:pPr>
        <w:pStyle w:val="TOC2"/>
        <w:tabs>
          <w:tab w:val="right" w:leader="dot" w:pos="8306"/>
        </w:tabs>
      </w:pPr>
      <w:hyperlink w:anchor="_Toc7024" w:history="1">
        <w:r>
          <w:rPr>
            <w:rFonts w:ascii="仿宋" w:eastAsia="仿宋" w:hAnsi="仿宋" w:cs="仿宋" w:hint="eastAsia"/>
            <w:lang w:eastAsia="zh-CN"/>
          </w:rPr>
          <w:t>(二)、应急预案与响应</w:t>
        </w:r>
        <w:r>
          <w:tab/>
        </w:r>
        <w:r>
          <w:fldChar w:fldCharType="begin"/>
        </w:r>
        <w:r>
          <w:instrText xml:space="preserve"> PAGEREF _Toc7024 \h </w:instrText>
        </w:r>
        <w:r>
          <w:fldChar w:fldCharType="separate"/>
        </w:r>
        <w:r>
          <w:t>41</w:t>
        </w:r>
        <w:r>
          <w:fldChar w:fldCharType="end"/>
        </w:r>
      </w:hyperlink>
    </w:p>
    <w:p>
      <w:pPr>
        <w:pStyle w:val="TOC1"/>
        <w:tabs>
          <w:tab w:val="right" w:leader="dot" w:pos="8306"/>
        </w:tabs>
      </w:pPr>
      <w:hyperlink w:anchor="_Toc14364" w:history="1">
        <w:r>
          <w:rPr>
            <w:rFonts w:ascii="仿宋" w:eastAsia="仿宋" w:hAnsi="仿宋" w:cs="仿宋" w:hint="eastAsia"/>
            <w:lang w:eastAsia="zh-CN"/>
          </w:rPr>
          <w:t>九、土地利用与规划方案</w:t>
        </w:r>
        <w:r>
          <w:tab/>
        </w:r>
        <w:r>
          <w:fldChar w:fldCharType="begin"/>
        </w:r>
        <w:r>
          <w:instrText xml:space="preserve"> PAGEREF _Toc14364 \h </w:instrText>
        </w:r>
        <w:r>
          <w:fldChar w:fldCharType="separate"/>
        </w:r>
        <w:r>
          <w:t>43</w:t>
        </w:r>
        <w:r>
          <w:fldChar w:fldCharType="end"/>
        </w:r>
      </w:hyperlink>
    </w:p>
    <w:p>
      <w:pPr>
        <w:pStyle w:val="TOC2"/>
        <w:tabs>
          <w:tab w:val="right" w:leader="dot" w:pos="8306"/>
        </w:tabs>
      </w:pPr>
      <w:hyperlink w:anchor="_Toc16511" w:history="1">
        <w:r>
          <w:rPr>
            <w:rFonts w:ascii="仿宋" w:eastAsia="仿宋" w:hAnsi="仿宋" w:cs="仿宋" w:hint="eastAsia"/>
            <w:lang w:eastAsia="zh-CN"/>
          </w:rPr>
          <w:t>(一)、项目用地情况分析</w:t>
        </w:r>
        <w:r>
          <w:tab/>
        </w:r>
        <w:r>
          <w:fldChar w:fldCharType="begin"/>
        </w:r>
        <w:r>
          <w:instrText xml:space="preserve"> PAGEREF _Toc16511 \h </w:instrText>
        </w:r>
        <w:r>
          <w:fldChar w:fldCharType="separate"/>
        </w:r>
        <w:r>
          <w:t>43</w:t>
        </w:r>
        <w:r>
          <w:fldChar w:fldCharType="end"/>
        </w:r>
      </w:hyperlink>
    </w:p>
    <w:p>
      <w:pPr>
        <w:pStyle w:val="TOC2"/>
        <w:tabs>
          <w:tab w:val="right" w:leader="dot" w:pos="8306"/>
        </w:tabs>
      </w:pPr>
      <w:hyperlink w:anchor="_Toc4621" w:history="1">
        <w:r>
          <w:rPr>
            <w:rFonts w:ascii="仿宋" w:eastAsia="仿宋" w:hAnsi="仿宋" w:cs="仿宋" w:hint="eastAsia"/>
            <w:lang w:eastAsia="zh-CN"/>
          </w:rPr>
          <w:t>(二)、土地利用规划方案</w:t>
        </w:r>
        <w:r>
          <w:tab/>
        </w:r>
        <w:r>
          <w:fldChar w:fldCharType="begin"/>
        </w:r>
        <w:r>
          <w:instrText xml:space="preserve"> PAGEREF _Toc4621 \h </w:instrText>
        </w:r>
        <w:r>
          <w:fldChar w:fldCharType="separate"/>
        </w:r>
        <w:r>
          <w:t>44</w:t>
        </w:r>
        <w:r>
          <w:fldChar w:fldCharType="end"/>
        </w:r>
      </w:hyperlink>
    </w:p>
    <w:p>
      <w:pPr>
        <w:pStyle w:val="TOC1"/>
        <w:tabs>
          <w:tab w:val="right" w:leader="dot" w:pos="8306"/>
        </w:tabs>
      </w:pPr>
      <w:hyperlink w:anchor="_Toc2931" w:history="1">
        <w:r>
          <w:rPr>
            <w:rFonts w:ascii="仿宋" w:eastAsia="仿宋" w:hAnsi="仿宋" w:cs="仿宋" w:hint="eastAsia"/>
            <w:lang w:eastAsia="zh-CN"/>
          </w:rPr>
          <w:t>十、项目质量与标准</w:t>
        </w:r>
        <w:r>
          <w:tab/>
        </w:r>
        <w:r>
          <w:fldChar w:fldCharType="begin"/>
        </w:r>
        <w:r>
          <w:instrText xml:space="preserve"> PAGEREF _Toc2931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3" w:history="1">
        <w:r>
          <w:rPr>
            <w:rFonts w:ascii="仿宋" w:eastAsia="仿宋" w:hAnsi="仿宋" w:cs="仿宋" w:hint="eastAsia"/>
            <w:lang w:eastAsia="zh-CN"/>
          </w:rPr>
          <w:t>(一)、质量保障体系</w:t>
        </w:r>
        <w:r>
          <w:tab/>
        </w:r>
        <w:r>
          <w:fldChar w:fldCharType="begin"/>
        </w:r>
        <w:r>
          <w:instrText xml:space="preserve"> PAGEREF _Toc2693 \h </w:instrText>
        </w:r>
        <w:r>
          <w:fldChar w:fldCharType="separate"/>
        </w:r>
        <w:r>
          <w:t>45</w:t>
        </w:r>
        <w:r>
          <w:fldChar w:fldCharType="end"/>
        </w:r>
      </w:hyperlink>
    </w:p>
    <w:p>
      <w:pPr>
        <w:pStyle w:val="TOC2"/>
        <w:tabs>
          <w:tab w:val="right" w:leader="dot" w:pos="8306"/>
        </w:tabs>
      </w:pPr>
      <w:hyperlink w:anchor="_Toc27440" w:history="1">
        <w:r>
          <w:rPr>
            <w:rFonts w:ascii="仿宋" w:eastAsia="仿宋" w:hAnsi="仿宋" w:cs="仿宋" w:hint="eastAsia"/>
            <w:lang w:eastAsia="zh-CN"/>
          </w:rPr>
          <w:t>(二)、标准化作业流程</w:t>
        </w:r>
        <w:r>
          <w:tab/>
        </w:r>
        <w:r>
          <w:fldChar w:fldCharType="begin"/>
        </w:r>
        <w:r>
          <w:instrText xml:space="preserve"> PAGEREF _Toc27440 \h </w:instrText>
        </w:r>
        <w:r>
          <w:fldChar w:fldCharType="separate"/>
        </w:r>
        <w:r>
          <w:t>46</w:t>
        </w:r>
        <w:r>
          <w:fldChar w:fldCharType="end"/>
        </w:r>
      </w:hyperlink>
    </w:p>
    <w:p>
      <w:pPr>
        <w:pStyle w:val="TOC2"/>
        <w:tabs>
          <w:tab w:val="right" w:leader="dot" w:pos="8306"/>
        </w:tabs>
      </w:pPr>
      <w:hyperlink w:anchor="_Toc4213" w:history="1">
        <w:r>
          <w:rPr>
            <w:rFonts w:ascii="仿宋" w:eastAsia="仿宋" w:hAnsi="仿宋" w:cs="仿宋" w:hint="eastAsia"/>
            <w:lang w:eastAsia="zh-CN"/>
          </w:rPr>
          <w:t>(三)、质量监控与评估</w:t>
        </w:r>
        <w:r>
          <w:tab/>
        </w:r>
        <w:r>
          <w:fldChar w:fldCharType="begin"/>
        </w:r>
        <w:r>
          <w:instrText xml:space="preserve"> PAGEREF _Toc4213 \h </w:instrText>
        </w:r>
        <w:r>
          <w:fldChar w:fldCharType="separate"/>
        </w:r>
        <w:r>
          <w:t>48</w:t>
        </w:r>
        <w:r>
          <w:fldChar w:fldCharType="end"/>
        </w:r>
      </w:hyperlink>
    </w:p>
    <w:p>
      <w:pPr>
        <w:pStyle w:val="TOC2"/>
        <w:tabs>
          <w:tab w:val="right" w:leader="dot" w:pos="8306"/>
        </w:tabs>
      </w:pPr>
      <w:hyperlink w:anchor="_Toc26631" w:history="1">
        <w:r>
          <w:rPr>
            <w:rFonts w:ascii="仿宋" w:eastAsia="仿宋" w:hAnsi="仿宋" w:cs="仿宋" w:hint="eastAsia"/>
            <w:lang w:eastAsia="zh-CN"/>
          </w:rPr>
          <w:t>(四)、质量改进计划</w:t>
        </w:r>
        <w:r>
          <w:tab/>
        </w:r>
        <w:r>
          <w:fldChar w:fldCharType="begin"/>
        </w:r>
        <w:r>
          <w:instrText xml:space="preserve"> PAGEREF _Toc26631 \h </w:instrText>
        </w:r>
        <w:r>
          <w:fldChar w:fldCharType="separate"/>
        </w:r>
        <w:r>
          <w:t>49</w:t>
        </w:r>
        <w:r>
          <w:fldChar w:fldCharType="end"/>
        </w:r>
      </w:hyperlink>
    </w:p>
    <w:p>
      <w:pPr>
        <w:pStyle w:val="TOC1"/>
        <w:tabs>
          <w:tab w:val="right" w:leader="dot" w:pos="8306"/>
        </w:tabs>
      </w:pPr>
      <w:hyperlink w:anchor="_Toc29601" w:history="1">
        <w:r>
          <w:rPr>
            <w:rFonts w:ascii="仿宋" w:eastAsia="仿宋" w:hAnsi="仿宋" w:cs="仿宋" w:hint="eastAsia"/>
            <w:lang w:eastAsia="zh-CN"/>
          </w:rPr>
          <w:t>十一、环境保护与绿色发展</w:t>
        </w:r>
        <w:r>
          <w:tab/>
        </w:r>
        <w:r>
          <w:fldChar w:fldCharType="begin"/>
        </w:r>
        <w:r>
          <w:instrText xml:space="preserve"> PAGEREF _Toc29601 \h </w:instrText>
        </w:r>
        <w:r>
          <w:fldChar w:fldCharType="separate"/>
        </w:r>
        <w:r>
          <w:t>50</w:t>
        </w:r>
        <w:r>
          <w:fldChar w:fldCharType="end"/>
        </w:r>
      </w:hyperlink>
    </w:p>
    <w:p>
      <w:pPr>
        <w:pStyle w:val="TOC2"/>
        <w:tabs>
          <w:tab w:val="right" w:leader="dot" w:pos="8306"/>
        </w:tabs>
      </w:pPr>
      <w:hyperlink w:anchor="_Toc8334" w:history="1">
        <w:r>
          <w:rPr>
            <w:rFonts w:ascii="仿宋" w:eastAsia="仿宋" w:hAnsi="仿宋" w:cs="仿宋" w:hint="eastAsia"/>
            <w:lang w:eastAsia="zh-CN"/>
          </w:rPr>
          <w:t>(一)、环境保护措施</w:t>
        </w:r>
        <w:r>
          <w:tab/>
        </w:r>
        <w:r>
          <w:fldChar w:fldCharType="begin"/>
        </w:r>
        <w:r>
          <w:instrText xml:space="preserve"> PAGEREF _Toc8334 \h </w:instrText>
        </w:r>
        <w:r>
          <w:fldChar w:fldCharType="separate"/>
        </w:r>
        <w:r>
          <w:t>50</w:t>
        </w:r>
        <w:r>
          <w:fldChar w:fldCharType="end"/>
        </w:r>
      </w:hyperlink>
    </w:p>
    <w:p>
      <w:pPr>
        <w:pStyle w:val="TOC2"/>
        <w:tabs>
          <w:tab w:val="right" w:leader="dot" w:pos="8306"/>
        </w:tabs>
      </w:pPr>
      <w:hyperlink w:anchor="_Toc22153" w:history="1">
        <w:r>
          <w:rPr>
            <w:rFonts w:ascii="仿宋" w:eastAsia="仿宋" w:hAnsi="仿宋" w:cs="仿宋" w:hint="eastAsia"/>
            <w:lang w:eastAsia="zh-CN"/>
          </w:rPr>
          <w:t>(二)、绿色发展与可持续发展策略</w:t>
        </w:r>
        <w:r>
          <w:tab/>
        </w:r>
        <w:r>
          <w:fldChar w:fldCharType="begin"/>
        </w:r>
        <w:r>
          <w:instrText xml:space="preserve"> PAGEREF _Toc22153 \h </w:instrText>
        </w:r>
        <w:r>
          <w:fldChar w:fldCharType="separate"/>
        </w:r>
        <w:r>
          <w:t>52</w:t>
        </w:r>
        <w:r>
          <w:fldChar w:fldCharType="end"/>
        </w:r>
      </w:hyperlink>
    </w:p>
    <w:p>
      <w:pPr>
        <w:pStyle w:val="TOC1"/>
        <w:tabs>
          <w:tab w:val="right" w:leader="dot" w:pos="8306"/>
        </w:tabs>
      </w:pPr>
      <w:hyperlink w:anchor="_Toc14980" w:history="1">
        <w:r>
          <w:rPr>
            <w:rFonts w:ascii="仿宋" w:eastAsia="仿宋" w:hAnsi="仿宋" w:cs="仿宋" w:hint="eastAsia"/>
            <w:lang w:eastAsia="zh-CN"/>
          </w:rPr>
          <w:t>十二、项目进度计划</w:t>
        </w:r>
        <w:r>
          <w:tab/>
        </w:r>
        <w:r>
          <w:fldChar w:fldCharType="begin"/>
        </w:r>
        <w:r>
          <w:instrText xml:space="preserve"> PAGEREF _Toc14980 \h </w:instrText>
        </w:r>
        <w:r>
          <w:fldChar w:fldCharType="separate"/>
        </w:r>
        <w:r>
          <w:t>53</w:t>
        </w:r>
        <w:r>
          <w:fldChar w:fldCharType="end"/>
        </w:r>
      </w:hyperlink>
    </w:p>
    <w:p>
      <w:pPr>
        <w:pStyle w:val="TOC2"/>
        <w:tabs>
          <w:tab w:val="right" w:leader="dot" w:pos="8306"/>
        </w:tabs>
      </w:pPr>
      <w:hyperlink w:anchor="_Toc2110" w:history="1">
        <w:r>
          <w:rPr>
            <w:rFonts w:ascii="仿宋" w:eastAsia="仿宋" w:hAnsi="仿宋" w:cs="仿宋" w:hint="eastAsia"/>
            <w:lang w:eastAsia="zh-CN"/>
          </w:rPr>
          <w:t>(一)、建设周期</w:t>
        </w:r>
        <w:r>
          <w:tab/>
        </w:r>
        <w:r>
          <w:fldChar w:fldCharType="begin"/>
        </w:r>
        <w:r>
          <w:instrText xml:space="preserve"> PAGEREF _Toc2110 \h </w:instrText>
        </w:r>
        <w:r>
          <w:fldChar w:fldCharType="separate"/>
        </w:r>
        <w:r>
          <w:t>53</w:t>
        </w:r>
        <w:r>
          <w:fldChar w:fldCharType="end"/>
        </w:r>
      </w:hyperlink>
    </w:p>
    <w:p>
      <w:pPr>
        <w:pStyle w:val="TOC2"/>
        <w:tabs>
          <w:tab w:val="right" w:leader="dot" w:pos="8306"/>
        </w:tabs>
      </w:pPr>
      <w:hyperlink w:anchor="_Toc20413" w:history="1">
        <w:r>
          <w:rPr>
            <w:rFonts w:ascii="仿宋" w:eastAsia="仿宋" w:hAnsi="仿宋" w:cs="仿宋" w:hint="eastAsia"/>
            <w:lang w:eastAsia="zh-CN"/>
          </w:rPr>
          <w:t>(二)、建设进度</w:t>
        </w:r>
        <w:r>
          <w:tab/>
        </w:r>
        <w:r>
          <w:fldChar w:fldCharType="begin"/>
        </w:r>
        <w:r>
          <w:instrText xml:space="preserve"> PAGEREF _Toc20413 \h </w:instrText>
        </w:r>
        <w:r>
          <w:fldChar w:fldCharType="separate"/>
        </w:r>
        <w:r>
          <w:t>53</w:t>
        </w:r>
        <w:r>
          <w:fldChar w:fldCharType="end"/>
        </w:r>
      </w:hyperlink>
    </w:p>
    <w:p>
      <w:pPr>
        <w:pStyle w:val="TOC2"/>
        <w:tabs>
          <w:tab w:val="right" w:leader="dot" w:pos="8306"/>
        </w:tabs>
      </w:pPr>
      <w:hyperlink w:anchor="_Toc20009" w:history="1">
        <w:r>
          <w:rPr>
            <w:rFonts w:ascii="仿宋" w:eastAsia="仿宋" w:hAnsi="仿宋" w:cs="仿宋" w:hint="eastAsia"/>
            <w:lang w:eastAsia="zh-CN"/>
          </w:rPr>
          <w:t>(三)、进度安排注意事项</w:t>
        </w:r>
        <w:r>
          <w:tab/>
        </w:r>
        <w:r>
          <w:fldChar w:fldCharType="begin"/>
        </w:r>
        <w:r>
          <w:instrText xml:space="preserve"> PAGEREF _Toc20009 \h </w:instrText>
        </w:r>
        <w:r>
          <w:fldChar w:fldCharType="separate"/>
        </w:r>
        <w:r>
          <w:t>55</w:t>
        </w:r>
        <w:r>
          <w:fldChar w:fldCharType="end"/>
        </w:r>
      </w:hyperlink>
    </w:p>
    <w:p>
      <w:pPr>
        <w:pStyle w:val="TOC2"/>
        <w:tabs>
          <w:tab w:val="right" w:leader="dot" w:pos="8306"/>
        </w:tabs>
      </w:pPr>
      <w:hyperlink w:anchor="_Toc24411" w:history="1">
        <w:r>
          <w:rPr>
            <w:rFonts w:ascii="仿宋" w:eastAsia="仿宋" w:hAnsi="仿宋" w:cs="仿宋" w:hint="eastAsia"/>
            <w:lang w:eastAsia="zh-CN"/>
          </w:rPr>
          <w:t>(四)、人力资源配置</w:t>
        </w:r>
        <w:r>
          <w:tab/>
        </w:r>
        <w:r>
          <w:fldChar w:fldCharType="begin"/>
        </w:r>
        <w:r>
          <w:instrText xml:space="preserve"> PAGEREF _Toc24411 \h </w:instrText>
        </w:r>
        <w:r>
          <w:fldChar w:fldCharType="separate"/>
        </w:r>
        <w:r>
          <w:t>56</w:t>
        </w:r>
        <w:r>
          <w:fldChar w:fldCharType="end"/>
        </w:r>
      </w:hyperlink>
    </w:p>
    <w:p>
      <w:pPr>
        <w:pStyle w:val="TOC2"/>
        <w:tabs>
          <w:tab w:val="right" w:leader="dot" w:pos="8306"/>
        </w:tabs>
      </w:pPr>
      <w:hyperlink w:anchor="_Toc9429" w:history="1">
        <w:r>
          <w:rPr>
            <w:rFonts w:ascii="仿宋" w:eastAsia="仿宋" w:hAnsi="仿宋" w:cs="仿宋" w:hint="eastAsia"/>
            <w:lang w:eastAsia="zh-CN"/>
          </w:rPr>
          <w:t>(五)、员工培训</w:t>
        </w:r>
        <w:r>
          <w:tab/>
        </w:r>
        <w:r>
          <w:fldChar w:fldCharType="begin"/>
        </w:r>
        <w:r>
          <w:instrText xml:space="preserve"> PAGEREF _Toc9429 \h </w:instrText>
        </w:r>
        <w:r>
          <w:fldChar w:fldCharType="separate"/>
        </w:r>
        <w:r>
          <w:t>58</w:t>
        </w:r>
        <w:r>
          <w:fldChar w:fldCharType="end"/>
        </w:r>
      </w:hyperlink>
    </w:p>
    <w:p>
      <w:pPr>
        <w:pStyle w:val="TOC2"/>
        <w:tabs>
          <w:tab w:val="right" w:leader="dot" w:pos="8306"/>
        </w:tabs>
      </w:pPr>
      <w:hyperlink w:anchor="_Toc19938" w:history="1">
        <w:r>
          <w:rPr>
            <w:rFonts w:ascii="仿宋" w:eastAsia="仿宋" w:hAnsi="仿宋" w:cs="仿宋" w:hint="eastAsia"/>
            <w:lang w:eastAsia="zh-CN"/>
          </w:rPr>
          <w:t>(六)、项目实施保障</w:t>
        </w:r>
        <w:r>
          <w:tab/>
        </w:r>
        <w:r>
          <w:fldChar w:fldCharType="begin"/>
        </w:r>
        <w:r>
          <w:instrText xml:space="preserve"> PAGEREF _Toc19938 \h </w:instrText>
        </w:r>
        <w:r>
          <w:fldChar w:fldCharType="separate"/>
        </w:r>
        <w:r>
          <w:t>59</w:t>
        </w:r>
        <w:r>
          <w:fldChar w:fldCharType="end"/>
        </w:r>
      </w:hyperlink>
    </w:p>
    <w:p>
      <w:pPr>
        <w:pStyle w:val="TOC2"/>
        <w:tabs>
          <w:tab w:val="right" w:leader="dot" w:pos="8306"/>
        </w:tabs>
      </w:pPr>
      <w:hyperlink w:anchor="_Toc30777" w:history="1">
        <w:r>
          <w:rPr>
            <w:rFonts w:ascii="仿宋" w:eastAsia="仿宋" w:hAnsi="仿宋" w:cs="仿宋" w:hint="eastAsia"/>
            <w:lang w:eastAsia="zh-CN"/>
          </w:rPr>
          <w:t>(七)、安全规范管理</w:t>
        </w:r>
        <w:r>
          <w:tab/>
        </w:r>
        <w:r>
          <w:fldChar w:fldCharType="begin"/>
        </w:r>
        <w:r>
          <w:instrText xml:space="preserve"> PAGEREF _Toc30777 \h </w:instrText>
        </w:r>
        <w:r>
          <w:fldChar w:fldCharType="separate"/>
        </w:r>
        <w:r>
          <w:t>60</w:t>
        </w:r>
        <w:r>
          <w:fldChar w:fldCharType="end"/>
        </w:r>
      </w:hyperlink>
    </w:p>
    <w:p>
      <w:pPr>
        <w:pStyle w:val="TOC1"/>
        <w:tabs>
          <w:tab w:val="right" w:leader="dot" w:pos="8306"/>
        </w:tabs>
      </w:pPr>
      <w:hyperlink w:anchor="_Toc4847" w:history="1">
        <w:r>
          <w:rPr>
            <w:rFonts w:ascii="仿宋" w:eastAsia="仿宋" w:hAnsi="仿宋" w:cs="仿宋" w:hint="eastAsia"/>
            <w:lang w:eastAsia="zh-CN"/>
          </w:rPr>
          <w:t>十三、人力资源管理与开发</w:t>
        </w:r>
        <w:r>
          <w:tab/>
        </w:r>
        <w:r>
          <w:fldChar w:fldCharType="begin"/>
        </w:r>
        <w:r>
          <w:instrText xml:space="preserve"> PAGEREF _Toc4847 \h </w:instrText>
        </w:r>
        <w:r>
          <w:fldChar w:fldCharType="separate"/>
        </w:r>
        <w:r>
          <w:t>61</w:t>
        </w:r>
        <w:r>
          <w:fldChar w:fldCharType="end"/>
        </w:r>
      </w:hyperlink>
    </w:p>
    <w:p>
      <w:pPr>
        <w:pStyle w:val="TOC2"/>
        <w:tabs>
          <w:tab w:val="right" w:leader="dot" w:pos="8306"/>
        </w:tabs>
      </w:pPr>
      <w:hyperlink w:anchor="_Toc5904" w:history="1">
        <w:r>
          <w:rPr>
            <w:rFonts w:ascii="仿宋" w:eastAsia="仿宋" w:hAnsi="仿宋" w:cs="仿宋" w:hint="eastAsia"/>
            <w:lang w:eastAsia="zh-CN"/>
          </w:rPr>
          <w:t>(一)、人力资源规划</w:t>
        </w:r>
        <w:r>
          <w:tab/>
        </w:r>
        <w:r>
          <w:fldChar w:fldCharType="begin"/>
        </w:r>
        <w:r>
          <w:instrText xml:space="preserve"> PAGEREF _Toc5904 \h </w:instrText>
        </w:r>
        <w:r>
          <w:fldChar w:fldCharType="separate"/>
        </w:r>
        <w:r>
          <w:t>61</w:t>
        </w:r>
        <w:r>
          <w:fldChar w:fldCharType="end"/>
        </w:r>
      </w:hyperlink>
    </w:p>
    <w:p>
      <w:pPr>
        <w:pStyle w:val="TOC2"/>
        <w:tabs>
          <w:tab w:val="right" w:leader="dot" w:pos="8306"/>
        </w:tabs>
      </w:pPr>
      <w:hyperlink w:anchor="_Toc27027" w:history="1">
        <w:r>
          <w:rPr>
            <w:rFonts w:ascii="仿宋" w:eastAsia="仿宋" w:hAnsi="仿宋" w:cs="仿宋" w:hint="eastAsia"/>
            <w:lang w:eastAsia="zh-CN"/>
          </w:rPr>
          <w:t>(二)、人力资源开发与培训</w:t>
        </w:r>
        <w:r>
          <w:tab/>
        </w:r>
        <w:r>
          <w:fldChar w:fldCharType="begin"/>
        </w:r>
        <w:r>
          <w:instrText xml:space="preserve"> PAGEREF _Toc27027 \h </w:instrText>
        </w:r>
        <w:r>
          <w:fldChar w:fldCharType="separate"/>
        </w:r>
        <w:r>
          <w:t>63</w:t>
        </w:r>
        <w:r>
          <w:fldChar w:fldCharType="end"/>
        </w:r>
      </w:hyperlink>
    </w:p>
    <w:p>
      <w:pPr>
        <w:pStyle w:val="TOC1"/>
        <w:tabs>
          <w:tab w:val="right" w:leader="dot" w:pos="8306"/>
        </w:tabs>
      </w:pPr>
      <w:hyperlink w:anchor="_Toc583" w:history="1">
        <w:r>
          <w:rPr>
            <w:rFonts w:ascii="仿宋" w:eastAsia="仿宋" w:hAnsi="仿宋" w:cs="仿宋" w:hint="eastAsia"/>
            <w:lang w:eastAsia="zh-CN"/>
          </w:rPr>
          <w:t>十四、成果转化与推广应用</w:t>
        </w:r>
        <w:r>
          <w:tab/>
        </w:r>
        <w:r>
          <w:fldChar w:fldCharType="begin"/>
        </w:r>
        <w:r>
          <w:instrText xml:space="preserve"> PAGEREF _Toc583 \h </w:instrText>
        </w:r>
        <w:r>
          <w:fldChar w:fldCharType="separate"/>
        </w:r>
        <w:r>
          <w:t>65</w:t>
        </w:r>
        <w:r>
          <w:fldChar w:fldCharType="end"/>
        </w:r>
      </w:hyperlink>
    </w:p>
    <w:p>
      <w:pPr>
        <w:pStyle w:val="TOC2"/>
        <w:tabs>
          <w:tab w:val="right" w:leader="dot" w:pos="8306"/>
        </w:tabs>
      </w:pPr>
      <w:hyperlink w:anchor="_Toc16550" w:history="1">
        <w:r>
          <w:rPr>
            <w:rFonts w:ascii="仿宋" w:eastAsia="仿宋" w:hAnsi="仿宋" w:cs="仿宋" w:hint="eastAsia"/>
            <w:lang w:eastAsia="zh-CN"/>
          </w:rPr>
          <w:t>(一)、成果转化策略制定</w:t>
        </w:r>
        <w:r>
          <w:tab/>
        </w:r>
        <w:r>
          <w:fldChar w:fldCharType="begin"/>
        </w:r>
        <w:r>
          <w:instrText xml:space="preserve"> PAGEREF _Toc16550 \h </w:instrText>
        </w:r>
        <w:r>
          <w:fldChar w:fldCharType="separate"/>
        </w:r>
        <w:r>
          <w:t>65</w:t>
        </w:r>
        <w:r>
          <w:fldChar w:fldCharType="end"/>
        </w:r>
      </w:hyperlink>
    </w:p>
    <w:p>
      <w:pPr>
        <w:pStyle w:val="TOC2"/>
        <w:tabs>
          <w:tab w:val="right" w:leader="dot" w:pos="8306"/>
        </w:tabs>
      </w:pPr>
      <w:hyperlink w:anchor="_Toc137" w:history="1">
        <w:r>
          <w:rPr>
            <w:rFonts w:ascii="仿宋" w:eastAsia="仿宋" w:hAnsi="仿宋" w:cs="仿宋" w:hint="eastAsia"/>
            <w:lang w:eastAsia="zh-CN"/>
          </w:rPr>
          <w:t>(二)、成果推广应用方案</w:t>
        </w:r>
        <w:r>
          <w:tab/>
        </w:r>
        <w:r>
          <w:fldChar w:fldCharType="begin"/>
        </w:r>
        <w:r>
          <w:instrText xml:space="preserve"> PAGEREF _Toc137 \h </w:instrText>
        </w:r>
        <w:r>
          <w:fldChar w:fldCharType="separate"/>
        </w:r>
        <w:r>
          <w:t>66</w:t>
        </w:r>
        <w:r>
          <w:fldChar w:fldCharType="end"/>
        </w:r>
      </w:hyperlink>
    </w:p>
    <w:p>
      <w:pPr>
        <w:pStyle w:val="TOC1"/>
        <w:tabs>
          <w:tab w:val="right" w:leader="dot" w:pos="8306"/>
        </w:tabs>
      </w:pPr>
      <w:hyperlink w:anchor="_Toc21132" w:history="1">
        <w:r>
          <w:rPr>
            <w:rFonts w:ascii="仿宋" w:eastAsia="仿宋" w:hAnsi="仿宋" w:cs="仿宋" w:hint="eastAsia"/>
            <w:lang w:eastAsia="zh-CN"/>
          </w:rPr>
          <w:t>十五、产业协同与集群发展</w:t>
        </w:r>
        <w:r>
          <w:tab/>
        </w:r>
        <w:r>
          <w:fldChar w:fldCharType="begin"/>
        </w:r>
        <w:r>
          <w:instrText xml:space="preserve"> PAGEREF _Toc21132 \h </w:instrText>
        </w:r>
        <w:r>
          <w:fldChar w:fldCharType="separate"/>
        </w:r>
        <w:r>
          <w:t>68</w:t>
        </w:r>
        <w:r>
          <w:fldChar w:fldCharType="end"/>
        </w:r>
      </w:hyperlink>
    </w:p>
    <w:p>
      <w:pPr>
        <w:pStyle w:val="TOC2"/>
        <w:tabs>
          <w:tab w:val="right" w:leader="dot" w:pos="8306"/>
        </w:tabs>
      </w:pPr>
      <w:hyperlink w:anchor="_Toc24429" w:history="1">
        <w:r>
          <w:rPr>
            <w:rFonts w:ascii="仿宋" w:eastAsia="仿宋" w:hAnsi="仿宋" w:cs="仿宋" w:hint="eastAsia"/>
            <w:lang w:eastAsia="zh-CN"/>
          </w:rPr>
          <w:t>(一)、产业协同机制建设</w:t>
        </w:r>
        <w:r>
          <w:tab/>
        </w:r>
        <w:r>
          <w:fldChar w:fldCharType="begin"/>
        </w:r>
        <w:r>
          <w:instrText xml:space="preserve"> PAGEREF _Toc24429 \h </w:instrText>
        </w:r>
        <w:r>
          <w:fldChar w:fldCharType="separate"/>
        </w:r>
        <w:r>
          <w:t>68</w:t>
        </w:r>
        <w:r>
          <w:fldChar w:fldCharType="end"/>
        </w:r>
      </w:hyperlink>
    </w:p>
    <w:p>
      <w:pPr>
        <w:pStyle w:val="TOC2"/>
        <w:tabs>
          <w:tab w:val="right" w:leader="dot" w:pos="8306"/>
        </w:tabs>
      </w:pPr>
      <w:hyperlink w:anchor="_Toc18495" w:history="1">
        <w:r>
          <w:rPr>
            <w:rFonts w:ascii="仿宋" w:eastAsia="仿宋" w:hAnsi="仿宋" w:cs="仿宋" w:hint="eastAsia"/>
            <w:lang w:eastAsia="zh-CN"/>
          </w:rPr>
          <w:t>(二)、产业集群培育与发展</w:t>
        </w:r>
        <w:r>
          <w:tab/>
        </w:r>
        <w:r>
          <w:fldChar w:fldCharType="begin"/>
        </w:r>
        <w:r>
          <w:instrText xml:space="preserve"> PAGEREF _Toc18495 \h </w:instrText>
        </w:r>
        <w:r>
          <w:fldChar w:fldCharType="separate"/>
        </w:r>
        <w:r>
          <w:t>69</w:t>
        </w:r>
        <w:r>
          <w:fldChar w:fldCharType="end"/>
        </w:r>
      </w:hyperlink>
    </w:p>
    <w:p>
      <w:pPr>
        <w:pStyle w:val="TOC1"/>
        <w:tabs>
          <w:tab w:val="right" w:leader="dot" w:pos="8306"/>
        </w:tabs>
      </w:pPr>
      <w:hyperlink w:anchor="_Toc22229" w:history="1">
        <w:r>
          <w:rPr>
            <w:rFonts w:ascii="仿宋" w:eastAsia="仿宋" w:hAnsi="仿宋" w:cs="仿宋" w:hint="eastAsia"/>
            <w:lang w:eastAsia="zh-CN"/>
          </w:rPr>
          <w:t>十六、企业合规与伦理</w:t>
        </w:r>
        <w:r>
          <w:tab/>
        </w:r>
        <w:r>
          <w:fldChar w:fldCharType="begin"/>
        </w:r>
        <w:r>
          <w:instrText xml:space="preserve"> PAGEREF _Toc22229 \h </w:instrText>
        </w:r>
        <w:r>
          <w:fldChar w:fldCharType="separate"/>
        </w:r>
        <w:r>
          <w:t>70</w:t>
        </w:r>
        <w:r>
          <w:fldChar w:fldCharType="end"/>
        </w:r>
      </w:hyperlink>
    </w:p>
    <w:p>
      <w:pPr>
        <w:pStyle w:val="TOC2"/>
        <w:tabs>
          <w:tab w:val="right" w:leader="dot" w:pos="8306"/>
        </w:tabs>
      </w:pPr>
      <w:hyperlink w:anchor="_Toc10659" w:history="1">
        <w:r>
          <w:rPr>
            <w:rFonts w:ascii="仿宋" w:eastAsia="仿宋" w:hAnsi="仿宋" w:cs="仿宋" w:hint="eastAsia"/>
            <w:lang w:eastAsia="zh-CN"/>
          </w:rPr>
          <w:t>(一)、合规政策与程序</w:t>
        </w:r>
        <w:r>
          <w:tab/>
        </w:r>
        <w:r>
          <w:fldChar w:fldCharType="begin"/>
        </w:r>
        <w:r>
          <w:instrText xml:space="preserve"> PAGEREF _Toc10659 \h </w:instrText>
        </w:r>
        <w:r>
          <w:fldChar w:fldCharType="separate"/>
        </w:r>
        <w:r>
          <w:t>70</w:t>
        </w:r>
        <w:r>
          <w:fldChar w:fldCharType="end"/>
        </w:r>
      </w:hyperlink>
    </w:p>
    <w:p>
      <w:pPr>
        <w:pStyle w:val="TOC2"/>
        <w:tabs>
          <w:tab w:val="right" w:leader="dot" w:pos="8306"/>
        </w:tabs>
      </w:pPr>
      <w:hyperlink w:anchor="_Toc26745" w:history="1">
        <w:r>
          <w:rPr>
            <w:rFonts w:ascii="仿宋" w:eastAsia="仿宋" w:hAnsi="仿宋" w:cs="仿宋" w:hint="eastAsia"/>
            <w:lang w:eastAsia="zh-CN"/>
          </w:rPr>
          <w:t>(二)、伦理规范与培训</w:t>
        </w:r>
        <w:r>
          <w:tab/>
        </w:r>
        <w:r>
          <w:fldChar w:fldCharType="begin"/>
        </w:r>
        <w:r>
          <w:instrText xml:space="preserve"> PAGEREF _Toc26745 \h </w:instrText>
        </w:r>
        <w:r>
          <w:fldChar w:fldCharType="separate"/>
        </w:r>
        <w:r>
          <w:t>71</w:t>
        </w:r>
        <w:r>
          <w:fldChar w:fldCharType="end"/>
        </w:r>
      </w:hyperlink>
    </w:p>
    <w:p>
      <w:pPr>
        <w:pStyle w:val="TOC2"/>
        <w:tabs>
          <w:tab w:val="right" w:leader="dot" w:pos="8306"/>
        </w:tabs>
      </w:pPr>
      <w:hyperlink w:anchor="_Toc11622" w:history="1">
        <w:r>
          <w:rPr>
            <w:rFonts w:ascii="仿宋" w:eastAsia="仿宋" w:hAnsi="仿宋" w:cs="仿宋" w:hint="eastAsia"/>
            <w:lang w:eastAsia="zh-CN"/>
          </w:rPr>
          <w:t>(三)、合规风险评估</w:t>
        </w:r>
        <w:r>
          <w:tab/>
        </w:r>
        <w:r>
          <w:fldChar w:fldCharType="begin"/>
        </w:r>
        <w:r>
          <w:instrText xml:space="preserve"> PAGEREF _Toc11622 \h </w:instrText>
        </w:r>
        <w:r>
          <w:fldChar w:fldCharType="separate"/>
        </w:r>
        <w:r>
          <w:t>72</w:t>
        </w:r>
        <w:r>
          <w:fldChar w:fldCharType="end"/>
        </w:r>
      </w:hyperlink>
    </w:p>
    <w:p>
      <w:pPr>
        <w:pStyle w:val="TOC2"/>
        <w:tabs>
          <w:tab w:val="right" w:leader="dot" w:pos="8306"/>
        </w:tabs>
      </w:pPr>
      <w:hyperlink w:anchor="_Toc9409" w:history="1">
        <w:r>
          <w:rPr>
            <w:rFonts w:ascii="仿宋" w:eastAsia="仿宋" w:hAnsi="仿宋" w:cs="仿宋" w:hint="eastAsia"/>
            <w:lang w:eastAsia="zh-CN"/>
          </w:rPr>
          <w:t>(四)、合规监督与执行</w:t>
        </w:r>
        <w:r>
          <w:tab/>
        </w:r>
        <w:r>
          <w:fldChar w:fldCharType="begin"/>
        </w:r>
        <w:r>
          <w:instrText xml:space="preserve"> PAGEREF _Toc9409 \h </w:instrText>
        </w:r>
        <w:r>
          <w:fldChar w:fldCharType="separate"/>
        </w:r>
        <w:r>
          <w:t>73</w:t>
        </w:r>
        <w:r>
          <w:fldChar w:fldCharType="end"/>
        </w:r>
      </w:hyperlink>
    </w:p>
    <w:p>
      <w:pPr>
        <w:pStyle w:val="TOC1"/>
        <w:tabs>
          <w:tab w:val="right" w:leader="dot" w:pos="8306"/>
        </w:tabs>
      </w:pPr>
      <w:hyperlink w:anchor="_Toc19710" w:history="1">
        <w:r>
          <w:rPr>
            <w:rFonts w:ascii="仿宋" w:eastAsia="仿宋" w:hAnsi="仿宋" w:cs="仿宋" w:hint="eastAsia"/>
            <w:lang w:eastAsia="zh-CN"/>
          </w:rPr>
          <w:t>十七、知识产权管理与保护</w:t>
        </w:r>
        <w:r>
          <w:tab/>
        </w:r>
        <w:r>
          <w:fldChar w:fldCharType="begin"/>
        </w:r>
        <w:r>
          <w:instrText xml:space="preserve"> PAGEREF _Toc19710 \h </w:instrText>
        </w:r>
        <w:r>
          <w:fldChar w:fldCharType="separate"/>
        </w:r>
        <w:r>
          <w:t>74</w:t>
        </w:r>
        <w:r>
          <w:fldChar w:fldCharType="end"/>
        </w:r>
      </w:hyperlink>
    </w:p>
    <w:p>
      <w:pPr>
        <w:pStyle w:val="TOC2"/>
        <w:tabs>
          <w:tab w:val="right" w:leader="dot" w:pos="8306"/>
        </w:tabs>
      </w:pPr>
      <w:hyperlink w:anchor="_Toc18252" w:history="1">
        <w:r>
          <w:rPr>
            <w:rFonts w:ascii="仿宋" w:eastAsia="仿宋" w:hAnsi="仿宋" w:cs="仿宋" w:hint="eastAsia"/>
            <w:lang w:eastAsia="zh-CN"/>
          </w:rPr>
          <w:t>(一)、知识产权管理体系建设</w:t>
        </w:r>
        <w:r>
          <w:tab/>
        </w:r>
        <w:r>
          <w:fldChar w:fldCharType="begin"/>
        </w:r>
        <w:r>
          <w:instrText xml:space="preserve"> PAGEREF _Toc18252 \h </w:instrText>
        </w:r>
        <w:r>
          <w:fldChar w:fldCharType="separate"/>
        </w:r>
        <w:r>
          <w:t>74</w:t>
        </w:r>
        <w:r>
          <w:fldChar w:fldCharType="end"/>
        </w:r>
      </w:hyperlink>
    </w:p>
    <w:p>
      <w:pPr>
        <w:pStyle w:val="TOC2"/>
        <w:tabs>
          <w:tab w:val="right" w:leader="dot" w:pos="8306"/>
        </w:tabs>
      </w:pPr>
      <w:hyperlink w:anchor="_Toc25989" w:history="1">
        <w:r>
          <w:rPr>
            <w:rFonts w:ascii="仿宋" w:eastAsia="仿宋" w:hAnsi="仿宋" w:cs="仿宋" w:hint="eastAsia"/>
            <w:lang w:eastAsia="zh-CN"/>
          </w:rPr>
          <w:t>(二)、知识产权保护措施</w:t>
        </w:r>
        <w:r>
          <w:tab/>
        </w:r>
        <w:r>
          <w:fldChar w:fldCharType="begin"/>
        </w:r>
        <w:r>
          <w:instrText xml:space="preserve"> PAGEREF _Toc25989 \h </w:instrText>
        </w:r>
        <w:r>
          <w:fldChar w:fldCharType="separate"/>
        </w:r>
        <w:r>
          <w:t>75</w:t>
        </w:r>
        <w:r>
          <w:fldChar w:fldCharType="end"/>
        </w:r>
      </w:hyperlink>
    </w:p>
    <w:p>
      <w:pPr>
        <w:pStyle w:val="TOC1"/>
        <w:tabs>
          <w:tab w:val="right" w:leader="dot" w:pos="8306"/>
        </w:tabs>
      </w:pPr>
      <w:hyperlink w:anchor="_Toc28891" w:history="1">
        <w:r>
          <w:rPr>
            <w:rFonts w:ascii="仿宋" w:eastAsia="仿宋" w:hAnsi="仿宋" w:cs="仿宋" w:hint="eastAsia"/>
            <w:lang w:eastAsia="zh-CN"/>
          </w:rPr>
          <w:t>十八、质量管理与控制</w:t>
        </w:r>
        <w:r>
          <w:tab/>
        </w:r>
        <w:r>
          <w:fldChar w:fldCharType="begin"/>
        </w:r>
        <w:r>
          <w:instrText xml:space="preserve"> PAGEREF _Toc28891 \h </w:instrText>
        </w:r>
        <w:r>
          <w:fldChar w:fldCharType="separate"/>
        </w:r>
        <w:r>
          <w:t>76</w:t>
        </w:r>
        <w:r>
          <w:fldChar w:fldCharType="end"/>
        </w:r>
      </w:hyperlink>
    </w:p>
    <w:p>
      <w:pPr>
        <w:pStyle w:val="TOC2"/>
        <w:tabs>
          <w:tab w:val="right" w:leader="dot" w:pos="8306"/>
        </w:tabs>
      </w:pPr>
      <w:hyperlink w:anchor="_Toc13443" w:history="1">
        <w:r>
          <w:rPr>
            <w:rFonts w:ascii="仿宋" w:eastAsia="仿宋" w:hAnsi="仿宋" w:cs="仿宋" w:hint="eastAsia"/>
            <w:lang w:eastAsia="zh-CN"/>
          </w:rPr>
          <w:t>(一)、质量管理体系建设</w:t>
        </w:r>
        <w:r>
          <w:tab/>
        </w:r>
        <w:r>
          <w:fldChar w:fldCharType="begin"/>
        </w:r>
        <w:r>
          <w:instrText xml:space="preserve"> PAGEREF _Toc13443 \h </w:instrText>
        </w:r>
        <w:r>
          <w:fldChar w:fldCharType="separate"/>
        </w:r>
        <w:r>
          <w:t>76</w:t>
        </w:r>
        <w:r>
          <w:fldChar w:fldCharType="end"/>
        </w:r>
      </w:hyperlink>
    </w:p>
    <w:p>
      <w:pPr>
        <w:pStyle w:val="TOC2"/>
        <w:tabs>
          <w:tab w:val="right" w:leader="dot" w:pos="8306"/>
        </w:tabs>
      </w:pPr>
      <w:hyperlink w:anchor="_Toc12672" w:history="1">
        <w:r>
          <w:rPr>
            <w:rFonts w:ascii="仿宋" w:eastAsia="仿宋" w:hAnsi="仿宋" w:cs="仿宋" w:hint="eastAsia"/>
            <w:lang w:eastAsia="zh-CN"/>
          </w:rPr>
          <w:t>(二)、质量控制措施</w:t>
        </w:r>
        <w:r>
          <w:tab/>
        </w:r>
        <w:r>
          <w:fldChar w:fldCharType="begin"/>
        </w:r>
        <w:r>
          <w:instrText xml:space="preserve"> PAGEREF _Toc12672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2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95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投影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投影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48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在全球经济快速发展和科技日新月异的今天，市场对创新技术和环保解决方案的需求日益增长。投影仪项目恰好聚焦于这一趋势，提供涵盖人工智能、大数据分析和可持续能源等领域的高效、先进产品和服务。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投影仪项目在其专注的领域内，特别是在人工智能和数据科学方面，有望推动显著的技术革新。项目的研发活动不仅有望孕育出改变行业运作方式的新技术，还可能在长远中影响整个技术生态系统。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投影仪项目还致力于提升当地居民的技能和就业能力，通过与当地教育机构合作提供培训和教育机会，从而提高社区整体的生活水平和社会福祉。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投影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01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投影仪项目的建设和发展得益于一系列有利条件，这些条件涵盖了技术优势、市场潜力、政策支持、人力资源、基础设施以及投资和合作伙伴的支持，共同构成了项目成功的坚实基础。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投影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投影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81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08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351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https://d.book118.com/095104012242011041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730FD7"/>
    <w:rsid w:val="52730F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10401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2023-12-24T12:57:00Z</dcterms:created>
  <dcterms:modified xsi:type="dcterms:W3CDTF">2023-12-24T12:57:57Z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CF580158A6534043B5C3334C9BD42879_11</vt:lpwstr>
  </property>
  <property fmtid="{D5CDD505-2E9C-101B-9397-08002B2CF9AE}" pid="3" name="KSOProductBuildVer">
    <vt:lpwstr>2052-12.1.0.16120</vt:lpwstr>
  </property>
</Properties>
</file>