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大型电动机竞争策略分析报告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2011" w:history="1">
        <w:r>
          <w:rPr>
            <w:rFonts w:ascii="仿宋" w:eastAsia="仿宋" w:hAnsi="仿宋" w:cs="仿宋" w:hint="eastAsia"/>
            <w:lang w:val="en-GB"/>
          </w:rPr>
          <w:t>前言</w:t>
        </w:r>
        <w:r>
          <w:tab/>
        </w:r>
        <w:r>
          <w:fldChar w:fldCharType="begin"/>
        </w:r>
        <w:r>
          <w:instrText xml:space="preserve"> PAGEREF _Toc32011 \h </w:instrText>
        </w:r>
        <w:r>
          <w:fldChar w:fldCharType="separate"/>
        </w:r>
        <w:r>
          <w:t>3</w:t>
        </w:r>
        <w:r>
          <w:fldChar w:fldCharType="end"/>
        </w:r>
      </w:hyperlink>
    </w:p>
    <w:p>
      <w:pPr>
        <w:pStyle w:val="TOC1"/>
        <w:tabs>
          <w:tab w:val="right" w:leader="dot" w:pos="8306"/>
        </w:tabs>
      </w:pPr>
      <w:hyperlink w:anchor="_Toc6326" w:history="1">
        <w:r>
          <w:rPr>
            <w:rFonts w:ascii="仿宋" w:eastAsia="仿宋" w:hAnsi="仿宋" w:cs="仿宋" w:hint="eastAsia"/>
            <w:lang w:val="en-GB"/>
          </w:rPr>
          <w:t>一、市场地位与竞争战略</w:t>
        </w:r>
        <w:r>
          <w:tab/>
        </w:r>
        <w:r>
          <w:fldChar w:fldCharType="begin"/>
        </w:r>
        <w:r>
          <w:instrText xml:space="preserve"> PAGEREF _Toc6326 \h </w:instrText>
        </w:r>
        <w:r>
          <w:fldChar w:fldCharType="separate"/>
        </w:r>
        <w:r>
          <w:t>3</w:t>
        </w:r>
        <w:r>
          <w:fldChar w:fldCharType="end"/>
        </w:r>
      </w:hyperlink>
    </w:p>
    <w:p>
      <w:pPr>
        <w:pStyle w:val="TOC2"/>
        <w:tabs>
          <w:tab w:val="right" w:leader="dot" w:pos="8306"/>
        </w:tabs>
      </w:pPr>
      <w:hyperlink w:anchor="_Toc24643" w:history="1">
        <w:r>
          <w:rPr>
            <w:rFonts w:ascii="仿宋" w:eastAsia="仿宋" w:hAnsi="仿宋" w:cs="仿宋" w:hint="eastAsia"/>
            <w:lang w:val="en-GB"/>
          </w:rPr>
          <w:t>(一)、顾客忠诚</w:t>
        </w:r>
        <w:r>
          <w:tab/>
        </w:r>
        <w:r>
          <w:fldChar w:fldCharType="begin"/>
        </w:r>
        <w:r>
          <w:instrText xml:space="preserve"> PAGEREF _Toc24643 \h </w:instrText>
        </w:r>
        <w:r>
          <w:fldChar w:fldCharType="separate"/>
        </w:r>
        <w:r>
          <w:t>3</w:t>
        </w:r>
        <w:r>
          <w:fldChar w:fldCharType="end"/>
        </w:r>
      </w:hyperlink>
    </w:p>
    <w:p>
      <w:pPr>
        <w:pStyle w:val="TOC2"/>
        <w:tabs>
          <w:tab w:val="right" w:leader="dot" w:pos="8306"/>
        </w:tabs>
      </w:pPr>
      <w:hyperlink w:anchor="_Toc14493" w:history="1">
        <w:r>
          <w:rPr>
            <w:rFonts w:ascii="仿宋" w:eastAsia="仿宋" w:hAnsi="仿宋" w:cs="仿宋" w:hint="eastAsia"/>
            <w:lang w:val="en-GB"/>
          </w:rPr>
          <w:t>(二)、全面质量管理</w:t>
        </w:r>
        <w:r>
          <w:tab/>
        </w:r>
        <w:r>
          <w:fldChar w:fldCharType="begin"/>
        </w:r>
        <w:r>
          <w:instrText xml:space="preserve"> PAGEREF _Toc14493 \h </w:instrText>
        </w:r>
        <w:r>
          <w:fldChar w:fldCharType="separate"/>
        </w:r>
        <w:r>
          <w:t>4</w:t>
        </w:r>
        <w:r>
          <w:fldChar w:fldCharType="end"/>
        </w:r>
      </w:hyperlink>
    </w:p>
    <w:p>
      <w:pPr>
        <w:pStyle w:val="TOC2"/>
        <w:tabs>
          <w:tab w:val="right" w:leader="dot" w:pos="8306"/>
        </w:tabs>
      </w:pPr>
      <w:hyperlink w:anchor="_Toc26239" w:history="1">
        <w:r>
          <w:rPr>
            <w:rFonts w:ascii="仿宋" w:eastAsia="仿宋" w:hAnsi="仿宋" w:cs="仿宋" w:hint="eastAsia"/>
            <w:lang w:val="en-GB"/>
          </w:rPr>
          <w:t>(三)、研究市场营销学的意义</w:t>
        </w:r>
        <w:r>
          <w:tab/>
        </w:r>
        <w:r>
          <w:fldChar w:fldCharType="begin"/>
        </w:r>
        <w:r>
          <w:instrText xml:space="preserve"> PAGEREF _Toc26239 \h </w:instrText>
        </w:r>
        <w:r>
          <w:fldChar w:fldCharType="separate"/>
        </w:r>
        <w:r>
          <w:t>5</w:t>
        </w:r>
        <w:r>
          <w:fldChar w:fldCharType="end"/>
        </w:r>
      </w:hyperlink>
    </w:p>
    <w:p>
      <w:pPr>
        <w:pStyle w:val="TOC2"/>
        <w:tabs>
          <w:tab w:val="right" w:leader="dot" w:pos="8306"/>
        </w:tabs>
      </w:pPr>
      <w:hyperlink w:anchor="_Toc11321" w:history="1">
        <w:r>
          <w:rPr>
            <w:rFonts w:ascii="仿宋" w:eastAsia="仿宋" w:hAnsi="仿宋" w:cs="仿宋" w:hint="eastAsia"/>
            <w:lang w:val="en-GB"/>
          </w:rPr>
          <w:t>(四)、市场营销学的研究方法</w:t>
        </w:r>
        <w:r>
          <w:tab/>
        </w:r>
        <w:r>
          <w:fldChar w:fldCharType="begin"/>
        </w:r>
        <w:r>
          <w:instrText xml:space="preserve"> PAGEREF _Toc11321 \h </w:instrText>
        </w:r>
        <w:r>
          <w:fldChar w:fldCharType="separate"/>
        </w:r>
        <w:r>
          <w:t>6</w:t>
        </w:r>
        <w:r>
          <w:fldChar w:fldCharType="end"/>
        </w:r>
      </w:hyperlink>
    </w:p>
    <w:p>
      <w:pPr>
        <w:pStyle w:val="TOC2"/>
        <w:tabs>
          <w:tab w:val="right" w:leader="dot" w:pos="8306"/>
        </w:tabs>
      </w:pPr>
      <w:hyperlink w:anchor="_Toc20566" w:history="1">
        <w:r>
          <w:rPr>
            <w:rFonts w:ascii="仿宋" w:eastAsia="仿宋" w:hAnsi="仿宋" w:cs="仿宋" w:hint="eastAsia"/>
            <w:lang w:val="en-GB"/>
          </w:rPr>
          <w:t>(五)、选择进攻战略</w:t>
        </w:r>
        <w:r>
          <w:tab/>
        </w:r>
        <w:r>
          <w:fldChar w:fldCharType="begin"/>
        </w:r>
        <w:r>
          <w:instrText xml:space="preserve"> PAGEREF _Toc20566 \h </w:instrText>
        </w:r>
        <w:r>
          <w:fldChar w:fldCharType="separate"/>
        </w:r>
        <w:r>
          <w:t>8</w:t>
        </w:r>
        <w:r>
          <w:fldChar w:fldCharType="end"/>
        </w:r>
      </w:hyperlink>
    </w:p>
    <w:p>
      <w:pPr>
        <w:pStyle w:val="TOC2"/>
        <w:tabs>
          <w:tab w:val="right" w:leader="dot" w:pos="8306"/>
        </w:tabs>
      </w:pPr>
      <w:hyperlink w:anchor="_Toc6610" w:history="1">
        <w:r>
          <w:rPr>
            <w:rFonts w:ascii="仿宋" w:eastAsia="仿宋" w:hAnsi="仿宋" w:cs="仿宋" w:hint="eastAsia"/>
            <w:lang w:val="en-GB"/>
          </w:rPr>
          <w:t>(六)、确定战略目标与竞争对手</w:t>
        </w:r>
        <w:r>
          <w:tab/>
        </w:r>
        <w:r>
          <w:fldChar w:fldCharType="begin"/>
        </w:r>
        <w:r>
          <w:instrText xml:space="preserve"> PAGEREF _Toc6610 \h </w:instrText>
        </w:r>
        <w:r>
          <w:fldChar w:fldCharType="separate"/>
        </w:r>
        <w:r>
          <w:t>10</w:t>
        </w:r>
        <w:r>
          <w:fldChar w:fldCharType="end"/>
        </w:r>
      </w:hyperlink>
    </w:p>
    <w:p>
      <w:pPr>
        <w:pStyle w:val="TOC2"/>
        <w:tabs>
          <w:tab w:val="right" w:leader="dot" w:pos="8306"/>
        </w:tabs>
      </w:pPr>
      <w:hyperlink w:anchor="_Toc6869" w:history="1">
        <w:r>
          <w:rPr>
            <w:rFonts w:ascii="仿宋" w:eastAsia="仿宋" w:hAnsi="仿宋" w:cs="仿宋" w:hint="eastAsia"/>
            <w:lang w:val="en-GB"/>
          </w:rPr>
          <w:t>(七)、市场追随者战略</w:t>
        </w:r>
        <w:r>
          <w:tab/>
        </w:r>
        <w:r>
          <w:fldChar w:fldCharType="begin"/>
        </w:r>
        <w:r>
          <w:instrText xml:space="preserve"> PAGEREF _Toc6869 \h </w:instrText>
        </w:r>
        <w:r>
          <w:fldChar w:fldCharType="separate"/>
        </w:r>
        <w:r>
          <w:t>11</w:t>
        </w:r>
        <w:r>
          <w:fldChar w:fldCharType="end"/>
        </w:r>
      </w:hyperlink>
    </w:p>
    <w:p>
      <w:pPr>
        <w:pStyle w:val="TOC2"/>
        <w:tabs>
          <w:tab w:val="right" w:leader="dot" w:pos="8306"/>
        </w:tabs>
      </w:pPr>
      <w:hyperlink w:anchor="_Toc17047" w:history="1">
        <w:r>
          <w:rPr>
            <w:rFonts w:ascii="仿宋" w:eastAsia="仿宋" w:hAnsi="仿宋" w:cs="仿宋" w:hint="eastAsia"/>
            <w:lang w:val="en-GB"/>
          </w:rPr>
          <w:t>(八)、市场利基者战略</w:t>
        </w:r>
        <w:r>
          <w:tab/>
        </w:r>
        <w:r>
          <w:fldChar w:fldCharType="begin"/>
        </w:r>
        <w:r>
          <w:instrText xml:space="preserve"> PAGEREF _Toc17047 \h </w:instrText>
        </w:r>
        <w:r>
          <w:fldChar w:fldCharType="separate"/>
        </w:r>
        <w:r>
          <w:t>13</w:t>
        </w:r>
        <w:r>
          <w:fldChar w:fldCharType="end"/>
        </w:r>
      </w:hyperlink>
    </w:p>
    <w:p>
      <w:pPr>
        <w:pStyle w:val="TOC2"/>
        <w:tabs>
          <w:tab w:val="right" w:leader="dot" w:pos="8306"/>
        </w:tabs>
      </w:pPr>
      <w:hyperlink w:anchor="_Toc16737" w:history="1">
        <w:r>
          <w:rPr>
            <w:rFonts w:ascii="仿宋" w:eastAsia="仿宋" w:hAnsi="仿宋" w:cs="仿宋" w:hint="eastAsia"/>
            <w:lang w:val="en-GB"/>
          </w:rPr>
          <w:t>(九)、竞争战略选择</w:t>
        </w:r>
        <w:r>
          <w:tab/>
        </w:r>
        <w:r>
          <w:fldChar w:fldCharType="begin"/>
        </w:r>
        <w:r>
          <w:instrText xml:space="preserve"> PAGEREF _Toc16737 \h </w:instrText>
        </w:r>
        <w:r>
          <w:fldChar w:fldCharType="separate"/>
        </w:r>
        <w:r>
          <w:t>15</w:t>
        </w:r>
        <w:r>
          <w:fldChar w:fldCharType="end"/>
        </w:r>
      </w:hyperlink>
    </w:p>
    <w:p>
      <w:pPr>
        <w:pStyle w:val="TOC2"/>
        <w:tabs>
          <w:tab w:val="right" w:leader="dot" w:pos="8306"/>
        </w:tabs>
      </w:pPr>
      <w:hyperlink w:anchor="_Toc16259" w:history="1">
        <w:r>
          <w:rPr>
            <w:rFonts w:ascii="仿宋" w:eastAsia="仿宋" w:hAnsi="仿宋" w:cs="仿宋" w:hint="eastAsia"/>
            <w:lang w:val="en-GB"/>
          </w:rPr>
          <w:t>(十)、大型电动机行业竞争者识别</w:t>
        </w:r>
        <w:r>
          <w:tab/>
        </w:r>
        <w:r>
          <w:fldChar w:fldCharType="begin"/>
        </w:r>
        <w:r>
          <w:instrText xml:space="preserve"> PAGEREF _Toc16259 \h </w:instrText>
        </w:r>
        <w:r>
          <w:fldChar w:fldCharType="separate"/>
        </w:r>
        <w:r>
          <w:t>17</w:t>
        </w:r>
        <w:r>
          <w:fldChar w:fldCharType="end"/>
        </w:r>
      </w:hyperlink>
    </w:p>
    <w:p>
      <w:pPr>
        <w:pStyle w:val="TOC1"/>
        <w:tabs>
          <w:tab w:val="right" w:leader="dot" w:pos="8306"/>
        </w:tabs>
      </w:pPr>
      <w:hyperlink w:anchor="_Toc32650" w:history="1">
        <w:r>
          <w:rPr>
            <w:rFonts w:ascii="仿宋" w:eastAsia="仿宋" w:hAnsi="仿宋" w:cs="仿宋" w:hint="eastAsia"/>
            <w:lang w:val="en-GB"/>
          </w:rPr>
          <w:t>二、员工培训与绩效提升</w:t>
        </w:r>
        <w:r>
          <w:tab/>
        </w:r>
        <w:r>
          <w:fldChar w:fldCharType="begin"/>
        </w:r>
        <w:r>
          <w:instrText xml:space="preserve"> PAGEREF _Toc32650 \h </w:instrText>
        </w:r>
        <w:r>
          <w:fldChar w:fldCharType="separate"/>
        </w:r>
        <w:r>
          <w:t>18</w:t>
        </w:r>
        <w:r>
          <w:fldChar w:fldCharType="end"/>
        </w:r>
      </w:hyperlink>
    </w:p>
    <w:p>
      <w:pPr>
        <w:pStyle w:val="TOC2"/>
        <w:tabs>
          <w:tab w:val="right" w:leader="dot" w:pos="8306"/>
        </w:tabs>
      </w:pPr>
      <w:hyperlink w:anchor="_Toc21092" w:history="1">
        <w:r>
          <w:rPr>
            <w:rFonts w:ascii="仿宋" w:eastAsia="仿宋" w:hAnsi="仿宋" w:cs="仿宋" w:hint="eastAsia"/>
            <w:lang w:val="en-GB"/>
          </w:rPr>
          <w:t>(一)、培训需求分析与计划</w:t>
        </w:r>
        <w:r>
          <w:tab/>
        </w:r>
        <w:r>
          <w:fldChar w:fldCharType="begin"/>
        </w:r>
        <w:r>
          <w:instrText xml:space="preserve"> PAGEREF _Toc21092 \h </w:instrText>
        </w:r>
        <w:r>
          <w:fldChar w:fldCharType="separate"/>
        </w:r>
        <w:r>
          <w:t>18</w:t>
        </w:r>
        <w:r>
          <w:fldChar w:fldCharType="end"/>
        </w:r>
      </w:hyperlink>
    </w:p>
    <w:p>
      <w:pPr>
        <w:pStyle w:val="TOC2"/>
        <w:tabs>
          <w:tab w:val="right" w:leader="dot" w:pos="8306"/>
        </w:tabs>
      </w:pPr>
      <w:hyperlink w:anchor="_Toc6776" w:history="1">
        <w:r>
          <w:rPr>
            <w:rFonts w:ascii="仿宋" w:eastAsia="仿宋" w:hAnsi="仿宋" w:cs="仿宋" w:hint="eastAsia"/>
            <w:lang w:val="en-GB"/>
          </w:rPr>
          <w:t>(二)、绩效评价体系与激励机制</w:t>
        </w:r>
        <w:r>
          <w:tab/>
        </w:r>
        <w:r>
          <w:fldChar w:fldCharType="begin"/>
        </w:r>
        <w:r>
          <w:instrText xml:space="preserve"> PAGEREF _Toc6776 \h </w:instrText>
        </w:r>
        <w:r>
          <w:fldChar w:fldCharType="separate"/>
        </w:r>
        <w:r>
          <w:t>20</w:t>
        </w:r>
        <w:r>
          <w:fldChar w:fldCharType="end"/>
        </w:r>
      </w:hyperlink>
    </w:p>
    <w:p>
      <w:pPr>
        <w:pStyle w:val="TOC2"/>
        <w:tabs>
          <w:tab w:val="right" w:leader="dot" w:pos="8306"/>
        </w:tabs>
      </w:pPr>
      <w:hyperlink w:anchor="_Toc21511" w:history="1">
        <w:r>
          <w:rPr>
            <w:rFonts w:ascii="仿宋" w:eastAsia="仿宋" w:hAnsi="仿宋" w:cs="仿宋" w:hint="eastAsia"/>
            <w:lang w:val="en-GB"/>
          </w:rPr>
          <w:t>(三)、职业发展规划与晋升通道</w:t>
        </w:r>
        <w:r>
          <w:tab/>
        </w:r>
        <w:r>
          <w:fldChar w:fldCharType="begin"/>
        </w:r>
        <w:r>
          <w:instrText xml:space="preserve"> PAGEREF _Toc21511 \h </w:instrText>
        </w:r>
        <w:r>
          <w:fldChar w:fldCharType="separate"/>
        </w:r>
        <w:r>
          <w:t>22</w:t>
        </w:r>
        <w:r>
          <w:fldChar w:fldCharType="end"/>
        </w:r>
      </w:hyperlink>
    </w:p>
    <w:p>
      <w:pPr>
        <w:pStyle w:val="TOC2"/>
        <w:tabs>
          <w:tab w:val="right" w:leader="dot" w:pos="8306"/>
        </w:tabs>
      </w:pPr>
      <w:hyperlink w:anchor="_Toc14054" w:history="1">
        <w:r>
          <w:rPr>
            <w:rFonts w:ascii="仿宋" w:eastAsia="仿宋" w:hAnsi="仿宋" w:cs="仿宋" w:hint="eastAsia"/>
            <w:lang w:val="en-GB"/>
          </w:rPr>
          <w:t>(四)、员工满意度与团队凝聚力</w:t>
        </w:r>
        <w:r>
          <w:tab/>
        </w:r>
        <w:r>
          <w:fldChar w:fldCharType="begin"/>
        </w:r>
        <w:r>
          <w:instrText xml:space="preserve"> PAGEREF _Toc14054 \h </w:instrText>
        </w:r>
        <w:r>
          <w:fldChar w:fldCharType="separate"/>
        </w:r>
        <w:r>
          <w:t>24</w:t>
        </w:r>
        <w:r>
          <w:fldChar w:fldCharType="end"/>
        </w:r>
      </w:hyperlink>
    </w:p>
    <w:p>
      <w:pPr>
        <w:pStyle w:val="TOC1"/>
        <w:tabs>
          <w:tab w:val="right" w:leader="dot" w:pos="8306"/>
        </w:tabs>
      </w:pPr>
      <w:hyperlink w:anchor="_Toc20696" w:history="1">
        <w:r>
          <w:rPr>
            <w:rFonts w:ascii="仿宋" w:eastAsia="仿宋" w:hAnsi="仿宋" w:cs="仿宋" w:hint="eastAsia"/>
            <w:lang w:val="en-GB"/>
          </w:rPr>
          <w:t>三、发展规划分析</w:t>
        </w:r>
        <w:r>
          <w:tab/>
        </w:r>
        <w:r>
          <w:fldChar w:fldCharType="begin"/>
        </w:r>
        <w:r>
          <w:instrText xml:space="preserve"> PAGEREF _Toc20696 \h </w:instrText>
        </w:r>
        <w:r>
          <w:fldChar w:fldCharType="separate"/>
        </w:r>
        <w:r>
          <w:t>26</w:t>
        </w:r>
        <w:r>
          <w:fldChar w:fldCharType="end"/>
        </w:r>
      </w:hyperlink>
    </w:p>
    <w:p>
      <w:pPr>
        <w:pStyle w:val="TOC2"/>
        <w:tabs>
          <w:tab w:val="right" w:leader="dot" w:pos="8306"/>
        </w:tabs>
      </w:pPr>
      <w:hyperlink w:anchor="_Toc10176" w:history="1">
        <w:r>
          <w:rPr>
            <w:rFonts w:ascii="仿宋" w:eastAsia="仿宋" w:hAnsi="仿宋" w:cs="仿宋" w:hint="eastAsia"/>
            <w:lang w:val="en-GB"/>
          </w:rPr>
          <w:t>(一)、公司发展规划</w:t>
        </w:r>
        <w:r>
          <w:tab/>
        </w:r>
        <w:r>
          <w:fldChar w:fldCharType="begin"/>
        </w:r>
        <w:r>
          <w:instrText xml:space="preserve"> PAGEREF _Toc10176 \h </w:instrText>
        </w:r>
        <w:r>
          <w:fldChar w:fldCharType="separate"/>
        </w:r>
        <w:r>
          <w:t>26</w:t>
        </w:r>
        <w:r>
          <w:fldChar w:fldCharType="end"/>
        </w:r>
      </w:hyperlink>
    </w:p>
    <w:p>
      <w:pPr>
        <w:pStyle w:val="TOC2"/>
        <w:tabs>
          <w:tab w:val="right" w:leader="dot" w:pos="8306"/>
        </w:tabs>
      </w:pPr>
      <w:hyperlink w:anchor="_Toc12156" w:history="1">
        <w:r>
          <w:rPr>
            <w:rFonts w:ascii="仿宋" w:eastAsia="仿宋" w:hAnsi="仿宋" w:cs="仿宋" w:hint="eastAsia"/>
            <w:lang w:val="en-GB"/>
          </w:rPr>
          <w:t>(二)、保障措施</w:t>
        </w:r>
        <w:r>
          <w:tab/>
        </w:r>
        <w:r>
          <w:fldChar w:fldCharType="begin"/>
        </w:r>
        <w:r>
          <w:instrText xml:space="preserve"> PAGEREF _Toc12156 \h </w:instrText>
        </w:r>
        <w:r>
          <w:fldChar w:fldCharType="separate"/>
        </w:r>
        <w:r>
          <w:t>27</w:t>
        </w:r>
        <w:r>
          <w:fldChar w:fldCharType="end"/>
        </w:r>
      </w:hyperlink>
    </w:p>
    <w:p>
      <w:pPr>
        <w:pStyle w:val="TOC1"/>
        <w:tabs>
          <w:tab w:val="right" w:leader="dot" w:pos="8306"/>
        </w:tabs>
      </w:pPr>
      <w:hyperlink w:anchor="_Toc17118" w:history="1">
        <w:r>
          <w:rPr>
            <w:rFonts w:ascii="仿宋" w:eastAsia="仿宋" w:hAnsi="仿宋" w:cs="仿宋" w:hint="eastAsia"/>
            <w:lang w:val="en-GB"/>
          </w:rPr>
          <w:t>四、SWOT分析说明</w:t>
        </w:r>
        <w:r>
          <w:tab/>
        </w:r>
        <w:r>
          <w:fldChar w:fldCharType="begin"/>
        </w:r>
        <w:r>
          <w:instrText xml:space="preserve"> PAGEREF _Toc17118 \h </w:instrText>
        </w:r>
        <w:r>
          <w:fldChar w:fldCharType="separate"/>
        </w:r>
        <w:r>
          <w:t>28</w:t>
        </w:r>
        <w:r>
          <w:fldChar w:fldCharType="end"/>
        </w:r>
      </w:hyperlink>
    </w:p>
    <w:p>
      <w:pPr>
        <w:pStyle w:val="TOC2"/>
        <w:tabs>
          <w:tab w:val="right" w:leader="dot" w:pos="8306"/>
        </w:tabs>
      </w:pPr>
      <w:hyperlink w:anchor="_Toc22822" w:history="1">
        <w:r>
          <w:rPr>
            <w:rFonts w:ascii="仿宋" w:eastAsia="仿宋" w:hAnsi="仿宋" w:cs="仿宋" w:hint="eastAsia"/>
            <w:lang w:val="en-GB"/>
          </w:rPr>
          <w:t>(一)、优势分析(S)</w:t>
        </w:r>
        <w:r>
          <w:tab/>
        </w:r>
        <w:r>
          <w:fldChar w:fldCharType="begin"/>
        </w:r>
        <w:r>
          <w:instrText xml:space="preserve"> PAGEREF _Toc22822 \h </w:instrText>
        </w:r>
        <w:r>
          <w:fldChar w:fldCharType="separate"/>
        </w:r>
        <w:r>
          <w:t>28</w:t>
        </w:r>
        <w:r>
          <w:fldChar w:fldCharType="end"/>
        </w:r>
      </w:hyperlink>
    </w:p>
    <w:p>
      <w:pPr>
        <w:pStyle w:val="TOC2"/>
        <w:tabs>
          <w:tab w:val="right" w:leader="dot" w:pos="8306"/>
        </w:tabs>
      </w:pPr>
      <w:hyperlink w:anchor="_Toc29814" w:history="1">
        <w:r>
          <w:rPr>
            <w:rFonts w:ascii="仿宋" w:eastAsia="仿宋" w:hAnsi="仿宋" w:cs="仿宋" w:hint="eastAsia"/>
            <w:lang w:val="en-GB"/>
          </w:rPr>
          <w:t>(二)、劣势分析(W)</w:t>
        </w:r>
        <w:r>
          <w:tab/>
        </w:r>
        <w:r>
          <w:fldChar w:fldCharType="begin"/>
        </w:r>
        <w:r>
          <w:instrText xml:space="preserve"> PAGEREF _Toc29814 \h </w:instrText>
        </w:r>
        <w:r>
          <w:fldChar w:fldCharType="separate"/>
        </w:r>
        <w:r>
          <w:t>30</w:t>
        </w:r>
        <w:r>
          <w:fldChar w:fldCharType="end"/>
        </w:r>
      </w:hyperlink>
    </w:p>
    <w:p>
      <w:pPr>
        <w:pStyle w:val="TOC2"/>
        <w:tabs>
          <w:tab w:val="right" w:leader="dot" w:pos="8306"/>
        </w:tabs>
      </w:pPr>
      <w:hyperlink w:anchor="_Toc22972" w:history="1">
        <w:r>
          <w:rPr>
            <w:rFonts w:ascii="仿宋" w:eastAsia="仿宋" w:hAnsi="仿宋" w:cs="仿宋" w:hint="eastAsia"/>
            <w:lang w:val="en-GB"/>
          </w:rPr>
          <w:t>(三)、机会分析(O)</w:t>
        </w:r>
        <w:r>
          <w:tab/>
        </w:r>
        <w:r>
          <w:fldChar w:fldCharType="begin"/>
        </w:r>
        <w:r>
          <w:instrText xml:space="preserve"> PAGEREF _Toc22972 \h </w:instrText>
        </w:r>
        <w:r>
          <w:fldChar w:fldCharType="separate"/>
        </w:r>
        <w:r>
          <w:t>31</w:t>
        </w:r>
        <w:r>
          <w:fldChar w:fldCharType="end"/>
        </w:r>
      </w:hyperlink>
    </w:p>
    <w:p>
      <w:pPr>
        <w:pStyle w:val="TOC2"/>
        <w:tabs>
          <w:tab w:val="right" w:leader="dot" w:pos="8306"/>
        </w:tabs>
      </w:pPr>
      <w:hyperlink w:anchor="_Toc20280" w:history="1">
        <w:r>
          <w:rPr>
            <w:rFonts w:ascii="仿宋" w:eastAsia="仿宋" w:hAnsi="仿宋" w:cs="仿宋" w:hint="eastAsia"/>
            <w:lang w:val="en-GB"/>
          </w:rPr>
          <w:t>(四)、威胁分析(T)</w:t>
        </w:r>
        <w:r>
          <w:tab/>
        </w:r>
        <w:r>
          <w:fldChar w:fldCharType="begin"/>
        </w:r>
        <w:r>
          <w:instrText xml:space="preserve"> PAGEREF _Toc20280 \h </w:instrText>
        </w:r>
        <w:r>
          <w:fldChar w:fldCharType="separate"/>
        </w:r>
        <w:r>
          <w:t>32</w:t>
        </w:r>
        <w:r>
          <w:fldChar w:fldCharType="end"/>
        </w:r>
      </w:hyperlink>
    </w:p>
    <w:p>
      <w:pPr>
        <w:pStyle w:val="TOC1"/>
        <w:tabs>
          <w:tab w:val="right" w:leader="dot" w:pos="8306"/>
        </w:tabs>
      </w:pPr>
      <w:hyperlink w:anchor="_Toc24074" w:history="1">
        <w:r>
          <w:rPr>
            <w:rFonts w:ascii="仿宋" w:eastAsia="仿宋" w:hAnsi="仿宋" w:cs="仿宋" w:hint="eastAsia"/>
            <w:lang w:val="en-GB"/>
          </w:rPr>
          <w:t>五、大型电动机行业前景</w:t>
        </w:r>
        <w:r>
          <w:tab/>
        </w:r>
        <w:r>
          <w:fldChar w:fldCharType="begin"/>
        </w:r>
        <w:r>
          <w:instrText xml:space="preserve"> PAGEREF _Toc24074 \h </w:instrText>
        </w:r>
        <w:r>
          <w:fldChar w:fldCharType="separate"/>
        </w:r>
        <w:r>
          <w:t>35</w:t>
        </w:r>
        <w:r>
          <w:fldChar w:fldCharType="end"/>
        </w:r>
      </w:hyperlink>
    </w:p>
    <w:p>
      <w:pPr>
        <w:pStyle w:val="TOC2"/>
        <w:tabs>
          <w:tab w:val="right" w:leader="dot" w:pos="8306"/>
        </w:tabs>
      </w:pPr>
      <w:hyperlink w:anchor="_Toc1587" w:history="1">
        <w:r>
          <w:rPr>
            <w:rFonts w:ascii="仿宋" w:eastAsia="仿宋" w:hAnsi="仿宋" w:cs="仿宋" w:hint="eastAsia"/>
            <w:lang w:val="en-GB"/>
          </w:rPr>
          <w:t>(一)、市场增长预测</w:t>
        </w:r>
        <w:r>
          <w:tab/>
        </w:r>
        <w:r>
          <w:fldChar w:fldCharType="begin"/>
        </w:r>
        <w:r>
          <w:instrText xml:space="preserve"> PAGEREF _Toc1587 \h </w:instrText>
        </w:r>
        <w:r>
          <w:fldChar w:fldCharType="separate"/>
        </w:r>
        <w:r>
          <w:t>35</w:t>
        </w:r>
        <w:r>
          <w:fldChar w:fldCharType="end"/>
        </w:r>
      </w:hyperlink>
    </w:p>
    <w:p>
      <w:pPr>
        <w:pStyle w:val="TOC2"/>
        <w:tabs>
          <w:tab w:val="right" w:leader="dot" w:pos="8306"/>
        </w:tabs>
      </w:pPr>
      <w:hyperlink w:anchor="_Toc26765" w:history="1">
        <w:r>
          <w:rPr>
            <w:rFonts w:ascii="仿宋" w:eastAsia="仿宋" w:hAnsi="仿宋" w:cs="仿宋" w:hint="eastAsia"/>
            <w:lang w:val="en-GB"/>
          </w:rPr>
          <w:t>(二)、新兴市场机会</w:t>
        </w:r>
        <w:r>
          <w:tab/>
        </w:r>
        <w:r>
          <w:fldChar w:fldCharType="begin"/>
        </w:r>
        <w:r>
          <w:instrText xml:space="preserve"> PAGEREF _Toc26765 \h </w:instrText>
        </w:r>
        <w:r>
          <w:fldChar w:fldCharType="separate"/>
        </w:r>
        <w:r>
          <w:t>36</w:t>
        </w:r>
        <w:r>
          <w:fldChar w:fldCharType="end"/>
        </w:r>
      </w:hyperlink>
    </w:p>
    <w:p>
      <w:pPr>
        <w:pStyle w:val="TOC2"/>
        <w:tabs>
          <w:tab w:val="right" w:leader="dot" w:pos="8306"/>
        </w:tabs>
      </w:pPr>
      <w:hyperlink w:anchor="_Toc26352" w:history="1">
        <w:r>
          <w:rPr>
            <w:rFonts w:ascii="仿宋" w:eastAsia="仿宋" w:hAnsi="仿宋" w:cs="仿宋" w:hint="eastAsia"/>
            <w:lang w:val="en-GB"/>
          </w:rPr>
          <w:t>(三)、技术前景展望</w:t>
        </w:r>
        <w:r>
          <w:tab/>
        </w:r>
        <w:r>
          <w:fldChar w:fldCharType="begin"/>
        </w:r>
        <w:r>
          <w:instrText xml:space="preserve"> PAGEREF _Toc26352 \h </w:instrText>
        </w:r>
        <w:r>
          <w:fldChar w:fldCharType="separate"/>
        </w:r>
        <w:r>
          <w:t>36</w:t>
        </w:r>
        <w:r>
          <w:fldChar w:fldCharType="end"/>
        </w:r>
      </w:hyperlink>
    </w:p>
    <w:p>
      <w:pPr>
        <w:pStyle w:val="TOC2"/>
        <w:tabs>
          <w:tab w:val="right" w:leader="dot" w:pos="8306"/>
        </w:tabs>
      </w:pPr>
      <w:hyperlink w:anchor="_Toc6561" w:history="1">
        <w:r>
          <w:rPr>
            <w:rFonts w:ascii="仿宋" w:eastAsia="仿宋" w:hAnsi="仿宋" w:cs="仿宋" w:hint="eastAsia"/>
            <w:lang w:val="en-GB"/>
          </w:rPr>
          <w:t>(四)、政策环境变化</w:t>
        </w:r>
        <w:r>
          <w:tab/>
        </w:r>
        <w:r>
          <w:fldChar w:fldCharType="begin"/>
        </w:r>
        <w:r>
          <w:instrText xml:space="preserve"> PAGEREF _Toc6561 \h </w:instrText>
        </w:r>
        <w:r>
          <w:fldChar w:fldCharType="separate"/>
        </w:r>
        <w:r>
          <w:t>37</w:t>
        </w:r>
        <w:r>
          <w:fldChar w:fldCharType="end"/>
        </w:r>
      </w:hyperlink>
    </w:p>
    <w:p>
      <w:pPr>
        <w:pStyle w:val="TOC1"/>
        <w:tabs>
          <w:tab w:val="right" w:leader="dot" w:pos="8306"/>
        </w:tabs>
      </w:pPr>
      <w:hyperlink w:anchor="_Toc23918" w:history="1">
        <w:r>
          <w:rPr>
            <w:rFonts w:ascii="仿宋" w:eastAsia="仿宋" w:hAnsi="仿宋" w:cs="仿宋" w:hint="eastAsia"/>
            <w:lang w:val="en-GB"/>
          </w:rPr>
          <w:t>六、大型电动机组织市场分析</w:t>
        </w:r>
        <w:r>
          <w:tab/>
        </w:r>
        <w:r>
          <w:fldChar w:fldCharType="begin"/>
        </w:r>
        <w:r>
          <w:instrText xml:space="preserve"> PAGEREF _Toc23918 \h </w:instrText>
        </w:r>
        <w:r>
          <w:fldChar w:fldCharType="separate"/>
        </w:r>
        <w:r>
          <w:t>38</w:t>
        </w:r>
        <w:r>
          <w:fldChar w:fldCharType="end"/>
        </w:r>
      </w:hyperlink>
    </w:p>
    <w:p>
      <w:pPr>
        <w:pStyle w:val="TOC2"/>
        <w:tabs>
          <w:tab w:val="right" w:leader="dot" w:pos="8306"/>
        </w:tabs>
      </w:pPr>
      <w:hyperlink w:anchor="_Toc3608" w:history="1">
        <w:r>
          <w:rPr>
            <w:rFonts w:ascii="仿宋" w:eastAsia="仿宋" w:hAnsi="仿宋" w:cs="仿宋" w:hint="eastAsia"/>
            <w:lang w:val="en-GB"/>
          </w:rPr>
          <w:t>(一)、组织结构</w:t>
        </w:r>
        <w:r>
          <w:tab/>
        </w:r>
        <w:r>
          <w:fldChar w:fldCharType="begin"/>
        </w:r>
        <w:r>
          <w:instrText xml:space="preserve"> PAGEREF _Toc3608 \h </w:instrText>
        </w:r>
        <w:r>
          <w:fldChar w:fldCharType="separate"/>
        </w:r>
        <w:r>
          <w:t>38</w:t>
        </w:r>
        <w:r>
          <w:fldChar w:fldCharType="end"/>
        </w:r>
      </w:hyperlink>
    </w:p>
    <w:p>
      <w:pPr>
        <w:pStyle w:val="TOC2"/>
        <w:tabs>
          <w:tab w:val="right" w:leader="dot" w:pos="8306"/>
        </w:tabs>
      </w:pPr>
      <w:hyperlink w:anchor="_Toc6363" w:history="1">
        <w:r>
          <w:rPr>
            <w:rFonts w:ascii="仿宋" w:eastAsia="仿宋" w:hAnsi="仿宋" w:cs="仿宋" w:hint="eastAsia"/>
            <w:lang w:val="en-GB"/>
          </w:rPr>
          <w:t>(二)、决策机制</w:t>
        </w:r>
        <w:r>
          <w:tab/>
        </w:r>
        <w:r>
          <w:fldChar w:fldCharType="begin"/>
        </w:r>
        <w:r>
          <w:instrText xml:space="preserve"> PAGEREF _Toc6363 \h </w:instrText>
        </w:r>
        <w:r>
          <w:fldChar w:fldCharType="separate"/>
        </w:r>
        <w:r>
          <w:t>40</w:t>
        </w:r>
        <w:r>
          <w:fldChar w:fldCharType="end"/>
        </w:r>
      </w:hyperlink>
    </w:p>
    <w:p>
      <w:pPr>
        <w:pStyle w:val="TOC2"/>
        <w:tabs>
          <w:tab w:val="right" w:leader="dot" w:pos="8306"/>
        </w:tabs>
      </w:pPr>
      <w:hyperlink w:anchor="_Toc12158" w:history="1">
        <w:r>
          <w:rPr>
            <w:rFonts w:ascii="仿宋" w:eastAsia="仿宋" w:hAnsi="仿宋" w:cs="仿宋" w:hint="eastAsia"/>
            <w:lang w:val="en-GB"/>
          </w:rPr>
          <w:t>(三)、企业文化</w:t>
        </w:r>
        <w:r>
          <w:tab/>
        </w:r>
        <w:r>
          <w:fldChar w:fldCharType="begin"/>
        </w:r>
        <w:r>
          <w:instrText xml:space="preserve"> PAGEREF _Toc12158 \h </w:instrText>
        </w:r>
        <w:r>
          <w:fldChar w:fldCharType="separate"/>
        </w:r>
        <w:r>
          <w:t>41</w:t>
        </w:r>
        <w:r>
          <w:fldChar w:fldCharType="end"/>
        </w:r>
      </w:hyperlink>
    </w:p>
    <w:p>
      <w:pPr>
        <w:pStyle w:val="TOC2"/>
        <w:tabs>
          <w:tab w:val="right" w:leader="dot" w:pos="8306"/>
        </w:tabs>
      </w:pPr>
      <w:hyperlink w:anchor="_Toc24386" w:history="1">
        <w:r>
          <w:rPr>
            <w:rFonts w:ascii="仿宋" w:eastAsia="仿宋" w:hAnsi="仿宋" w:cs="仿宋" w:hint="eastAsia"/>
            <w:lang w:val="en-GB"/>
          </w:rPr>
          <w:t>(四)、供应商关系</w:t>
        </w:r>
        <w:r>
          <w:tab/>
        </w:r>
        <w:r>
          <w:fldChar w:fldCharType="begin"/>
        </w:r>
        <w:r>
          <w:instrText xml:space="preserve"> PAGEREF _Toc24386 \h </w:instrText>
        </w:r>
        <w:r>
          <w:fldChar w:fldCharType="separate"/>
        </w:r>
        <w:r>
          <w:t>43</w:t>
        </w:r>
        <w:r>
          <w:fldChar w:fldCharType="end"/>
        </w:r>
      </w:hyperlink>
    </w:p>
    <w:p>
      <w:pPr>
        <w:pStyle w:val="TOC1"/>
        <w:tabs>
          <w:tab w:val="right" w:leader="dot" w:pos="8306"/>
        </w:tabs>
      </w:pPr>
      <w:hyperlink w:anchor="_Toc27549" w:history="1">
        <w:r>
          <w:rPr>
            <w:rFonts w:ascii="仿宋" w:eastAsia="仿宋" w:hAnsi="仿宋" w:cs="仿宋" w:hint="eastAsia"/>
            <w:lang w:val="en-GB"/>
          </w:rPr>
          <w:t>七、大型电动机促销策略</w:t>
        </w:r>
        <w:r>
          <w:tab/>
        </w:r>
        <w:r>
          <w:fldChar w:fldCharType="begin"/>
        </w:r>
        <w:r>
          <w:instrText xml:space="preserve"> PAGEREF _Toc27549 \h </w:instrText>
        </w:r>
        <w:r>
          <w:fldChar w:fldCharType="separate"/>
        </w:r>
        <w:r>
          <w:t>44</w:t>
        </w:r>
        <w:r>
          <w:fldChar w:fldCharType="end"/>
        </w:r>
      </w:hyperlink>
    </w:p>
    <w:p>
      <w:pPr>
        <w:pStyle w:val="TOC2"/>
        <w:tabs>
          <w:tab w:val="right" w:leader="dot" w:pos="8306"/>
        </w:tabs>
      </w:pPr>
      <w:hyperlink w:anchor="_Toc20362" w:history="1">
        <w:r>
          <w:rPr>
            <w:rFonts w:ascii="仿宋" w:eastAsia="仿宋" w:hAnsi="仿宋" w:cs="仿宋" w:hint="eastAsia"/>
            <w:lang w:val="en-GB"/>
          </w:rPr>
          <w:t>(一)、广告与宣传</w:t>
        </w:r>
        <w:r>
          <w:tab/>
        </w:r>
        <w:r>
          <w:fldChar w:fldCharType="begin"/>
        </w:r>
        <w:r>
          <w:instrText xml:space="preserve"> PAGEREF _Toc20362 \h </w:instrText>
        </w:r>
        <w:r>
          <w:fldChar w:fldCharType="separate"/>
        </w:r>
        <w:r>
          <w:t>44</w:t>
        </w:r>
        <w:r>
          <w:fldChar w:fldCharType="end"/>
        </w:r>
      </w:hyperlink>
    </w:p>
    <w:p>
      <w:pPr>
        <w:pStyle w:val="TOC2"/>
        <w:tabs>
          <w:tab w:val="right" w:leader="dot" w:pos="8306"/>
        </w:tabs>
      </w:pPr>
      <w:hyperlink w:anchor="_Toc13562" w:history="1">
        <w:r>
          <w:rPr>
            <w:rFonts w:ascii="仿宋" w:eastAsia="仿宋" w:hAnsi="仿宋" w:cs="仿宋" w:hint="eastAsia"/>
            <w:lang w:val="en-GB"/>
          </w:rPr>
          <w:t>(二)、促销活动</w:t>
        </w:r>
        <w:r>
          <w:tab/>
        </w:r>
        <w:r>
          <w:fldChar w:fldCharType="begin"/>
        </w:r>
        <w:r>
          <w:instrText xml:space="preserve"> PAGEREF _Toc13562 \h </w:instrText>
        </w:r>
        <w:r>
          <w:fldChar w:fldCharType="separate"/>
        </w:r>
        <w:r>
          <w:t>45</w:t>
        </w:r>
        <w:r>
          <w:fldChar w:fldCharType="end"/>
        </w:r>
      </w:hyperlink>
    </w:p>
    <w:p>
      <w:pPr>
        <w:pStyle w:val="TOC2"/>
        <w:tabs>
          <w:tab w:val="right" w:leader="dot" w:pos="8306"/>
        </w:tabs>
      </w:pPr>
      <w:hyperlink w:anchor="_Toc3185" w:history="1">
        <w:r>
          <w:rPr>
            <w:rFonts w:ascii="仿宋" w:eastAsia="仿宋" w:hAnsi="仿宋" w:cs="仿宋" w:hint="eastAsia"/>
            <w:lang w:val="en-GB"/>
          </w:rPr>
          <w:t>(三)、品牌推广</w:t>
        </w:r>
        <w:r>
          <w:tab/>
        </w:r>
        <w:r>
          <w:fldChar w:fldCharType="begin"/>
        </w:r>
        <w:r>
          <w:instrText xml:space="preserve"> PAGEREF _Toc3185 \h </w:instrText>
        </w:r>
        <w:r>
          <w:fldChar w:fldCharType="separate"/>
        </w:r>
        <w:r>
          <w:t>47</w:t>
        </w:r>
        <w:r>
          <w:fldChar w:fldCharType="end"/>
        </w:r>
      </w:hyperlink>
    </w:p>
    <w:p>
      <w:pPr>
        <w:pStyle w:val="TOC2"/>
        <w:tabs>
          <w:tab w:val="right" w:leader="dot" w:pos="8306"/>
        </w:tabs>
      </w:pPr>
      <w:hyperlink w:anchor="_Toc31844" w:history="1">
        <w:r>
          <w:rPr>
            <w:rFonts w:ascii="仿宋" w:eastAsia="仿宋" w:hAnsi="仿宋" w:cs="仿宋" w:hint="eastAsia"/>
            <w:lang w:val="en-GB"/>
          </w:rPr>
          <w:t>(四)、数字营销</w:t>
        </w:r>
        <w:r>
          <w:tab/>
        </w:r>
        <w:r>
          <w:fldChar w:fldCharType="begin"/>
        </w:r>
        <w:r>
          <w:instrText xml:space="preserve"> PAGEREF _Toc31844 \h </w:instrText>
        </w:r>
        <w:r>
          <w:fldChar w:fldCharType="separate"/>
        </w:r>
        <w:r>
          <w:t>48</w:t>
        </w:r>
        <w:r>
          <w:fldChar w:fldCharType="end"/>
        </w:r>
      </w:hyperlink>
    </w:p>
    <w:p>
      <w:pPr>
        <w:pStyle w:val="TOC1"/>
        <w:tabs>
          <w:tab w:val="right" w:leader="dot" w:pos="8306"/>
        </w:tabs>
      </w:pPr>
      <w:hyperlink w:anchor="_Toc24689" w:history="1">
        <w:r>
          <w:rPr>
            <w:rFonts w:ascii="仿宋" w:eastAsia="仿宋" w:hAnsi="仿宋" w:cs="仿宋" w:hint="eastAsia"/>
            <w:lang w:val="en-GB"/>
          </w:rPr>
          <w:t>八、大型电动机消费者市场分析</w:t>
        </w:r>
        <w:r>
          <w:tab/>
        </w:r>
        <w:r>
          <w:fldChar w:fldCharType="begin"/>
        </w:r>
        <w:r>
          <w:instrText xml:space="preserve"> PAGEREF _Toc24689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7" w:history="1">
        <w:r>
          <w:rPr>
            <w:rFonts w:ascii="仿宋" w:eastAsia="仿宋" w:hAnsi="仿宋" w:cs="仿宋" w:hint="eastAsia"/>
            <w:lang w:val="en-GB"/>
          </w:rPr>
          <w:t>(一)、目标客户群体</w:t>
        </w:r>
        <w:r>
          <w:tab/>
        </w:r>
        <w:r>
          <w:fldChar w:fldCharType="begin"/>
        </w:r>
        <w:r>
          <w:instrText xml:space="preserve"> PAGEREF _Toc5067 \h </w:instrText>
        </w:r>
        <w:r>
          <w:fldChar w:fldCharType="separate"/>
        </w:r>
        <w:r>
          <w:t>50</w:t>
        </w:r>
        <w:r>
          <w:fldChar w:fldCharType="end"/>
        </w:r>
      </w:hyperlink>
    </w:p>
    <w:p>
      <w:pPr>
        <w:pStyle w:val="TOC2"/>
        <w:tabs>
          <w:tab w:val="right" w:leader="dot" w:pos="8306"/>
        </w:tabs>
      </w:pPr>
      <w:hyperlink w:anchor="_Toc10666" w:history="1">
        <w:r>
          <w:rPr>
            <w:rFonts w:ascii="仿宋" w:eastAsia="仿宋" w:hAnsi="仿宋" w:cs="仿宋" w:hint="eastAsia"/>
            <w:lang w:val="en-GB"/>
          </w:rPr>
          <w:t>(二)、消费者需求</w:t>
        </w:r>
        <w:r>
          <w:tab/>
        </w:r>
        <w:r>
          <w:fldChar w:fldCharType="begin"/>
        </w:r>
        <w:r>
          <w:instrText xml:space="preserve"> PAGEREF _Toc10666 \h </w:instrText>
        </w:r>
        <w:r>
          <w:fldChar w:fldCharType="separate"/>
        </w:r>
        <w:r>
          <w:t>51</w:t>
        </w:r>
        <w:r>
          <w:fldChar w:fldCharType="end"/>
        </w:r>
      </w:hyperlink>
    </w:p>
    <w:p>
      <w:pPr>
        <w:pStyle w:val="TOC1"/>
        <w:tabs>
          <w:tab w:val="right" w:leader="dot" w:pos="8306"/>
        </w:tabs>
      </w:pPr>
      <w:hyperlink w:anchor="_Toc11511" w:history="1">
        <w:r>
          <w:rPr>
            <w:rFonts w:ascii="仿宋" w:eastAsia="仿宋" w:hAnsi="仿宋" w:cs="仿宋" w:hint="eastAsia"/>
            <w:lang w:val="en-GB"/>
          </w:rPr>
          <w:t>九、市场趋势与消费者洞察</w:t>
        </w:r>
        <w:r>
          <w:tab/>
        </w:r>
        <w:r>
          <w:fldChar w:fldCharType="begin"/>
        </w:r>
        <w:r>
          <w:instrText xml:space="preserve"> PAGEREF _Toc11511 \h </w:instrText>
        </w:r>
        <w:r>
          <w:fldChar w:fldCharType="separate"/>
        </w:r>
        <w:r>
          <w:t>53</w:t>
        </w:r>
        <w:r>
          <w:fldChar w:fldCharType="end"/>
        </w:r>
      </w:hyperlink>
    </w:p>
    <w:p>
      <w:pPr>
        <w:pStyle w:val="TOC2"/>
        <w:tabs>
          <w:tab w:val="right" w:leader="dot" w:pos="8306"/>
        </w:tabs>
      </w:pPr>
      <w:hyperlink w:anchor="_Toc5704" w:history="1">
        <w:r>
          <w:rPr>
            <w:rFonts w:ascii="仿宋" w:eastAsia="仿宋" w:hAnsi="仿宋" w:cs="仿宋" w:hint="eastAsia"/>
            <w:lang w:val="en-GB"/>
          </w:rPr>
          <w:t>(一)、市场趋势分析与预测</w:t>
        </w:r>
        <w:r>
          <w:tab/>
        </w:r>
        <w:r>
          <w:fldChar w:fldCharType="begin"/>
        </w:r>
        <w:r>
          <w:instrText xml:space="preserve"> PAGEREF _Toc5704 \h </w:instrText>
        </w:r>
        <w:r>
          <w:fldChar w:fldCharType="separate"/>
        </w:r>
        <w:r>
          <w:t>53</w:t>
        </w:r>
        <w:r>
          <w:fldChar w:fldCharType="end"/>
        </w:r>
      </w:hyperlink>
    </w:p>
    <w:p>
      <w:pPr>
        <w:pStyle w:val="TOC2"/>
        <w:tabs>
          <w:tab w:val="right" w:leader="dot" w:pos="8306"/>
        </w:tabs>
      </w:pPr>
      <w:hyperlink w:anchor="_Toc31449" w:history="1">
        <w:r>
          <w:rPr>
            <w:rFonts w:ascii="仿宋" w:eastAsia="仿宋" w:hAnsi="仿宋" w:cs="仿宋" w:hint="eastAsia"/>
            <w:lang w:val="en-GB"/>
          </w:rPr>
          <w:t>(二)、消费者洞察与行为研究</w:t>
        </w:r>
        <w:r>
          <w:tab/>
        </w:r>
        <w:r>
          <w:fldChar w:fldCharType="begin"/>
        </w:r>
        <w:r>
          <w:instrText xml:space="preserve"> PAGEREF _Toc31449 \h </w:instrText>
        </w:r>
        <w:r>
          <w:fldChar w:fldCharType="separate"/>
        </w:r>
        <w:r>
          <w:t>54</w:t>
        </w:r>
        <w:r>
          <w:fldChar w:fldCharType="end"/>
        </w:r>
      </w:hyperlink>
    </w:p>
    <w:p>
      <w:pPr>
        <w:pStyle w:val="TOC2"/>
        <w:tabs>
          <w:tab w:val="right" w:leader="dot" w:pos="8306"/>
        </w:tabs>
      </w:pPr>
      <w:hyperlink w:anchor="_Toc15623" w:history="1">
        <w:r>
          <w:rPr>
            <w:rFonts w:ascii="仿宋" w:eastAsia="仿宋" w:hAnsi="仿宋" w:cs="仿宋" w:hint="eastAsia"/>
            <w:lang w:val="en-GB"/>
          </w:rPr>
          <w:t>(三)、产品创新与市场适应性</w:t>
        </w:r>
        <w:r>
          <w:tab/>
        </w:r>
        <w:r>
          <w:fldChar w:fldCharType="begin"/>
        </w:r>
        <w:r>
          <w:instrText xml:space="preserve"> PAGEREF _Toc15623 \h </w:instrText>
        </w:r>
        <w:r>
          <w:fldChar w:fldCharType="separate"/>
        </w:r>
        <w:r>
          <w:t>56</w:t>
        </w:r>
        <w:r>
          <w:fldChar w:fldCharType="end"/>
        </w:r>
      </w:hyperlink>
    </w:p>
    <w:p>
      <w:pPr>
        <w:pStyle w:val="TOC2"/>
        <w:tabs>
          <w:tab w:val="right" w:leader="dot" w:pos="8306"/>
        </w:tabs>
      </w:pPr>
      <w:hyperlink w:anchor="_Toc29326" w:history="1">
        <w:r>
          <w:rPr>
            <w:rFonts w:ascii="仿宋" w:eastAsia="仿宋" w:hAnsi="仿宋" w:cs="仿宋" w:hint="eastAsia"/>
            <w:lang w:val="en-GB"/>
          </w:rPr>
          <w:t>(四)、服务体验与客户满意度</w:t>
        </w:r>
        <w:r>
          <w:tab/>
        </w:r>
        <w:r>
          <w:fldChar w:fldCharType="begin"/>
        </w:r>
        <w:r>
          <w:instrText xml:space="preserve"> PAGEREF _Toc29326 \h </w:instrText>
        </w:r>
        <w:r>
          <w:fldChar w:fldCharType="separate"/>
        </w:r>
        <w:r>
          <w:t>57</w:t>
        </w:r>
        <w:r>
          <w:fldChar w:fldCharType="end"/>
        </w:r>
      </w:hyperlink>
    </w:p>
    <w:p>
      <w:pPr>
        <w:pStyle w:val="TOC1"/>
        <w:tabs>
          <w:tab w:val="right" w:leader="dot" w:pos="8306"/>
        </w:tabs>
      </w:pPr>
      <w:hyperlink w:anchor="_Toc15026" w:history="1">
        <w:r>
          <w:rPr>
            <w:rFonts w:ascii="仿宋" w:eastAsia="仿宋" w:hAnsi="仿宋" w:cs="仿宋" w:hint="eastAsia"/>
            <w:lang w:val="en-GB"/>
          </w:rPr>
          <w:t>十、技术与生产管理</w:t>
        </w:r>
        <w:r>
          <w:tab/>
        </w:r>
        <w:r>
          <w:fldChar w:fldCharType="begin"/>
        </w:r>
        <w:r>
          <w:instrText xml:space="preserve"> PAGEREF _Toc15026 \h </w:instrText>
        </w:r>
        <w:r>
          <w:fldChar w:fldCharType="separate"/>
        </w:r>
        <w:r>
          <w:t>59</w:t>
        </w:r>
        <w:r>
          <w:fldChar w:fldCharType="end"/>
        </w:r>
      </w:hyperlink>
    </w:p>
    <w:p>
      <w:pPr>
        <w:pStyle w:val="TOC2"/>
        <w:tabs>
          <w:tab w:val="right" w:leader="dot" w:pos="8306"/>
        </w:tabs>
      </w:pPr>
      <w:hyperlink w:anchor="_Toc20813" w:history="1">
        <w:r>
          <w:rPr>
            <w:rFonts w:ascii="仿宋" w:eastAsia="仿宋" w:hAnsi="仿宋" w:cs="仿宋" w:hint="eastAsia"/>
            <w:lang w:val="en-GB"/>
          </w:rPr>
          <w:t>(一)、生产流程与工艺优化</w:t>
        </w:r>
        <w:r>
          <w:tab/>
        </w:r>
        <w:r>
          <w:fldChar w:fldCharType="begin"/>
        </w:r>
        <w:r>
          <w:instrText xml:space="preserve"> PAGEREF _Toc20813 \h </w:instrText>
        </w:r>
        <w:r>
          <w:fldChar w:fldCharType="separate"/>
        </w:r>
        <w:r>
          <w:t>59</w:t>
        </w:r>
        <w:r>
          <w:fldChar w:fldCharType="end"/>
        </w:r>
      </w:hyperlink>
    </w:p>
    <w:p>
      <w:pPr>
        <w:pStyle w:val="TOC2"/>
        <w:tabs>
          <w:tab w:val="right" w:leader="dot" w:pos="8306"/>
        </w:tabs>
      </w:pPr>
      <w:hyperlink w:anchor="_Toc1242" w:history="1">
        <w:r>
          <w:rPr>
            <w:rFonts w:ascii="仿宋" w:eastAsia="仿宋" w:hAnsi="仿宋" w:cs="仿宋" w:hint="eastAsia"/>
            <w:lang w:val="en-GB"/>
          </w:rPr>
          <w:t>(二)、技术创新与研发投入</w:t>
        </w:r>
        <w:r>
          <w:tab/>
        </w:r>
        <w:r>
          <w:fldChar w:fldCharType="begin"/>
        </w:r>
        <w:r>
          <w:instrText xml:space="preserve"> PAGEREF _Toc1242 \h </w:instrText>
        </w:r>
        <w:r>
          <w:fldChar w:fldCharType="separate"/>
        </w:r>
        <w:r>
          <w:t>60</w:t>
        </w:r>
        <w:r>
          <w:fldChar w:fldCharType="end"/>
        </w:r>
      </w:hyperlink>
    </w:p>
    <w:p>
      <w:pPr>
        <w:pStyle w:val="TOC2"/>
        <w:tabs>
          <w:tab w:val="right" w:leader="dot" w:pos="8306"/>
        </w:tabs>
      </w:pPr>
      <w:hyperlink w:anchor="_Toc30411" w:history="1">
        <w:r>
          <w:rPr>
            <w:rFonts w:ascii="仿宋" w:eastAsia="仿宋" w:hAnsi="仿宋" w:cs="仿宋" w:hint="eastAsia"/>
            <w:lang w:val="en-GB"/>
          </w:rPr>
          <w:t>(三)、设备与技术更新计划</w:t>
        </w:r>
        <w:r>
          <w:tab/>
        </w:r>
        <w:r>
          <w:fldChar w:fldCharType="begin"/>
        </w:r>
        <w:r>
          <w:instrText xml:space="preserve"> PAGEREF _Toc30411 \h </w:instrText>
        </w:r>
        <w:r>
          <w:fldChar w:fldCharType="separate"/>
        </w:r>
        <w:r>
          <w:t>62</w:t>
        </w:r>
        <w:r>
          <w:fldChar w:fldCharType="end"/>
        </w:r>
      </w:hyperlink>
    </w:p>
    <w:p>
      <w:pPr>
        <w:pStyle w:val="TOC2"/>
        <w:tabs>
          <w:tab w:val="right" w:leader="dot" w:pos="8306"/>
        </w:tabs>
      </w:pPr>
      <w:hyperlink w:anchor="_Toc25373" w:history="1">
        <w:r>
          <w:rPr>
            <w:rFonts w:ascii="仿宋" w:eastAsia="仿宋" w:hAnsi="仿宋" w:cs="仿宋" w:hint="eastAsia"/>
            <w:lang w:val="en-GB"/>
          </w:rPr>
          <w:t>(四)、质量管理与生产效率提升</w:t>
        </w:r>
        <w:r>
          <w:tab/>
        </w:r>
        <w:r>
          <w:fldChar w:fldCharType="begin"/>
        </w:r>
        <w:r>
          <w:instrText xml:space="preserve"> PAGEREF _Toc25373 \h </w:instrText>
        </w:r>
        <w:r>
          <w:fldChar w:fldCharType="separate"/>
        </w:r>
        <w:r>
          <w:t>62</w:t>
        </w:r>
        <w:r>
          <w:fldChar w:fldCharType="end"/>
        </w:r>
      </w:hyperlink>
    </w:p>
    <w:p>
      <w:pPr>
        <w:pStyle w:val="TOC1"/>
        <w:tabs>
          <w:tab w:val="right" w:leader="dot" w:pos="8306"/>
        </w:tabs>
      </w:pPr>
      <w:hyperlink w:anchor="_Toc24554" w:history="1">
        <w:r>
          <w:rPr>
            <w:rFonts w:ascii="仿宋" w:eastAsia="仿宋" w:hAnsi="仿宋" w:cs="仿宋" w:hint="eastAsia"/>
            <w:lang w:val="en-GB"/>
          </w:rPr>
          <w:t>十一、大型电动机数字化发展方案</w:t>
        </w:r>
        <w:r>
          <w:tab/>
        </w:r>
        <w:r>
          <w:fldChar w:fldCharType="begin"/>
        </w:r>
        <w:r>
          <w:instrText xml:space="preserve"> PAGEREF _Toc24554 \h </w:instrText>
        </w:r>
        <w:r>
          <w:fldChar w:fldCharType="separate"/>
        </w:r>
        <w:r>
          <w:t>63</w:t>
        </w:r>
        <w:r>
          <w:fldChar w:fldCharType="end"/>
        </w:r>
      </w:hyperlink>
    </w:p>
    <w:p>
      <w:pPr>
        <w:pStyle w:val="TOC2"/>
        <w:tabs>
          <w:tab w:val="right" w:leader="dot" w:pos="8306"/>
        </w:tabs>
      </w:pPr>
      <w:hyperlink w:anchor="_Toc19369" w:history="1">
        <w:r>
          <w:rPr>
            <w:rFonts w:ascii="仿宋" w:eastAsia="仿宋" w:hAnsi="仿宋" w:cs="仿宋" w:hint="eastAsia"/>
            <w:lang w:val="en-GB"/>
          </w:rPr>
          <w:t>(一)、数字化战略规划</w:t>
        </w:r>
        <w:r>
          <w:tab/>
        </w:r>
        <w:r>
          <w:fldChar w:fldCharType="begin"/>
        </w:r>
        <w:r>
          <w:instrText xml:space="preserve"> PAGEREF _Toc19369 \h </w:instrText>
        </w:r>
        <w:r>
          <w:fldChar w:fldCharType="separate"/>
        </w:r>
        <w:r>
          <w:t>63</w:t>
        </w:r>
        <w:r>
          <w:fldChar w:fldCharType="end"/>
        </w:r>
      </w:hyperlink>
    </w:p>
    <w:p>
      <w:pPr>
        <w:pStyle w:val="TOC2"/>
        <w:tabs>
          <w:tab w:val="right" w:leader="dot" w:pos="8306"/>
        </w:tabs>
      </w:pPr>
      <w:hyperlink w:anchor="_Toc11175" w:history="1">
        <w:r>
          <w:rPr>
            <w:rFonts w:ascii="仿宋" w:eastAsia="仿宋" w:hAnsi="仿宋" w:cs="仿宋" w:hint="eastAsia"/>
            <w:lang w:val="en-GB"/>
          </w:rPr>
          <w:t>(二)、数据安全与隐私保护</w:t>
        </w:r>
        <w:r>
          <w:tab/>
        </w:r>
        <w:r>
          <w:fldChar w:fldCharType="begin"/>
        </w:r>
        <w:r>
          <w:instrText xml:space="preserve"> PAGEREF _Toc11175 \h </w:instrText>
        </w:r>
        <w:r>
          <w:fldChar w:fldCharType="separate"/>
        </w:r>
        <w:r>
          <w:t>65</w:t>
        </w:r>
        <w:r>
          <w:fldChar w:fldCharType="end"/>
        </w:r>
      </w:hyperlink>
    </w:p>
    <w:p>
      <w:pPr>
        <w:pStyle w:val="TOC2"/>
        <w:tabs>
          <w:tab w:val="right" w:leader="dot" w:pos="8306"/>
        </w:tabs>
      </w:pPr>
      <w:hyperlink w:anchor="_Toc1257" w:history="1">
        <w:r>
          <w:rPr>
            <w:rFonts w:ascii="仿宋" w:eastAsia="仿宋" w:hAnsi="仿宋" w:cs="仿宋" w:hint="eastAsia"/>
            <w:lang w:val="en-GB"/>
          </w:rPr>
          <w:t>(三)、人工智能与大数据应用</w:t>
        </w:r>
        <w:r>
          <w:tab/>
        </w:r>
        <w:r>
          <w:fldChar w:fldCharType="begin"/>
        </w:r>
        <w:r>
          <w:instrText xml:space="preserve"> PAGEREF _Toc1257 \h </w:instrText>
        </w:r>
        <w:r>
          <w:fldChar w:fldCharType="separate"/>
        </w:r>
        <w:r>
          <w:t>66</w:t>
        </w:r>
        <w:r>
          <w:fldChar w:fldCharType="end"/>
        </w:r>
      </w:hyperlink>
    </w:p>
    <w:p>
      <w:pPr>
        <w:pStyle w:val="TOC2"/>
        <w:tabs>
          <w:tab w:val="right" w:leader="dot" w:pos="8306"/>
        </w:tabs>
      </w:pPr>
      <w:hyperlink w:anchor="_Toc9376" w:history="1">
        <w:r>
          <w:rPr>
            <w:rFonts w:ascii="仿宋" w:eastAsia="仿宋" w:hAnsi="仿宋" w:cs="仿宋" w:hint="eastAsia"/>
            <w:lang w:val="en-GB"/>
          </w:rPr>
          <w:t>(四)、信息技术基础设施建设</w:t>
        </w:r>
        <w:r>
          <w:tab/>
        </w:r>
        <w:r>
          <w:fldChar w:fldCharType="begin"/>
        </w:r>
        <w:r>
          <w:instrText xml:space="preserve"> PAGEREF _Toc9376 \h </w:instrText>
        </w:r>
        <w:r>
          <w:fldChar w:fldCharType="separate"/>
        </w:r>
        <w:r>
          <w:t>67</w:t>
        </w:r>
        <w:r>
          <w:fldChar w:fldCharType="end"/>
        </w:r>
      </w:hyperlink>
    </w:p>
    <w:p>
      <w:pPr>
        <w:pStyle w:val="TOC1"/>
        <w:tabs>
          <w:tab w:val="right" w:leader="dot" w:pos="8306"/>
        </w:tabs>
      </w:pPr>
      <w:hyperlink w:anchor="_Toc15735" w:history="1">
        <w:r>
          <w:rPr>
            <w:rFonts w:ascii="仿宋" w:eastAsia="仿宋" w:hAnsi="仿宋" w:cs="仿宋" w:hint="eastAsia"/>
            <w:lang w:val="en-GB"/>
          </w:rPr>
          <w:t>十二、大型电动机供应链管理</w:t>
        </w:r>
        <w:r>
          <w:tab/>
        </w:r>
        <w:r>
          <w:fldChar w:fldCharType="begin"/>
        </w:r>
        <w:r>
          <w:instrText xml:space="preserve"> PAGEREF _Toc15735 \h </w:instrText>
        </w:r>
        <w:r>
          <w:fldChar w:fldCharType="separate"/>
        </w:r>
        <w:r>
          <w:t>69</w:t>
        </w:r>
        <w:r>
          <w:fldChar w:fldCharType="end"/>
        </w:r>
      </w:hyperlink>
    </w:p>
    <w:p>
      <w:pPr>
        <w:pStyle w:val="TOC2"/>
        <w:tabs>
          <w:tab w:val="right" w:leader="dot" w:pos="8306"/>
        </w:tabs>
      </w:pPr>
      <w:hyperlink w:anchor="_Toc23469" w:history="1">
        <w:r>
          <w:rPr>
            <w:rFonts w:ascii="仿宋" w:eastAsia="仿宋" w:hAnsi="仿宋" w:cs="仿宋" w:hint="eastAsia"/>
            <w:lang w:val="en-GB"/>
          </w:rPr>
          <w:t>(一)、供应链优化策略</w:t>
        </w:r>
        <w:r>
          <w:tab/>
        </w:r>
        <w:r>
          <w:fldChar w:fldCharType="begin"/>
        </w:r>
        <w:r>
          <w:instrText xml:space="preserve"> PAGEREF _Toc23469 \h </w:instrText>
        </w:r>
        <w:r>
          <w:fldChar w:fldCharType="separate"/>
        </w:r>
        <w:r>
          <w:t>69</w:t>
        </w:r>
        <w:r>
          <w:fldChar w:fldCharType="end"/>
        </w:r>
      </w:hyperlink>
    </w:p>
    <w:p>
      <w:pPr>
        <w:pStyle w:val="TOC2"/>
        <w:tabs>
          <w:tab w:val="right" w:leader="dot" w:pos="8306"/>
        </w:tabs>
      </w:pPr>
      <w:hyperlink w:anchor="_Toc5324" w:history="1">
        <w:r>
          <w:rPr>
            <w:rFonts w:ascii="仿宋" w:eastAsia="仿宋" w:hAnsi="仿宋" w:cs="仿宋" w:hint="eastAsia"/>
            <w:lang w:val="en-GB"/>
          </w:rPr>
          <w:t>(二)、供应商合作与管理</w:t>
        </w:r>
        <w:r>
          <w:tab/>
        </w:r>
        <w:r>
          <w:fldChar w:fldCharType="begin"/>
        </w:r>
        <w:r>
          <w:instrText xml:space="preserve"> PAGEREF _Toc5324 \h </w:instrText>
        </w:r>
        <w:r>
          <w:fldChar w:fldCharType="separate"/>
        </w:r>
        <w:r>
          <w:t>70</w:t>
        </w:r>
        <w:r>
          <w:fldChar w:fldCharType="end"/>
        </w:r>
      </w:hyperlink>
    </w:p>
    <w:p>
      <w:pPr>
        <w:pStyle w:val="TOC2"/>
        <w:tabs>
          <w:tab w:val="right" w:leader="dot" w:pos="8306"/>
        </w:tabs>
      </w:pPr>
      <w:hyperlink w:anchor="_Toc1118" w:history="1">
        <w:r>
          <w:rPr>
            <w:rFonts w:ascii="仿宋" w:eastAsia="仿宋" w:hAnsi="仿宋" w:cs="仿宋" w:hint="eastAsia"/>
            <w:lang w:val="en-GB"/>
          </w:rPr>
          <w:t>(三)、物流与库存管理</w:t>
        </w:r>
        <w:r>
          <w:tab/>
        </w:r>
        <w:r>
          <w:fldChar w:fldCharType="begin"/>
        </w:r>
        <w:r>
          <w:instrText xml:space="preserve"> PAGEREF _Toc1118 \h </w:instrText>
        </w:r>
        <w:r>
          <w:fldChar w:fldCharType="separate"/>
        </w:r>
        <w:r>
          <w:t>71</w:t>
        </w:r>
        <w:r>
          <w:fldChar w:fldCharType="end"/>
        </w:r>
      </w:hyperlink>
    </w:p>
    <w:p>
      <w:pPr>
        <w:pStyle w:val="TOC2"/>
        <w:tabs>
          <w:tab w:val="right" w:leader="dot" w:pos="8306"/>
        </w:tabs>
      </w:pPr>
      <w:hyperlink w:anchor="_Toc8773" w:history="1">
        <w:r>
          <w:rPr>
            <w:rFonts w:ascii="仿宋" w:eastAsia="仿宋" w:hAnsi="仿宋" w:cs="仿宋" w:hint="eastAsia"/>
            <w:lang w:val="en-GB"/>
          </w:rPr>
          <w:t>(四)、风险管理与应对策略</w:t>
        </w:r>
        <w:r>
          <w:tab/>
        </w:r>
        <w:r>
          <w:fldChar w:fldCharType="begin"/>
        </w:r>
        <w:r>
          <w:instrText xml:space="preserve"> PAGEREF _Toc8773 \h </w:instrText>
        </w:r>
        <w:r>
          <w:fldChar w:fldCharType="separate"/>
        </w:r>
        <w:r>
          <w:t>72</w:t>
        </w:r>
        <w:r>
          <w:fldChar w:fldCharType="end"/>
        </w:r>
      </w:hyperlink>
    </w:p>
    <w:p>
      <w:pPr>
        <w:pStyle w:val="TOC1"/>
        <w:tabs>
          <w:tab w:val="right" w:leader="dot" w:pos="8306"/>
        </w:tabs>
      </w:pPr>
      <w:hyperlink w:anchor="_Toc2662" w:history="1">
        <w:r>
          <w:rPr>
            <w:rFonts w:ascii="仿宋" w:eastAsia="仿宋" w:hAnsi="仿宋" w:cs="仿宋" w:hint="eastAsia"/>
            <w:lang w:val="en-GB"/>
          </w:rPr>
          <w:t>十三、大型电动机人才战略与团队建设</w:t>
        </w:r>
        <w:r>
          <w:tab/>
        </w:r>
        <w:r>
          <w:fldChar w:fldCharType="begin"/>
        </w:r>
        <w:r>
          <w:instrText xml:space="preserve"> PAGEREF _Toc2662 \h </w:instrText>
        </w:r>
        <w:r>
          <w:fldChar w:fldCharType="separate"/>
        </w:r>
        <w:r>
          <w:t>73</w:t>
        </w:r>
        <w:r>
          <w:fldChar w:fldCharType="end"/>
        </w:r>
      </w:hyperlink>
    </w:p>
    <w:p>
      <w:pPr>
        <w:pStyle w:val="TOC2"/>
        <w:tabs>
          <w:tab w:val="right" w:leader="dot" w:pos="8306"/>
        </w:tabs>
      </w:pPr>
      <w:hyperlink w:anchor="_Toc13685" w:history="1">
        <w:r>
          <w:rPr>
            <w:rFonts w:ascii="仿宋" w:eastAsia="仿宋" w:hAnsi="仿宋" w:cs="仿宋" w:hint="eastAsia"/>
            <w:lang w:val="en-GB"/>
          </w:rPr>
          <w:t>(一)、人才需求与招聘计划</w:t>
        </w:r>
        <w:r>
          <w:tab/>
        </w:r>
        <w:r>
          <w:fldChar w:fldCharType="begin"/>
        </w:r>
        <w:r>
          <w:instrText xml:space="preserve"> PAGEREF _Toc13685 \h </w:instrText>
        </w:r>
        <w:r>
          <w:fldChar w:fldCharType="separate"/>
        </w:r>
        <w:r>
          <w:t>73</w:t>
        </w:r>
        <w:r>
          <w:fldChar w:fldCharType="end"/>
        </w:r>
      </w:hyperlink>
    </w:p>
    <w:p>
      <w:pPr>
        <w:pStyle w:val="TOC2"/>
        <w:tabs>
          <w:tab w:val="right" w:leader="dot" w:pos="8306"/>
        </w:tabs>
      </w:pPr>
      <w:hyperlink w:anchor="_Toc20265" w:history="1">
        <w:r>
          <w:rPr>
            <w:rFonts w:ascii="仿宋" w:eastAsia="仿宋" w:hAnsi="仿宋" w:cs="仿宋" w:hint="eastAsia"/>
            <w:lang w:val="en-GB"/>
          </w:rPr>
          <w:t>(二)、培训与专业发展</w:t>
        </w:r>
        <w:r>
          <w:tab/>
        </w:r>
        <w:r>
          <w:fldChar w:fldCharType="begin"/>
        </w:r>
        <w:r>
          <w:instrText xml:space="preserve"> PAGEREF _Toc20265 \h </w:instrText>
        </w:r>
        <w:r>
          <w:fldChar w:fldCharType="separate"/>
        </w:r>
        <w:r>
          <w:t>74</w:t>
        </w:r>
        <w:r>
          <w:fldChar w:fldCharType="end"/>
        </w:r>
      </w:hyperlink>
    </w:p>
    <w:p>
      <w:pPr>
        <w:pStyle w:val="TOC2"/>
        <w:tabs>
          <w:tab w:val="right" w:leader="dot" w:pos="8306"/>
        </w:tabs>
      </w:pPr>
      <w:hyperlink w:anchor="_Toc8665" w:history="1">
        <w:r>
          <w:rPr>
            <w:rFonts w:ascii="仿宋" w:eastAsia="仿宋" w:hAnsi="仿宋" w:cs="仿宋" w:hint="eastAsia"/>
            <w:lang w:val="en-GB"/>
          </w:rPr>
          <w:t>(三)、绩效评价与激励机制</w:t>
        </w:r>
        <w:r>
          <w:tab/>
        </w:r>
        <w:r>
          <w:fldChar w:fldCharType="begin"/>
        </w:r>
        <w:r>
          <w:instrText xml:space="preserve"> PAGEREF _Toc8665 \h </w:instrText>
        </w:r>
        <w:r>
          <w:fldChar w:fldCharType="separate"/>
        </w:r>
        <w:r>
          <w:t>76</w:t>
        </w:r>
        <w:r>
          <w:fldChar w:fldCharType="end"/>
        </w:r>
      </w:hyperlink>
    </w:p>
    <w:p>
      <w:pPr>
        <w:pStyle w:val="TOC2"/>
        <w:tabs>
          <w:tab w:val="right" w:leader="dot" w:pos="8306"/>
        </w:tabs>
      </w:pPr>
      <w:hyperlink w:anchor="_Toc14612" w:history="1">
        <w:r>
          <w:rPr>
            <w:rFonts w:ascii="仿宋" w:eastAsia="仿宋" w:hAnsi="仿宋" w:cs="仿宋" w:hint="eastAsia"/>
            <w:lang w:val="en-GB"/>
          </w:rPr>
          <w:t>(四)、团队建设与协作模式</w:t>
        </w:r>
        <w:r>
          <w:tab/>
        </w:r>
        <w:r>
          <w:fldChar w:fldCharType="begin"/>
        </w:r>
        <w:r>
          <w:instrText xml:space="preserve"> PAGEREF _Toc14612 \h </w:instrText>
        </w:r>
        <w:r>
          <w:fldChar w:fldCharType="separate"/>
        </w:r>
        <w:r>
          <w:t>77</w:t>
        </w:r>
        <w:r>
          <w:fldChar w:fldCharType="end"/>
        </w:r>
      </w:hyperlink>
    </w:p>
    <w:p>
      <w:pPr>
        <w:pStyle w:val="TOC1"/>
        <w:tabs>
          <w:tab w:val="right" w:leader="dot" w:pos="8306"/>
        </w:tabs>
      </w:pPr>
      <w:hyperlink w:anchor="_Toc14703" w:history="1">
        <w:r>
          <w:rPr>
            <w:rFonts w:ascii="仿宋" w:eastAsia="仿宋" w:hAnsi="仿宋" w:cs="仿宋" w:hint="eastAsia"/>
            <w:lang w:val="en-GB"/>
          </w:rPr>
          <w:t>十四、大型电动机国际化战略</w:t>
        </w:r>
        <w:r>
          <w:tab/>
        </w:r>
        <w:r>
          <w:fldChar w:fldCharType="begin"/>
        </w:r>
        <w:r>
          <w:instrText xml:space="preserve"> PAGEREF _Toc14703 \h </w:instrText>
        </w:r>
        <w:r>
          <w:fldChar w:fldCharType="separate"/>
        </w:r>
        <w:r>
          <w:t>78</w:t>
        </w:r>
        <w:r>
          <w:fldChar w:fldCharType="end"/>
        </w:r>
      </w:hyperlink>
    </w:p>
    <w:p>
      <w:pPr>
        <w:pStyle w:val="TOC2"/>
        <w:tabs>
          <w:tab w:val="right" w:leader="dot" w:pos="8306"/>
        </w:tabs>
      </w:pPr>
      <w:hyperlink w:anchor="_Toc19051" w:history="1">
        <w:r>
          <w:rPr>
            <w:rFonts w:ascii="仿宋" w:eastAsia="仿宋" w:hAnsi="仿宋" w:cs="仿宋" w:hint="eastAsia"/>
            <w:lang w:val="en-GB"/>
          </w:rPr>
          <w:t>(一)、海外市场分析与选择</w:t>
        </w:r>
        <w:r>
          <w:tab/>
        </w:r>
        <w:r>
          <w:fldChar w:fldCharType="begin"/>
        </w:r>
        <w:r>
          <w:instrText xml:space="preserve"> PAGEREF _Toc19051 \h </w:instrText>
        </w:r>
        <w:r>
          <w:fldChar w:fldCharType="separate"/>
        </w:r>
        <w:r>
          <w:t>78</w:t>
        </w:r>
        <w:r>
          <w:fldChar w:fldCharType="end"/>
        </w:r>
      </w:hyperlink>
    </w:p>
    <w:p>
      <w:pPr>
        <w:pStyle w:val="TOC2"/>
        <w:tabs>
          <w:tab w:val="right" w:leader="dot" w:pos="8306"/>
        </w:tabs>
      </w:pPr>
      <w:hyperlink w:anchor="_Toc29886" w:history="1">
        <w:r>
          <w:rPr>
            <w:rFonts w:ascii="仿宋" w:eastAsia="仿宋" w:hAnsi="仿宋" w:cs="仿宋" w:hint="eastAsia"/>
            <w:lang w:val="en-GB"/>
          </w:rPr>
          <w:t>(二)、跨国合作伙伴关系</w:t>
        </w:r>
        <w:r>
          <w:tab/>
        </w:r>
        <w:r>
          <w:fldChar w:fldCharType="begin"/>
        </w:r>
        <w:r>
          <w:instrText xml:space="preserve"> PAGEREF _Toc29886 \h </w:instrText>
        </w:r>
        <w:r>
          <w:fldChar w:fldCharType="separate"/>
        </w:r>
        <w:r>
          <w:t>79</w:t>
        </w:r>
        <w:r>
          <w:fldChar w:fldCharType="end"/>
        </w:r>
      </w:hyperlink>
    </w:p>
    <w:p>
      <w:pPr>
        <w:pStyle w:val="TOC2"/>
        <w:tabs>
          <w:tab w:val="right" w:leader="dot" w:pos="8306"/>
        </w:tabs>
      </w:pPr>
      <w:hyperlink w:anchor="_Toc25506" w:history="1">
        <w:r>
          <w:rPr>
            <w:rFonts w:ascii="仿宋" w:eastAsia="仿宋" w:hAnsi="仿宋" w:cs="仿宋" w:hint="eastAsia"/>
            <w:lang w:val="en-GB"/>
          </w:rPr>
          <w:t>(三)、国际市场营销与品牌推广</w:t>
        </w:r>
        <w:r>
          <w:tab/>
        </w:r>
        <w:r>
          <w:fldChar w:fldCharType="begin"/>
        </w:r>
        <w:r>
          <w:instrText xml:space="preserve"> PAGEREF _Toc25506 \h </w:instrText>
        </w:r>
        <w:r>
          <w:fldChar w:fldCharType="separate"/>
        </w:r>
        <w:r>
          <w:t>80</w:t>
        </w:r>
        <w:r>
          <w:fldChar w:fldCharType="end"/>
        </w:r>
      </w:hyperlink>
    </w:p>
    <w:p>
      <w:pPr>
        <w:pStyle w:val="TOC2"/>
        <w:tabs>
          <w:tab w:val="right" w:leader="dot" w:pos="8306"/>
        </w:tabs>
      </w:pPr>
      <w:hyperlink w:anchor="_Toc31817" w:history="1">
        <w:r>
          <w:rPr>
            <w:rFonts w:ascii="仿宋" w:eastAsia="仿宋" w:hAnsi="仿宋" w:cs="仿宋" w:hint="eastAsia"/>
            <w:lang w:val="en-GB"/>
          </w:rPr>
          <w:t>(四)、国际贸易与风险管理</w:t>
        </w:r>
        <w:r>
          <w:tab/>
        </w:r>
        <w:r>
          <w:fldChar w:fldCharType="begin"/>
        </w:r>
        <w:r>
          <w:instrText xml:space="preserve"> PAGEREF _Toc31817 \h </w:instrText>
        </w:r>
        <w:r>
          <w:fldChar w:fldCharType="separate"/>
        </w:r>
        <w:r>
          <w:t>81</w:t>
        </w:r>
        <w:r>
          <w:fldChar w:fldCharType="end"/>
        </w:r>
      </w:hyperlink>
    </w:p>
    <w:p>
      <w:pPr>
        <w:pStyle w:val="TOC1"/>
        <w:tabs>
          <w:tab w:val="right" w:leader="dot" w:pos="8306"/>
        </w:tabs>
      </w:pPr>
      <w:hyperlink w:anchor="_Toc13709" w:history="1">
        <w:r>
          <w:rPr>
            <w:rFonts w:ascii="仿宋" w:eastAsia="仿宋" w:hAnsi="仿宋" w:cs="仿宋" w:hint="eastAsia"/>
            <w:lang w:val="en-GB"/>
          </w:rPr>
          <w:t>十五、大型电动机风险管理与合规</w:t>
        </w:r>
        <w:r>
          <w:tab/>
        </w:r>
        <w:r>
          <w:fldChar w:fldCharType="begin"/>
        </w:r>
        <w:r>
          <w:instrText xml:space="preserve"> PAGEREF _Toc13709 \h </w:instrText>
        </w:r>
        <w:r>
          <w:fldChar w:fldCharType="separate"/>
        </w:r>
        <w:r>
          <w:t>83</w:t>
        </w:r>
        <w:r>
          <w:fldChar w:fldCharType="end"/>
        </w:r>
      </w:hyperlink>
    </w:p>
    <w:p>
      <w:pPr>
        <w:pStyle w:val="TOC2"/>
        <w:tabs>
          <w:tab w:val="right" w:leader="dot" w:pos="8306"/>
        </w:tabs>
      </w:pPr>
      <w:hyperlink w:anchor="_Toc9868" w:history="1">
        <w:r>
          <w:rPr>
            <w:rFonts w:ascii="仿宋" w:eastAsia="仿宋" w:hAnsi="仿宋" w:cs="仿宋" w:hint="eastAsia"/>
            <w:lang w:val="en-GB"/>
          </w:rPr>
          <w:t>(一)、风险评估与监测体系</w:t>
        </w:r>
        <w:r>
          <w:tab/>
        </w:r>
        <w:r>
          <w:fldChar w:fldCharType="begin"/>
        </w:r>
        <w:r>
          <w:instrText xml:space="preserve"> PAGEREF _Toc9868 \h </w:instrText>
        </w:r>
        <w:r>
          <w:fldChar w:fldCharType="separate"/>
        </w:r>
        <w:r>
          <w:t>83</w:t>
        </w:r>
        <w:r>
          <w:fldChar w:fldCharType="end"/>
        </w:r>
      </w:hyperlink>
    </w:p>
    <w:p>
      <w:pPr>
        <w:pStyle w:val="TOC2"/>
        <w:tabs>
          <w:tab w:val="right" w:leader="dot" w:pos="8306"/>
        </w:tabs>
      </w:pPr>
      <w:hyperlink w:anchor="_Toc18908" w:history="1">
        <w:r>
          <w:rPr>
            <w:rFonts w:ascii="仿宋" w:eastAsia="仿宋" w:hAnsi="仿宋" w:cs="仿宋" w:hint="eastAsia"/>
            <w:lang w:val="en-GB"/>
          </w:rPr>
          <w:t>(二)、合规政策制定与执行</w:t>
        </w:r>
        <w:r>
          <w:tab/>
        </w:r>
        <w:r>
          <w:fldChar w:fldCharType="begin"/>
        </w:r>
        <w:r>
          <w:instrText xml:space="preserve"> PAGEREF _Toc18908 \h </w:instrText>
        </w:r>
        <w:r>
          <w:fldChar w:fldCharType="separate"/>
        </w:r>
        <w:r>
          <w:t>84</w:t>
        </w:r>
        <w:r>
          <w:fldChar w:fldCharType="end"/>
        </w:r>
      </w:hyperlink>
    </w:p>
    <w:p>
      <w:pPr>
        <w:pStyle w:val="TOC2"/>
        <w:tabs>
          <w:tab w:val="right" w:leader="dot" w:pos="8306"/>
        </w:tabs>
      </w:pPr>
      <w:hyperlink w:anchor="_Toc22260" w:history="1">
        <w:r>
          <w:rPr>
            <w:rFonts w:ascii="仿宋" w:eastAsia="仿宋" w:hAnsi="仿宋" w:cs="仿宋" w:hint="eastAsia"/>
            <w:lang w:val="en-GB"/>
          </w:rPr>
          <w:t>(三)、危机管理与灾备计划</w:t>
        </w:r>
        <w:r>
          <w:tab/>
        </w:r>
        <w:r>
          <w:fldChar w:fldCharType="begin"/>
        </w:r>
        <w:r>
          <w:instrText xml:space="preserve"> PAGEREF _Toc22260 \h </w:instrText>
        </w:r>
        <w:r>
          <w:fldChar w:fldCharType="separate"/>
        </w:r>
        <w:r>
          <w:t>85</w:t>
        </w:r>
        <w:r>
          <w:fldChar w:fldCharType="end"/>
        </w:r>
      </w:hyperlink>
    </w:p>
    <w:p>
      <w:pPr>
        <w:pStyle w:val="TOC2"/>
        <w:tabs>
          <w:tab w:val="right" w:leader="dot" w:pos="8306"/>
        </w:tabs>
      </w:pPr>
      <w:hyperlink w:anchor="_Toc31943" w:history="1">
        <w:r>
          <w:rPr>
            <w:rFonts w:ascii="仿宋" w:eastAsia="仿宋" w:hAnsi="仿宋" w:cs="仿宋" w:hint="eastAsia"/>
            <w:lang w:val="en-GB"/>
          </w:rPr>
          <w:t>(四)、法律事务与法规遵从</w:t>
        </w:r>
        <w:r>
          <w:tab/>
        </w:r>
        <w:r>
          <w:fldChar w:fldCharType="begin"/>
        </w:r>
        <w:r>
          <w:instrText xml:space="preserve"> PAGEREF _Toc31943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2011"/>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大型电动机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6326"/>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4643"/>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确实，顾客忠诚是大型电动机企业在市场中取得长期竞争优势的关键因素之一。下面是一些关于顾客忠诚的重要方面和实现策略：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建立互信的关系，将顾客视为大型电动机企业的合作伙伴，参与产品改进、新产品开发的过程，让顾客感到他们的意见和反馈被重视。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14493"/>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大型电动机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26239"/>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大型电动机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大型电动机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1321"/>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市场营销学的研究方法主要分为定性研究和定量研究两大类，这两种方法互补共生，为深入理解大型电动机市场和制定有效策略提供了全面的视角。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https://d.book118.com/095341340131011043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大型电动机竞争策略分析报告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E54B57"/>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7E54B57"/>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95341340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2024-01-09T10:51:00Z</dcterms:created>
  <dcterms:modified xsi:type="dcterms:W3CDTF">2024-01-09T10:52:05Z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346110A745DB48619E51CFD500D323EE_11</vt:lpwstr>
  </property>
  <property fmtid="{D5CDD505-2E9C-101B-9397-08002B2CF9AE}" pid="3" name="KSOProductBuildVer">
    <vt:lpwstr>2052-12.1.0.16120</vt:lpwstr>
  </property>
</Properties>
</file>