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5" w:history="1">
        <w:r>
          <w:rPr>
            <w:rFonts w:ascii="仿宋" w:eastAsia="仿宋" w:hAnsi="仿宋" w:cs="仿宋" w:hint="eastAsia"/>
            <w:lang w:eastAsia="zh-CN"/>
          </w:rPr>
          <w:t>前言</w:t>
        </w:r>
        <w:r>
          <w:tab/>
        </w:r>
        <w:r>
          <w:fldChar w:fldCharType="begin"/>
        </w:r>
        <w:r>
          <w:instrText xml:space="preserve"> PAGEREF _Toc22665 \h </w:instrText>
        </w:r>
        <w:r>
          <w:fldChar w:fldCharType="separate"/>
        </w:r>
        <w:r>
          <w:t>3</w:t>
        </w:r>
        <w:r>
          <w:fldChar w:fldCharType="end"/>
        </w:r>
      </w:hyperlink>
    </w:p>
    <w:p>
      <w:pPr>
        <w:pStyle w:val="TOC1"/>
        <w:tabs>
          <w:tab w:val="right" w:leader="dot" w:pos="8306"/>
        </w:tabs>
      </w:pPr>
      <w:hyperlink w:anchor="_Toc30173" w:history="1">
        <w:r>
          <w:rPr>
            <w:rFonts w:ascii="仿宋" w:eastAsia="仿宋" w:hAnsi="仿宋" w:cs="仿宋" w:hint="eastAsia"/>
            <w:lang w:eastAsia="zh-CN"/>
          </w:rPr>
          <w:t>一、项目监理与质量保证</w:t>
        </w:r>
        <w:r>
          <w:tab/>
        </w:r>
        <w:r>
          <w:fldChar w:fldCharType="begin"/>
        </w:r>
        <w:r>
          <w:instrText xml:space="preserve"> PAGEREF _Toc30173 \h </w:instrText>
        </w:r>
        <w:r>
          <w:fldChar w:fldCharType="separate"/>
        </w:r>
        <w:r>
          <w:t>3</w:t>
        </w:r>
        <w:r>
          <w:fldChar w:fldCharType="end"/>
        </w:r>
      </w:hyperlink>
    </w:p>
    <w:p>
      <w:pPr>
        <w:pStyle w:val="TOC2"/>
        <w:tabs>
          <w:tab w:val="right" w:leader="dot" w:pos="8306"/>
        </w:tabs>
      </w:pPr>
      <w:hyperlink w:anchor="_Toc28609" w:history="1">
        <w:r>
          <w:rPr>
            <w:rFonts w:ascii="仿宋" w:eastAsia="仿宋" w:hAnsi="仿宋" w:cs="仿宋" w:hint="eastAsia"/>
            <w:lang w:eastAsia="zh-CN"/>
          </w:rPr>
          <w:t>(一)、监理体系构建</w:t>
        </w:r>
        <w:r>
          <w:tab/>
        </w:r>
        <w:r>
          <w:fldChar w:fldCharType="begin"/>
        </w:r>
        <w:r>
          <w:instrText xml:space="preserve"> PAGEREF _Toc28609 \h </w:instrText>
        </w:r>
        <w:r>
          <w:fldChar w:fldCharType="separate"/>
        </w:r>
        <w:r>
          <w:t>3</w:t>
        </w:r>
        <w:r>
          <w:fldChar w:fldCharType="end"/>
        </w:r>
      </w:hyperlink>
    </w:p>
    <w:p>
      <w:pPr>
        <w:pStyle w:val="TOC2"/>
        <w:tabs>
          <w:tab w:val="right" w:leader="dot" w:pos="8306"/>
        </w:tabs>
      </w:pPr>
      <w:hyperlink w:anchor="_Toc13221" w:history="1">
        <w:r>
          <w:rPr>
            <w:rFonts w:ascii="仿宋" w:eastAsia="仿宋" w:hAnsi="仿宋" w:cs="仿宋" w:hint="eastAsia"/>
            <w:lang w:eastAsia="zh-CN"/>
          </w:rPr>
          <w:t>(二)、质量保证体系实施</w:t>
        </w:r>
        <w:r>
          <w:tab/>
        </w:r>
        <w:r>
          <w:fldChar w:fldCharType="begin"/>
        </w:r>
        <w:r>
          <w:instrText xml:space="preserve"> PAGEREF _Toc13221 \h </w:instrText>
        </w:r>
        <w:r>
          <w:fldChar w:fldCharType="separate"/>
        </w:r>
        <w:r>
          <w:t>4</w:t>
        </w:r>
        <w:r>
          <w:fldChar w:fldCharType="end"/>
        </w:r>
      </w:hyperlink>
    </w:p>
    <w:p>
      <w:pPr>
        <w:pStyle w:val="TOC2"/>
        <w:tabs>
          <w:tab w:val="right" w:leader="dot" w:pos="8306"/>
        </w:tabs>
      </w:pPr>
      <w:hyperlink w:anchor="_Toc7610" w:history="1">
        <w:r>
          <w:rPr>
            <w:rFonts w:ascii="仿宋" w:eastAsia="仿宋" w:hAnsi="仿宋" w:cs="仿宋" w:hint="eastAsia"/>
            <w:lang w:eastAsia="zh-CN"/>
          </w:rPr>
          <w:t>(三)、监理与质量控制流程</w:t>
        </w:r>
        <w:r>
          <w:tab/>
        </w:r>
        <w:r>
          <w:fldChar w:fldCharType="begin"/>
        </w:r>
        <w:r>
          <w:instrText xml:space="preserve"> PAGEREF _Toc7610 \h </w:instrText>
        </w:r>
        <w:r>
          <w:fldChar w:fldCharType="separate"/>
        </w:r>
        <w:r>
          <w:t>4</w:t>
        </w:r>
        <w:r>
          <w:fldChar w:fldCharType="end"/>
        </w:r>
      </w:hyperlink>
    </w:p>
    <w:p>
      <w:pPr>
        <w:pStyle w:val="TOC1"/>
        <w:tabs>
          <w:tab w:val="right" w:leader="dot" w:pos="8306"/>
        </w:tabs>
      </w:pPr>
      <w:hyperlink w:anchor="_Toc7914" w:history="1">
        <w:r>
          <w:rPr>
            <w:rFonts w:ascii="仿宋" w:eastAsia="仿宋" w:hAnsi="仿宋" w:cs="仿宋" w:hint="eastAsia"/>
            <w:lang w:eastAsia="zh-CN"/>
          </w:rPr>
          <w:t>二、背景、必要性分析</w:t>
        </w:r>
        <w:r>
          <w:tab/>
        </w:r>
        <w:r>
          <w:fldChar w:fldCharType="begin"/>
        </w:r>
        <w:r>
          <w:instrText xml:space="preserve"> PAGEREF _Toc7914 \h </w:instrText>
        </w:r>
        <w:r>
          <w:fldChar w:fldCharType="separate"/>
        </w:r>
        <w:r>
          <w:t>5</w:t>
        </w:r>
        <w:r>
          <w:fldChar w:fldCharType="end"/>
        </w:r>
      </w:hyperlink>
    </w:p>
    <w:p>
      <w:pPr>
        <w:pStyle w:val="TOC2"/>
        <w:tabs>
          <w:tab w:val="right" w:leader="dot" w:pos="8306"/>
        </w:tabs>
      </w:pPr>
      <w:hyperlink w:anchor="_Toc31488" w:history="1">
        <w:r>
          <w:rPr>
            <w:rFonts w:ascii="仿宋" w:eastAsia="仿宋" w:hAnsi="仿宋" w:cs="仿宋" w:hint="eastAsia"/>
            <w:lang w:eastAsia="zh-CN"/>
          </w:rPr>
          <w:t>(一)、项目建设背景</w:t>
        </w:r>
        <w:r>
          <w:tab/>
        </w:r>
        <w:r>
          <w:fldChar w:fldCharType="begin"/>
        </w:r>
        <w:r>
          <w:instrText xml:space="preserve"> PAGEREF _Toc31488 \h </w:instrText>
        </w:r>
        <w:r>
          <w:fldChar w:fldCharType="separate"/>
        </w:r>
        <w:r>
          <w:t>5</w:t>
        </w:r>
        <w:r>
          <w:fldChar w:fldCharType="end"/>
        </w:r>
      </w:hyperlink>
    </w:p>
    <w:p>
      <w:pPr>
        <w:pStyle w:val="TOC2"/>
        <w:tabs>
          <w:tab w:val="right" w:leader="dot" w:pos="8306"/>
        </w:tabs>
      </w:pPr>
      <w:hyperlink w:anchor="_Toc11777" w:history="1">
        <w:r>
          <w:rPr>
            <w:rFonts w:ascii="仿宋" w:eastAsia="仿宋" w:hAnsi="仿宋" w:cs="仿宋" w:hint="eastAsia"/>
            <w:lang w:eastAsia="zh-CN"/>
          </w:rPr>
          <w:t>(二)、必要性分析</w:t>
        </w:r>
        <w:r>
          <w:tab/>
        </w:r>
        <w:r>
          <w:fldChar w:fldCharType="begin"/>
        </w:r>
        <w:r>
          <w:instrText xml:space="preserve"> PAGEREF _Toc11777 \h </w:instrText>
        </w:r>
        <w:r>
          <w:fldChar w:fldCharType="separate"/>
        </w:r>
        <w:r>
          <w:t>6</w:t>
        </w:r>
        <w:r>
          <w:fldChar w:fldCharType="end"/>
        </w:r>
      </w:hyperlink>
    </w:p>
    <w:p>
      <w:pPr>
        <w:pStyle w:val="TOC2"/>
        <w:tabs>
          <w:tab w:val="right" w:leader="dot" w:pos="8306"/>
        </w:tabs>
      </w:pPr>
      <w:hyperlink w:anchor="_Toc19616" w:history="1">
        <w:r>
          <w:rPr>
            <w:rFonts w:ascii="仿宋" w:eastAsia="仿宋" w:hAnsi="仿宋" w:cs="仿宋" w:hint="eastAsia"/>
            <w:lang w:eastAsia="zh-CN"/>
          </w:rPr>
          <w:t>(三)、项目建设有利条件</w:t>
        </w:r>
        <w:r>
          <w:tab/>
        </w:r>
        <w:r>
          <w:fldChar w:fldCharType="begin"/>
        </w:r>
        <w:r>
          <w:instrText xml:space="preserve"> PAGEREF _Toc19616 \h </w:instrText>
        </w:r>
        <w:r>
          <w:fldChar w:fldCharType="separate"/>
        </w:r>
        <w:r>
          <w:t>7</w:t>
        </w:r>
        <w:r>
          <w:fldChar w:fldCharType="end"/>
        </w:r>
      </w:hyperlink>
    </w:p>
    <w:p>
      <w:pPr>
        <w:pStyle w:val="TOC1"/>
        <w:tabs>
          <w:tab w:val="right" w:leader="dot" w:pos="8306"/>
        </w:tabs>
      </w:pPr>
      <w:hyperlink w:anchor="_Toc24974" w:history="1">
        <w:r>
          <w:rPr>
            <w:rFonts w:ascii="仿宋" w:eastAsia="仿宋" w:hAnsi="仿宋" w:cs="仿宋" w:hint="eastAsia"/>
            <w:lang w:eastAsia="zh-CN"/>
          </w:rPr>
          <w:t>三、建设风险评估分析</w:t>
        </w:r>
        <w:r>
          <w:tab/>
        </w:r>
        <w:r>
          <w:fldChar w:fldCharType="begin"/>
        </w:r>
        <w:r>
          <w:instrText xml:space="preserve"> PAGEREF _Toc24974 \h </w:instrText>
        </w:r>
        <w:r>
          <w:fldChar w:fldCharType="separate"/>
        </w:r>
        <w:r>
          <w:t>9</w:t>
        </w:r>
        <w:r>
          <w:fldChar w:fldCharType="end"/>
        </w:r>
      </w:hyperlink>
    </w:p>
    <w:p>
      <w:pPr>
        <w:pStyle w:val="TOC2"/>
        <w:tabs>
          <w:tab w:val="right" w:leader="dot" w:pos="8306"/>
        </w:tabs>
      </w:pPr>
      <w:hyperlink w:anchor="_Toc18774" w:history="1">
        <w:r>
          <w:rPr>
            <w:rFonts w:ascii="仿宋" w:eastAsia="仿宋" w:hAnsi="仿宋" w:cs="仿宋" w:hint="eastAsia"/>
            <w:lang w:eastAsia="zh-CN"/>
          </w:rPr>
          <w:t>(一)、政策风险分析</w:t>
        </w:r>
        <w:r>
          <w:tab/>
        </w:r>
        <w:r>
          <w:fldChar w:fldCharType="begin"/>
        </w:r>
        <w:r>
          <w:instrText xml:space="preserve"> PAGEREF _Toc18774 \h </w:instrText>
        </w:r>
        <w:r>
          <w:fldChar w:fldCharType="separate"/>
        </w:r>
        <w:r>
          <w:t>9</w:t>
        </w:r>
        <w:r>
          <w:fldChar w:fldCharType="end"/>
        </w:r>
      </w:hyperlink>
    </w:p>
    <w:p>
      <w:pPr>
        <w:pStyle w:val="TOC2"/>
        <w:tabs>
          <w:tab w:val="right" w:leader="dot" w:pos="8306"/>
        </w:tabs>
      </w:pPr>
      <w:hyperlink w:anchor="_Toc29556" w:history="1">
        <w:r>
          <w:rPr>
            <w:rFonts w:ascii="仿宋" w:eastAsia="仿宋" w:hAnsi="仿宋" w:cs="仿宋" w:hint="eastAsia"/>
            <w:lang w:eastAsia="zh-CN"/>
          </w:rPr>
          <w:t>(二)、社会风险分析</w:t>
        </w:r>
        <w:r>
          <w:tab/>
        </w:r>
        <w:r>
          <w:fldChar w:fldCharType="begin"/>
        </w:r>
        <w:r>
          <w:instrText xml:space="preserve"> PAGEREF _Toc29556 \h </w:instrText>
        </w:r>
        <w:r>
          <w:fldChar w:fldCharType="separate"/>
        </w:r>
        <w:r>
          <w:t>10</w:t>
        </w:r>
        <w:r>
          <w:fldChar w:fldCharType="end"/>
        </w:r>
      </w:hyperlink>
    </w:p>
    <w:p>
      <w:pPr>
        <w:pStyle w:val="TOC2"/>
        <w:tabs>
          <w:tab w:val="right" w:leader="dot" w:pos="8306"/>
        </w:tabs>
      </w:pPr>
      <w:hyperlink w:anchor="_Toc4394" w:history="1">
        <w:r>
          <w:rPr>
            <w:rFonts w:ascii="仿宋" w:eastAsia="仿宋" w:hAnsi="仿宋" w:cs="仿宋" w:hint="eastAsia"/>
            <w:lang w:eastAsia="zh-CN"/>
          </w:rPr>
          <w:t>(三)、市场风险分析</w:t>
        </w:r>
        <w:r>
          <w:tab/>
        </w:r>
        <w:r>
          <w:fldChar w:fldCharType="begin"/>
        </w:r>
        <w:r>
          <w:instrText xml:space="preserve"> PAGEREF _Toc4394 \h </w:instrText>
        </w:r>
        <w:r>
          <w:fldChar w:fldCharType="separate"/>
        </w:r>
        <w:r>
          <w:t>12</w:t>
        </w:r>
        <w:r>
          <w:fldChar w:fldCharType="end"/>
        </w:r>
      </w:hyperlink>
    </w:p>
    <w:p>
      <w:pPr>
        <w:pStyle w:val="TOC2"/>
        <w:tabs>
          <w:tab w:val="right" w:leader="dot" w:pos="8306"/>
        </w:tabs>
      </w:pPr>
      <w:hyperlink w:anchor="_Toc25225" w:history="1">
        <w:r>
          <w:rPr>
            <w:rFonts w:ascii="仿宋" w:eastAsia="仿宋" w:hAnsi="仿宋" w:cs="仿宋" w:hint="eastAsia"/>
            <w:lang w:eastAsia="zh-CN"/>
          </w:rPr>
          <w:t>(四)、资金风险分析</w:t>
        </w:r>
        <w:r>
          <w:tab/>
        </w:r>
        <w:r>
          <w:fldChar w:fldCharType="begin"/>
        </w:r>
        <w:r>
          <w:instrText xml:space="preserve"> PAGEREF _Toc25225 \h </w:instrText>
        </w:r>
        <w:r>
          <w:fldChar w:fldCharType="separate"/>
        </w:r>
        <w:r>
          <w:t>12</w:t>
        </w:r>
        <w:r>
          <w:fldChar w:fldCharType="end"/>
        </w:r>
      </w:hyperlink>
    </w:p>
    <w:p>
      <w:pPr>
        <w:pStyle w:val="TOC2"/>
        <w:tabs>
          <w:tab w:val="right" w:leader="dot" w:pos="8306"/>
        </w:tabs>
      </w:pPr>
      <w:hyperlink w:anchor="_Toc13019" w:history="1">
        <w:r>
          <w:rPr>
            <w:rFonts w:ascii="仿宋" w:eastAsia="仿宋" w:hAnsi="仿宋" w:cs="仿宋" w:hint="eastAsia"/>
            <w:lang w:eastAsia="zh-CN"/>
          </w:rPr>
          <w:t>(五)、技术风险分析</w:t>
        </w:r>
        <w:r>
          <w:tab/>
        </w:r>
        <w:r>
          <w:fldChar w:fldCharType="begin"/>
        </w:r>
        <w:r>
          <w:instrText xml:space="preserve"> PAGEREF _Toc13019 \h </w:instrText>
        </w:r>
        <w:r>
          <w:fldChar w:fldCharType="separate"/>
        </w:r>
        <w:r>
          <w:t>14</w:t>
        </w:r>
        <w:r>
          <w:fldChar w:fldCharType="end"/>
        </w:r>
      </w:hyperlink>
    </w:p>
    <w:p>
      <w:pPr>
        <w:pStyle w:val="TOC2"/>
        <w:tabs>
          <w:tab w:val="right" w:leader="dot" w:pos="8306"/>
        </w:tabs>
      </w:pPr>
      <w:hyperlink w:anchor="_Toc26821" w:history="1">
        <w:r>
          <w:rPr>
            <w:rFonts w:ascii="仿宋" w:eastAsia="仿宋" w:hAnsi="仿宋" w:cs="仿宋" w:hint="eastAsia"/>
            <w:lang w:eastAsia="zh-CN"/>
          </w:rPr>
          <w:t>(六)、财务风险分析</w:t>
        </w:r>
        <w:r>
          <w:tab/>
        </w:r>
        <w:r>
          <w:fldChar w:fldCharType="begin"/>
        </w:r>
        <w:r>
          <w:instrText xml:space="preserve"> PAGEREF _Toc26821 \h </w:instrText>
        </w:r>
        <w:r>
          <w:fldChar w:fldCharType="separate"/>
        </w:r>
        <w:r>
          <w:t>15</w:t>
        </w:r>
        <w:r>
          <w:fldChar w:fldCharType="end"/>
        </w:r>
      </w:hyperlink>
    </w:p>
    <w:p>
      <w:pPr>
        <w:pStyle w:val="TOC2"/>
        <w:tabs>
          <w:tab w:val="right" w:leader="dot" w:pos="8306"/>
        </w:tabs>
      </w:pPr>
      <w:hyperlink w:anchor="_Toc13777" w:history="1">
        <w:r>
          <w:rPr>
            <w:rFonts w:ascii="仿宋" w:eastAsia="仿宋" w:hAnsi="仿宋" w:cs="仿宋" w:hint="eastAsia"/>
            <w:lang w:eastAsia="zh-CN"/>
          </w:rPr>
          <w:t>(七)、管理风险分析</w:t>
        </w:r>
        <w:r>
          <w:tab/>
        </w:r>
        <w:r>
          <w:fldChar w:fldCharType="begin"/>
        </w:r>
        <w:r>
          <w:instrText xml:space="preserve"> PAGEREF _Toc13777 \h </w:instrText>
        </w:r>
        <w:r>
          <w:fldChar w:fldCharType="separate"/>
        </w:r>
        <w:r>
          <w:t>17</w:t>
        </w:r>
        <w:r>
          <w:fldChar w:fldCharType="end"/>
        </w:r>
      </w:hyperlink>
    </w:p>
    <w:p>
      <w:pPr>
        <w:pStyle w:val="TOC2"/>
        <w:tabs>
          <w:tab w:val="right" w:leader="dot" w:pos="8306"/>
        </w:tabs>
      </w:pPr>
      <w:hyperlink w:anchor="_Toc6145" w:history="1">
        <w:r>
          <w:rPr>
            <w:rFonts w:ascii="仿宋" w:eastAsia="仿宋" w:hAnsi="仿宋" w:cs="仿宋" w:hint="eastAsia"/>
            <w:lang w:eastAsia="zh-CN"/>
          </w:rPr>
          <w:t>(八)、其它风险分析</w:t>
        </w:r>
        <w:r>
          <w:tab/>
        </w:r>
        <w:r>
          <w:fldChar w:fldCharType="begin"/>
        </w:r>
        <w:r>
          <w:instrText xml:space="preserve"> PAGEREF _Toc6145 \h </w:instrText>
        </w:r>
        <w:r>
          <w:fldChar w:fldCharType="separate"/>
        </w:r>
        <w:r>
          <w:t>18</w:t>
        </w:r>
        <w:r>
          <w:fldChar w:fldCharType="end"/>
        </w:r>
      </w:hyperlink>
    </w:p>
    <w:p>
      <w:pPr>
        <w:pStyle w:val="TOC2"/>
        <w:tabs>
          <w:tab w:val="right" w:leader="dot" w:pos="8306"/>
        </w:tabs>
      </w:pPr>
      <w:hyperlink w:anchor="_Toc5226" w:history="1">
        <w:r>
          <w:rPr>
            <w:rFonts w:ascii="仿宋" w:eastAsia="仿宋" w:hAnsi="仿宋" w:cs="仿宋" w:hint="eastAsia"/>
            <w:lang w:eastAsia="zh-CN"/>
          </w:rPr>
          <w:t>(九)、社会影响评估</w:t>
        </w:r>
        <w:r>
          <w:tab/>
        </w:r>
        <w:r>
          <w:fldChar w:fldCharType="begin"/>
        </w:r>
        <w:r>
          <w:instrText xml:space="preserve"> PAGEREF _Toc5226 \h </w:instrText>
        </w:r>
        <w:r>
          <w:fldChar w:fldCharType="separate"/>
        </w:r>
        <w:r>
          <w:t>19</w:t>
        </w:r>
        <w:r>
          <w:fldChar w:fldCharType="end"/>
        </w:r>
      </w:hyperlink>
    </w:p>
    <w:p>
      <w:pPr>
        <w:pStyle w:val="TOC1"/>
        <w:tabs>
          <w:tab w:val="right" w:leader="dot" w:pos="8306"/>
        </w:tabs>
      </w:pPr>
      <w:hyperlink w:anchor="_Toc31097" w:history="1">
        <w:r>
          <w:rPr>
            <w:rFonts w:ascii="仿宋" w:eastAsia="仿宋" w:hAnsi="仿宋" w:cs="仿宋" w:hint="eastAsia"/>
            <w:lang w:eastAsia="zh-CN"/>
          </w:rPr>
          <w:t>四、发展规划、产业政策和行业准入分析</w:t>
        </w:r>
        <w:r>
          <w:tab/>
        </w:r>
        <w:r>
          <w:fldChar w:fldCharType="begin"/>
        </w:r>
        <w:r>
          <w:instrText xml:space="preserve"> PAGEREF _Toc31097 \h </w:instrText>
        </w:r>
        <w:r>
          <w:fldChar w:fldCharType="separate"/>
        </w:r>
        <w:r>
          <w:t>21</w:t>
        </w:r>
        <w:r>
          <w:fldChar w:fldCharType="end"/>
        </w:r>
      </w:hyperlink>
    </w:p>
    <w:p>
      <w:pPr>
        <w:pStyle w:val="TOC2"/>
        <w:tabs>
          <w:tab w:val="right" w:leader="dot" w:pos="8306"/>
        </w:tabs>
      </w:pPr>
      <w:hyperlink w:anchor="_Toc12761" w:history="1">
        <w:r>
          <w:rPr>
            <w:rFonts w:ascii="仿宋" w:eastAsia="仿宋" w:hAnsi="仿宋" w:cs="仿宋" w:hint="eastAsia"/>
            <w:lang w:eastAsia="zh-CN"/>
          </w:rPr>
          <w:t>(一)、发展规划分析</w:t>
        </w:r>
        <w:r>
          <w:tab/>
        </w:r>
        <w:r>
          <w:fldChar w:fldCharType="begin"/>
        </w:r>
        <w:r>
          <w:instrText xml:space="preserve"> PAGEREF _Toc12761 \h </w:instrText>
        </w:r>
        <w:r>
          <w:fldChar w:fldCharType="separate"/>
        </w:r>
        <w:r>
          <w:t>21</w:t>
        </w:r>
        <w:r>
          <w:fldChar w:fldCharType="end"/>
        </w:r>
      </w:hyperlink>
    </w:p>
    <w:p>
      <w:pPr>
        <w:pStyle w:val="TOC2"/>
        <w:tabs>
          <w:tab w:val="right" w:leader="dot" w:pos="8306"/>
        </w:tabs>
      </w:pPr>
      <w:hyperlink w:anchor="_Toc11964" w:history="1">
        <w:r>
          <w:rPr>
            <w:rFonts w:ascii="仿宋" w:eastAsia="仿宋" w:hAnsi="仿宋" w:cs="仿宋" w:hint="eastAsia"/>
            <w:lang w:eastAsia="zh-CN"/>
          </w:rPr>
          <w:t>(二)、产业政策分析</w:t>
        </w:r>
        <w:r>
          <w:tab/>
        </w:r>
        <w:r>
          <w:fldChar w:fldCharType="begin"/>
        </w:r>
        <w:r>
          <w:instrText xml:space="preserve"> PAGEREF _Toc11964 \h </w:instrText>
        </w:r>
        <w:r>
          <w:fldChar w:fldCharType="separate"/>
        </w:r>
        <w:r>
          <w:t>23</w:t>
        </w:r>
        <w:r>
          <w:fldChar w:fldCharType="end"/>
        </w:r>
      </w:hyperlink>
    </w:p>
    <w:p>
      <w:pPr>
        <w:pStyle w:val="TOC2"/>
        <w:tabs>
          <w:tab w:val="right" w:leader="dot" w:pos="8306"/>
        </w:tabs>
      </w:pPr>
      <w:hyperlink w:anchor="_Toc28671" w:history="1">
        <w:r>
          <w:rPr>
            <w:rFonts w:ascii="仿宋" w:eastAsia="仿宋" w:hAnsi="仿宋" w:cs="仿宋" w:hint="eastAsia"/>
            <w:lang w:eastAsia="zh-CN"/>
          </w:rPr>
          <w:t>(三)、行业准入分析</w:t>
        </w:r>
        <w:r>
          <w:tab/>
        </w:r>
        <w:r>
          <w:fldChar w:fldCharType="begin"/>
        </w:r>
        <w:r>
          <w:instrText xml:space="preserve"> PAGEREF _Toc28671 \h </w:instrText>
        </w:r>
        <w:r>
          <w:fldChar w:fldCharType="separate"/>
        </w:r>
        <w:r>
          <w:t>25</w:t>
        </w:r>
        <w:r>
          <w:fldChar w:fldCharType="end"/>
        </w:r>
      </w:hyperlink>
    </w:p>
    <w:p>
      <w:pPr>
        <w:pStyle w:val="TOC1"/>
        <w:tabs>
          <w:tab w:val="right" w:leader="dot" w:pos="8306"/>
        </w:tabs>
      </w:pPr>
      <w:hyperlink w:anchor="_Toc18085" w:history="1">
        <w:r>
          <w:rPr>
            <w:rFonts w:ascii="仿宋" w:eastAsia="仿宋" w:hAnsi="仿宋" w:cs="仿宋" w:hint="eastAsia"/>
            <w:lang w:eastAsia="zh-CN"/>
          </w:rPr>
          <w:t>五、财务管理与成本控制</w:t>
        </w:r>
        <w:r>
          <w:tab/>
        </w:r>
        <w:r>
          <w:fldChar w:fldCharType="begin"/>
        </w:r>
        <w:r>
          <w:instrText xml:space="preserve"> PAGEREF _Toc18085 \h </w:instrText>
        </w:r>
        <w:r>
          <w:fldChar w:fldCharType="separate"/>
        </w:r>
        <w:r>
          <w:t>26</w:t>
        </w:r>
        <w:r>
          <w:fldChar w:fldCharType="end"/>
        </w:r>
      </w:hyperlink>
    </w:p>
    <w:p>
      <w:pPr>
        <w:pStyle w:val="TOC2"/>
        <w:tabs>
          <w:tab w:val="right" w:leader="dot" w:pos="8306"/>
        </w:tabs>
      </w:pPr>
      <w:hyperlink w:anchor="_Toc27860" w:history="1">
        <w:r>
          <w:rPr>
            <w:rFonts w:ascii="仿宋" w:eastAsia="仿宋" w:hAnsi="仿宋" w:cs="仿宋" w:hint="eastAsia"/>
            <w:lang w:eastAsia="zh-CN"/>
          </w:rPr>
          <w:t>(一)、财务管理体系建设</w:t>
        </w:r>
        <w:r>
          <w:tab/>
        </w:r>
        <w:r>
          <w:fldChar w:fldCharType="begin"/>
        </w:r>
        <w:r>
          <w:instrText xml:space="preserve"> PAGEREF _Toc27860 \h </w:instrText>
        </w:r>
        <w:r>
          <w:fldChar w:fldCharType="separate"/>
        </w:r>
        <w:r>
          <w:t>26</w:t>
        </w:r>
        <w:r>
          <w:fldChar w:fldCharType="end"/>
        </w:r>
      </w:hyperlink>
    </w:p>
    <w:p>
      <w:pPr>
        <w:pStyle w:val="TOC2"/>
        <w:tabs>
          <w:tab w:val="right" w:leader="dot" w:pos="8306"/>
        </w:tabs>
      </w:pPr>
      <w:hyperlink w:anchor="_Toc20370" w:history="1">
        <w:r>
          <w:rPr>
            <w:rFonts w:ascii="仿宋" w:eastAsia="仿宋" w:hAnsi="仿宋" w:cs="仿宋" w:hint="eastAsia"/>
            <w:lang w:eastAsia="zh-CN"/>
          </w:rPr>
          <w:t>(二)、成本控制措施</w:t>
        </w:r>
        <w:r>
          <w:tab/>
        </w:r>
        <w:r>
          <w:fldChar w:fldCharType="begin"/>
        </w:r>
        <w:r>
          <w:instrText xml:space="preserve"> PAGEREF _Toc20370 \h </w:instrText>
        </w:r>
        <w:r>
          <w:fldChar w:fldCharType="separate"/>
        </w:r>
        <w:r>
          <w:t>27</w:t>
        </w:r>
        <w:r>
          <w:fldChar w:fldCharType="end"/>
        </w:r>
      </w:hyperlink>
    </w:p>
    <w:p>
      <w:pPr>
        <w:pStyle w:val="TOC1"/>
        <w:tabs>
          <w:tab w:val="right" w:leader="dot" w:pos="8306"/>
        </w:tabs>
      </w:pPr>
      <w:hyperlink w:anchor="_Toc27747" w:history="1">
        <w:r>
          <w:rPr>
            <w:rFonts w:ascii="仿宋" w:eastAsia="仿宋" w:hAnsi="仿宋" w:cs="仿宋" w:hint="eastAsia"/>
            <w:lang w:eastAsia="zh-CN"/>
          </w:rPr>
          <w:t>六、微波集成电路AL2O3基片项目概论</w:t>
        </w:r>
        <w:r>
          <w:tab/>
        </w:r>
        <w:r>
          <w:fldChar w:fldCharType="begin"/>
        </w:r>
        <w:r>
          <w:instrText xml:space="preserve"> PAGEREF _Toc27747 \h </w:instrText>
        </w:r>
        <w:r>
          <w:fldChar w:fldCharType="separate"/>
        </w:r>
        <w:r>
          <w:t>29</w:t>
        </w:r>
        <w:r>
          <w:fldChar w:fldCharType="end"/>
        </w:r>
      </w:hyperlink>
    </w:p>
    <w:p>
      <w:pPr>
        <w:pStyle w:val="TOC2"/>
        <w:tabs>
          <w:tab w:val="right" w:leader="dot" w:pos="8306"/>
        </w:tabs>
      </w:pPr>
      <w:hyperlink w:anchor="_Toc14336" w:history="1">
        <w:r>
          <w:rPr>
            <w:rFonts w:ascii="仿宋" w:eastAsia="仿宋" w:hAnsi="仿宋" w:cs="仿宋" w:hint="eastAsia"/>
            <w:lang w:eastAsia="zh-CN"/>
          </w:rPr>
          <w:t>(一)、项目申报单位概况</w:t>
        </w:r>
        <w:r>
          <w:tab/>
        </w:r>
        <w:r>
          <w:fldChar w:fldCharType="begin"/>
        </w:r>
        <w:r>
          <w:instrText xml:space="preserve"> PAGEREF _Toc14336 \h </w:instrText>
        </w:r>
        <w:r>
          <w:fldChar w:fldCharType="separate"/>
        </w:r>
        <w:r>
          <w:t>29</w:t>
        </w:r>
        <w:r>
          <w:fldChar w:fldCharType="end"/>
        </w:r>
      </w:hyperlink>
    </w:p>
    <w:p>
      <w:pPr>
        <w:pStyle w:val="TOC2"/>
        <w:tabs>
          <w:tab w:val="right" w:leader="dot" w:pos="8306"/>
        </w:tabs>
      </w:pPr>
      <w:hyperlink w:anchor="_Toc23401" w:history="1">
        <w:r>
          <w:rPr>
            <w:rFonts w:ascii="仿宋" w:eastAsia="仿宋" w:hAnsi="仿宋" w:cs="仿宋" w:hint="eastAsia"/>
            <w:lang w:eastAsia="zh-CN"/>
          </w:rPr>
          <w:t>(二)、项目概况</w:t>
        </w:r>
        <w:r>
          <w:tab/>
        </w:r>
        <w:r>
          <w:fldChar w:fldCharType="begin"/>
        </w:r>
        <w:r>
          <w:instrText xml:space="preserve"> PAGEREF _Toc23401 \h </w:instrText>
        </w:r>
        <w:r>
          <w:fldChar w:fldCharType="separate"/>
        </w:r>
        <w:r>
          <w:t>30</w:t>
        </w:r>
        <w:r>
          <w:fldChar w:fldCharType="end"/>
        </w:r>
      </w:hyperlink>
    </w:p>
    <w:p>
      <w:pPr>
        <w:pStyle w:val="TOC1"/>
        <w:tabs>
          <w:tab w:val="right" w:leader="dot" w:pos="8306"/>
        </w:tabs>
      </w:pPr>
      <w:hyperlink w:anchor="_Toc22818" w:history="1">
        <w:r>
          <w:rPr>
            <w:rFonts w:ascii="仿宋" w:eastAsia="仿宋" w:hAnsi="仿宋" w:cs="仿宋" w:hint="eastAsia"/>
            <w:lang w:eastAsia="zh-CN"/>
          </w:rPr>
          <w:t>七、资金管理与财务规划</w:t>
        </w:r>
        <w:r>
          <w:tab/>
        </w:r>
        <w:r>
          <w:fldChar w:fldCharType="begin"/>
        </w:r>
        <w:r>
          <w:instrText xml:space="preserve"> PAGEREF _Toc22818 \h </w:instrText>
        </w:r>
        <w:r>
          <w:fldChar w:fldCharType="separate"/>
        </w:r>
        <w:r>
          <w:t>33</w:t>
        </w:r>
        <w:r>
          <w:fldChar w:fldCharType="end"/>
        </w:r>
      </w:hyperlink>
    </w:p>
    <w:p>
      <w:pPr>
        <w:pStyle w:val="TOC2"/>
        <w:tabs>
          <w:tab w:val="right" w:leader="dot" w:pos="8306"/>
        </w:tabs>
      </w:pPr>
      <w:hyperlink w:anchor="_Toc30732" w:history="1">
        <w:r>
          <w:rPr>
            <w:rFonts w:ascii="仿宋" w:eastAsia="仿宋" w:hAnsi="仿宋" w:cs="仿宋" w:hint="eastAsia"/>
            <w:lang w:eastAsia="zh-CN"/>
          </w:rPr>
          <w:t>(一)、项目资金来源与筹措</w:t>
        </w:r>
        <w:r>
          <w:tab/>
        </w:r>
        <w:r>
          <w:fldChar w:fldCharType="begin"/>
        </w:r>
        <w:r>
          <w:instrText xml:space="preserve"> PAGEREF _Toc30732 \h </w:instrText>
        </w:r>
        <w:r>
          <w:fldChar w:fldCharType="separate"/>
        </w:r>
        <w:r>
          <w:t>33</w:t>
        </w:r>
        <w:r>
          <w:fldChar w:fldCharType="end"/>
        </w:r>
      </w:hyperlink>
    </w:p>
    <w:p>
      <w:pPr>
        <w:pStyle w:val="TOC2"/>
        <w:tabs>
          <w:tab w:val="right" w:leader="dot" w:pos="8306"/>
        </w:tabs>
      </w:pPr>
      <w:hyperlink w:anchor="_Toc9020" w:history="1">
        <w:r>
          <w:rPr>
            <w:rFonts w:ascii="仿宋" w:eastAsia="仿宋" w:hAnsi="仿宋" w:cs="仿宋" w:hint="eastAsia"/>
            <w:lang w:eastAsia="zh-CN"/>
          </w:rPr>
          <w:t>(二)、资金使用与监管</w:t>
        </w:r>
        <w:r>
          <w:tab/>
        </w:r>
        <w:r>
          <w:fldChar w:fldCharType="begin"/>
        </w:r>
        <w:r>
          <w:instrText xml:space="preserve"> PAGEREF _Toc9020 \h </w:instrText>
        </w:r>
        <w:r>
          <w:fldChar w:fldCharType="separate"/>
        </w:r>
        <w:r>
          <w:t>34</w:t>
        </w:r>
        <w:r>
          <w:fldChar w:fldCharType="end"/>
        </w:r>
      </w:hyperlink>
    </w:p>
    <w:p>
      <w:pPr>
        <w:pStyle w:val="TOC2"/>
        <w:tabs>
          <w:tab w:val="right" w:leader="dot" w:pos="8306"/>
        </w:tabs>
      </w:pPr>
      <w:hyperlink w:anchor="_Toc22867" w:history="1">
        <w:r>
          <w:rPr>
            <w:rFonts w:ascii="仿宋" w:eastAsia="仿宋" w:hAnsi="仿宋" w:cs="仿宋" w:hint="eastAsia"/>
            <w:lang w:eastAsia="zh-CN"/>
          </w:rPr>
          <w:t>(三)、财务规划与预测</w:t>
        </w:r>
        <w:r>
          <w:tab/>
        </w:r>
        <w:r>
          <w:fldChar w:fldCharType="begin"/>
        </w:r>
        <w:r>
          <w:instrText xml:space="preserve"> PAGEREF _Toc22867 \h </w:instrText>
        </w:r>
        <w:r>
          <w:fldChar w:fldCharType="separate"/>
        </w:r>
        <w:r>
          <w:t>35</w:t>
        </w:r>
        <w:r>
          <w:fldChar w:fldCharType="end"/>
        </w:r>
      </w:hyperlink>
    </w:p>
    <w:p>
      <w:pPr>
        <w:pStyle w:val="TOC1"/>
        <w:tabs>
          <w:tab w:val="right" w:leader="dot" w:pos="8306"/>
        </w:tabs>
      </w:pPr>
      <w:hyperlink w:anchor="_Toc25029" w:history="1">
        <w:r>
          <w:rPr>
            <w:rFonts w:ascii="仿宋" w:eastAsia="仿宋" w:hAnsi="仿宋" w:cs="仿宋" w:hint="eastAsia"/>
            <w:lang w:eastAsia="zh-CN"/>
          </w:rPr>
          <w:t>八、项目质量与标准</w:t>
        </w:r>
        <w:r>
          <w:tab/>
        </w:r>
        <w:r>
          <w:fldChar w:fldCharType="begin"/>
        </w:r>
        <w:r>
          <w:instrText xml:space="preserve"> PAGEREF _Toc25029 \h </w:instrText>
        </w:r>
        <w:r>
          <w:fldChar w:fldCharType="separate"/>
        </w:r>
        <w:r>
          <w:t>36</w:t>
        </w:r>
        <w:r>
          <w:fldChar w:fldCharType="end"/>
        </w:r>
      </w:hyperlink>
    </w:p>
    <w:p>
      <w:pPr>
        <w:pStyle w:val="TOC2"/>
        <w:tabs>
          <w:tab w:val="right" w:leader="dot" w:pos="8306"/>
        </w:tabs>
      </w:pPr>
      <w:hyperlink w:anchor="_Toc4926" w:history="1">
        <w:r>
          <w:rPr>
            <w:rFonts w:ascii="仿宋" w:eastAsia="仿宋" w:hAnsi="仿宋" w:cs="仿宋" w:hint="eastAsia"/>
            <w:lang w:eastAsia="zh-CN"/>
          </w:rPr>
          <w:t>(一)、质量保障体系</w:t>
        </w:r>
        <w:r>
          <w:tab/>
        </w:r>
        <w:r>
          <w:fldChar w:fldCharType="begin"/>
        </w:r>
        <w:r>
          <w:instrText xml:space="preserve"> PAGEREF _Toc4926 \h </w:instrText>
        </w:r>
        <w:r>
          <w:fldChar w:fldCharType="separate"/>
        </w:r>
        <w:r>
          <w:t>36</w:t>
        </w:r>
        <w:r>
          <w:fldChar w:fldCharType="end"/>
        </w:r>
      </w:hyperlink>
    </w:p>
    <w:p>
      <w:pPr>
        <w:pStyle w:val="TOC2"/>
        <w:tabs>
          <w:tab w:val="right" w:leader="dot" w:pos="8306"/>
        </w:tabs>
      </w:pPr>
      <w:hyperlink w:anchor="_Toc32151" w:history="1">
        <w:r>
          <w:rPr>
            <w:rFonts w:ascii="仿宋" w:eastAsia="仿宋" w:hAnsi="仿宋" w:cs="仿宋" w:hint="eastAsia"/>
            <w:lang w:eastAsia="zh-CN"/>
          </w:rPr>
          <w:t>(二)、标准化作业流程</w:t>
        </w:r>
        <w:r>
          <w:tab/>
        </w:r>
        <w:r>
          <w:fldChar w:fldCharType="begin"/>
        </w:r>
        <w:r>
          <w:instrText xml:space="preserve"> PAGEREF _Toc32151 \h </w:instrText>
        </w:r>
        <w:r>
          <w:fldChar w:fldCharType="separate"/>
        </w:r>
        <w:r>
          <w:t>38</w:t>
        </w:r>
        <w:r>
          <w:fldChar w:fldCharType="end"/>
        </w:r>
      </w:hyperlink>
    </w:p>
    <w:p>
      <w:pPr>
        <w:pStyle w:val="TOC2"/>
        <w:tabs>
          <w:tab w:val="right" w:leader="dot" w:pos="8306"/>
        </w:tabs>
      </w:pPr>
      <w:hyperlink w:anchor="_Toc25772" w:history="1">
        <w:r>
          <w:rPr>
            <w:rFonts w:ascii="仿宋" w:eastAsia="仿宋" w:hAnsi="仿宋" w:cs="仿宋" w:hint="eastAsia"/>
            <w:lang w:eastAsia="zh-CN"/>
          </w:rPr>
          <w:t>(三)、质量监控与评估</w:t>
        </w:r>
        <w:r>
          <w:tab/>
        </w:r>
        <w:r>
          <w:fldChar w:fldCharType="begin"/>
        </w:r>
        <w:r>
          <w:instrText xml:space="preserve"> PAGEREF _Toc25772 \h </w:instrText>
        </w:r>
        <w:r>
          <w:fldChar w:fldCharType="separate"/>
        </w:r>
        <w:r>
          <w:t>40</w:t>
        </w:r>
        <w:r>
          <w:fldChar w:fldCharType="end"/>
        </w:r>
      </w:hyperlink>
    </w:p>
    <w:p>
      <w:pPr>
        <w:pStyle w:val="TOC2"/>
        <w:tabs>
          <w:tab w:val="right" w:leader="dot" w:pos="8306"/>
        </w:tabs>
      </w:pPr>
      <w:hyperlink w:anchor="_Toc5568" w:history="1">
        <w:r>
          <w:rPr>
            <w:rFonts w:ascii="仿宋" w:eastAsia="仿宋" w:hAnsi="仿宋" w:cs="仿宋" w:hint="eastAsia"/>
            <w:lang w:eastAsia="zh-CN"/>
          </w:rPr>
          <w:t>(四)、质量改进计划</w:t>
        </w:r>
        <w:r>
          <w:tab/>
        </w:r>
        <w:r>
          <w:fldChar w:fldCharType="begin"/>
        </w:r>
        <w:r>
          <w:instrText xml:space="preserve"> PAGEREF _Toc5568 \h </w:instrText>
        </w:r>
        <w:r>
          <w:fldChar w:fldCharType="separate"/>
        </w:r>
        <w:r>
          <w:t>40</w:t>
        </w:r>
        <w:r>
          <w:fldChar w:fldCharType="end"/>
        </w:r>
      </w:hyperlink>
    </w:p>
    <w:p>
      <w:pPr>
        <w:pStyle w:val="TOC1"/>
        <w:tabs>
          <w:tab w:val="right" w:leader="dot" w:pos="8306"/>
        </w:tabs>
      </w:pPr>
      <w:hyperlink w:anchor="_Toc1399" w:history="1">
        <w:r>
          <w:rPr>
            <w:rFonts w:ascii="仿宋" w:eastAsia="仿宋" w:hAnsi="仿宋" w:cs="仿宋" w:hint="eastAsia"/>
            <w:lang w:eastAsia="zh-CN"/>
          </w:rPr>
          <w:t>九、环境保护与绿色发展</w:t>
        </w:r>
        <w:r>
          <w:tab/>
        </w:r>
        <w:r>
          <w:fldChar w:fldCharType="begin"/>
        </w:r>
        <w:r>
          <w:instrText xml:space="preserve"> PAGEREF _Toc1399 \h </w:instrText>
        </w:r>
        <w:r>
          <w:fldChar w:fldCharType="separate"/>
        </w:r>
        <w:r>
          <w:t>42</w:t>
        </w:r>
        <w:r>
          <w:fldChar w:fldCharType="end"/>
        </w:r>
      </w:hyperlink>
    </w:p>
    <w:p>
      <w:pPr>
        <w:pStyle w:val="TOC2"/>
        <w:tabs>
          <w:tab w:val="right" w:leader="dot" w:pos="8306"/>
        </w:tabs>
      </w:pPr>
      <w:hyperlink w:anchor="_Toc19373" w:history="1">
        <w:r>
          <w:rPr>
            <w:rFonts w:ascii="仿宋" w:eastAsia="仿宋" w:hAnsi="仿宋" w:cs="仿宋" w:hint="eastAsia"/>
            <w:lang w:eastAsia="zh-CN"/>
          </w:rPr>
          <w:t>(一)、环境保护措施</w:t>
        </w:r>
        <w:r>
          <w:tab/>
        </w:r>
        <w:r>
          <w:fldChar w:fldCharType="begin"/>
        </w:r>
        <w:r>
          <w:instrText xml:space="preserve"> PAGEREF _Toc19373 \h </w:instrText>
        </w:r>
        <w:r>
          <w:fldChar w:fldCharType="separate"/>
        </w:r>
        <w:r>
          <w:t>42</w:t>
        </w:r>
        <w:r>
          <w:fldChar w:fldCharType="end"/>
        </w:r>
      </w:hyperlink>
    </w:p>
    <w:p>
      <w:pPr>
        <w:pStyle w:val="TOC2"/>
        <w:tabs>
          <w:tab w:val="right" w:leader="dot" w:pos="8306"/>
        </w:tabs>
      </w:pPr>
      <w:hyperlink w:anchor="_Toc7788" w:history="1">
        <w:r>
          <w:rPr>
            <w:rFonts w:ascii="仿宋" w:eastAsia="仿宋" w:hAnsi="仿宋" w:cs="仿宋" w:hint="eastAsia"/>
            <w:lang w:eastAsia="zh-CN"/>
          </w:rPr>
          <w:t>(二)、绿色发展与可持续发展策略</w:t>
        </w:r>
        <w:r>
          <w:tab/>
        </w:r>
        <w:r>
          <w:fldChar w:fldCharType="begin"/>
        </w:r>
        <w:r>
          <w:instrText xml:space="preserve"> PAGEREF _Toc7788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54" w:history="1">
        <w:r>
          <w:rPr>
            <w:rFonts w:ascii="仿宋" w:eastAsia="仿宋" w:hAnsi="仿宋" w:cs="仿宋" w:hint="eastAsia"/>
            <w:lang w:eastAsia="zh-CN"/>
          </w:rPr>
          <w:t>十、经济效益与社会效益优化</w:t>
        </w:r>
        <w:r>
          <w:tab/>
        </w:r>
        <w:r>
          <w:fldChar w:fldCharType="begin"/>
        </w:r>
        <w:r>
          <w:instrText xml:space="preserve"> PAGEREF _Toc17854 \h </w:instrText>
        </w:r>
        <w:r>
          <w:fldChar w:fldCharType="separate"/>
        </w:r>
        <w:r>
          <w:t>45</w:t>
        </w:r>
        <w:r>
          <w:fldChar w:fldCharType="end"/>
        </w:r>
      </w:hyperlink>
    </w:p>
    <w:p>
      <w:pPr>
        <w:pStyle w:val="TOC2"/>
        <w:tabs>
          <w:tab w:val="right" w:leader="dot" w:pos="8306"/>
        </w:tabs>
      </w:pPr>
      <w:hyperlink w:anchor="_Toc522" w:history="1">
        <w:r>
          <w:rPr>
            <w:rFonts w:ascii="仿宋" w:eastAsia="仿宋" w:hAnsi="仿宋" w:cs="仿宋" w:hint="eastAsia"/>
            <w:lang w:eastAsia="zh-CN"/>
          </w:rPr>
          <w:t>(一)、经济效益提升策略</w:t>
        </w:r>
        <w:r>
          <w:tab/>
        </w:r>
        <w:r>
          <w:fldChar w:fldCharType="begin"/>
        </w:r>
        <w:r>
          <w:instrText xml:space="preserve"> PAGEREF _Toc522 \h </w:instrText>
        </w:r>
        <w:r>
          <w:fldChar w:fldCharType="separate"/>
        </w:r>
        <w:r>
          <w:t>45</w:t>
        </w:r>
        <w:r>
          <w:fldChar w:fldCharType="end"/>
        </w:r>
      </w:hyperlink>
    </w:p>
    <w:p>
      <w:pPr>
        <w:pStyle w:val="TOC2"/>
        <w:tabs>
          <w:tab w:val="right" w:leader="dot" w:pos="8306"/>
        </w:tabs>
      </w:pPr>
      <w:hyperlink w:anchor="_Toc17296" w:history="1">
        <w:r>
          <w:rPr>
            <w:rFonts w:ascii="仿宋" w:eastAsia="仿宋" w:hAnsi="仿宋" w:cs="仿宋" w:hint="eastAsia"/>
            <w:lang w:eastAsia="zh-CN"/>
          </w:rPr>
          <w:t>(二)、社会效益增强方案</w:t>
        </w:r>
        <w:r>
          <w:tab/>
        </w:r>
        <w:r>
          <w:fldChar w:fldCharType="begin"/>
        </w:r>
        <w:r>
          <w:instrText xml:space="preserve"> PAGEREF _Toc17296 \h </w:instrText>
        </w:r>
        <w:r>
          <w:fldChar w:fldCharType="separate"/>
        </w:r>
        <w:r>
          <w:t>46</w:t>
        </w:r>
        <w:r>
          <w:fldChar w:fldCharType="end"/>
        </w:r>
      </w:hyperlink>
    </w:p>
    <w:p>
      <w:pPr>
        <w:pStyle w:val="TOC1"/>
        <w:tabs>
          <w:tab w:val="right" w:leader="dot" w:pos="8306"/>
        </w:tabs>
      </w:pPr>
      <w:hyperlink w:anchor="_Toc13357" w:history="1">
        <w:r>
          <w:rPr>
            <w:rFonts w:ascii="仿宋" w:eastAsia="仿宋" w:hAnsi="仿宋" w:cs="仿宋" w:hint="eastAsia"/>
            <w:lang w:eastAsia="zh-CN"/>
          </w:rPr>
          <w:t>十一、环境保护与治理方案</w:t>
        </w:r>
        <w:r>
          <w:tab/>
        </w:r>
        <w:r>
          <w:fldChar w:fldCharType="begin"/>
        </w:r>
        <w:r>
          <w:instrText xml:space="preserve"> PAGEREF _Toc13357 \h </w:instrText>
        </w:r>
        <w:r>
          <w:fldChar w:fldCharType="separate"/>
        </w:r>
        <w:r>
          <w:t>47</w:t>
        </w:r>
        <w:r>
          <w:fldChar w:fldCharType="end"/>
        </w:r>
      </w:hyperlink>
    </w:p>
    <w:p>
      <w:pPr>
        <w:pStyle w:val="TOC2"/>
        <w:tabs>
          <w:tab w:val="right" w:leader="dot" w:pos="8306"/>
        </w:tabs>
      </w:pPr>
      <w:hyperlink w:anchor="_Toc14717" w:history="1">
        <w:r>
          <w:rPr>
            <w:rFonts w:ascii="仿宋" w:eastAsia="仿宋" w:hAnsi="仿宋" w:cs="仿宋" w:hint="eastAsia"/>
            <w:lang w:eastAsia="zh-CN"/>
          </w:rPr>
          <w:t>(一)、项目环境影响评估</w:t>
        </w:r>
        <w:r>
          <w:tab/>
        </w:r>
        <w:r>
          <w:fldChar w:fldCharType="begin"/>
        </w:r>
        <w:r>
          <w:instrText xml:space="preserve"> PAGEREF _Toc14717 \h </w:instrText>
        </w:r>
        <w:r>
          <w:fldChar w:fldCharType="separate"/>
        </w:r>
        <w:r>
          <w:t>47</w:t>
        </w:r>
        <w:r>
          <w:fldChar w:fldCharType="end"/>
        </w:r>
      </w:hyperlink>
    </w:p>
    <w:p>
      <w:pPr>
        <w:pStyle w:val="TOC2"/>
        <w:tabs>
          <w:tab w:val="right" w:leader="dot" w:pos="8306"/>
        </w:tabs>
      </w:pPr>
      <w:hyperlink w:anchor="_Toc10" w:history="1">
        <w:r>
          <w:rPr>
            <w:rFonts w:ascii="仿宋" w:eastAsia="仿宋" w:hAnsi="仿宋" w:cs="仿宋" w:hint="eastAsia"/>
            <w:lang w:eastAsia="zh-CN"/>
          </w:rPr>
          <w:t>(二)、环境保护措施与治理方案</w:t>
        </w:r>
        <w:r>
          <w:tab/>
        </w:r>
        <w:r>
          <w:fldChar w:fldCharType="begin"/>
        </w:r>
        <w:r>
          <w:instrText xml:space="preserve"> PAGEREF _Toc10 \h </w:instrText>
        </w:r>
        <w:r>
          <w:fldChar w:fldCharType="separate"/>
        </w:r>
        <w:r>
          <w:t>47</w:t>
        </w:r>
        <w:r>
          <w:fldChar w:fldCharType="end"/>
        </w:r>
      </w:hyperlink>
    </w:p>
    <w:p>
      <w:pPr>
        <w:pStyle w:val="TOC1"/>
        <w:tabs>
          <w:tab w:val="right" w:leader="dot" w:pos="8306"/>
        </w:tabs>
      </w:pPr>
      <w:hyperlink w:anchor="_Toc21786" w:history="1">
        <w:r>
          <w:rPr>
            <w:rFonts w:ascii="仿宋" w:eastAsia="仿宋" w:hAnsi="仿宋" w:cs="仿宋" w:hint="eastAsia"/>
            <w:lang w:eastAsia="zh-CN"/>
          </w:rPr>
          <w:t>十二、项目进度计划</w:t>
        </w:r>
        <w:r>
          <w:tab/>
        </w:r>
        <w:r>
          <w:fldChar w:fldCharType="begin"/>
        </w:r>
        <w:r>
          <w:instrText xml:space="preserve"> PAGEREF _Toc21786 \h </w:instrText>
        </w:r>
        <w:r>
          <w:fldChar w:fldCharType="separate"/>
        </w:r>
        <w:r>
          <w:t>48</w:t>
        </w:r>
        <w:r>
          <w:fldChar w:fldCharType="end"/>
        </w:r>
      </w:hyperlink>
    </w:p>
    <w:p>
      <w:pPr>
        <w:pStyle w:val="TOC2"/>
        <w:tabs>
          <w:tab w:val="right" w:leader="dot" w:pos="8306"/>
        </w:tabs>
      </w:pPr>
      <w:hyperlink w:anchor="_Toc5937" w:history="1">
        <w:r>
          <w:rPr>
            <w:rFonts w:ascii="仿宋" w:eastAsia="仿宋" w:hAnsi="仿宋" w:cs="仿宋" w:hint="eastAsia"/>
            <w:lang w:eastAsia="zh-CN"/>
          </w:rPr>
          <w:t>(一)、建设周期</w:t>
        </w:r>
        <w:r>
          <w:tab/>
        </w:r>
        <w:r>
          <w:fldChar w:fldCharType="begin"/>
        </w:r>
        <w:r>
          <w:instrText xml:space="preserve"> PAGEREF _Toc5937 \h </w:instrText>
        </w:r>
        <w:r>
          <w:fldChar w:fldCharType="separate"/>
        </w:r>
        <w:r>
          <w:t>48</w:t>
        </w:r>
        <w:r>
          <w:fldChar w:fldCharType="end"/>
        </w:r>
      </w:hyperlink>
    </w:p>
    <w:p>
      <w:pPr>
        <w:pStyle w:val="TOC2"/>
        <w:tabs>
          <w:tab w:val="right" w:leader="dot" w:pos="8306"/>
        </w:tabs>
      </w:pPr>
      <w:hyperlink w:anchor="_Toc6855" w:history="1">
        <w:r>
          <w:rPr>
            <w:rFonts w:ascii="仿宋" w:eastAsia="仿宋" w:hAnsi="仿宋" w:cs="仿宋" w:hint="eastAsia"/>
            <w:lang w:eastAsia="zh-CN"/>
          </w:rPr>
          <w:t>(二)、建设进度</w:t>
        </w:r>
        <w:r>
          <w:tab/>
        </w:r>
        <w:r>
          <w:fldChar w:fldCharType="begin"/>
        </w:r>
        <w:r>
          <w:instrText xml:space="preserve"> PAGEREF _Toc6855 \h </w:instrText>
        </w:r>
        <w:r>
          <w:fldChar w:fldCharType="separate"/>
        </w:r>
        <w:r>
          <w:t>48</w:t>
        </w:r>
        <w:r>
          <w:fldChar w:fldCharType="end"/>
        </w:r>
      </w:hyperlink>
    </w:p>
    <w:p>
      <w:pPr>
        <w:pStyle w:val="TOC2"/>
        <w:tabs>
          <w:tab w:val="right" w:leader="dot" w:pos="8306"/>
        </w:tabs>
      </w:pPr>
      <w:hyperlink w:anchor="_Toc18793" w:history="1">
        <w:r>
          <w:rPr>
            <w:rFonts w:ascii="仿宋" w:eastAsia="仿宋" w:hAnsi="仿宋" w:cs="仿宋" w:hint="eastAsia"/>
            <w:lang w:eastAsia="zh-CN"/>
          </w:rPr>
          <w:t>(三)、进度安排注意事项</w:t>
        </w:r>
        <w:r>
          <w:tab/>
        </w:r>
        <w:r>
          <w:fldChar w:fldCharType="begin"/>
        </w:r>
        <w:r>
          <w:instrText xml:space="preserve"> PAGEREF _Toc18793 \h </w:instrText>
        </w:r>
        <w:r>
          <w:fldChar w:fldCharType="separate"/>
        </w:r>
        <w:r>
          <w:t>50</w:t>
        </w:r>
        <w:r>
          <w:fldChar w:fldCharType="end"/>
        </w:r>
      </w:hyperlink>
    </w:p>
    <w:p>
      <w:pPr>
        <w:pStyle w:val="TOC2"/>
        <w:tabs>
          <w:tab w:val="right" w:leader="dot" w:pos="8306"/>
        </w:tabs>
      </w:pPr>
      <w:hyperlink w:anchor="_Toc3202" w:history="1">
        <w:r>
          <w:rPr>
            <w:rFonts w:ascii="仿宋" w:eastAsia="仿宋" w:hAnsi="仿宋" w:cs="仿宋" w:hint="eastAsia"/>
            <w:lang w:eastAsia="zh-CN"/>
          </w:rPr>
          <w:t>(四)、人力资源配置</w:t>
        </w:r>
        <w:r>
          <w:tab/>
        </w:r>
        <w:r>
          <w:fldChar w:fldCharType="begin"/>
        </w:r>
        <w:r>
          <w:instrText xml:space="preserve"> PAGEREF _Toc3202 \h </w:instrText>
        </w:r>
        <w:r>
          <w:fldChar w:fldCharType="separate"/>
        </w:r>
        <w:r>
          <w:t>50</w:t>
        </w:r>
        <w:r>
          <w:fldChar w:fldCharType="end"/>
        </w:r>
      </w:hyperlink>
    </w:p>
    <w:p>
      <w:pPr>
        <w:pStyle w:val="TOC2"/>
        <w:tabs>
          <w:tab w:val="right" w:leader="dot" w:pos="8306"/>
        </w:tabs>
      </w:pPr>
      <w:hyperlink w:anchor="_Toc9381" w:history="1">
        <w:r>
          <w:rPr>
            <w:rFonts w:ascii="仿宋" w:eastAsia="仿宋" w:hAnsi="仿宋" w:cs="仿宋" w:hint="eastAsia"/>
            <w:lang w:eastAsia="zh-CN"/>
          </w:rPr>
          <w:t>(五)、员工培训</w:t>
        </w:r>
        <w:r>
          <w:tab/>
        </w:r>
        <w:r>
          <w:fldChar w:fldCharType="begin"/>
        </w:r>
        <w:r>
          <w:instrText xml:space="preserve"> PAGEREF _Toc9381 \h </w:instrText>
        </w:r>
        <w:r>
          <w:fldChar w:fldCharType="separate"/>
        </w:r>
        <w:r>
          <w:t>52</w:t>
        </w:r>
        <w:r>
          <w:fldChar w:fldCharType="end"/>
        </w:r>
      </w:hyperlink>
    </w:p>
    <w:p>
      <w:pPr>
        <w:pStyle w:val="TOC2"/>
        <w:tabs>
          <w:tab w:val="right" w:leader="dot" w:pos="8306"/>
        </w:tabs>
      </w:pPr>
      <w:hyperlink w:anchor="_Toc3236" w:history="1">
        <w:r>
          <w:rPr>
            <w:rFonts w:ascii="仿宋" w:eastAsia="仿宋" w:hAnsi="仿宋" w:cs="仿宋" w:hint="eastAsia"/>
            <w:lang w:eastAsia="zh-CN"/>
          </w:rPr>
          <w:t>(六)、项目实施保障</w:t>
        </w:r>
        <w:r>
          <w:tab/>
        </w:r>
        <w:r>
          <w:fldChar w:fldCharType="begin"/>
        </w:r>
        <w:r>
          <w:instrText xml:space="preserve"> PAGEREF _Toc3236 \h </w:instrText>
        </w:r>
        <w:r>
          <w:fldChar w:fldCharType="separate"/>
        </w:r>
        <w:r>
          <w:t>53</w:t>
        </w:r>
        <w:r>
          <w:fldChar w:fldCharType="end"/>
        </w:r>
      </w:hyperlink>
    </w:p>
    <w:p>
      <w:pPr>
        <w:pStyle w:val="TOC2"/>
        <w:tabs>
          <w:tab w:val="right" w:leader="dot" w:pos="8306"/>
        </w:tabs>
      </w:pPr>
      <w:hyperlink w:anchor="_Toc1377" w:history="1">
        <w:r>
          <w:rPr>
            <w:rFonts w:ascii="仿宋" w:eastAsia="仿宋" w:hAnsi="仿宋" w:cs="仿宋" w:hint="eastAsia"/>
            <w:lang w:eastAsia="zh-CN"/>
          </w:rPr>
          <w:t>(七)、安全规范管理</w:t>
        </w:r>
        <w:r>
          <w:tab/>
        </w:r>
        <w:r>
          <w:fldChar w:fldCharType="begin"/>
        </w:r>
        <w:r>
          <w:instrText xml:space="preserve"> PAGEREF _Toc1377 \h </w:instrText>
        </w:r>
        <w:r>
          <w:fldChar w:fldCharType="separate"/>
        </w:r>
        <w:r>
          <w:t>54</w:t>
        </w:r>
        <w:r>
          <w:fldChar w:fldCharType="end"/>
        </w:r>
      </w:hyperlink>
    </w:p>
    <w:p>
      <w:pPr>
        <w:pStyle w:val="TOC1"/>
        <w:tabs>
          <w:tab w:val="right" w:leader="dot" w:pos="8306"/>
        </w:tabs>
      </w:pPr>
      <w:hyperlink w:anchor="_Toc814" w:history="1">
        <w:r>
          <w:rPr>
            <w:rFonts w:ascii="仿宋" w:eastAsia="仿宋" w:hAnsi="仿宋" w:cs="仿宋" w:hint="eastAsia"/>
            <w:lang w:eastAsia="zh-CN"/>
          </w:rPr>
          <w:t>十三、法律法规与政策遵循</w:t>
        </w:r>
        <w:r>
          <w:tab/>
        </w:r>
        <w:r>
          <w:fldChar w:fldCharType="begin"/>
        </w:r>
        <w:r>
          <w:instrText xml:space="preserve"> PAGEREF _Toc814 \h </w:instrText>
        </w:r>
        <w:r>
          <w:fldChar w:fldCharType="separate"/>
        </w:r>
        <w:r>
          <w:t>56</w:t>
        </w:r>
        <w:r>
          <w:fldChar w:fldCharType="end"/>
        </w:r>
      </w:hyperlink>
    </w:p>
    <w:p>
      <w:pPr>
        <w:pStyle w:val="TOC2"/>
        <w:tabs>
          <w:tab w:val="right" w:leader="dot" w:pos="8306"/>
        </w:tabs>
      </w:pPr>
      <w:hyperlink w:anchor="_Toc8999" w:history="1">
        <w:r>
          <w:rPr>
            <w:rFonts w:ascii="仿宋" w:eastAsia="仿宋" w:hAnsi="仿宋" w:cs="仿宋" w:hint="eastAsia"/>
            <w:lang w:eastAsia="zh-CN"/>
          </w:rPr>
          <w:t>(一)、法律法规遵守</w:t>
        </w:r>
        <w:r>
          <w:tab/>
        </w:r>
        <w:r>
          <w:fldChar w:fldCharType="begin"/>
        </w:r>
        <w:r>
          <w:instrText xml:space="preserve"> PAGEREF _Toc8999 \h </w:instrText>
        </w:r>
        <w:r>
          <w:fldChar w:fldCharType="separate"/>
        </w:r>
        <w:r>
          <w:t>56</w:t>
        </w:r>
        <w:r>
          <w:fldChar w:fldCharType="end"/>
        </w:r>
      </w:hyperlink>
    </w:p>
    <w:p>
      <w:pPr>
        <w:pStyle w:val="TOC2"/>
        <w:tabs>
          <w:tab w:val="right" w:leader="dot" w:pos="8306"/>
        </w:tabs>
      </w:pPr>
      <w:hyperlink w:anchor="_Toc17102" w:history="1">
        <w:r>
          <w:rPr>
            <w:rFonts w:ascii="仿宋" w:eastAsia="仿宋" w:hAnsi="仿宋" w:cs="仿宋" w:hint="eastAsia"/>
            <w:lang w:eastAsia="zh-CN"/>
          </w:rPr>
          <w:t>(二)、政策导向与利用</w:t>
        </w:r>
        <w:r>
          <w:tab/>
        </w:r>
        <w:r>
          <w:fldChar w:fldCharType="begin"/>
        </w:r>
        <w:r>
          <w:instrText xml:space="preserve"> PAGEREF _Toc17102 \h </w:instrText>
        </w:r>
        <w:r>
          <w:fldChar w:fldCharType="separate"/>
        </w:r>
        <w:r>
          <w:t>57</w:t>
        </w:r>
        <w:r>
          <w:fldChar w:fldCharType="end"/>
        </w:r>
      </w:hyperlink>
    </w:p>
    <w:p>
      <w:pPr>
        <w:pStyle w:val="TOC1"/>
        <w:tabs>
          <w:tab w:val="right" w:leader="dot" w:pos="8306"/>
        </w:tabs>
      </w:pPr>
      <w:hyperlink w:anchor="_Toc16915" w:history="1">
        <w:r>
          <w:rPr>
            <w:rFonts w:ascii="仿宋" w:eastAsia="仿宋" w:hAnsi="仿宋" w:cs="仿宋" w:hint="eastAsia"/>
            <w:lang w:eastAsia="zh-CN"/>
          </w:rPr>
          <w:t>十四、合作与交流机制建立</w:t>
        </w:r>
        <w:r>
          <w:tab/>
        </w:r>
        <w:r>
          <w:fldChar w:fldCharType="begin"/>
        </w:r>
        <w:r>
          <w:instrText xml:space="preserve"> PAGEREF _Toc16915 \h </w:instrText>
        </w:r>
        <w:r>
          <w:fldChar w:fldCharType="separate"/>
        </w:r>
        <w:r>
          <w:t>58</w:t>
        </w:r>
        <w:r>
          <w:fldChar w:fldCharType="end"/>
        </w:r>
      </w:hyperlink>
    </w:p>
    <w:p>
      <w:pPr>
        <w:pStyle w:val="TOC2"/>
        <w:tabs>
          <w:tab w:val="right" w:leader="dot" w:pos="8306"/>
        </w:tabs>
      </w:pPr>
      <w:hyperlink w:anchor="_Toc21192" w:history="1">
        <w:r>
          <w:rPr>
            <w:rFonts w:ascii="仿宋" w:eastAsia="仿宋" w:hAnsi="仿宋" w:cs="仿宋" w:hint="eastAsia"/>
            <w:lang w:eastAsia="zh-CN"/>
          </w:rPr>
          <w:t>(一)、合作伙伴选择与合作方式</w:t>
        </w:r>
        <w:r>
          <w:tab/>
        </w:r>
        <w:r>
          <w:fldChar w:fldCharType="begin"/>
        </w:r>
        <w:r>
          <w:instrText xml:space="preserve"> PAGEREF _Toc21192 \h </w:instrText>
        </w:r>
        <w:r>
          <w:fldChar w:fldCharType="separate"/>
        </w:r>
        <w:r>
          <w:t>58</w:t>
        </w:r>
        <w:r>
          <w:fldChar w:fldCharType="end"/>
        </w:r>
      </w:hyperlink>
    </w:p>
    <w:p>
      <w:pPr>
        <w:pStyle w:val="TOC2"/>
        <w:tabs>
          <w:tab w:val="right" w:leader="dot" w:pos="8306"/>
        </w:tabs>
      </w:pPr>
      <w:hyperlink w:anchor="_Toc14727" w:history="1">
        <w:r>
          <w:rPr>
            <w:rFonts w:ascii="仿宋" w:eastAsia="仿宋" w:hAnsi="仿宋" w:cs="仿宋" w:hint="eastAsia"/>
            <w:lang w:eastAsia="zh-CN"/>
          </w:rPr>
          <w:t>(二)、交流与合作平台搭建</w:t>
        </w:r>
        <w:r>
          <w:tab/>
        </w:r>
        <w:r>
          <w:fldChar w:fldCharType="begin"/>
        </w:r>
        <w:r>
          <w:instrText xml:space="preserve"> PAGEREF _Toc14727 \h </w:instrText>
        </w:r>
        <w:r>
          <w:fldChar w:fldCharType="separate"/>
        </w:r>
        <w:r>
          <w:t>59</w:t>
        </w:r>
        <w:r>
          <w:fldChar w:fldCharType="end"/>
        </w:r>
      </w:hyperlink>
    </w:p>
    <w:p>
      <w:pPr>
        <w:pStyle w:val="TOC1"/>
        <w:tabs>
          <w:tab w:val="right" w:leader="dot" w:pos="8306"/>
        </w:tabs>
      </w:pPr>
      <w:hyperlink w:anchor="_Toc11621" w:history="1">
        <w:r>
          <w:rPr>
            <w:rFonts w:ascii="仿宋" w:eastAsia="仿宋" w:hAnsi="仿宋" w:cs="仿宋" w:hint="eastAsia"/>
            <w:lang w:eastAsia="zh-CN"/>
          </w:rPr>
          <w:t>十五、质量管理与控制</w:t>
        </w:r>
        <w:r>
          <w:tab/>
        </w:r>
        <w:r>
          <w:fldChar w:fldCharType="begin"/>
        </w:r>
        <w:r>
          <w:instrText xml:space="preserve"> PAGEREF _Toc11621 \h </w:instrText>
        </w:r>
        <w:r>
          <w:fldChar w:fldCharType="separate"/>
        </w:r>
        <w:r>
          <w:t>61</w:t>
        </w:r>
        <w:r>
          <w:fldChar w:fldCharType="end"/>
        </w:r>
      </w:hyperlink>
    </w:p>
    <w:p>
      <w:pPr>
        <w:pStyle w:val="TOC2"/>
        <w:tabs>
          <w:tab w:val="right" w:leader="dot" w:pos="8306"/>
        </w:tabs>
      </w:pPr>
      <w:hyperlink w:anchor="_Toc16751" w:history="1">
        <w:r>
          <w:rPr>
            <w:rFonts w:ascii="仿宋" w:eastAsia="仿宋" w:hAnsi="仿宋" w:cs="仿宋" w:hint="eastAsia"/>
            <w:lang w:eastAsia="zh-CN"/>
          </w:rPr>
          <w:t>(一)、质量管理体系建设</w:t>
        </w:r>
        <w:r>
          <w:tab/>
        </w:r>
        <w:r>
          <w:fldChar w:fldCharType="begin"/>
        </w:r>
        <w:r>
          <w:instrText xml:space="preserve"> PAGEREF _Toc16751 \h </w:instrText>
        </w:r>
        <w:r>
          <w:fldChar w:fldCharType="separate"/>
        </w:r>
        <w:r>
          <w:t>61</w:t>
        </w:r>
        <w:r>
          <w:fldChar w:fldCharType="end"/>
        </w:r>
      </w:hyperlink>
    </w:p>
    <w:p>
      <w:pPr>
        <w:pStyle w:val="TOC2"/>
        <w:tabs>
          <w:tab w:val="right" w:leader="dot" w:pos="8306"/>
        </w:tabs>
      </w:pPr>
      <w:hyperlink w:anchor="_Toc16020" w:history="1">
        <w:r>
          <w:rPr>
            <w:rFonts w:ascii="仿宋" w:eastAsia="仿宋" w:hAnsi="仿宋" w:cs="仿宋" w:hint="eastAsia"/>
            <w:lang w:eastAsia="zh-CN"/>
          </w:rPr>
          <w:t>(二)、质量控制措施</w:t>
        </w:r>
        <w:r>
          <w:tab/>
        </w:r>
        <w:r>
          <w:fldChar w:fldCharType="begin"/>
        </w:r>
        <w:r>
          <w:instrText xml:space="preserve"> PAGEREF _Toc16020 \h </w:instrText>
        </w:r>
        <w:r>
          <w:fldChar w:fldCharType="separate"/>
        </w:r>
        <w:r>
          <w:t>62</w:t>
        </w:r>
        <w:r>
          <w:fldChar w:fldCharType="end"/>
        </w:r>
      </w:hyperlink>
    </w:p>
    <w:p>
      <w:pPr>
        <w:pStyle w:val="TOC1"/>
        <w:tabs>
          <w:tab w:val="right" w:leader="dot" w:pos="8306"/>
        </w:tabs>
      </w:pPr>
      <w:hyperlink w:anchor="_Toc17098" w:history="1">
        <w:r>
          <w:rPr>
            <w:rFonts w:ascii="仿宋" w:eastAsia="仿宋" w:hAnsi="仿宋" w:cs="仿宋" w:hint="eastAsia"/>
            <w:lang w:eastAsia="zh-CN"/>
          </w:rPr>
          <w:t>十六、设施与设备管理</w:t>
        </w:r>
        <w:r>
          <w:tab/>
        </w:r>
        <w:r>
          <w:fldChar w:fldCharType="begin"/>
        </w:r>
        <w:r>
          <w:instrText xml:space="preserve"> PAGEREF _Toc17098 \h </w:instrText>
        </w:r>
        <w:r>
          <w:fldChar w:fldCharType="separate"/>
        </w:r>
        <w:r>
          <w:t>63</w:t>
        </w:r>
        <w:r>
          <w:fldChar w:fldCharType="end"/>
        </w:r>
      </w:hyperlink>
    </w:p>
    <w:p>
      <w:pPr>
        <w:pStyle w:val="TOC2"/>
        <w:tabs>
          <w:tab w:val="right" w:leader="dot" w:pos="8306"/>
        </w:tabs>
      </w:pPr>
      <w:hyperlink w:anchor="_Toc3300" w:history="1">
        <w:r>
          <w:rPr>
            <w:rFonts w:ascii="仿宋" w:eastAsia="仿宋" w:hAnsi="仿宋" w:cs="仿宋" w:hint="eastAsia"/>
            <w:lang w:eastAsia="zh-CN"/>
          </w:rPr>
          <w:t>(一)、设施规划与配置</w:t>
        </w:r>
        <w:r>
          <w:tab/>
        </w:r>
        <w:r>
          <w:fldChar w:fldCharType="begin"/>
        </w:r>
        <w:r>
          <w:instrText xml:space="preserve"> PAGEREF _Toc3300 \h </w:instrText>
        </w:r>
        <w:r>
          <w:fldChar w:fldCharType="separate"/>
        </w:r>
        <w:r>
          <w:t>63</w:t>
        </w:r>
        <w:r>
          <w:fldChar w:fldCharType="end"/>
        </w:r>
      </w:hyperlink>
    </w:p>
    <w:p>
      <w:pPr>
        <w:pStyle w:val="TOC2"/>
        <w:tabs>
          <w:tab w:val="right" w:leader="dot" w:pos="8306"/>
        </w:tabs>
      </w:pPr>
      <w:hyperlink w:anchor="_Toc3411" w:history="1">
        <w:r>
          <w:rPr>
            <w:rFonts w:ascii="仿宋" w:eastAsia="仿宋" w:hAnsi="仿宋" w:cs="仿宋" w:hint="eastAsia"/>
            <w:lang w:eastAsia="zh-CN"/>
          </w:rPr>
          <w:t>(二)、设备采购与维护管理</w:t>
        </w:r>
        <w:r>
          <w:tab/>
        </w:r>
        <w:r>
          <w:fldChar w:fldCharType="begin"/>
        </w:r>
        <w:r>
          <w:instrText xml:space="preserve"> PAGEREF _Toc3411 \h </w:instrText>
        </w:r>
        <w:r>
          <w:fldChar w:fldCharType="separate"/>
        </w:r>
        <w:r>
          <w:t>64</w:t>
        </w:r>
        <w:r>
          <w:fldChar w:fldCharType="end"/>
        </w:r>
      </w:hyperlink>
    </w:p>
    <w:p>
      <w:pPr>
        <w:pStyle w:val="TOC2"/>
        <w:tabs>
          <w:tab w:val="right" w:leader="dot" w:pos="8306"/>
        </w:tabs>
      </w:pPr>
      <w:hyperlink w:anchor="_Toc1793" w:history="1">
        <w:r>
          <w:rPr>
            <w:rFonts w:ascii="仿宋" w:eastAsia="仿宋" w:hAnsi="仿宋" w:cs="仿宋" w:hint="eastAsia"/>
            <w:lang w:eastAsia="zh-CN"/>
          </w:rPr>
          <w:t>(三)、设施设备升级策略</w:t>
        </w:r>
        <w:r>
          <w:tab/>
        </w:r>
        <w:r>
          <w:fldChar w:fldCharType="begin"/>
        </w:r>
        <w:r>
          <w:instrText xml:space="preserve"> PAGEREF _Toc1793 \h </w:instrText>
        </w:r>
        <w:r>
          <w:fldChar w:fldCharType="separate"/>
        </w:r>
        <w:r>
          <w:t>65</w:t>
        </w:r>
        <w:r>
          <w:fldChar w:fldCharType="end"/>
        </w:r>
      </w:hyperlink>
    </w:p>
    <w:p>
      <w:pPr>
        <w:pStyle w:val="TOC1"/>
        <w:tabs>
          <w:tab w:val="right" w:leader="dot" w:pos="8306"/>
        </w:tabs>
      </w:pPr>
      <w:hyperlink w:anchor="_Toc9077" w:history="1">
        <w:r>
          <w:rPr>
            <w:rFonts w:ascii="仿宋" w:eastAsia="仿宋" w:hAnsi="仿宋" w:cs="仿宋" w:hint="eastAsia"/>
            <w:lang w:eastAsia="zh-CN"/>
          </w:rPr>
          <w:t>十七、创新驱动与持续发展</w:t>
        </w:r>
        <w:r>
          <w:tab/>
        </w:r>
        <w:r>
          <w:fldChar w:fldCharType="begin"/>
        </w:r>
        <w:r>
          <w:instrText xml:space="preserve"> PAGEREF _Toc9077 \h </w:instrText>
        </w:r>
        <w:r>
          <w:fldChar w:fldCharType="separate"/>
        </w:r>
        <w:r>
          <w:t>65</w:t>
        </w:r>
        <w:r>
          <w:fldChar w:fldCharType="end"/>
        </w:r>
      </w:hyperlink>
    </w:p>
    <w:p>
      <w:pPr>
        <w:pStyle w:val="TOC2"/>
        <w:tabs>
          <w:tab w:val="right" w:leader="dot" w:pos="8306"/>
        </w:tabs>
      </w:pPr>
      <w:hyperlink w:anchor="_Toc596" w:history="1">
        <w:r>
          <w:rPr>
            <w:rFonts w:ascii="仿宋" w:eastAsia="仿宋" w:hAnsi="仿宋" w:cs="仿宋" w:hint="eastAsia"/>
            <w:lang w:eastAsia="zh-CN"/>
          </w:rPr>
          <w:t>(一)、创新驱动战略实施</w:t>
        </w:r>
        <w:r>
          <w:tab/>
        </w:r>
        <w:r>
          <w:fldChar w:fldCharType="begin"/>
        </w:r>
        <w:r>
          <w:instrText xml:space="preserve"> PAGEREF _Toc596 \h </w:instrText>
        </w:r>
        <w:r>
          <w:fldChar w:fldCharType="separate"/>
        </w:r>
        <w:r>
          <w:t>65</w:t>
        </w:r>
        <w:r>
          <w:fldChar w:fldCharType="end"/>
        </w:r>
      </w:hyperlink>
    </w:p>
    <w:p>
      <w:pPr>
        <w:pStyle w:val="TOC2"/>
        <w:tabs>
          <w:tab w:val="right" w:leader="dot" w:pos="8306"/>
        </w:tabs>
      </w:pPr>
      <w:hyperlink w:anchor="_Toc5879" w:history="1">
        <w:r>
          <w:rPr>
            <w:rFonts w:ascii="仿宋" w:eastAsia="仿宋" w:hAnsi="仿宋" w:cs="仿宋" w:hint="eastAsia"/>
            <w:lang w:eastAsia="zh-CN"/>
          </w:rPr>
          <w:t>(二)、持续发展路径探索</w:t>
        </w:r>
        <w:r>
          <w:tab/>
        </w:r>
        <w:r>
          <w:fldChar w:fldCharType="begin"/>
        </w:r>
        <w:r>
          <w:instrText xml:space="preserve"> PAGEREF _Toc5879 \h </w:instrText>
        </w:r>
        <w:r>
          <w:fldChar w:fldCharType="separate"/>
        </w:r>
        <w:r>
          <w:t>67</w:t>
        </w:r>
        <w:r>
          <w:fldChar w:fldCharType="end"/>
        </w:r>
      </w:hyperlink>
    </w:p>
    <w:p>
      <w:pPr>
        <w:pStyle w:val="TOC1"/>
        <w:tabs>
          <w:tab w:val="right" w:leader="dot" w:pos="8306"/>
        </w:tabs>
      </w:pPr>
      <w:hyperlink w:anchor="_Toc7038" w:history="1">
        <w:r>
          <w:rPr>
            <w:rFonts w:ascii="仿宋" w:eastAsia="仿宋" w:hAnsi="仿宋" w:cs="仿宋" w:hint="eastAsia"/>
            <w:lang w:eastAsia="zh-CN"/>
          </w:rPr>
          <w:t>十八、产业协同与集群发展</w:t>
        </w:r>
        <w:r>
          <w:tab/>
        </w:r>
        <w:r>
          <w:fldChar w:fldCharType="begin"/>
        </w:r>
        <w:r>
          <w:instrText xml:space="preserve"> PAGEREF _Toc7038 \h </w:instrText>
        </w:r>
        <w:r>
          <w:fldChar w:fldCharType="separate"/>
        </w:r>
        <w:r>
          <w:t>71</w:t>
        </w:r>
        <w:r>
          <w:fldChar w:fldCharType="end"/>
        </w:r>
      </w:hyperlink>
    </w:p>
    <w:p>
      <w:pPr>
        <w:pStyle w:val="TOC2"/>
        <w:tabs>
          <w:tab w:val="right" w:leader="dot" w:pos="8306"/>
        </w:tabs>
      </w:pPr>
      <w:hyperlink w:anchor="_Toc1032" w:history="1">
        <w:r>
          <w:rPr>
            <w:rFonts w:ascii="仿宋" w:eastAsia="仿宋" w:hAnsi="仿宋" w:cs="仿宋" w:hint="eastAsia"/>
            <w:lang w:eastAsia="zh-CN"/>
          </w:rPr>
          <w:t>(一)、产业协同机制建设</w:t>
        </w:r>
        <w:r>
          <w:tab/>
        </w:r>
        <w:r>
          <w:fldChar w:fldCharType="begin"/>
        </w:r>
        <w:r>
          <w:instrText xml:space="preserve"> PAGEREF _Toc1032 \h </w:instrText>
        </w:r>
        <w:r>
          <w:fldChar w:fldCharType="separate"/>
        </w:r>
        <w:r>
          <w:t>71</w:t>
        </w:r>
        <w:r>
          <w:fldChar w:fldCharType="end"/>
        </w:r>
      </w:hyperlink>
    </w:p>
    <w:p>
      <w:pPr>
        <w:pStyle w:val="TOC2"/>
        <w:tabs>
          <w:tab w:val="right" w:leader="dot" w:pos="8306"/>
        </w:tabs>
      </w:pPr>
      <w:hyperlink w:anchor="_Toc28607" w:history="1">
        <w:r>
          <w:rPr>
            <w:rFonts w:ascii="仿宋" w:eastAsia="仿宋" w:hAnsi="仿宋" w:cs="仿宋" w:hint="eastAsia"/>
            <w:lang w:eastAsia="zh-CN"/>
          </w:rPr>
          <w:t>(二)、产业集群培育与发展</w:t>
        </w:r>
        <w:r>
          <w:tab/>
        </w:r>
        <w:r>
          <w:fldChar w:fldCharType="begin"/>
        </w:r>
        <w:r>
          <w:instrText xml:space="preserve"> PAGEREF _Toc28607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2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6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91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48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集成电路AL2O3基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集成电路AL2O3基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77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集成电路AL2O3基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集成电路AL2O3基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微波集成电路AL2O3基片项目还致力于提升当地居民的技能和就业能力，通过与当地教育机构合作提供培训和教育机会，从而提高社区整体的生活水平和社会福祉。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集成电路AL2O3基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61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集成电路AL2O3基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集成电路AL2O3基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97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877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955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https://d.book118.com/095344133012011110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60903"/>
    <w:rsid w:val="5DA60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34413301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2024-02-05T08:43:00Z</dcterms:created>
  <dcterms:modified xsi:type="dcterms:W3CDTF">2024-02-05T08:44:10Z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0AC9243939784E0793CFFD80E65E49E4_11</vt:lpwstr>
  </property>
  <property fmtid="{D5CDD505-2E9C-101B-9397-08002B2CF9AE}" pid="3" name="KSOProductBuildVer">
    <vt:lpwstr>2052-12.1.0.16250</vt:lpwstr>
  </property>
</Properties>
</file>