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证券市场管理服务项目构思建设方案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52" w:history="1">
        <w:r>
          <w:rPr>
            <w:rFonts w:ascii="仿宋" w:eastAsia="仿宋" w:hAnsi="仿宋" w:cs="仿宋" w:hint="eastAsia"/>
            <w:lang w:eastAsia="zh-CN"/>
          </w:rPr>
          <w:t>序言</w:t>
        </w:r>
        <w:r>
          <w:tab/>
        </w:r>
        <w:r>
          <w:fldChar w:fldCharType="begin"/>
        </w:r>
        <w:r>
          <w:instrText xml:space="preserve"> PAGEREF _Toc9452 \h </w:instrText>
        </w:r>
        <w:r>
          <w:fldChar w:fldCharType="separate"/>
        </w:r>
        <w:r>
          <w:t>3</w:t>
        </w:r>
        <w:r>
          <w:fldChar w:fldCharType="end"/>
        </w:r>
      </w:hyperlink>
    </w:p>
    <w:p>
      <w:pPr>
        <w:pStyle w:val="TOC1"/>
        <w:tabs>
          <w:tab w:val="right" w:leader="dot" w:pos="8306"/>
        </w:tabs>
      </w:pPr>
      <w:hyperlink w:anchor="_Toc5073" w:history="1">
        <w:r>
          <w:rPr>
            <w:rFonts w:ascii="仿宋" w:eastAsia="仿宋" w:hAnsi="仿宋" w:cs="仿宋" w:hint="eastAsia"/>
            <w:lang w:eastAsia="zh-CN"/>
          </w:rPr>
          <w:t>一、背景、必要性分析</w:t>
        </w:r>
        <w:r>
          <w:tab/>
        </w:r>
        <w:r>
          <w:fldChar w:fldCharType="begin"/>
        </w:r>
        <w:r>
          <w:instrText xml:space="preserve"> PAGEREF _Toc5073 \h </w:instrText>
        </w:r>
        <w:r>
          <w:fldChar w:fldCharType="separate"/>
        </w:r>
        <w:r>
          <w:t>3</w:t>
        </w:r>
        <w:r>
          <w:fldChar w:fldCharType="end"/>
        </w:r>
      </w:hyperlink>
    </w:p>
    <w:p>
      <w:pPr>
        <w:pStyle w:val="TOC2"/>
        <w:tabs>
          <w:tab w:val="right" w:leader="dot" w:pos="8306"/>
        </w:tabs>
      </w:pPr>
      <w:hyperlink w:anchor="_Toc5125" w:history="1">
        <w:r>
          <w:rPr>
            <w:rFonts w:ascii="仿宋" w:eastAsia="仿宋" w:hAnsi="仿宋" w:cs="仿宋" w:hint="eastAsia"/>
            <w:lang w:eastAsia="zh-CN"/>
          </w:rPr>
          <w:t>(一)、项目建设背景</w:t>
        </w:r>
        <w:r>
          <w:tab/>
        </w:r>
        <w:r>
          <w:fldChar w:fldCharType="begin"/>
        </w:r>
        <w:r>
          <w:instrText xml:space="preserve"> PAGEREF _Toc5125 \h </w:instrText>
        </w:r>
        <w:r>
          <w:fldChar w:fldCharType="separate"/>
        </w:r>
        <w:r>
          <w:t>3</w:t>
        </w:r>
        <w:r>
          <w:fldChar w:fldCharType="end"/>
        </w:r>
      </w:hyperlink>
    </w:p>
    <w:p>
      <w:pPr>
        <w:pStyle w:val="TOC2"/>
        <w:tabs>
          <w:tab w:val="right" w:leader="dot" w:pos="8306"/>
        </w:tabs>
      </w:pPr>
      <w:hyperlink w:anchor="_Toc30255" w:history="1">
        <w:r>
          <w:rPr>
            <w:rFonts w:ascii="仿宋" w:eastAsia="仿宋" w:hAnsi="仿宋" w:cs="仿宋" w:hint="eastAsia"/>
            <w:lang w:eastAsia="zh-CN"/>
          </w:rPr>
          <w:t>(二)、必要性分析</w:t>
        </w:r>
        <w:r>
          <w:tab/>
        </w:r>
        <w:r>
          <w:fldChar w:fldCharType="begin"/>
        </w:r>
        <w:r>
          <w:instrText xml:space="preserve"> PAGEREF _Toc30255 \h </w:instrText>
        </w:r>
        <w:r>
          <w:fldChar w:fldCharType="separate"/>
        </w:r>
        <w:r>
          <w:t>4</w:t>
        </w:r>
        <w:r>
          <w:fldChar w:fldCharType="end"/>
        </w:r>
      </w:hyperlink>
    </w:p>
    <w:p>
      <w:pPr>
        <w:pStyle w:val="TOC2"/>
        <w:tabs>
          <w:tab w:val="right" w:leader="dot" w:pos="8306"/>
        </w:tabs>
      </w:pPr>
      <w:hyperlink w:anchor="_Toc2833" w:history="1">
        <w:r>
          <w:rPr>
            <w:rFonts w:ascii="仿宋" w:eastAsia="仿宋" w:hAnsi="仿宋" w:cs="仿宋" w:hint="eastAsia"/>
            <w:lang w:eastAsia="zh-CN"/>
          </w:rPr>
          <w:t>(三)、项目建设有利条件</w:t>
        </w:r>
        <w:r>
          <w:tab/>
        </w:r>
        <w:r>
          <w:fldChar w:fldCharType="begin"/>
        </w:r>
        <w:r>
          <w:instrText xml:space="preserve"> PAGEREF _Toc2833 \h </w:instrText>
        </w:r>
        <w:r>
          <w:fldChar w:fldCharType="separate"/>
        </w:r>
        <w:r>
          <w:t>5</w:t>
        </w:r>
        <w:r>
          <w:fldChar w:fldCharType="end"/>
        </w:r>
      </w:hyperlink>
    </w:p>
    <w:p>
      <w:pPr>
        <w:pStyle w:val="TOC1"/>
        <w:tabs>
          <w:tab w:val="right" w:leader="dot" w:pos="8306"/>
        </w:tabs>
      </w:pPr>
      <w:hyperlink w:anchor="_Toc12089" w:history="1">
        <w:r>
          <w:rPr>
            <w:rFonts w:ascii="仿宋" w:eastAsia="仿宋" w:hAnsi="仿宋" w:cs="仿宋" w:hint="eastAsia"/>
            <w:lang w:eastAsia="zh-CN"/>
          </w:rPr>
          <w:t>二、证券市场管理服务项目概论</w:t>
        </w:r>
        <w:r>
          <w:tab/>
        </w:r>
        <w:r>
          <w:fldChar w:fldCharType="begin"/>
        </w:r>
        <w:r>
          <w:instrText xml:space="preserve"> PAGEREF _Toc12089 \h </w:instrText>
        </w:r>
        <w:r>
          <w:fldChar w:fldCharType="separate"/>
        </w:r>
        <w:r>
          <w:t>7</w:t>
        </w:r>
        <w:r>
          <w:fldChar w:fldCharType="end"/>
        </w:r>
      </w:hyperlink>
    </w:p>
    <w:p>
      <w:pPr>
        <w:pStyle w:val="TOC2"/>
        <w:tabs>
          <w:tab w:val="right" w:leader="dot" w:pos="8306"/>
        </w:tabs>
      </w:pPr>
      <w:hyperlink w:anchor="_Toc7047" w:history="1">
        <w:r>
          <w:rPr>
            <w:rFonts w:ascii="仿宋" w:eastAsia="仿宋" w:hAnsi="仿宋" w:cs="仿宋" w:hint="eastAsia"/>
            <w:lang w:eastAsia="zh-CN"/>
          </w:rPr>
          <w:t>(一)、项目申报单位概况</w:t>
        </w:r>
        <w:r>
          <w:tab/>
        </w:r>
        <w:r>
          <w:fldChar w:fldCharType="begin"/>
        </w:r>
        <w:r>
          <w:instrText xml:space="preserve"> PAGEREF _Toc7047 \h </w:instrText>
        </w:r>
        <w:r>
          <w:fldChar w:fldCharType="separate"/>
        </w:r>
        <w:r>
          <w:t>7</w:t>
        </w:r>
        <w:r>
          <w:fldChar w:fldCharType="end"/>
        </w:r>
      </w:hyperlink>
    </w:p>
    <w:p>
      <w:pPr>
        <w:pStyle w:val="TOC2"/>
        <w:tabs>
          <w:tab w:val="right" w:leader="dot" w:pos="8306"/>
        </w:tabs>
      </w:pPr>
      <w:hyperlink w:anchor="_Toc2239" w:history="1">
        <w:r>
          <w:rPr>
            <w:rFonts w:ascii="仿宋" w:eastAsia="仿宋" w:hAnsi="仿宋" w:cs="仿宋" w:hint="eastAsia"/>
            <w:lang w:eastAsia="zh-CN"/>
          </w:rPr>
          <w:t>(二)、项目概况</w:t>
        </w:r>
        <w:r>
          <w:tab/>
        </w:r>
        <w:r>
          <w:fldChar w:fldCharType="begin"/>
        </w:r>
        <w:r>
          <w:instrText xml:space="preserve"> PAGEREF _Toc2239 \h </w:instrText>
        </w:r>
        <w:r>
          <w:fldChar w:fldCharType="separate"/>
        </w:r>
        <w:r>
          <w:t>8</w:t>
        </w:r>
        <w:r>
          <w:fldChar w:fldCharType="end"/>
        </w:r>
      </w:hyperlink>
    </w:p>
    <w:p>
      <w:pPr>
        <w:pStyle w:val="TOC1"/>
        <w:tabs>
          <w:tab w:val="right" w:leader="dot" w:pos="8306"/>
        </w:tabs>
      </w:pPr>
      <w:hyperlink w:anchor="_Toc13663" w:history="1">
        <w:r>
          <w:rPr>
            <w:rFonts w:ascii="仿宋" w:eastAsia="仿宋" w:hAnsi="仿宋" w:cs="仿宋" w:hint="eastAsia"/>
            <w:lang w:eastAsia="zh-CN"/>
          </w:rPr>
          <w:t>三、发展规划、产业政策和行业准入分析</w:t>
        </w:r>
        <w:r>
          <w:tab/>
        </w:r>
        <w:r>
          <w:fldChar w:fldCharType="begin"/>
        </w:r>
        <w:r>
          <w:instrText xml:space="preserve"> PAGEREF _Toc13663 \h </w:instrText>
        </w:r>
        <w:r>
          <w:fldChar w:fldCharType="separate"/>
        </w:r>
        <w:r>
          <w:t>11</w:t>
        </w:r>
        <w:r>
          <w:fldChar w:fldCharType="end"/>
        </w:r>
      </w:hyperlink>
    </w:p>
    <w:p>
      <w:pPr>
        <w:pStyle w:val="TOC2"/>
        <w:tabs>
          <w:tab w:val="right" w:leader="dot" w:pos="8306"/>
        </w:tabs>
      </w:pPr>
      <w:hyperlink w:anchor="_Toc29336" w:history="1">
        <w:r>
          <w:rPr>
            <w:rFonts w:ascii="仿宋" w:eastAsia="仿宋" w:hAnsi="仿宋" w:cs="仿宋" w:hint="eastAsia"/>
            <w:lang w:eastAsia="zh-CN"/>
          </w:rPr>
          <w:t>(一)、发展规划分析</w:t>
        </w:r>
        <w:r>
          <w:tab/>
        </w:r>
        <w:r>
          <w:fldChar w:fldCharType="begin"/>
        </w:r>
        <w:r>
          <w:instrText xml:space="preserve"> PAGEREF _Toc29336 \h </w:instrText>
        </w:r>
        <w:r>
          <w:fldChar w:fldCharType="separate"/>
        </w:r>
        <w:r>
          <w:t>11</w:t>
        </w:r>
        <w:r>
          <w:fldChar w:fldCharType="end"/>
        </w:r>
      </w:hyperlink>
    </w:p>
    <w:p>
      <w:pPr>
        <w:pStyle w:val="TOC2"/>
        <w:tabs>
          <w:tab w:val="right" w:leader="dot" w:pos="8306"/>
        </w:tabs>
      </w:pPr>
      <w:hyperlink w:anchor="_Toc20943" w:history="1">
        <w:r>
          <w:rPr>
            <w:rFonts w:ascii="仿宋" w:eastAsia="仿宋" w:hAnsi="仿宋" w:cs="仿宋" w:hint="eastAsia"/>
            <w:lang w:eastAsia="zh-CN"/>
          </w:rPr>
          <w:t>(二)、产业政策分析</w:t>
        </w:r>
        <w:r>
          <w:tab/>
        </w:r>
        <w:r>
          <w:fldChar w:fldCharType="begin"/>
        </w:r>
        <w:r>
          <w:instrText xml:space="preserve"> PAGEREF _Toc20943 \h </w:instrText>
        </w:r>
        <w:r>
          <w:fldChar w:fldCharType="separate"/>
        </w:r>
        <w:r>
          <w:t>13</w:t>
        </w:r>
        <w:r>
          <w:fldChar w:fldCharType="end"/>
        </w:r>
      </w:hyperlink>
    </w:p>
    <w:p>
      <w:pPr>
        <w:pStyle w:val="TOC2"/>
        <w:tabs>
          <w:tab w:val="right" w:leader="dot" w:pos="8306"/>
        </w:tabs>
      </w:pPr>
      <w:hyperlink w:anchor="_Toc3830" w:history="1">
        <w:r>
          <w:rPr>
            <w:rFonts w:ascii="仿宋" w:eastAsia="仿宋" w:hAnsi="仿宋" w:cs="仿宋" w:hint="eastAsia"/>
            <w:lang w:eastAsia="zh-CN"/>
          </w:rPr>
          <w:t>(三)、行业准入分析</w:t>
        </w:r>
        <w:r>
          <w:tab/>
        </w:r>
        <w:r>
          <w:fldChar w:fldCharType="begin"/>
        </w:r>
        <w:r>
          <w:instrText xml:space="preserve"> PAGEREF _Toc3830 \h </w:instrText>
        </w:r>
        <w:r>
          <w:fldChar w:fldCharType="separate"/>
        </w:r>
        <w:r>
          <w:t>14</w:t>
        </w:r>
        <w:r>
          <w:fldChar w:fldCharType="end"/>
        </w:r>
      </w:hyperlink>
    </w:p>
    <w:p>
      <w:pPr>
        <w:pStyle w:val="TOC1"/>
        <w:tabs>
          <w:tab w:val="right" w:leader="dot" w:pos="8306"/>
        </w:tabs>
      </w:pPr>
      <w:hyperlink w:anchor="_Toc10442" w:history="1">
        <w:r>
          <w:rPr>
            <w:rFonts w:ascii="仿宋" w:eastAsia="仿宋" w:hAnsi="仿宋" w:cs="仿宋" w:hint="eastAsia"/>
            <w:lang w:eastAsia="zh-CN"/>
          </w:rPr>
          <w:t>四、资源开发及综合利用分析</w:t>
        </w:r>
        <w:r>
          <w:tab/>
        </w:r>
        <w:r>
          <w:fldChar w:fldCharType="begin"/>
        </w:r>
        <w:r>
          <w:instrText xml:space="preserve"> PAGEREF _Toc10442 \h </w:instrText>
        </w:r>
        <w:r>
          <w:fldChar w:fldCharType="separate"/>
        </w:r>
        <w:r>
          <w:t>16</w:t>
        </w:r>
        <w:r>
          <w:fldChar w:fldCharType="end"/>
        </w:r>
      </w:hyperlink>
    </w:p>
    <w:p>
      <w:pPr>
        <w:pStyle w:val="TOC2"/>
        <w:tabs>
          <w:tab w:val="right" w:leader="dot" w:pos="8306"/>
        </w:tabs>
      </w:pPr>
      <w:hyperlink w:anchor="_Toc609" w:history="1">
        <w:r>
          <w:rPr>
            <w:rFonts w:ascii="仿宋" w:eastAsia="仿宋" w:hAnsi="仿宋" w:cs="仿宋" w:hint="eastAsia"/>
            <w:lang w:eastAsia="zh-CN"/>
          </w:rPr>
          <w:t>(一)、资源开发方案</w:t>
        </w:r>
        <w:r>
          <w:tab/>
        </w:r>
        <w:r>
          <w:fldChar w:fldCharType="begin"/>
        </w:r>
        <w:r>
          <w:instrText xml:space="preserve"> PAGEREF _Toc609 \h </w:instrText>
        </w:r>
        <w:r>
          <w:fldChar w:fldCharType="separate"/>
        </w:r>
        <w:r>
          <w:t>16</w:t>
        </w:r>
        <w:r>
          <w:fldChar w:fldCharType="end"/>
        </w:r>
      </w:hyperlink>
    </w:p>
    <w:p>
      <w:pPr>
        <w:pStyle w:val="TOC2"/>
        <w:tabs>
          <w:tab w:val="right" w:leader="dot" w:pos="8306"/>
        </w:tabs>
      </w:pPr>
      <w:hyperlink w:anchor="_Toc28566" w:history="1">
        <w:r>
          <w:rPr>
            <w:rFonts w:ascii="仿宋" w:eastAsia="仿宋" w:hAnsi="仿宋" w:cs="仿宋" w:hint="eastAsia"/>
            <w:lang w:eastAsia="zh-CN"/>
          </w:rPr>
          <w:t>(二)、资源利用方案</w:t>
        </w:r>
        <w:r>
          <w:tab/>
        </w:r>
        <w:r>
          <w:fldChar w:fldCharType="begin"/>
        </w:r>
        <w:r>
          <w:instrText xml:space="preserve"> PAGEREF _Toc28566 \h </w:instrText>
        </w:r>
        <w:r>
          <w:fldChar w:fldCharType="separate"/>
        </w:r>
        <w:r>
          <w:t>17</w:t>
        </w:r>
        <w:r>
          <w:fldChar w:fldCharType="end"/>
        </w:r>
      </w:hyperlink>
    </w:p>
    <w:p>
      <w:pPr>
        <w:pStyle w:val="TOC2"/>
        <w:tabs>
          <w:tab w:val="right" w:leader="dot" w:pos="8306"/>
        </w:tabs>
      </w:pPr>
      <w:hyperlink w:anchor="_Toc11387" w:history="1">
        <w:r>
          <w:rPr>
            <w:rFonts w:ascii="仿宋" w:eastAsia="仿宋" w:hAnsi="仿宋" w:cs="仿宋" w:hint="eastAsia"/>
            <w:lang w:eastAsia="zh-CN"/>
          </w:rPr>
          <w:t>(三)、资源节约措施</w:t>
        </w:r>
        <w:r>
          <w:tab/>
        </w:r>
        <w:r>
          <w:fldChar w:fldCharType="begin"/>
        </w:r>
        <w:r>
          <w:instrText xml:space="preserve"> PAGEREF _Toc11387 \h </w:instrText>
        </w:r>
        <w:r>
          <w:fldChar w:fldCharType="separate"/>
        </w:r>
        <w:r>
          <w:t>18</w:t>
        </w:r>
        <w:r>
          <w:fldChar w:fldCharType="end"/>
        </w:r>
      </w:hyperlink>
    </w:p>
    <w:p>
      <w:pPr>
        <w:pStyle w:val="TOC1"/>
        <w:tabs>
          <w:tab w:val="right" w:leader="dot" w:pos="8306"/>
        </w:tabs>
      </w:pPr>
      <w:hyperlink w:anchor="_Toc20725" w:history="1">
        <w:r>
          <w:rPr>
            <w:rFonts w:ascii="仿宋" w:eastAsia="仿宋" w:hAnsi="仿宋" w:cs="仿宋" w:hint="eastAsia"/>
            <w:lang w:eastAsia="zh-CN"/>
          </w:rPr>
          <w:t>五、环境和生态影响分析</w:t>
        </w:r>
        <w:r>
          <w:tab/>
        </w:r>
        <w:r>
          <w:fldChar w:fldCharType="begin"/>
        </w:r>
        <w:r>
          <w:instrText xml:space="preserve"> PAGEREF _Toc20725 \h </w:instrText>
        </w:r>
        <w:r>
          <w:fldChar w:fldCharType="separate"/>
        </w:r>
        <w:r>
          <w:t>19</w:t>
        </w:r>
        <w:r>
          <w:fldChar w:fldCharType="end"/>
        </w:r>
      </w:hyperlink>
    </w:p>
    <w:p>
      <w:pPr>
        <w:pStyle w:val="TOC2"/>
        <w:tabs>
          <w:tab w:val="right" w:leader="dot" w:pos="8306"/>
        </w:tabs>
      </w:pPr>
      <w:hyperlink w:anchor="_Toc22524" w:history="1">
        <w:r>
          <w:rPr>
            <w:rFonts w:ascii="仿宋" w:eastAsia="仿宋" w:hAnsi="仿宋" w:cs="仿宋" w:hint="eastAsia"/>
            <w:lang w:eastAsia="zh-CN"/>
          </w:rPr>
          <w:t>(一)、环境和生态现状</w:t>
        </w:r>
        <w:r>
          <w:tab/>
        </w:r>
        <w:r>
          <w:fldChar w:fldCharType="begin"/>
        </w:r>
        <w:r>
          <w:instrText xml:space="preserve"> PAGEREF _Toc22524 \h </w:instrText>
        </w:r>
        <w:r>
          <w:fldChar w:fldCharType="separate"/>
        </w:r>
        <w:r>
          <w:t>19</w:t>
        </w:r>
        <w:r>
          <w:fldChar w:fldCharType="end"/>
        </w:r>
      </w:hyperlink>
    </w:p>
    <w:p>
      <w:pPr>
        <w:pStyle w:val="TOC2"/>
        <w:tabs>
          <w:tab w:val="right" w:leader="dot" w:pos="8306"/>
        </w:tabs>
      </w:pPr>
      <w:hyperlink w:anchor="_Toc5045" w:history="1">
        <w:r>
          <w:rPr>
            <w:rFonts w:ascii="仿宋" w:eastAsia="仿宋" w:hAnsi="仿宋" w:cs="仿宋" w:hint="eastAsia"/>
            <w:lang w:eastAsia="zh-CN"/>
          </w:rPr>
          <w:t>(二)、生态环境影响分析</w:t>
        </w:r>
        <w:r>
          <w:tab/>
        </w:r>
        <w:r>
          <w:fldChar w:fldCharType="begin"/>
        </w:r>
        <w:r>
          <w:instrText xml:space="preserve"> PAGEREF _Toc5045 \h </w:instrText>
        </w:r>
        <w:r>
          <w:fldChar w:fldCharType="separate"/>
        </w:r>
        <w:r>
          <w:t>21</w:t>
        </w:r>
        <w:r>
          <w:fldChar w:fldCharType="end"/>
        </w:r>
      </w:hyperlink>
    </w:p>
    <w:p>
      <w:pPr>
        <w:pStyle w:val="TOC2"/>
        <w:tabs>
          <w:tab w:val="right" w:leader="dot" w:pos="8306"/>
        </w:tabs>
      </w:pPr>
      <w:hyperlink w:anchor="_Toc9103" w:history="1">
        <w:r>
          <w:rPr>
            <w:rFonts w:ascii="仿宋" w:eastAsia="仿宋" w:hAnsi="仿宋" w:cs="仿宋" w:hint="eastAsia"/>
            <w:lang w:eastAsia="zh-CN"/>
          </w:rPr>
          <w:t>(三)、生态环境保护措施</w:t>
        </w:r>
        <w:r>
          <w:tab/>
        </w:r>
        <w:r>
          <w:fldChar w:fldCharType="begin"/>
        </w:r>
        <w:r>
          <w:instrText xml:space="preserve"> PAGEREF _Toc9103 \h </w:instrText>
        </w:r>
        <w:r>
          <w:fldChar w:fldCharType="separate"/>
        </w:r>
        <w:r>
          <w:t>22</w:t>
        </w:r>
        <w:r>
          <w:fldChar w:fldCharType="end"/>
        </w:r>
      </w:hyperlink>
    </w:p>
    <w:p>
      <w:pPr>
        <w:pStyle w:val="TOC2"/>
        <w:tabs>
          <w:tab w:val="right" w:leader="dot" w:pos="8306"/>
        </w:tabs>
      </w:pPr>
      <w:hyperlink w:anchor="_Toc19108" w:history="1">
        <w:r>
          <w:rPr>
            <w:rFonts w:ascii="仿宋" w:eastAsia="仿宋" w:hAnsi="仿宋" w:cs="仿宋" w:hint="eastAsia"/>
            <w:lang w:eastAsia="zh-CN"/>
          </w:rPr>
          <w:t>(四)、地质灾害影响分析</w:t>
        </w:r>
        <w:r>
          <w:tab/>
        </w:r>
        <w:r>
          <w:fldChar w:fldCharType="begin"/>
        </w:r>
        <w:r>
          <w:instrText xml:space="preserve"> PAGEREF _Toc19108 \h </w:instrText>
        </w:r>
        <w:r>
          <w:fldChar w:fldCharType="separate"/>
        </w:r>
        <w:r>
          <w:t>24</w:t>
        </w:r>
        <w:r>
          <w:fldChar w:fldCharType="end"/>
        </w:r>
      </w:hyperlink>
    </w:p>
    <w:p>
      <w:pPr>
        <w:pStyle w:val="TOC2"/>
        <w:tabs>
          <w:tab w:val="right" w:leader="dot" w:pos="8306"/>
        </w:tabs>
      </w:pPr>
      <w:hyperlink w:anchor="_Toc12905" w:history="1">
        <w:r>
          <w:rPr>
            <w:rFonts w:ascii="仿宋" w:eastAsia="仿宋" w:hAnsi="仿宋" w:cs="仿宋" w:hint="eastAsia"/>
            <w:lang w:eastAsia="zh-CN"/>
          </w:rPr>
          <w:t>(五)、特殊环境影响</w:t>
        </w:r>
        <w:r>
          <w:tab/>
        </w:r>
        <w:r>
          <w:fldChar w:fldCharType="begin"/>
        </w:r>
        <w:r>
          <w:instrText xml:space="preserve"> PAGEREF _Toc12905 \h </w:instrText>
        </w:r>
        <w:r>
          <w:fldChar w:fldCharType="separate"/>
        </w:r>
        <w:r>
          <w:t>25</w:t>
        </w:r>
        <w:r>
          <w:fldChar w:fldCharType="end"/>
        </w:r>
      </w:hyperlink>
    </w:p>
    <w:p>
      <w:pPr>
        <w:pStyle w:val="TOC1"/>
        <w:tabs>
          <w:tab w:val="right" w:leader="dot" w:pos="8306"/>
        </w:tabs>
      </w:pPr>
      <w:hyperlink w:anchor="_Toc314" w:history="1">
        <w:r>
          <w:rPr>
            <w:rFonts w:ascii="仿宋" w:eastAsia="仿宋" w:hAnsi="仿宋" w:cs="仿宋" w:hint="eastAsia"/>
            <w:lang w:eastAsia="zh-CN"/>
          </w:rPr>
          <w:t>六、经济影响分析</w:t>
        </w:r>
        <w:r>
          <w:tab/>
        </w:r>
        <w:r>
          <w:fldChar w:fldCharType="begin"/>
        </w:r>
        <w:r>
          <w:instrText xml:space="preserve"> PAGEREF _Toc314 \h </w:instrText>
        </w:r>
        <w:r>
          <w:fldChar w:fldCharType="separate"/>
        </w:r>
        <w:r>
          <w:t>26</w:t>
        </w:r>
        <w:r>
          <w:fldChar w:fldCharType="end"/>
        </w:r>
      </w:hyperlink>
    </w:p>
    <w:p>
      <w:pPr>
        <w:pStyle w:val="TOC2"/>
        <w:tabs>
          <w:tab w:val="right" w:leader="dot" w:pos="8306"/>
        </w:tabs>
      </w:pPr>
      <w:hyperlink w:anchor="_Toc27354" w:history="1">
        <w:r>
          <w:rPr>
            <w:rFonts w:ascii="仿宋" w:eastAsia="仿宋" w:hAnsi="仿宋" w:cs="仿宋" w:hint="eastAsia"/>
            <w:lang w:eastAsia="zh-CN"/>
          </w:rPr>
          <w:t>(一)、经济费用效益或费用效果分析</w:t>
        </w:r>
        <w:r>
          <w:tab/>
        </w:r>
        <w:r>
          <w:fldChar w:fldCharType="begin"/>
        </w:r>
        <w:r>
          <w:instrText xml:space="preserve"> PAGEREF _Toc27354 \h </w:instrText>
        </w:r>
        <w:r>
          <w:fldChar w:fldCharType="separate"/>
        </w:r>
        <w:r>
          <w:t>26</w:t>
        </w:r>
        <w:r>
          <w:fldChar w:fldCharType="end"/>
        </w:r>
      </w:hyperlink>
    </w:p>
    <w:p>
      <w:pPr>
        <w:pStyle w:val="TOC2"/>
        <w:tabs>
          <w:tab w:val="right" w:leader="dot" w:pos="8306"/>
        </w:tabs>
      </w:pPr>
      <w:hyperlink w:anchor="_Toc12916" w:history="1">
        <w:r>
          <w:rPr>
            <w:rFonts w:ascii="仿宋" w:eastAsia="仿宋" w:hAnsi="仿宋" w:cs="仿宋" w:hint="eastAsia"/>
            <w:lang w:eastAsia="zh-CN"/>
          </w:rPr>
          <w:t>(二)、行业影响分析</w:t>
        </w:r>
        <w:r>
          <w:tab/>
        </w:r>
        <w:r>
          <w:fldChar w:fldCharType="begin"/>
        </w:r>
        <w:r>
          <w:instrText xml:space="preserve"> PAGEREF _Toc12916 \h </w:instrText>
        </w:r>
        <w:r>
          <w:fldChar w:fldCharType="separate"/>
        </w:r>
        <w:r>
          <w:t>29</w:t>
        </w:r>
        <w:r>
          <w:fldChar w:fldCharType="end"/>
        </w:r>
      </w:hyperlink>
    </w:p>
    <w:p>
      <w:pPr>
        <w:pStyle w:val="TOC2"/>
        <w:tabs>
          <w:tab w:val="right" w:leader="dot" w:pos="8306"/>
        </w:tabs>
      </w:pPr>
      <w:hyperlink w:anchor="_Toc31271" w:history="1">
        <w:r>
          <w:rPr>
            <w:rFonts w:ascii="仿宋" w:eastAsia="仿宋" w:hAnsi="仿宋" w:cs="仿宋" w:hint="eastAsia"/>
            <w:lang w:eastAsia="zh-CN"/>
          </w:rPr>
          <w:t>(三)、区域经济影响分析</w:t>
        </w:r>
        <w:r>
          <w:tab/>
        </w:r>
        <w:r>
          <w:fldChar w:fldCharType="begin"/>
        </w:r>
        <w:r>
          <w:instrText xml:space="preserve"> PAGEREF _Toc31271 \h </w:instrText>
        </w:r>
        <w:r>
          <w:fldChar w:fldCharType="separate"/>
        </w:r>
        <w:r>
          <w:t>30</w:t>
        </w:r>
        <w:r>
          <w:fldChar w:fldCharType="end"/>
        </w:r>
      </w:hyperlink>
    </w:p>
    <w:p>
      <w:pPr>
        <w:pStyle w:val="TOC2"/>
        <w:tabs>
          <w:tab w:val="right" w:leader="dot" w:pos="8306"/>
        </w:tabs>
      </w:pPr>
      <w:hyperlink w:anchor="_Toc955" w:history="1">
        <w:r>
          <w:rPr>
            <w:rFonts w:ascii="仿宋" w:eastAsia="仿宋" w:hAnsi="仿宋" w:cs="仿宋" w:hint="eastAsia"/>
            <w:lang w:eastAsia="zh-CN"/>
          </w:rPr>
          <w:t>(四)、宏观经济影响分析</w:t>
        </w:r>
        <w:r>
          <w:tab/>
        </w:r>
        <w:r>
          <w:fldChar w:fldCharType="begin"/>
        </w:r>
        <w:r>
          <w:instrText xml:space="preserve"> PAGEREF _Toc955 \h </w:instrText>
        </w:r>
        <w:r>
          <w:fldChar w:fldCharType="separate"/>
        </w:r>
        <w:r>
          <w:t>31</w:t>
        </w:r>
        <w:r>
          <w:fldChar w:fldCharType="end"/>
        </w:r>
      </w:hyperlink>
    </w:p>
    <w:p>
      <w:pPr>
        <w:pStyle w:val="TOC1"/>
        <w:tabs>
          <w:tab w:val="right" w:leader="dot" w:pos="8306"/>
        </w:tabs>
      </w:pPr>
      <w:hyperlink w:anchor="_Toc20586" w:history="1">
        <w:r>
          <w:rPr>
            <w:rFonts w:ascii="仿宋" w:eastAsia="仿宋" w:hAnsi="仿宋" w:cs="仿宋" w:hint="eastAsia"/>
            <w:lang w:eastAsia="zh-CN"/>
          </w:rPr>
          <w:t>七、资金管理与财务规划</w:t>
        </w:r>
        <w:r>
          <w:tab/>
        </w:r>
        <w:r>
          <w:fldChar w:fldCharType="begin"/>
        </w:r>
        <w:r>
          <w:instrText xml:space="preserve"> PAGEREF _Toc20586 \h </w:instrText>
        </w:r>
        <w:r>
          <w:fldChar w:fldCharType="separate"/>
        </w:r>
        <w:r>
          <w:t>33</w:t>
        </w:r>
        <w:r>
          <w:fldChar w:fldCharType="end"/>
        </w:r>
      </w:hyperlink>
    </w:p>
    <w:p>
      <w:pPr>
        <w:pStyle w:val="TOC2"/>
        <w:tabs>
          <w:tab w:val="right" w:leader="dot" w:pos="8306"/>
        </w:tabs>
      </w:pPr>
      <w:hyperlink w:anchor="_Toc19402" w:history="1">
        <w:r>
          <w:rPr>
            <w:rFonts w:ascii="仿宋" w:eastAsia="仿宋" w:hAnsi="仿宋" w:cs="仿宋" w:hint="eastAsia"/>
            <w:lang w:eastAsia="zh-CN"/>
          </w:rPr>
          <w:t>(一)、项目资金来源与筹措</w:t>
        </w:r>
        <w:r>
          <w:tab/>
        </w:r>
        <w:r>
          <w:fldChar w:fldCharType="begin"/>
        </w:r>
        <w:r>
          <w:instrText xml:space="preserve"> PAGEREF _Toc19402 \h </w:instrText>
        </w:r>
        <w:r>
          <w:fldChar w:fldCharType="separate"/>
        </w:r>
        <w:r>
          <w:t>33</w:t>
        </w:r>
        <w:r>
          <w:fldChar w:fldCharType="end"/>
        </w:r>
      </w:hyperlink>
    </w:p>
    <w:p>
      <w:pPr>
        <w:pStyle w:val="TOC2"/>
        <w:tabs>
          <w:tab w:val="right" w:leader="dot" w:pos="8306"/>
        </w:tabs>
      </w:pPr>
      <w:hyperlink w:anchor="_Toc7252" w:history="1">
        <w:r>
          <w:rPr>
            <w:rFonts w:ascii="仿宋" w:eastAsia="仿宋" w:hAnsi="仿宋" w:cs="仿宋" w:hint="eastAsia"/>
            <w:lang w:eastAsia="zh-CN"/>
          </w:rPr>
          <w:t>(二)、资金使用与监管</w:t>
        </w:r>
        <w:r>
          <w:tab/>
        </w:r>
        <w:r>
          <w:fldChar w:fldCharType="begin"/>
        </w:r>
        <w:r>
          <w:instrText xml:space="preserve"> PAGEREF _Toc7252 \h </w:instrText>
        </w:r>
        <w:r>
          <w:fldChar w:fldCharType="separate"/>
        </w:r>
        <w:r>
          <w:t>34</w:t>
        </w:r>
        <w:r>
          <w:fldChar w:fldCharType="end"/>
        </w:r>
      </w:hyperlink>
    </w:p>
    <w:p>
      <w:pPr>
        <w:pStyle w:val="TOC2"/>
        <w:tabs>
          <w:tab w:val="right" w:leader="dot" w:pos="8306"/>
        </w:tabs>
      </w:pPr>
      <w:hyperlink w:anchor="_Toc28138" w:history="1">
        <w:r>
          <w:rPr>
            <w:rFonts w:ascii="仿宋" w:eastAsia="仿宋" w:hAnsi="仿宋" w:cs="仿宋" w:hint="eastAsia"/>
            <w:lang w:eastAsia="zh-CN"/>
          </w:rPr>
          <w:t>(三)、财务规划与预测</w:t>
        </w:r>
        <w:r>
          <w:tab/>
        </w:r>
        <w:r>
          <w:fldChar w:fldCharType="begin"/>
        </w:r>
        <w:r>
          <w:instrText xml:space="preserve"> PAGEREF _Toc28138 \h </w:instrText>
        </w:r>
        <w:r>
          <w:fldChar w:fldCharType="separate"/>
        </w:r>
        <w:r>
          <w:t>36</w:t>
        </w:r>
        <w:r>
          <w:fldChar w:fldCharType="end"/>
        </w:r>
      </w:hyperlink>
    </w:p>
    <w:p>
      <w:pPr>
        <w:pStyle w:val="TOC1"/>
        <w:tabs>
          <w:tab w:val="right" w:leader="dot" w:pos="8306"/>
        </w:tabs>
      </w:pPr>
      <w:hyperlink w:anchor="_Toc19961" w:history="1">
        <w:r>
          <w:rPr>
            <w:rFonts w:ascii="仿宋" w:eastAsia="仿宋" w:hAnsi="仿宋" w:cs="仿宋" w:hint="eastAsia"/>
            <w:lang w:eastAsia="zh-CN"/>
          </w:rPr>
          <w:t>八、客户关系管理与市场拓展</w:t>
        </w:r>
        <w:r>
          <w:tab/>
        </w:r>
        <w:r>
          <w:fldChar w:fldCharType="begin"/>
        </w:r>
        <w:r>
          <w:instrText xml:space="preserve"> PAGEREF _Toc19961 \h </w:instrText>
        </w:r>
        <w:r>
          <w:fldChar w:fldCharType="separate"/>
        </w:r>
        <w:r>
          <w:t>37</w:t>
        </w:r>
        <w:r>
          <w:fldChar w:fldCharType="end"/>
        </w:r>
      </w:hyperlink>
    </w:p>
    <w:p>
      <w:pPr>
        <w:pStyle w:val="TOC2"/>
        <w:tabs>
          <w:tab w:val="right" w:leader="dot" w:pos="8306"/>
        </w:tabs>
      </w:pPr>
      <w:hyperlink w:anchor="_Toc5129" w:history="1">
        <w:r>
          <w:rPr>
            <w:rFonts w:ascii="仿宋" w:eastAsia="仿宋" w:hAnsi="仿宋" w:cs="仿宋" w:hint="eastAsia"/>
            <w:lang w:eastAsia="zh-CN"/>
          </w:rPr>
          <w:t>(一)、客户关系管理策略</w:t>
        </w:r>
        <w:r>
          <w:tab/>
        </w:r>
        <w:r>
          <w:fldChar w:fldCharType="begin"/>
        </w:r>
        <w:r>
          <w:instrText xml:space="preserve"> PAGEREF _Toc5129 \h </w:instrText>
        </w:r>
        <w:r>
          <w:fldChar w:fldCharType="separate"/>
        </w:r>
        <w:r>
          <w:t>37</w:t>
        </w:r>
        <w:r>
          <w:fldChar w:fldCharType="end"/>
        </w:r>
      </w:hyperlink>
    </w:p>
    <w:p>
      <w:pPr>
        <w:pStyle w:val="TOC2"/>
        <w:tabs>
          <w:tab w:val="right" w:leader="dot" w:pos="8306"/>
        </w:tabs>
      </w:pPr>
      <w:hyperlink w:anchor="_Toc8469" w:history="1">
        <w:r>
          <w:rPr>
            <w:rFonts w:ascii="仿宋" w:eastAsia="仿宋" w:hAnsi="仿宋" w:cs="仿宋" w:hint="eastAsia"/>
            <w:lang w:eastAsia="zh-CN"/>
          </w:rPr>
          <w:t>(二)、市场拓展方案</w:t>
        </w:r>
        <w:r>
          <w:tab/>
        </w:r>
        <w:r>
          <w:fldChar w:fldCharType="begin"/>
        </w:r>
        <w:r>
          <w:instrText xml:space="preserve"> PAGEREF _Toc8469 \h </w:instrText>
        </w:r>
        <w:r>
          <w:fldChar w:fldCharType="separate"/>
        </w:r>
        <w:r>
          <w:t>38</w:t>
        </w:r>
        <w:r>
          <w:fldChar w:fldCharType="end"/>
        </w:r>
      </w:hyperlink>
    </w:p>
    <w:p>
      <w:pPr>
        <w:pStyle w:val="TOC1"/>
        <w:tabs>
          <w:tab w:val="right" w:leader="dot" w:pos="8306"/>
        </w:tabs>
      </w:pPr>
      <w:hyperlink w:anchor="_Toc26218" w:history="1">
        <w:r>
          <w:rPr>
            <w:rFonts w:ascii="仿宋" w:eastAsia="仿宋" w:hAnsi="仿宋" w:cs="仿宋" w:hint="eastAsia"/>
            <w:lang w:eastAsia="zh-CN"/>
          </w:rPr>
          <w:t>九、项目实施与管理方案</w:t>
        </w:r>
        <w:r>
          <w:tab/>
        </w:r>
        <w:r>
          <w:fldChar w:fldCharType="begin"/>
        </w:r>
        <w:r>
          <w:instrText xml:space="preserve"> PAGEREF _Toc26218 \h </w:instrText>
        </w:r>
        <w:r>
          <w:fldChar w:fldCharType="separate"/>
        </w:r>
        <w:r>
          <w:t>39</w:t>
        </w:r>
        <w:r>
          <w:fldChar w:fldCharType="end"/>
        </w:r>
      </w:hyperlink>
    </w:p>
    <w:p>
      <w:pPr>
        <w:pStyle w:val="TOC2"/>
        <w:tabs>
          <w:tab w:val="right" w:leader="dot" w:pos="8306"/>
        </w:tabs>
      </w:pPr>
      <w:hyperlink w:anchor="_Toc29294" w:history="1">
        <w:r>
          <w:rPr>
            <w:rFonts w:ascii="仿宋" w:eastAsia="仿宋" w:hAnsi="仿宋" w:cs="仿宋" w:hint="eastAsia"/>
            <w:lang w:eastAsia="zh-CN"/>
          </w:rPr>
          <w:t>(一)、项目实施计划</w:t>
        </w:r>
        <w:r>
          <w:tab/>
        </w:r>
        <w:r>
          <w:fldChar w:fldCharType="begin"/>
        </w:r>
        <w:r>
          <w:instrText xml:space="preserve"> PAGEREF _Toc29294 \h </w:instrText>
        </w:r>
        <w:r>
          <w:fldChar w:fldCharType="separate"/>
        </w:r>
        <w:r>
          <w:t>39</w:t>
        </w:r>
        <w:r>
          <w:fldChar w:fldCharType="end"/>
        </w:r>
      </w:hyperlink>
    </w:p>
    <w:p>
      <w:pPr>
        <w:pStyle w:val="TOC2"/>
        <w:tabs>
          <w:tab w:val="right" w:leader="dot" w:pos="8306"/>
        </w:tabs>
      </w:pPr>
      <w:hyperlink w:anchor="_Toc5640" w:history="1">
        <w:r>
          <w:rPr>
            <w:rFonts w:ascii="仿宋" w:eastAsia="仿宋" w:hAnsi="仿宋" w:cs="仿宋" w:hint="eastAsia"/>
            <w:lang w:eastAsia="zh-CN"/>
          </w:rPr>
          <w:t>(二)、项目组织机构与职责</w:t>
        </w:r>
        <w:r>
          <w:tab/>
        </w:r>
        <w:r>
          <w:fldChar w:fldCharType="begin"/>
        </w:r>
        <w:r>
          <w:instrText xml:space="preserve"> PAGEREF _Toc5640 \h </w:instrText>
        </w:r>
        <w:r>
          <w:fldChar w:fldCharType="separate"/>
        </w:r>
        <w:r>
          <w:t>40</w:t>
        </w:r>
        <w:r>
          <w:fldChar w:fldCharType="end"/>
        </w:r>
      </w:hyperlink>
    </w:p>
    <w:p>
      <w:pPr>
        <w:pStyle w:val="TOC2"/>
        <w:tabs>
          <w:tab w:val="right" w:leader="dot" w:pos="8306"/>
        </w:tabs>
      </w:pPr>
      <w:hyperlink w:anchor="_Toc312" w:history="1">
        <w:r>
          <w:rPr>
            <w:rFonts w:ascii="仿宋" w:eastAsia="仿宋" w:hAnsi="仿宋" w:cs="仿宋" w:hint="eastAsia"/>
            <w:lang w:eastAsia="zh-CN"/>
          </w:rPr>
          <w:t>(三)、项目管理与监控体系</w:t>
        </w:r>
        <w:r>
          <w:tab/>
        </w:r>
        <w:r>
          <w:fldChar w:fldCharType="begin"/>
        </w:r>
        <w:r>
          <w:instrText xml:space="preserve"> PAGEREF _Toc312 \h </w:instrText>
        </w:r>
        <w:r>
          <w:fldChar w:fldCharType="separate"/>
        </w:r>
        <w:r>
          <w:t>43</w:t>
        </w:r>
        <w:r>
          <w:fldChar w:fldCharType="end"/>
        </w:r>
      </w:hyperlink>
    </w:p>
    <w:p>
      <w:pPr>
        <w:pStyle w:val="TOC1"/>
        <w:tabs>
          <w:tab w:val="right" w:leader="dot" w:pos="8306"/>
        </w:tabs>
      </w:pPr>
      <w:hyperlink w:anchor="_Toc30433" w:history="1">
        <w:r>
          <w:rPr>
            <w:rFonts w:ascii="仿宋" w:eastAsia="仿宋" w:hAnsi="仿宋" w:cs="仿宋" w:hint="eastAsia"/>
            <w:lang w:eastAsia="zh-CN"/>
          </w:rPr>
          <w:t>十、项目质量与标准</w:t>
        </w:r>
        <w:r>
          <w:tab/>
        </w:r>
        <w:r>
          <w:fldChar w:fldCharType="begin"/>
        </w:r>
        <w:r>
          <w:instrText xml:space="preserve"> PAGEREF _Toc30433 \h </w:instrText>
        </w:r>
        <w:r>
          <w:fldChar w:fldCharType="separate"/>
        </w:r>
        <w:r>
          <w:t>45</w:t>
        </w:r>
        <w:r>
          <w:fldChar w:fldCharType="end"/>
        </w:r>
      </w:hyperlink>
    </w:p>
    <w:p>
      <w:pPr>
        <w:pStyle w:val="TOC2"/>
        <w:tabs>
          <w:tab w:val="right" w:leader="dot" w:pos="8306"/>
        </w:tabs>
      </w:pPr>
      <w:hyperlink w:anchor="_Toc1191" w:history="1">
        <w:r>
          <w:rPr>
            <w:rFonts w:ascii="仿宋" w:eastAsia="仿宋" w:hAnsi="仿宋" w:cs="仿宋" w:hint="eastAsia"/>
            <w:lang w:eastAsia="zh-CN"/>
          </w:rPr>
          <w:t>(一)、质量保障体系</w:t>
        </w:r>
        <w:r>
          <w:tab/>
        </w:r>
        <w:r>
          <w:fldChar w:fldCharType="begin"/>
        </w:r>
        <w:r>
          <w:instrText xml:space="preserve"> PAGEREF _Toc1191 \h </w:instrText>
        </w:r>
        <w:r>
          <w:fldChar w:fldCharType="separate"/>
        </w:r>
        <w:r>
          <w:t>45</w:t>
        </w:r>
        <w:r>
          <w:fldChar w:fldCharType="end"/>
        </w:r>
      </w:hyperlink>
    </w:p>
    <w:p>
      <w:pPr>
        <w:pStyle w:val="TOC2"/>
        <w:tabs>
          <w:tab w:val="right" w:leader="dot" w:pos="8306"/>
        </w:tabs>
      </w:pPr>
      <w:hyperlink w:anchor="_Toc4547" w:history="1">
        <w:r>
          <w:rPr>
            <w:rFonts w:ascii="仿宋" w:eastAsia="仿宋" w:hAnsi="仿宋" w:cs="仿宋" w:hint="eastAsia"/>
            <w:lang w:eastAsia="zh-CN"/>
          </w:rPr>
          <w:t>(二)、标准化作业流程</w:t>
        </w:r>
        <w:r>
          <w:tab/>
        </w:r>
        <w:r>
          <w:fldChar w:fldCharType="begin"/>
        </w:r>
        <w:r>
          <w:instrText xml:space="preserve"> PAGEREF _Toc4547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36" w:history="1">
        <w:r>
          <w:rPr>
            <w:rFonts w:ascii="仿宋" w:eastAsia="仿宋" w:hAnsi="仿宋" w:cs="仿宋" w:hint="eastAsia"/>
            <w:lang w:eastAsia="zh-CN"/>
          </w:rPr>
          <w:t>(三)、质量监控与评估</w:t>
        </w:r>
        <w:r>
          <w:tab/>
        </w:r>
        <w:r>
          <w:fldChar w:fldCharType="begin"/>
        </w:r>
        <w:r>
          <w:instrText xml:space="preserve"> PAGEREF _Toc32536 \h </w:instrText>
        </w:r>
        <w:r>
          <w:fldChar w:fldCharType="separate"/>
        </w:r>
        <w:r>
          <w:t>48</w:t>
        </w:r>
        <w:r>
          <w:fldChar w:fldCharType="end"/>
        </w:r>
      </w:hyperlink>
    </w:p>
    <w:p>
      <w:pPr>
        <w:pStyle w:val="TOC2"/>
        <w:tabs>
          <w:tab w:val="right" w:leader="dot" w:pos="8306"/>
        </w:tabs>
      </w:pPr>
      <w:hyperlink w:anchor="_Toc4431" w:history="1">
        <w:r>
          <w:rPr>
            <w:rFonts w:ascii="仿宋" w:eastAsia="仿宋" w:hAnsi="仿宋" w:cs="仿宋" w:hint="eastAsia"/>
            <w:lang w:eastAsia="zh-CN"/>
          </w:rPr>
          <w:t>(四)、质量改进计划</w:t>
        </w:r>
        <w:r>
          <w:tab/>
        </w:r>
        <w:r>
          <w:fldChar w:fldCharType="begin"/>
        </w:r>
        <w:r>
          <w:instrText xml:space="preserve"> PAGEREF _Toc4431 \h </w:instrText>
        </w:r>
        <w:r>
          <w:fldChar w:fldCharType="separate"/>
        </w:r>
        <w:r>
          <w:t>49</w:t>
        </w:r>
        <w:r>
          <w:fldChar w:fldCharType="end"/>
        </w:r>
      </w:hyperlink>
    </w:p>
    <w:p>
      <w:pPr>
        <w:pStyle w:val="TOC1"/>
        <w:tabs>
          <w:tab w:val="right" w:leader="dot" w:pos="8306"/>
        </w:tabs>
      </w:pPr>
      <w:hyperlink w:anchor="_Toc17270" w:history="1">
        <w:r>
          <w:rPr>
            <w:rFonts w:ascii="仿宋" w:eastAsia="仿宋" w:hAnsi="仿宋" w:cs="仿宋" w:hint="eastAsia"/>
            <w:lang w:eastAsia="zh-CN"/>
          </w:rPr>
          <w:t>十一、土地利用与规划方案</w:t>
        </w:r>
        <w:r>
          <w:tab/>
        </w:r>
        <w:r>
          <w:fldChar w:fldCharType="begin"/>
        </w:r>
        <w:r>
          <w:instrText xml:space="preserve"> PAGEREF _Toc17270 \h </w:instrText>
        </w:r>
        <w:r>
          <w:fldChar w:fldCharType="separate"/>
        </w:r>
        <w:r>
          <w:t>50</w:t>
        </w:r>
        <w:r>
          <w:fldChar w:fldCharType="end"/>
        </w:r>
      </w:hyperlink>
    </w:p>
    <w:p>
      <w:pPr>
        <w:pStyle w:val="TOC2"/>
        <w:tabs>
          <w:tab w:val="right" w:leader="dot" w:pos="8306"/>
        </w:tabs>
      </w:pPr>
      <w:hyperlink w:anchor="_Toc19536" w:history="1">
        <w:r>
          <w:rPr>
            <w:rFonts w:ascii="仿宋" w:eastAsia="仿宋" w:hAnsi="仿宋" w:cs="仿宋" w:hint="eastAsia"/>
            <w:lang w:eastAsia="zh-CN"/>
          </w:rPr>
          <w:t>(一)、项目用地情况分析</w:t>
        </w:r>
        <w:r>
          <w:tab/>
        </w:r>
        <w:r>
          <w:fldChar w:fldCharType="begin"/>
        </w:r>
        <w:r>
          <w:instrText xml:space="preserve"> PAGEREF _Toc19536 \h </w:instrText>
        </w:r>
        <w:r>
          <w:fldChar w:fldCharType="separate"/>
        </w:r>
        <w:r>
          <w:t>50</w:t>
        </w:r>
        <w:r>
          <w:fldChar w:fldCharType="end"/>
        </w:r>
      </w:hyperlink>
    </w:p>
    <w:p>
      <w:pPr>
        <w:pStyle w:val="TOC2"/>
        <w:tabs>
          <w:tab w:val="right" w:leader="dot" w:pos="8306"/>
        </w:tabs>
      </w:pPr>
      <w:hyperlink w:anchor="_Toc1729" w:history="1">
        <w:r>
          <w:rPr>
            <w:rFonts w:ascii="仿宋" w:eastAsia="仿宋" w:hAnsi="仿宋" w:cs="仿宋" w:hint="eastAsia"/>
            <w:lang w:eastAsia="zh-CN"/>
          </w:rPr>
          <w:t>(二)、土地利用规划方案</w:t>
        </w:r>
        <w:r>
          <w:tab/>
        </w:r>
        <w:r>
          <w:fldChar w:fldCharType="begin"/>
        </w:r>
        <w:r>
          <w:instrText xml:space="preserve"> PAGEREF _Toc1729 \h </w:instrText>
        </w:r>
        <w:r>
          <w:fldChar w:fldCharType="separate"/>
        </w:r>
        <w:r>
          <w:t>51</w:t>
        </w:r>
        <w:r>
          <w:fldChar w:fldCharType="end"/>
        </w:r>
      </w:hyperlink>
    </w:p>
    <w:p>
      <w:pPr>
        <w:pStyle w:val="TOC1"/>
        <w:tabs>
          <w:tab w:val="right" w:leader="dot" w:pos="8306"/>
        </w:tabs>
      </w:pPr>
      <w:hyperlink w:anchor="_Toc32670" w:history="1">
        <w:r>
          <w:rPr>
            <w:rFonts w:ascii="仿宋" w:eastAsia="仿宋" w:hAnsi="仿宋" w:cs="仿宋" w:hint="eastAsia"/>
            <w:lang w:eastAsia="zh-CN"/>
          </w:rPr>
          <w:t>十二、项目进度计划</w:t>
        </w:r>
        <w:r>
          <w:tab/>
        </w:r>
        <w:r>
          <w:fldChar w:fldCharType="begin"/>
        </w:r>
        <w:r>
          <w:instrText xml:space="preserve"> PAGEREF _Toc32670 \h </w:instrText>
        </w:r>
        <w:r>
          <w:fldChar w:fldCharType="separate"/>
        </w:r>
        <w:r>
          <w:t>52</w:t>
        </w:r>
        <w:r>
          <w:fldChar w:fldCharType="end"/>
        </w:r>
      </w:hyperlink>
    </w:p>
    <w:p>
      <w:pPr>
        <w:pStyle w:val="TOC2"/>
        <w:tabs>
          <w:tab w:val="right" w:leader="dot" w:pos="8306"/>
        </w:tabs>
      </w:pPr>
      <w:hyperlink w:anchor="_Toc26345" w:history="1">
        <w:r>
          <w:rPr>
            <w:rFonts w:ascii="仿宋" w:eastAsia="仿宋" w:hAnsi="仿宋" w:cs="仿宋" w:hint="eastAsia"/>
            <w:lang w:eastAsia="zh-CN"/>
          </w:rPr>
          <w:t>(一)、建设周期</w:t>
        </w:r>
        <w:r>
          <w:tab/>
        </w:r>
        <w:r>
          <w:fldChar w:fldCharType="begin"/>
        </w:r>
        <w:r>
          <w:instrText xml:space="preserve"> PAGEREF _Toc26345 \h </w:instrText>
        </w:r>
        <w:r>
          <w:fldChar w:fldCharType="separate"/>
        </w:r>
        <w:r>
          <w:t>52</w:t>
        </w:r>
        <w:r>
          <w:fldChar w:fldCharType="end"/>
        </w:r>
      </w:hyperlink>
    </w:p>
    <w:p>
      <w:pPr>
        <w:pStyle w:val="TOC2"/>
        <w:tabs>
          <w:tab w:val="right" w:leader="dot" w:pos="8306"/>
        </w:tabs>
      </w:pPr>
      <w:hyperlink w:anchor="_Toc7189" w:history="1">
        <w:r>
          <w:rPr>
            <w:rFonts w:ascii="仿宋" w:eastAsia="仿宋" w:hAnsi="仿宋" w:cs="仿宋" w:hint="eastAsia"/>
            <w:lang w:eastAsia="zh-CN"/>
          </w:rPr>
          <w:t>(二)、建设进度</w:t>
        </w:r>
        <w:r>
          <w:tab/>
        </w:r>
        <w:r>
          <w:fldChar w:fldCharType="begin"/>
        </w:r>
        <w:r>
          <w:instrText xml:space="preserve"> PAGEREF _Toc7189 \h </w:instrText>
        </w:r>
        <w:r>
          <w:fldChar w:fldCharType="separate"/>
        </w:r>
        <w:r>
          <w:t>52</w:t>
        </w:r>
        <w:r>
          <w:fldChar w:fldCharType="end"/>
        </w:r>
      </w:hyperlink>
    </w:p>
    <w:p>
      <w:pPr>
        <w:pStyle w:val="TOC2"/>
        <w:tabs>
          <w:tab w:val="right" w:leader="dot" w:pos="8306"/>
        </w:tabs>
      </w:pPr>
      <w:hyperlink w:anchor="_Toc22869" w:history="1">
        <w:r>
          <w:rPr>
            <w:rFonts w:ascii="仿宋" w:eastAsia="仿宋" w:hAnsi="仿宋" w:cs="仿宋" w:hint="eastAsia"/>
            <w:lang w:eastAsia="zh-CN"/>
          </w:rPr>
          <w:t>(三)、进度安排注意事项</w:t>
        </w:r>
        <w:r>
          <w:tab/>
        </w:r>
        <w:r>
          <w:fldChar w:fldCharType="begin"/>
        </w:r>
        <w:r>
          <w:instrText xml:space="preserve"> PAGEREF _Toc22869 \h </w:instrText>
        </w:r>
        <w:r>
          <w:fldChar w:fldCharType="separate"/>
        </w:r>
        <w:r>
          <w:t>54</w:t>
        </w:r>
        <w:r>
          <w:fldChar w:fldCharType="end"/>
        </w:r>
      </w:hyperlink>
    </w:p>
    <w:p>
      <w:pPr>
        <w:pStyle w:val="TOC2"/>
        <w:tabs>
          <w:tab w:val="right" w:leader="dot" w:pos="8306"/>
        </w:tabs>
      </w:pPr>
      <w:hyperlink w:anchor="_Toc29050" w:history="1">
        <w:r>
          <w:rPr>
            <w:rFonts w:ascii="仿宋" w:eastAsia="仿宋" w:hAnsi="仿宋" w:cs="仿宋" w:hint="eastAsia"/>
            <w:lang w:eastAsia="zh-CN"/>
          </w:rPr>
          <w:t>(四)、人力资源配置</w:t>
        </w:r>
        <w:r>
          <w:tab/>
        </w:r>
        <w:r>
          <w:fldChar w:fldCharType="begin"/>
        </w:r>
        <w:r>
          <w:instrText xml:space="preserve"> PAGEREF _Toc29050 \h </w:instrText>
        </w:r>
        <w:r>
          <w:fldChar w:fldCharType="separate"/>
        </w:r>
        <w:r>
          <w:t>55</w:t>
        </w:r>
        <w:r>
          <w:fldChar w:fldCharType="end"/>
        </w:r>
      </w:hyperlink>
    </w:p>
    <w:p>
      <w:pPr>
        <w:pStyle w:val="TOC2"/>
        <w:tabs>
          <w:tab w:val="right" w:leader="dot" w:pos="8306"/>
        </w:tabs>
      </w:pPr>
      <w:hyperlink w:anchor="_Toc18127" w:history="1">
        <w:r>
          <w:rPr>
            <w:rFonts w:ascii="仿宋" w:eastAsia="仿宋" w:hAnsi="仿宋" w:cs="仿宋" w:hint="eastAsia"/>
            <w:lang w:eastAsia="zh-CN"/>
          </w:rPr>
          <w:t>(五)、员工培训</w:t>
        </w:r>
        <w:r>
          <w:tab/>
        </w:r>
        <w:r>
          <w:fldChar w:fldCharType="begin"/>
        </w:r>
        <w:r>
          <w:instrText xml:space="preserve"> PAGEREF _Toc18127 \h </w:instrText>
        </w:r>
        <w:r>
          <w:fldChar w:fldCharType="separate"/>
        </w:r>
        <w:r>
          <w:t>57</w:t>
        </w:r>
        <w:r>
          <w:fldChar w:fldCharType="end"/>
        </w:r>
      </w:hyperlink>
    </w:p>
    <w:p>
      <w:pPr>
        <w:pStyle w:val="TOC2"/>
        <w:tabs>
          <w:tab w:val="right" w:leader="dot" w:pos="8306"/>
        </w:tabs>
      </w:pPr>
      <w:hyperlink w:anchor="_Toc1337" w:history="1">
        <w:r>
          <w:rPr>
            <w:rFonts w:ascii="仿宋" w:eastAsia="仿宋" w:hAnsi="仿宋" w:cs="仿宋" w:hint="eastAsia"/>
            <w:lang w:eastAsia="zh-CN"/>
          </w:rPr>
          <w:t>(六)、项目实施保障</w:t>
        </w:r>
        <w:r>
          <w:tab/>
        </w:r>
        <w:r>
          <w:fldChar w:fldCharType="begin"/>
        </w:r>
        <w:r>
          <w:instrText xml:space="preserve"> PAGEREF _Toc1337 \h </w:instrText>
        </w:r>
        <w:r>
          <w:fldChar w:fldCharType="separate"/>
        </w:r>
        <w:r>
          <w:t>57</w:t>
        </w:r>
        <w:r>
          <w:fldChar w:fldCharType="end"/>
        </w:r>
      </w:hyperlink>
    </w:p>
    <w:p>
      <w:pPr>
        <w:pStyle w:val="TOC2"/>
        <w:tabs>
          <w:tab w:val="right" w:leader="dot" w:pos="8306"/>
        </w:tabs>
      </w:pPr>
      <w:hyperlink w:anchor="_Toc1967" w:history="1">
        <w:r>
          <w:rPr>
            <w:rFonts w:ascii="仿宋" w:eastAsia="仿宋" w:hAnsi="仿宋" w:cs="仿宋" w:hint="eastAsia"/>
            <w:lang w:eastAsia="zh-CN"/>
          </w:rPr>
          <w:t>(七)、安全规范管理</w:t>
        </w:r>
        <w:r>
          <w:tab/>
        </w:r>
        <w:r>
          <w:fldChar w:fldCharType="begin"/>
        </w:r>
        <w:r>
          <w:instrText xml:space="preserve"> PAGEREF _Toc1967 \h </w:instrText>
        </w:r>
        <w:r>
          <w:fldChar w:fldCharType="separate"/>
        </w:r>
        <w:r>
          <w:t>58</w:t>
        </w:r>
        <w:r>
          <w:fldChar w:fldCharType="end"/>
        </w:r>
      </w:hyperlink>
    </w:p>
    <w:p>
      <w:pPr>
        <w:pStyle w:val="TOC1"/>
        <w:tabs>
          <w:tab w:val="right" w:leader="dot" w:pos="8306"/>
        </w:tabs>
      </w:pPr>
      <w:hyperlink w:anchor="_Toc7266" w:history="1">
        <w:r>
          <w:rPr>
            <w:rFonts w:ascii="仿宋" w:eastAsia="仿宋" w:hAnsi="仿宋" w:cs="仿宋" w:hint="eastAsia"/>
            <w:lang w:eastAsia="zh-CN"/>
          </w:rPr>
          <w:t>十三、项目施工方案</w:t>
        </w:r>
        <w:r>
          <w:tab/>
        </w:r>
        <w:r>
          <w:fldChar w:fldCharType="begin"/>
        </w:r>
        <w:r>
          <w:instrText xml:space="preserve"> PAGEREF _Toc7266 \h </w:instrText>
        </w:r>
        <w:r>
          <w:fldChar w:fldCharType="separate"/>
        </w:r>
        <w:r>
          <w:t>60</w:t>
        </w:r>
        <w:r>
          <w:fldChar w:fldCharType="end"/>
        </w:r>
      </w:hyperlink>
    </w:p>
    <w:p>
      <w:pPr>
        <w:pStyle w:val="TOC2"/>
        <w:tabs>
          <w:tab w:val="right" w:leader="dot" w:pos="8306"/>
        </w:tabs>
      </w:pPr>
      <w:hyperlink w:anchor="_Toc19063" w:history="1">
        <w:r>
          <w:rPr>
            <w:rFonts w:ascii="仿宋" w:eastAsia="仿宋" w:hAnsi="仿宋" w:cs="仿宋" w:hint="eastAsia"/>
            <w:lang w:eastAsia="zh-CN"/>
          </w:rPr>
          <w:t>(一)、施工组织设计</w:t>
        </w:r>
        <w:r>
          <w:tab/>
        </w:r>
        <w:r>
          <w:fldChar w:fldCharType="begin"/>
        </w:r>
        <w:r>
          <w:instrText xml:space="preserve"> PAGEREF _Toc19063 \h </w:instrText>
        </w:r>
        <w:r>
          <w:fldChar w:fldCharType="separate"/>
        </w:r>
        <w:r>
          <w:t>60</w:t>
        </w:r>
        <w:r>
          <w:fldChar w:fldCharType="end"/>
        </w:r>
      </w:hyperlink>
    </w:p>
    <w:p>
      <w:pPr>
        <w:pStyle w:val="TOC2"/>
        <w:tabs>
          <w:tab w:val="right" w:leader="dot" w:pos="8306"/>
        </w:tabs>
      </w:pPr>
      <w:hyperlink w:anchor="_Toc31320" w:history="1">
        <w:r>
          <w:rPr>
            <w:rFonts w:ascii="仿宋" w:eastAsia="仿宋" w:hAnsi="仿宋" w:cs="仿宋" w:hint="eastAsia"/>
            <w:lang w:eastAsia="zh-CN"/>
          </w:rPr>
          <w:t>(二)、施工工艺与技术路线</w:t>
        </w:r>
        <w:r>
          <w:tab/>
        </w:r>
        <w:r>
          <w:fldChar w:fldCharType="begin"/>
        </w:r>
        <w:r>
          <w:instrText xml:space="preserve"> PAGEREF _Toc31320 \h </w:instrText>
        </w:r>
        <w:r>
          <w:fldChar w:fldCharType="separate"/>
        </w:r>
        <w:r>
          <w:t>61</w:t>
        </w:r>
        <w:r>
          <w:fldChar w:fldCharType="end"/>
        </w:r>
      </w:hyperlink>
    </w:p>
    <w:p>
      <w:pPr>
        <w:pStyle w:val="TOC2"/>
        <w:tabs>
          <w:tab w:val="right" w:leader="dot" w:pos="8306"/>
        </w:tabs>
      </w:pPr>
      <w:hyperlink w:anchor="_Toc69" w:history="1">
        <w:r>
          <w:rPr>
            <w:rFonts w:ascii="仿宋" w:eastAsia="仿宋" w:hAnsi="仿宋" w:cs="仿宋" w:hint="eastAsia"/>
            <w:lang w:eastAsia="zh-CN"/>
          </w:rPr>
          <w:t>(三)、关键节点施工计划</w:t>
        </w:r>
        <w:r>
          <w:tab/>
        </w:r>
        <w:r>
          <w:fldChar w:fldCharType="begin"/>
        </w:r>
        <w:r>
          <w:instrText xml:space="preserve"> PAGEREF _Toc69 \h </w:instrText>
        </w:r>
        <w:r>
          <w:fldChar w:fldCharType="separate"/>
        </w:r>
        <w:r>
          <w:t>62</w:t>
        </w:r>
        <w:r>
          <w:fldChar w:fldCharType="end"/>
        </w:r>
      </w:hyperlink>
    </w:p>
    <w:p>
      <w:pPr>
        <w:pStyle w:val="TOC2"/>
        <w:tabs>
          <w:tab w:val="right" w:leader="dot" w:pos="8306"/>
        </w:tabs>
      </w:pPr>
      <w:hyperlink w:anchor="_Toc8703" w:history="1">
        <w:r>
          <w:rPr>
            <w:rFonts w:ascii="仿宋" w:eastAsia="仿宋" w:hAnsi="仿宋" w:cs="仿宋" w:hint="eastAsia"/>
            <w:lang w:eastAsia="zh-CN"/>
          </w:rPr>
          <w:t>(四)、施工现场管理</w:t>
        </w:r>
        <w:r>
          <w:tab/>
        </w:r>
        <w:r>
          <w:fldChar w:fldCharType="begin"/>
        </w:r>
        <w:r>
          <w:instrText xml:space="preserve"> PAGEREF _Toc8703 \h </w:instrText>
        </w:r>
        <w:r>
          <w:fldChar w:fldCharType="separate"/>
        </w:r>
        <w:r>
          <w:t>64</w:t>
        </w:r>
        <w:r>
          <w:fldChar w:fldCharType="end"/>
        </w:r>
      </w:hyperlink>
    </w:p>
    <w:p>
      <w:pPr>
        <w:pStyle w:val="TOC1"/>
        <w:tabs>
          <w:tab w:val="right" w:leader="dot" w:pos="8306"/>
        </w:tabs>
      </w:pPr>
      <w:hyperlink w:anchor="_Toc1467" w:history="1">
        <w:r>
          <w:rPr>
            <w:rFonts w:ascii="仿宋" w:eastAsia="仿宋" w:hAnsi="仿宋" w:cs="仿宋" w:hint="eastAsia"/>
            <w:lang w:eastAsia="zh-CN"/>
          </w:rPr>
          <w:t>十四、成果转化与推广应用</w:t>
        </w:r>
        <w:r>
          <w:tab/>
        </w:r>
        <w:r>
          <w:fldChar w:fldCharType="begin"/>
        </w:r>
        <w:r>
          <w:instrText xml:space="preserve"> PAGEREF _Toc1467 \h </w:instrText>
        </w:r>
        <w:r>
          <w:fldChar w:fldCharType="separate"/>
        </w:r>
        <w:r>
          <w:t>66</w:t>
        </w:r>
        <w:r>
          <w:fldChar w:fldCharType="end"/>
        </w:r>
      </w:hyperlink>
    </w:p>
    <w:p>
      <w:pPr>
        <w:pStyle w:val="TOC2"/>
        <w:tabs>
          <w:tab w:val="right" w:leader="dot" w:pos="8306"/>
        </w:tabs>
      </w:pPr>
      <w:hyperlink w:anchor="_Toc5499" w:history="1">
        <w:r>
          <w:rPr>
            <w:rFonts w:ascii="仿宋" w:eastAsia="仿宋" w:hAnsi="仿宋" w:cs="仿宋" w:hint="eastAsia"/>
            <w:lang w:eastAsia="zh-CN"/>
          </w:rPr>
          <w:t>(一)、成果转化策略制定</w:t>
        </w:r>
        <w:r>
          <w:tab/>
        </w:r>
        <w:r>
          <w:fldChar w:fldCharType="begin"/>
        </w:r>
        <w:r>
          <w:instrText xml:space="preserve"> PAGEREF _Toc5499 \h </w:instrText>
        </w:r>
        <w:r>
          <w:fldChar w:fldCharType="separate"/>
        </w:r>
        <w:r>
          <w:t>66</w:t>
        </w:r>
        <w:r>
          <w:fldChar w:fldCharType="end"/>
        </w:r>
      </w:hyperlink>
    </w:p>
    <w:p>
      <w:pPr>
        <w:pStyle w:val="TOC2"/>
        <w:tabs>
          <w:tab w:val="right" w:leader="dot" w:pos="8306"/>
        </w:tabs>
      </w:pPr>
      <w:hyperlink w:anchor="_Toc13395" w:history="1">
        <w:r>
          <w:rPr>
            <w:rFonts w:ascii="仿宋" w:eastAsia="仿宋" w:hAnsi="仿宋" w:cs="仿宋" w:hint="eastAsia"/>
            <w:lang w:eastAsia="zh-CN"/>
          </w:rPr>
          <w:t>(二)、成果推广应用方案</w:t>
        </w:r>
        <w:r>
          <w:tab/>
        </w:r>
        <w:r>
          <w:fldChar w:fldCharType="begin"/>
        </w:r>
        <w:r>
          <w:instrText xml:space="preserve"> PAGEREF _Toc13395 \h </w:instrText>
        </w:r>
        <w:r>
          <w:fldChar w:fldCharType="separate"/>
        </w:r>
        <w:r>
          <w:t>67</w:t>
        </w:r>
        <w:r>
          <w:fldChar w:fldCharType="end"/>
        </w:r>
      </w:hyperlink>
    </w:p>
    <w:p>
      <w:pPr>
        <w:pStyle w:val="TOC1"/>
        <w:tabs>
          <w:tab w:val="right" w:leader="dot" w:pos="8306"/>
        </w:tabs>
      </w:pPr>
      <w:hyperlink w:anchor="_Toc12469" w:history="1">
        <w:r>
          <w:rPr>
            <w:rFonts w:ascii="仿宋" w:eastAsia="仿宋" w:hAnsi="仿宋" w:cs="仿宋" w:hint="eastAsia"/>
            <w:lang w:eastAsia="zh-CN"/>
          </w:rPr>
          <w:t>十五、企业合规与伦理</w:t>
        </w:r>
        <w:r>
          <w:tab/>
        </w:r>
        <w:r>
          <w:fldChar w:fldCharType="begin"/>
        </w:r>
        <w:r>
          <w:instrText xml:space="preserve"> PAGEREF _Toc12469 \h </w:instrText>
        </w:r>
        <w:r>
          <w:fldChar w:fldCharType="separate"/>
        </w:r>
        <w:r>
          <w:t>69</w:t>
        </w:r>
        <w:r>
          <w:fldChar w:fldCharType="end"/>
        </w:r>
      </w:hyperlink>
    </w:p>
    <w:p>
      <w:pPr>
        <w:pStyle w:val="TOC2"/>
        <w:tabs>
          <w:tab w:val="right" w:leader="dot" w:pos="8306"/>
        </w:tabs>
      </w:pPr>
      <w:hyperlink w:anchor="_Toc10045" w:history="1">
        <w:r>
          <w:rPr>
            <w:rFonts w:ascii="仿宋" w:eastAsia="仿宋" w:hAnsi="仿宋" w:cs="仿宋" w:hint="eastAsia"/>
            <w:lang w:eastAsia="zh-CN"/>
          </w:rPr>
          <w:t>(一)、合规政策与程序</w:t>
        </w:r>
        <w:r>
          <w:tab/>
        </w:r>
        <w:r>
          <w:fldChar w:fldCharType="begin"/>
        </w:r>
        <w:r>
          <w:instrText xml:space="preserve"> PAGEREF _Toc10045 \h </w:instrText>
        </w:r>
        <w:r>
          <w:fldChar w:fldCharType="separate"/>
        </w:r>
        <w:r>
          <w:t>69</w:t>
        </w:r>
        <w:r>
          <w:fldChar w:fldCharType="end"/>
        </w:r>
      </w:hyperlink>
    </w:p>
    <w:p>
      <w:pPr>
        <w:pStyle w:val="TOC2"/>
        <w:tabs>
          <w:tab w:val="right" w:leader="dot" w:pos="8306"/>
        </w:tabs>
      </w:pPr>
      <w:hyperlink w:anchor="_Toc23879" w:history="1">
        <w:r>
          <w:rPr>
            <w:rFonts w:ascii="仿宋" w:eastAsia="仿宋" w:hAnsi="仿宋" w:cs="仿宋" w:hint="eastAsia"/>
            <w:lang w:eastAsia="zh-CN"/>
          </w:rPr>
          <w:t>(二)、伦理规范与培训</w:t>
        </w:r>
        <w:r>
          <w:tab/>
        </w:r>
        <w:r>
          <w:fldChar w:fldCharType="begin"/>
        </w:r>
        <w:r>
          <w:instrText xml:space="preserve"> PAGEREF _Toc23879 \h </w:instrText>
        </w:r>
        <w:r>
          <w:fldChar w:fldCharType="separate"/>
        </w:r>
        <w:r>
          <w:t>70</w:t>
        </w:r>
        <w:r>
          <w:fldChar w:fldCharType="end"/>
        </w:r>
      </w:hyperlink>
    </w:p>
    <w:p>
      <w:pPr>
        <w:pStyle w:val="TOC2"/>
        <w:tabs>
          <w:tab w:val="right" w:leader="dot" w:pos="8306"/>
        </w:tabs>
      </w:pPr>
      <w:hyperlink w:anchor="_Toc6198" w:history="1">
        <w:r>
          <w:rPr>
            <w:rFonts w:ascii="仿宋" w:eastAsia="仿宋" w:hAnsi="仿宋" w:cs="仿宋" w:hint="eastAsia"/>
            <w:lang w:eastAsia="zh-CN"/>
          </w:rPr>
          <w:t>(三)、合规风险评估</w:t>
        </w:r>
        <w:r>
          <w:tab/>
        </w:r>
        <w:r>
          <w:fldChar w:fldCharType="begin"/>
        </w:r>
        <w:r>
          <w:instrText xml:space="preserve"> PAGEREF _Toc6198 \h </w:instrText>
        </w:r>
        <w:r>
          <w:fldChar w:fldCharType="separate"/>
        </w:r>
        <w:r>
          <w:t>71</w:t>
        </w:r>
        <w:r>
          <w:fldChar w:fldCharType="end"/>
        </w:r>
      </w:hyperlink>
    </w:p>
    <w:p>
      <w:pPr>
        <w:pStyle w:val="TOC2"/>
        <w:tabs>
          <w:tab w:val="right" w:leader="dot" w:pos="8306"/>
        </w:tabs>
      </w:pPr>
      <w:hyperlink w:anchor="_Toc4729" w:history="1">
        <w:r>
          <w:rPr>
            <w:rFonts w:ascii="仿宋" w:eastAsia="仿宋" w:hAnsi="仿宋" w:cs="仿宋" w:hint="eastAsia"/>
            <w:lang w:eastAsia="zh-CN"/>
          </w:rPr>
          <w:t>(四)、合规监督与执行</w:t>
        </w:r>
        <w:r>
          <w:tab/>
        </w:r>
        <w:r>
          <w:fldChar w:fldCharType="begin"/>
        </w:r>
        <w:r>
          <w:instrText xml:space="preserve"> PAGEREF _Toc4729 \h </w:instrText>
        </w:r>
        <w:r>
          <w:fldChar w:fldCharType="separate"/>
        </w:r>
        <w:r>
          <w:t>72</w:t>
        </w:r>
        <w:r>
          <w:fldChar w:fldCharType="end"/>
        </w:r>
      </w:hyperlink>
    </w:p>
    <w:p>
      <w:pPr>
        <w:pStyle w:val="TOC1"/>
        <w:tabs>
          <w:tab w:val="right" w:leader="dot" w:pos="8306"/>
        </w:tabs>
      </w:pPr>
      <w:hyperlink w:anchor="_Toc7153" w:history="1">
        <w:r>
          <w:rPr>
            <w:rFonts w:ascii="仿宋" w:eastAsia="仿宋" w:hAnsi="仿宋" w:cs="仿宋" w:hint="eastAsia"/>
            <w:lang w:eastAsia="zh-CN"/>
          </w:rPr>
          <w:t>十六、设施与设备管理</w:t>
        </w:r>
        <w:r>
          <w:tab/>
        </w:r>
        <w:r>
          <w:fldChar w:fldCharType="begin"/>
        </w:r>
        <w:r>
          <w:instrText xml:space="preserve"> PAGEREF _Toc7153 \h </w:instrText>
        </w:r>
        <w:r>
          <w:fldChar w:fldCharType="separate"/>
        </w:r>
        <w:r>
          <w:t>73</w:t>
        </w:r>
        <w:r>
          <w:fldChar w:fldCharType="end"/>
        </w:r>
      </w:hyperlink>
    </w:p>
    <w:p>
      <w:pPr>
        <w:pStyle w:val="TOC2"/>
        <w:tabs>
          <w:tab w:val="right" w:leader="dot" w:pos="8306"/>
        </w:tabs>
      </w:pPr>
      <w:hyperlink w:anchor="_Toc27252" w:history="1">
        <w:r>
          <w:rPr>
            <w:rFonts w:ascii="仿宋" w:eastAsia="仿宋" w:hAnsi="仿宋" w:cs="仿宋" w:hint="eastAsia"/>
            <w:lang w:eastAsia="zh-CN"/>
          </w:rPr>
          <w:t>(一)、设施规划与配置</w:t>
        </w:r>
        <w:r>
          <w:tab/>
        </w:r>
        <w:r>
          <w:fldChar w:fldCharType="begin"/>
        </w:r>
        <w:r>
          <w:instrText xml:space="preserve"> PAGEREF _Toc27252 \h </w:instrText>
        </w:r>
        <w:r>
          <w:fldChar w:fldCharType="separate"/>
        </w:r>
        <w:r>
          <w:t>73</w:t>
        </w:r>
        <w:r>
          <w:fldChar w:fldCharType="end"/>
        </w:r>
      </w:hyperlink>
    </w:p>
    <w:p>
      <w:pPr>
        <w:pStyle w:val="TOC2"/>
        <w:tabs>
          <w:tab w:val="right" w:leader="dot" w:pos="8306"/>
        </w:tabs>
      </w:pPr>
      <w:hyperlink w:anchor="_Toc789" w:history="1">
        <w:r>
          <w:rPr>
            <w:rFonts w:ascii="仿宋" w:eastAsia="仿宋" w:hAnsi="仿宋" w:cs="仿宋" w:hint="eastAsia"/>
            <w:lang w:eastAsia="zh-CN"/>
          </w:rPr>
          <w:t>(二)、设备采购与维护管理</w:t>
        </w:r>
        <w:r>
          <w:tab/>
        </w:r>
        <w:r>
          <w:fldChar w:fldCharType="begin"/>
        </w:r>
        <w:r>
          <w:instrText xml:space="preserve"> PAGEREF _Toc789 \h </w:instrText>
        </w:r>
        <w:r>
          <w:fldChar w:fldCharType="separate"/>
        </w:r>
        <w:r>
          <w:t>74</w:t>
        </w:r>
        <w:r>
          <w:fldChar w:fldCharType="end"/>
        </w:r>
      </w:hyperlink>
    </w:p>
    <w:p>
      <w:pPr>
        <w:pStyle w:val="TOC2"/>
        <w:tabs>
          <w:tab w:val="right" w:leader="dot" w:pos="8306"/>
        </w:tabs>
      </w:pPr>
      <w:hyperlink w:anchor="_Toc7650" w:history="1">
        <w:r>
          <w:rPr>
            <w:rFonts w:ascii="仿宋" w:eastAsia="仿宋" w:hAnsi="仿宋" w:cs="仿宋" w:hint="eastAsia"/>
            <w:lang w:eastAsia="zh-CN"/>
          </w:rPr>
          <w:t>(三)、设施设备升级策略</w:t>
        </w:r>
        <w:r>
          <w:tab/>
        </w:r>
        <w:r>
          <w:fldChar w:fldCharType="begin"/>
        </w:r>
        <w:r>
          <w:instrText xml:space="preserve"> PAGEREF _Toc7650 \h </w:instrText>
        </w:r>
        <w:r>
          <w:fldChar w:fldCharType="separate"/>
        </w:r>
        <w:r>
          <w:t>74</w:t>
        </w:r>
        <w:r>
          <w:fldChar w:fldCharType="end"/>
        </w:r>
      </w:hyperlink>
    </w:p>
    <w:p>
      <w:pPr>
        <w:pStyle w:val="TOC1"/>
        <w:tabs>
          <w:tab w:val="right" w:leader="dot" w:pos="8306"/>
        </w:tabs>
      </w:pPr>
      <w:hyperlink w:anchor="_Toc3036" w:history="1">
        <w:r>
          <w:rPr>
            <w:rFonts w:ascii="仿宋" w:eastAsia="仿宋" w:hAnsi="仿宋" w:cs="仿宋" w:hint="eastAsia"/>
            <w:lang w:eastAsia="zh-CN"/>
          </w:rPr>
          <w:t>十七、法律法规与政策遵循</w:t>
        </w:r>
        <w:r>
          <w:tab/>
        </w:r>
        <w:r>
          <w:fldChar w:fldCharType="begin"/>
        </w:r>
        <w:r>
          <w:instrText xml:space="preserve"> PAGEREF _Toc3036 \h </w:instrText>
        </w:r>
        <w:r>
          <w:fldChar w:fldCharType="separate"/>
        </w:r>
        <w:r>
          <w:t>75</w:t>
        </w:r>
        <w:r>
          <w:fldChar w:fldCharType="end"/>
        </w:r>
      </w:hyperlink>
    </w:p>
    <w:p>
      <w:pPr>
        <w:pStyle w:val="TOC2"/>
        <w:tabs>
          <w:tab w:val="right" w:leader="dot" w:pos="8306"/>
        </w:tabs>
      </w:pPr>
      <w:hyperlink w:anchor="_Toc385" w:history="1">
        <w:r>
          <w:rPr>
            <w:rFonts w:ascii="仿宋" w:eastAsia="仿宋" w:hAnsi="仿宋" w:cs="仿宋" w:hint="eastAsia"/>
            <w:lang w:eastAsia="zh-CN"/>
          </w:rPr>
          <w:t>(一)、法律法规遵守</w:t>
        </w:r>
        <w:r>
          <w:tab/>
        </w:r>
        <w:r>
          <w:fldChar w:fldCharType="begin"/>
        </w:r>
        <w:r>
          <w:instrText xml:space="preserve"> PAGEREF _Toc385 \h </w:instrText>
        </w:r>
        <w:r>
          <w:fldChar w:fldCharType="separate"/>
        </w:r>
        <w:r>
          <w:t>75</w:t>
        </w:r>
        <w:r>
          <w:fldChar w:fldCharType="end"/>
        </w:r>
      </w:hyperlink>
    </w:p>
    <w:p>
      <w:pPr>
        <w:pStyle w:val="TOC2"/>
        <w:tabs>
          <w:tab w:val="right" w:leader="dot" w:pos="8306"/>
        </w:tabs>
      </w:pPr>
      <w:hyperlink w:anchor="_Toc12743" w:history="1">
        <w:r>
          <w:rPr>
            <w:rFonts w:ascii="仿宋" w:eastAsia="仿宋" w:hAnsi="仿宋" w:cs="仿宋" w:hint="eastAsia"/>
            <w:lang w:eastAsia="zh-CN"/>
          </w:rPr>
          <w:t>(二)、政策导向与利用</w:t>
        </w:r>
        <w:r>
          <w:tab/>
        </w:r>
        <w:r>
          <w:fldChar w:fldCharType="begin"/>
        </w:r>
        <w:r>
          <w:instrText xml:space="preserve"> PAGEREF _Toc12743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7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5125"/>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证券市场管理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证券市场管理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3025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证券市场管理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证券市场管理服务项目在其专注的领域内，特别是在人工智能和数据科学方面，有望推动显著的技术革新。项目的研发活动不仅有望孕育出改变行业运作方式的新技术，还可能在长远中影响整个技术生态系统。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证券市场管理服务项目还致力于提升当地居民的技能和就业能力，通过与当地教育机构合作提供培训和教育机会，从而提高社区整体的生活水平和社会福祉。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证券市场管理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83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证券市场管理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证券市场管理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089"/>
      <w:r>
        <w:rPr>
          <w:rFonts w:ascii="仿宋" w:eastAsia="仿宋" w:hAnsi="仿宋" w:cs="仿宋" w:hint="eastAsia"/>
          <w:sz w:val="28"/>
          <w:lang w:eastAsia="zh-CN"/>
        </w:rPr>
        <w:t>二、证券市场管理服务项目概论</w:t>
      </w:r>
      <w:bookmarkEnd w:id="6"/>
    </w:p>
    <w:p>
      <w:pPr>
        <w:pStyle w:val="Heading2"/>
        <w:rPr>
          <w:rFonts w:ascii="仿宋" w:eastAsia="仿宋" w:hAnsi="仿宋" w:cs="仿宋" w:hint="eastAsia"/>
          <w:lang w:eastAsia="zh-CN"/>
        </w:rPr>
      </w:pPr>
      <w:bookmarkStart w:id="7" w:name="_Toc7047"/>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市场管理服务项目的申报单位是“XXX实业发展公司”，这是一家在其所处行业内备受尊敬的企业。公司自成立以来，通过其在证券市场管理服务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证券市场管理服务项目及其他多个行业领域中都有着显著的贡献。秦XX以其出色的领导才能和敏锐的商业洞察力，带领公司在证券市场管理服务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证券市场管理服务项目的重要合作伙伴。公司专注于[行业名称]领域，以创新作为驱动力，不断推动技术进步和市场扩张。在证券市场管理服务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证券市场管理服务项目中展现了强劲的增长和稳定的财务表现。公司通过有效的策略，在证券市场管理服务项目中扩大了其市场份额并增强了盈利能力。同时，公司积极承担社会责任，参与各类社会公益项目，增强了其在证券市场管理服务项目中的品牌形象和社会影响力。</w:t>
      </w:r>
    </w:p>
    <w:p>
      <w:pPr>
        <w:pStyle w:val="Heading2"/>
        <w:ind w:firstLine="560" w:firstLineChars="200"/>
        <w:rPr>
          <w:rFonts w:ascii="仿宋" w:eastAsia="仿宋" w:hAnsi="仿宋" w:cs="仿宋" w:hint="eastAsia"/>
          <w:sz w:val="28"/>
          <w:lang w:eastAsia="zh-CN"/>
        </w:rPr>
      </w:pPr>
      <w:bookmarkStart w:id="8" w:name="_Toc223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证券市场管理服务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证券市场管理服务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3663"/>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29336"/>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https://d.book118.com/096005151155010050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证券市场管理服务项目构思建设方案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321D4D"/>
    <w:rsid w:val="10321D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6005151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2024-02-03T19:22:00Z</dcterms:created>
  <dcterms:modified xsi:type="dcterms:W3CDTF">2024-02-03T19:22:27Z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7F789558A27F45468B69F70B9AFCCC79_11</vt:lpwstr>
  </property>
  <property fmtid="{D5CDD505-2E9C-101B-9397-08002B2CF9AE}" pid="3" name="KSOProductBuildVer">
    <vt:lpwstr>2052-12.1.0.16250</vt:lpwstr>
  </property>
</Properties>
</file>