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集群通信系统(数字)行业商业计划书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91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_Toc7911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7" w:history="1">
        <w:r>
          <w:rPr>
            <w:rFonts w:ascii="仿宋" w:eastAsia="仿宋" w:hAnsi="仿宋" w:cs="仿宋" w:hint="eastAsia"/>
            <w:lang w:eastAsia="zh-CN"/>
          </w:rPr>
          <w:t>一、集群通信系统(数字)企业外部环境分析</w:t>
        </w:r>
        <w:r>
          <w:tab/>
        </w:r>
        <w:r>
          <w:fldChar w:fldCharType="begin"/>
        </w:r>
        <w:r>
          <w:instrText xml:space="preserve"> PAGEREF _Toc2777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63" w:history="1">
        <w:r>
          <w:rPr>
            <w:rFonts w:ascii="仿宋" w:eastAsia="仿宋" w:hAnsi="仿宋" w:cs="仿宋" w:hint="eastAsia"/>
            <w:lang w:eastAsia="zh-CN"/>
          </w:rPr>
          <w:t>(一)、企业外部环境分析</w:t>
        </w:r>
        <w:r>
          <w:tab/>
        </w:r>
        <w:r>
          <w:fldChar w:fldCharType="begin"/>
        </w:r>
        <w:r>
          <w:instrText xml:space="preserve"> PAGEREF _Toc17263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21" w:history="1">
        <w:r>
          <w:rPr>
            <w:rFonts w:ascii="仿宋" w:eastAsia="仿宋" w:hAnsi="仿宋" w:cs="仿宋" w:hint="eastAsia"/>
            <w:lang w:eastAsia="zh-CN"/>
          </w:rPr>
          <w:t>二、战略制订框架</w:t>
        </w:r>
        <w:r>
          <w:tab/>
        </w:r>
        <w:r>
          <w:fldChar w:fldCharType="begin"/>
        </w:r>
        <w:r>
          <w:instrText xml:space="preserve"> PAGEREF _Toc8221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35" w:history="1">
        <w:r>
          <w:rPr>
            <w:rFonts w:ascii="仿宋" w:eastAsia="仿宋" w:hAnsi="仿宋" w:cs="仿宋" w:hint="eastAsia"/>
            <w:lang w:eastAsia="zh-CN"/>
          </w:rPr>
          <w:t>(一)、战略制订框架</w:t>
        </w:r>
        <w:r>
          <w:tab/>
        </w:r>
        <w:r>
          <w:fldChar w:fldCharType="begin"/>
        </w:r>
        <w:r>
          <w:instrText xml:space="preserve"> PAGEREF _Toc17335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3" w:history="1">
        <w:r>
          <w:rPr>
            <w:rFonts w:ascii="仿宋" w:eastAsia="仿宋" w:hAnsi="仿宋" w:cs="仿宋" w:hint="eastAsia"/>
            <w:lang w:eastAsia="zh-CN"/>
          </w:rPr>
          <w:t>三、土建方案</w:t>
        </w:r>
        <w:r>
          <w:tab/>
        </w:r>
        <w:r>
          <w:fldChar w:fldCharType="begin"/>
        </w:r>
        <w:r>
          <w:instrText xml:space="preserve"> PAGEREF _Toc1323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92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_Toc28792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67" w:history="1">
        <w:r>
          <w:rPr>
            <w:rFonts w:ascii="仿宋" w:eastAsia="仿宋" w:hAnsi="仿宋" w:cs="仿宋" w:hint="eastAsia"/>
            <w:lang w:eastAsia="zh-CN"/>
          </w:rPr>
          <w:t>(二)、项目总平面设计要求</w:t>
        </w:r>
        <w:r>
          <w:tab/>
        </w:r>
        <w:r>
          <w:fldChar w:fldCharType="begin"/>
        </w:r>
        <w:r>
          <w:instrText xml:space="preserve"> PAGEREF _Toc16967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49" w:history="1">
        <w:r>
          <w:rPr>
            <w:rFonts w:ascii="仿宋" w:eastAsia="仿宋" w:hAnsi="仿宋" w:cs="仿宋" w:hint="eastAsia"/>
            <w:lang w:eastAsia="zh-CN"/>
          </w:rPr>
          <w:t>(三)、土建工程设计年限及安全等级</w:t>
        </w:r>
        <w:r>
          <w:tab/>
        </w:r>
        <w:r>
          <w:fldChar w:fldCharType="begin"/>
        </w:r>
        <w:r>
          <w:instrText xml:space="preserve"> PAGEREF _Toc27049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27" w:history="1">
        <w:r>
          <w:rPr>
            <w:rFonts w:ascii="仿宋" w:eastAsia="仿宋" w:hAnsi="仿宋" w:cs="仿宋" w:hint="eastAsia"/>
            <w:lang w:eastAsia="zh-CN"/>
          </w:rPr>
          <w:t>(四)、建筑工程设计总体要求</w:t>
        </w:r>
        <w:r>
          <w:tab/>
        </w:r>
        <w:r>
          <w:fldChar w:fldCharType="begin"/>
        </w:r>
        <w:r>
          <w:instrText xml:space="preserve"> PAGEREF _Toc21827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2" w:history="1">
        <w:r>
          <w:rPr>
            <w:rFonts w:ascii="仿宋" w:eastAsia="仿宋" w:hAnsi="仿宋" w:cs="仿宋" w:hint="eastAsia"/>
            <w:lang w:eastAsia="zh-CN"/>
          </w:rPr>
          <w:t>(五)、土建工程建设指标</w:t>
        </w:r>
        <w:r>
          <w:tab/>
        </w:r>
        <w:r>
          <w:fldChar w:fldCharType="begin"/>
        </w:r>
        <w:r>
          <w:instrText xml:space="preserve"> PAGEREF _Toc1192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43" w:history="1">
        <w:r>
          <w:rPr>
            <w:rFonts w:ascii="仿宋" w:eastAsia="仿宋" w:hAnsi="仿宋" w:cs="仿宋" w:hint="eastAsia"/>
            <w:lang w:eastAsia="zh-CN"/>
          </w:rPr>
          <w:t>四、SWOT分析</w:t>
        </w:r>
        <w:r>
          <w:tab/>
        </w:r>
        <w:r>
          <w:fldChar w:fldCharType="begin"/>
        </w:r>
        <w:r>
          <w:instrText xml:space="preserve"> PAGEREF _Toc6543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38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_Toc17538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39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_Toc19939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35" w:history="1">
        <w:r>
          <w:rPr>
            <w:rFonts w:ascii="仿宋" w:eastAsia="仿宋" w:hAnsi="仿宋" w:cs="仿宋" w:hint="eastAsia"/>
            <w:lang w:eastAsia="zh-CN"/>
          </w:rPr>
          <w:t>(三)、机会分析(O)</w:t>
        </w:r>
        <w:r>
          <w:tab/>
        </w:r>
        <w:r>
          <w:fldChar w:fldCharType="begin"/>
        </w:r>
        <w:r>
          <w:instrText xml:space="preserve"> PAGEREF _Toc32135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9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_Toc3059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74" w:history="1">
        <w:r>
          <w:rPr>
            <w:rFonts w:ascii="仿宋" w:eastAsia="仿宋" w:hAnsi="仿宋" w:cs="仿宋" w:hint="eastAsia"/>
            <w:lang w:eastAsia="zh-CN"/>
          </w:rPr>
          <w:t>五、建设集群通信系统(数字)项目概况</w:t>
        </w:r>
        <w:r>
          <w:tab/>
        </w:r>
        <w:r>
          <w:fldChar w:fldCharType="begin"/>
        </w:r>
        <w:r>
          <w:instrText xml:space="preserve"> PAGEREF _Toc18074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08" w:history="1">
        <w:r>
          <w:rPr>
            <w:rFonts w:ascii="仿宋" w:eastAsia="仿宋" w:hAnsi="仿宋" w:cs="仿宋" w:hint="eastAsia"/>
            <w:lang w:eastAsia="zh-CN"/>
          </w:rPr>
          <w:t>(一)、建设单位简介</w:t>
        </w:r>
        <w:r>
          <w:tab/>
        </w:r>
        <w:r>
          <w:fldChar w:fldCharType="begin"/>
        </w:r>
        <w:r>
          <w:instrText xml:space="preserve"> PAGEREF _Toc27408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37" w:history="1">
        <w:r>
          <w:rPr>
            <w:rFonts w:ascii="仿宋" w:eastAsia="仿宋" w:hAnsi="仿宋" w:cs="仿宋" w:hint="eastAsia"/>
            <w:lang w:eastAsia="zh-CN"/>
          </w:rPr>
          <w:t>(二)、建设集群通信系统(数字)项目基本情况</w:t>
        </w:r>
        <w:r>
          <w:tab/>
        </w:r>
        <w:r>
          <w:fldChar w:fldCharType="begin"/>
        </w:r>
        <w:r>
          <w:instrText xml:space="preserve"> PAGEREF _Toc11737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8" w:history="1">
        <w:r>
          <w:rPr>
            <w:rFonts w:ascii="仿宋" w:eastAsia="仿宋" w:hAnsi="仿宋" w:cs="仿宋" w:hint="eastAsia"/>
            <w:lang w:eastAsia="zh-CN"/>
          </w:rPr>
          <w:t>(三)、政策法规符合性</w:t>
        </w:r>
        <w:r>
          <w:tab/>
        </w:r>
        <w:r>
          <w:fldChar w:fldCharType="begin"/>
        </w:r>
        <w:r>
          <w:instrText xml:space="preserve"> PAGEREF _Toc3248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98" w:history="1">
        <w:r>
          <w:rPr>
            <w:rFonts w:ascii="仿宋" w:eastAsia="仿宋" w:hAnsi="仿宋" w:cs="仿宋" w:hint="eastAsia"/>
            <w:lang w:eastAsia="zh-CN"/>
          </w:rPr>
          <w:t>(四)、建设集群通信系统(数字)项目地理位置</w:t>
        </w:r>
        <w:r>
          <w:tab/>
        </w:r>
        <w:r>
          <w:fldChar w:fldCharType="begin"/>
        </w:r>
        <w:r>
          <w:instrText xml:space="preserve"> PAGEREF _Toc4998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3" w:history="1">
        <w:r>
          <w:rPr>
            <w:rFonts w:ascii="仿宋" w:eastAsia="仿宋" w:hAnsi="仿宋" w:cs="仿宋" w:hint="eastAsia"/>
            <w:lang w:eastAsia="zh-CN"/>
          </w:rPr>
          <w:t>(五)、集群通信系统(数字)项目所在地自然条件</w:t>
        </w:r>
        <w:r>
          <w:tab/>
        </w:r>
        <w:r>
          <w:fldChar w:fldCharType="begin"/>
        </w:r>
        <w:r>
          <w:instrText xml:space="preserve"> PAGEREF _Toc2593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60" w:history="1">
        <w:r>
          <w:rPr>
            <w:rFonts w:ascii="仿宋" w:eastAsia="仿宋" w:hAnsi="仿宋" w:cs="仿宋" w:hint="eastAsia"/>
            <w:lang w:eastAsia="zh-CN"/>
          </w:rPr>
          <w:t>(六)、集群通信系统(数字)项目周边环境</w:t>
        </w:r>
        <w:r>
          <w:tab/>
        </w:r>
        <w:r>
          <w:fldChar w:fldCharType="begin"/>
        </w:r>
        <w:r>
          <w:instrText xml:space="preserve"> PAGEREF _Toc25960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65" w:history="1">
        <w:r>
          <w:rPr>
            <w:rFonts w:ascii="仿宋" w:eastAsia="仿宋" w:hAnsi="仿宋" w:cs="仿宋" w:hint="eastAsia"/>
            <w:lang w:eastAsia="zh-CN"/>
          </w:rPr>
          <w:t>(七)、总平面布置</w:t>
        </w:r>
        <w:r>
          <w:tab/>
        </w:r>
        <w:r>
          <w:fldChar w:fldCharType="begin"/>
        </w:r>
        <w:r>
          <w:instrText xml:space="preserve"> PAGEREF _Toc13565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5" w:history="1">
        <w:r>
          <w:rPr>
            <w:rFonts w:ascii="仿宋" w:eastAsia="仿宋" w:hAnsi="仿宋" w:cs="仿宋" w:hint="eastAsia"/>
            <w:lang w:eastAsia="zh-CN"/>
          </w:rPr>
          <w:t>(八)、主要结构工程</w:t>
        </w:r>
        <w:r>
          <w:tab/>
        </w:r>
        <w:r>
          <w:fldChar w:fldCharType="begin"/>
        </w:r>
        <w:r>
          <w:instrText xml:space="preserve"> PAGEREF _Toc1525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47" w:history="1">
        <w:r>
          <w:rPr>
            <w:rFonts w:ascii="仿宋" w:eastAsia="仿宋" w:hAnsi="仿宋" w:cs="仿宋" w:hint="eastAsia"/>
            <w:lang w:eastAsia="zh-CN"/>
          </w:rPr>
          <w:t>(九)、建筑结构参数</w:t>
        </w:r>
        <w:r>
          <w:tab/>
        </w:r>
        <w:r>
          <w:fldChar w:fldCharType="begin"/>
        </w:r>
        <w:r>
          <w:instrText xml:space="preserve"> PAGEREF _Toc26647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23" w:history="1">
        <w:r>
          <w:rPr>
            <w:rFonts w:ascii="仿宋" w:eastAsia="仿宋" w:hAnsi="仿宋" w:cs="仿宋" w:hint="eastAsia"/>
            <w:lang w:eastAsia="zh-CN"/>
          </w:rPr>
          <w:t>(十)、公用工程及辅助设施</w:t>
        </w:r>
        <w:r>
          <w:tab/>
        </w:r>
        <w:r>
          <w:fldChar w:fldCharType="begin"/>
        </w:r>
        <w:r>
          <w:instrText xml:space="preserve"> PAGEREF _Toc17923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52" w:history="1">
        <w:r>
          <w:rPr>
            <w:rFonts w:ascii="仿宋" w:eastAsia="仿宋" w:hAnsi="仿宋" w:cs="仿宋" w:hint="eastAsia"/>
            <w:lang w:eastAsia="zh-CN"/>
          </w:rPr>
          <w:t>六、背景、必要性分析</w:t>
        </w:r>
        <w:r>
          <w:tab/>
        </w:r>
        <w:r>
          <w:fldChar w:fldCharType="begin"/>
        </w:r>
        <w:r>
          <w:instrText xml:space="preserve"> PAGEREF _Toc21752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72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_Toc19672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84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_Toc23084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79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_Toc27079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21" w:history="1">
        <w:r>
          <w:rPr>
            <w:rFonts w:ascii="仿宋" w:eastAsia="仿宋" w:hAnsi="仿宋" w:cs="仿宋" w:hint="eastAsia"/>
            <w:lang w:eastAsia="zh-CN"/>
          </w:rPr>
          <w:t>七、节能方案分析</w:t>
        </w:r>
        <w:r>
          <w:tab/>
        </w:r>
        <w:r>
          <w:fldChar w:fldCharType="begin"/>
        </w:r>
        <w:r>
          <w:instrText xml:space="preserve"> PAGEREF _Toc4321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42" w:history="1">
        <w:r>
          <w:rPr>
            <w:rFonts w:ascii="仿宋" w:eastAsia="仿宋" w:hAnsi="仿宋" w:cs="仿宋" w:hint="eastAsia"/>
            <w:lang w:eastAsia="zh-CN"/>
          </w:rPr>
          <w:t>(一)、用能标准和节能规范</w:t>
        </w:r>
        <w:r>
          <w:tab/>
        </w:r>
        <w:r>
          <w:fldChar w:fldCharType="begin"/>
        </w:r>
        <w:r>
          <w:instrText xml:space="preserve"> PAGEREF _Toc25542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71" w:history="1">
        <w:r>
          <w:rPr>
            <w:rFonts w:ascii="仿宋" w:eastAsia="仿宋" w:hAnsi="仿宋" w:cs="仿宋" w:hint="eastAsia"/>
            <w:lang w:eastAsia="zh-CN"/>
          </w:rPr>
          <w:t>(二)、能耗状况和能耗指标分析</w:t>
        </w:r>
        <w:r>
          <w:tab/>
        </w:r>
        <w:r>
          <w:fldChar w:fldCharType="begin"/>
        </w:r>
        <w:r>
          <w:instrText xml:space="preserve"> PAGEREF _Toc29871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29" w:history="1">
        <w:r>
          <w:rPr>
            <w:rFonts w:ascii="仿宋" w:eastAsia="仿宋" w:hAnsi="仿宋" w:cs="仿宋" w:hint="eastAsia"/>
            <w:lang w:eastAsia="zh-CN"/>
          </w:rPr>
          <w:t>(三)、节能措施和节能效果分析</w:t>
        </w:r>
        <w:r>
          <w:tab/>
        </w:r>
        <w:r>
          <w:fldChar w:fldCharType="begin"/>
        </w:r>
        <w:r>
          <w:instrText xml:space="preserve"> PAGEREF _Toc16029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98" w:history="1">
        <w:r>
          <w:rPr>
            <w:rFonts w:ascii="仿宋" w:eastAsia="仿宋" w:hAnsi="仿宋" w:cs="仿宋" w:hint="eastAsia"/>
            <w:lang w:eastAsia="zh-CN"/>
          </w:rPr>
          <w:t>八、安全与应急管理</w:t>
        </w:r>
        <w:r>
          <w:tab/>
        </w:r>
        <w:r>
          <w:fldChar w:fldCharType="begin"/>
        </w:r>
        <w:r>
          <w:instrText xml:space="preserve"> PAGEREF _Toc24198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94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_Toc27294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34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_Toc5134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08" w:history="1">
        <w:r>
          <w:rPr>
            <w:rFonts w:ascii="仿宋" w:eastAsia="仿宋" w:hAnsi="仿宋" w:cs="仿宋" w:hint="eastAsia"/>
            <w:lang w:eastAsia="zh-CN"/>
          </w:rPr>
          <w:t>九、市场分析</w:t>
        </w:r>
        <w:r>
          <w:tab/>
        </w:r>
        <w:r>
          <w:fldChar w:fldCharType="begin"/>
        </w:r>
        <w:r>
          <w:instrText xml:space="preserve"> PAGEREF _Toc15108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62" w:history="1">
        <w:r>
          <w:rPr>
            <w:rFonts w:ascii="仿宋" w:eastAsia="仿宋" w:hAnsi="仿宋" w:cs="仿宋" w:hint="eastAsia"/>
            <w:lang w:eastAsia="zh-CN"/>
          </w:rPr>
          <w:t>(一)、目标市场概述</w:t>
        </w:r>
        <w:r>
          <w:tab/>
        </w:r>
        <w:r>
          <w:fldChar w:fldCharType="begin"/>
        </w:r>
        <w:r>
          <w:instrText xml:space="preserve"> PAGEREF _Toc30462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02" w:history="1">
        <w:r>
          <w:rPr>
            <w:rFonts w:ascii="仿宋" w:eastAsia="仿宋" w:hAnsi="仿宋" w:cs="仿宋" w:hint="eastAsia"/>
            <w:lang w:eastAsia="zh-CN"/>
          </w:rPr>
          <w:t>(二)、市场趋势与机遇</w:t>
        </w:r>
        <w:r>
          <w:tab/>
        </w:r>
        <w:r>
          <w:fldChar w:fldCharType="begin"/>
        </w:r>
        <w:r>
          <w:instrText xml:space="preserve"> PAGEREF _Toc8302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1797" w:history="1">
        <w:r>
          <w:rPr>
            <w:rFonts w:ascii="仿宋" w:eastAsia="仿宋" w:hAnsi="仿宋" w:cs="仿宋" w:hint="eastAsia"/>
            <w:lang w:eastAsia="zh-CN"/>
          </w:rPr>
          <w:t>(三)、竞争环境分析</w:t>
        </w:r>
        <w:r>
          <w:tab/>
        </w:r>
        <w:r>
          <w:fldChar w:fldCharType="begin"/>
        </w:r>
        <w:r>
          <w:instrText xml:space="preserve"> PAGEREF _Toc31797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97" w:history="1">
        <w:r>
          <w:rPr>
            <w:rFonts w:ascii="仿宋" w:eastAsia="仿宋" w:hAnsi="仿宋" w:cs="仿宋" w:hint="eastAsia"/>
            <w:lang w:eastAsia="zh-CN"/>
          </w:rPr>
          <w:t>(四)、目标客户群</w:t>
        </w:r>
        <w:r>
          <w:tab/>
        </w:r>
        <w:r>
          <w:fldChar w:fldCharType="begin"/>
        </w:r>
        <w:r>
          <w:instrText xml:space="preserve"> PAGEREF _Toc20497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50" w:history="1">
        <w:r>
          <w:rPr>
            <w:rFonts w:ascii="仿宋" w:eastAsia="仿宋" w:hAnsi="仿宋" w:cs="仿宋" w:hint="eastAsia"/>
            <w:lang w:eastAsia="zh-CN"/>
          </w:rPr>
          <w:t>十、产业环境分析</w:t>
        </w:r>
        <w:r>
          <w:tab/>
        </w:r>
        <w:r>
          <w:fldChar w:fldCharType="begin"/>
        </w:r>
        <w:r>
          <w:instrText xml:space="preserve"> PAGEREF _Toc4250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7" w:history="1">
        <w:r>
          <w:rPr>
            <w:rFonts w:ascii="仿宋" w:eastAsia="仿宋" w:hAnsi="仿宋" w:cs="仿宋" w:hint="eastAsia"/>
            <w:lang w:eastAsia="zh-CN"/>
          </w:rPr>
          <w:t>(一)、产业环境分析</w:t>
        </w:r>
        <w:r>
          <w:tab/>
        </w:r>
        <w:r>
          <w:fldChar w:fldCharType="begin"/>
        </w:r>
        <w:r>
          <w:instrText xml:space="preserve"> PAGEREF _Toc1427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4" w:history="1">
        <w:r>
          <w:rPr>
            <w:rFonts w:ascii="仿宋" w:eastAsia="仿宋" w:hAnsi="仿宋" w:cs="仿宋" w:hint="eastAsia"/>
            <w:lang w:eastAsia="zh-CN"/>
          </w:rPr>
          <w:t>十一、技术创新与产业升级</w:t>
        </w:r>
        <w:r>
          <w:tab/>
        </w:r>
        <w:r>
          <w:fldChar w:fldCharType="begin"/>
        </w:r>
        <w:r>
          <w:instrText xml:space="preserve"> PAGEREF _Toc534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39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_Toc15539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77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_Toc29977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914" w:history="1">
        <w:r>
          <w:rPr>
            <w:rFonts w:ascii="仿宋" w:eastAsia="仿宋" w:hAnsi="仿宋" w:cs="仿宋" w:hint="eastAsia"/>
            <w:lang w:eastAsia="zh-CN"/>
          </w:rPr>
          <w:t>十二、进度计划</w:t>
        </w:r>
        <w:r>
          <w:tab/>
        </w:r>
        <w:r>
          <w:fldChar w:fldCharType="begin"/>
        </w:r>
        <w:r>
          <w:instrText xml:space="preserve"> PAGEREF _Toc26914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77" w:history="1">
        <w:r>
          <w:rPr>
            <w:rFonts w:ascii="仿宋" w:eastAsia="仿宋" w:hAnsi="仿宋" w:cs="仿宋" w:hint="eastAsia"/>
            <w:lang w:eastAsia="zh-CN"/>
          </w:rPr>
          <w:t>(一)、集群通信系统(数字)项目进度安排</w:t>
        </w:r>
        <w:r>
          <w:tab/>
        </w:r>
        <w:r>
          <w:fldChar w:fldCharType="begin"/>
        </w:r>
        <w:r>
          <w:instrText xml:space="preserve"> PAGEREF _Toc29577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88" w:history="1">
        <w:r>
          <w:rPr>
            <w:rFonts w:ascii="仿宋" w:eastAsia="仿宋" w:hAnsi="仿宋" w:cs="仿宋" w:hint="eastAsia"/>
            <w:lang w:eastAsia="zh-CN"/>
          </w:rPr>
          <w:t>(二)、集群通信系统(数字)项目实施保障措施</w:t>
        </w:r>
        <w:r>
          <w:tab/>
        </w:r>
        <w:r>
          <w:fldChar w:fldCharType="begin"/>
        </w:r>
        <w:r>
          <w:instrText xml:space="preserve"> PAGEREF _Toc9788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59" w:history="1">
        <w:r>
          <w:rPr>
            <w:rFonts w:ascii="仿宋" w:eastAsia="仿宋" w:hAnsi="仿宋" w:cs="仿宋" w:hint="eastAsia"/>
            <w:lang w:eastAsia="zh-CN"/>
          </w:rPr>
          <w:t>十三、财务计划与预算</w:t>
        </w:r>
        <w:r>
          <w:tab/>
        </w:r>
        <w:r>
          <w:fldChar w:fldCharType="begin"/>
        </w:r>
        <w:r>
          <w:instrText xml:space="preserve"> PAGEREF _Toc18459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91" w:history="1">
        <w:r>
          <w:rPr>
            <w:rFonts w:ascii="仿宋" w:eastAsia="仿宋" w:hAnsi="仿宋" w:cs="仿宋" w:hint="eastAsia"/>
            <w:lang w:eastAsia="zh-CN"/>
          </w:rPr>
          <w:t>(一)、财务计划目标</w:t>
        </w:r>
        <w:r>
          <w:tab/>
        </w:r>
        <w:r>
          <w:fldChar w:fldCharType="begin"/>
        </w:r>
        <w:r>
          <w:instrText xml:space="preserve"> PAGEREF _Toc25991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31" w:history="1">
        <w:r>
          <w:rPr>
            <w:rFonts w:ascii="仿宋" w:eastAsia="仿宋" w:hAnsi="仿宋" w:cs="仿宋" w:hint="eastAsia"/>
            <w:lang w:eastAsia="zh-CN"/>
          </w:rPr>
          <w:t>(二)、资本预算</w:t>
        </w:r>
        <w:r>
          <w:tab/>
        </w:r>
        <w:r>
          <w:fldChar w:fldCharType="begin"/>
        </w:r>
        <w:r>
          <w:instrText xml:space="preserve"> PAGEREF _Toc12631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85" w:history="1">
        <w:r>
          <w:rPr>
            <w:rFonts w:ascii="仿宋" w:eastAsia="仿宋" w:hAnsi="仿宋" w:cs="仿宋" w:hint="eastAsia"/>
            <w:lang w:eastAsia="zh-CN"/>
          </w:rPr>
          <w:t>(三)、资金筹集计划</w:t>
        </w:r>
        <w:r>
          <w:tab/>
        </w:r>
        <w:r>
          <w:fldChar w:fldCharType="begin"/>
        </w:r>
        <w:r>
          <w:instrText xml:space="preserve"> PAGEREF _Toc6685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69" w:history="1">
        <w:r>
          <w:rPr>
            <w:rFonts w:ascii="仿宋" w:eastAsia="仿宋" w:hAnsi="仿宋" w:cs="仿宋" w:hint="eastAsia"/>
            <w:lang w:eastAsia="zh-CN"/>
          </w:rPr>
          <w:t>(四)、财务预算</w:t>
        </w:r>
        <w:r>
          <w:tab/>
        </w:r>
        <w:r>
          <w:fldChar w:fldCharType="begin"/>
        </w:r>
        <w:r>
          <w:instrText xml:space="preserve"> PAGEREF _Toc4569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04" w:history="1">
        <w:r>
          <w:rPr>
            <w:rFonts w:ascii="仿宋" w:eastAsia="仿宋" w:hAnsi="仿宋" w:cs="仿宋" w:hint="eastAsia"/>
            <w:lang w:eastAsia="zh-CN"/>
          </w:rPr>
          <w:t>(五)、资金流量分析</w:t>
        </w:r>
        <w:r>
          <w:tab/>
        </w:r>
        <w:r>
          <w:fldChar w:fldCharType="begin"/>
        </w:r>
        <w:r>
          <w:instrText xml:space="preserve"> PAGEREF _Toc4204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77" w:history="1">
        <w:r>
          <w:rPr>
            <w:rFonts w:ascii="仿宋" w:eastAsia="仿宋" w:hAnsi="仿宋" w:cs="仿宋" w:hint="eastAsia"/>
            <w:lang w:eastAsia="zh-CN"/>
          </w:rPr>
          <w:t>(六)、财务风险管理</w:t>
        </w:r>
        <w:r>
          <w:tab/>
        </w:r>
        <w:r>
          <w:fldChar w:fldCharType="begin"/>
        </w:r>
        <w:r>
          <w:instrText xml:space="preserve"> PAGEREF _Toc12177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93" w:history="1">
        <w:r>
          <w:rPr>
            <w:rFonts w:ascii="仿宋" w:eastAsia="仿宋" w:hAnsi="仿宋" w:cs="仿宋" w:hint="eastAsia"/>
            <w:lang w:eastAsia="zh-CN"/>
          </w:rPr>
          <w:t>十四、市场调研与竞争分析</w:t>
        </w:r>
        <w:r>
          <w:tab/>
        </w:r>
        <w:r>
          <w:fldChar w:fldCharType="begin"/>
        </w:r>
        <w:r>
          <w:instrText xml:space="preserve"> PAGEREF _Toc23793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06" w:history="1">
        <w:r>
          <w:rPr>
            <w:rFonts w:ascii="仿宋" w:eastAsia="仿宋" w:hAnsi="仿宋" w:cs="仿宋" w:hint="eastAsia"/>
            <w:lang w:eastAsia="zh-CN"/>
          </w:rPr>
          <w:t>(一)、市场状况概览</w:t>
        </w:r>
        <w:r>
          <w:tab/>
        </w:r>
        <w:r>
          <w:fldChar w:fldCharType="begin"/>
        </w:r>
        <w:r>
          <w:instrText xml:space="preserve"> PAGEREF _Toc25106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53" w:history="1">
        <w:r>
          <w:rPr>
            <w:rFonts w:ascii="仿宋" w:eastAsia="仿宋" w:hAnsi="仿宋" w:cs="仿宋" w:hint="eastAsia"/>
            <w:lang w:eastAsia="zh-CN"/>
          </w:rPr>
          <w:t>(二)、市场细分与目标市场</w:t>
        </w:r>
        <w:r>
          <w:tab/>
        </w:r>
        <w:r>
          <w:fldChar w:fldCharType="begin"/>
        </w:r>
        <w:r>
          <w:instrText xml:space="preserve"> PAGEREF _Toc25053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19" w:history="1">
        <w:r>
          <w:rPr>
            <w:rFonts w:ascii="仿宋" w:eastAsia="仿宋" w:hAnsi="仿宋" w:cs="仿宋" w:hint="eastAsia"/>
            <w:lang w:eastAsia="zh-CN"/>
          </w:rPr>
          <w:t>(三)、竞争对手分析</w:t>
        </w:r>
        <w:r>
          <w:tab/>
        </w:r>
        <w:r>
          <w:fldChar w:fldCharType="begin"/>
        </w:r>
        <w:r>
          <w:instrText xml:space="preserve"> PAGEREF _Toc20519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42" w:history="1">
        <w:r>
          <w:rPr>
            <w:rFonts w:ascii="仿宋" w:eastAsia="仿宋" w:hAnsi="仿宋" w:cs="仿宋" w:hint="eastAsia"/>
            <w:lang w:eastAsia="zh-CN"/>
          </w:rPr>
          <w:t>(四)、市场机会与挑战</w:t>
        </w:r>
        <w:r>
          <w:tab/>
        </w:r>
        <w:r>
          <w:fldChar w:fldCharType="begin"/>
        </w:r>
        <w:r>
          <w:instrText xml:space="preserve"> PAGEREF _Toc10942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09" w:history="1">
        <w:r>
          <w:rPr>
            <w:rFonts w:ascii="仿宋" w:eastAsia="仿宋" w:hAnsi="仿宋" w:cs="仿宋" w:hint="eastAsia"/>
            <w:lang w:eastAsia="zh-CN"/>
          </w:rPr>
          <w:t>(五)、市场战略</w:t>
        </w:r>
        <w:r>
          <w:tab/>
        </w:r>
        <w:r>
          <w:fldChar w:fldCharType="begin"/>
        </w:r>
        <w:r>
          <w:instrText xml:space="preserve"> PAGEREF _Toc8009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01" w:history="1">
        <w:r>
          <w:rPr>
            <w:rFonts w:ascii="仿宋" w:eastAsia="仿宋" w:hAnsi="仿宋" w:cs="仿宋" w:hint="eastAsia"/>
            <w:lang w:eastAsia="zh-CN"/>
          </w:rPr>
          <w:t>十五、集群通信系统(数字)项目监督与评估</w:t>
        </w:r>
        <w:r>
          <w:tab/>
        </w:r>
        <w:r>
          <w:fldChar w:fldCharType="begin"/>
        </w:r>
        <w:r>
          <w:instrText xml:space="preserve"> PAGEREF _Toc5801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81" w:history="1">
        <w:r>
          <w:rPr>
            <w:rFonts w:ascii="仿宋" w:eastAsia="仿宋" w:hAnsi="仿宋" w:cs="仿宋" w:hint="eastAsia"/>
            <w:lang w:eastAsia="zh-CN"/>
          </w:rPr>
          <w:t>(一)、监督机构及职责</w:t>
        </w:r>
        <w:r>
          <w:tab/>
        </w:r>
        <w:r>
          <w:fldChar w:fldCharType="begin"/>
        </w:r>
        <w:r>
          <w:instrText xml:space="preserve"> PAGEREF _Toc19381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75" w:history="1">
        <w:r>
          <w:rPr>
            <w:rFonts w:ascii="仿宋" w:eastAsia="仿宋" w:hAnsi="仿宋" w:cs="仿宋" w:hint="eastAsia"/>
            <w:lang w:eastAsia="zh-CN"/>
          </w:rPr>
          <w:t>(二)、监测与评估指标体系</w:t>
        </w:r>
        <w:r>
          <w:tab/>
        </w:r>
        <w:r>
          <w:fldChar w:fldCharType="begin"/>
        </w:r>
        <w:r>
          <w:instrText xml:space="preserve"> PAGEREF _Toc19575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61" w:history="1">
        <w:r>
          <w:rPr>
            <w:rFonts w:ascii="仿宋" w:eastAsia="仿宋" w:hAnsi="仿宋" w:cs="仿宋" w:hint="eastAsia"/>
            <w:lang w:eastAsia="zh-CN"/>
          </w:rPr>
          <w:t>(三)、监督与评估周期</w:t>
        </w:r>
        <w:r>
          <w:tab/>
        </w:r>
        <w:r>
          <w:fldChar w:fldCharType="begin"/>
        </w:r>
        <w:r>
          <w:instrText xml:space="preserve"> PAGEREF _Toc22061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19" w:history="1">
        <w:r>
          <w:rPr>
            <w:rFonts w:ascii="仿宋" w:eastAsia="仿宋" w:hAnsi="仿宋" w:cs="仿宋" w:hint="eastAsia"/>
            <w:lang w:eastAsia="zh-CN"/>
          </w:rPr>
          <w:t>(四)、监督与评估报告</w:t>
        </w:r>
        <w:r>
          <w:tab/>
        </w:r>
        <w:r>
          <w:fldChar w:fldCharType="begin"/>
        </w:r>
        <w:r>
          <w:instrText xml:space="preserve"> PAGEREF _Toc4619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28" w:history="1">
        <w:r>
          <w:rPr>
            <w:rFonts w:ascii="仿宋" w:eastAsia="仿宋" w:hAnsi="仿宋" w:cs="仿宋" w:hint="eastAsia"/>
            <w:lang w:eastAsia="zh-CN"/>
          </w:rPr>
          <w:t>十六、集群通信系统(数字)项目节能分析</w:t>
        </w:r>
        <w:r>
          <w:tab/>
        </w:r>
        <w:r>
          <w:fldChar w:fldCharType="begin"/>
        </w:r>
        <w:r>
          <w:instrText xml:space="preserve"> PAGEREF _Toc7328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25" w:history="1">
        <w:r>
          <w:rPr>
            <w:rFonts w:ascii="仿宋" w:eastAsia="仿宋" w:hAnsi="仿宋" w:cs="仿宋" w:hint="eastAsia"/>
            <w:lang w:eastAsia="zh-CN"/>
          </w:rPr>
          <w:t>(一)、能源消费种类和数量分析</w:t>
        </w:r>
        <w:r>
          <w:tab/>
        </w:r>
        <w:r>
          <w:fldChar w:fldCharType="begin"/>
        </w:r>
        <w:r>
          <w:instrText xml:space="preserve"> PAGEREF _Toc9925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13" w:history="1">
        <w:r>
          <w:rPr>
            <w:rFonts w:ascii="仿宋" w:eastAsia="仿宋" w:hAnsi="仿宋" w:cs="仿宋" w:hint="eastAsia"/>
            <w:lang w:eastAsia="zh-CN"/>
          </w:rPr>
          <w:t>(二)、集群通信系统(数字)项目预期节能综合评价</w:t>
        </w:r>
        <w:r>
          <w:tab/>
        </w:r>
        <w:r>
          <w:fldChar w:fldCharType="begin"/>
        </w:r>
        <w:r>
          <w:instrText xml:space="preserve"> PAGEREF _Toc7513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9" w:history="1">
        <w:r>
          <w:rPr>
            <w:rFonts w:ascii="仿宋" w:eastAsia="仿宋" w:hAnsi="仿宋" w:cs="仿宋" w:hint="eastAsia"/>
            <w:lang w:eastAsia="zh-CN"/>
          </w:rPr>
          <w:t>(三)、集群通信系统(数字)项目节能设计</w:t>
        </w:r>
        <w:r>
          <w:tab/>
        </w:r>
        <w:r>
          <w:fldChar w:fldCharType="begin"/>
        </w:r>
        <w:r>
          <w:instrText xml:space="preserve"> PAGEREF _Toc649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90" w:history="1">
        <w:r>
          <w:rPr>
            <w:rFonts w:ascii="仿宋" w:eastAsia="仿宋" w:hAnsi="仿宋" w:cs="仿宋" w:hint="eastAsia"/>
            <w:lang w:eastAsia="zh-CN"/>
          </w:rPr>
          <w:t>(四)、节能措施</w:t>
        </w:r>
        <w:r>
          <w:tab/>
        </w:r>
        <w:r>
          <w:fldChar w:fldCharType="begin"/>
        </w:r>
        <w:r>
          <w:instrText xml:space="preserve"> PAGEREF _Toc8290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34" w:history="1">
        <w:r>
          <w:rPr>
            <w:rFonts w:ascii="仿宋" w:eastAsia="仿宋" w:hAnsi="仿宋" w:cs="仿宋" w:hint="eastAsia"/>
            <w:lang w:eastAsia="zh-CN"/>
          </w:rPr>
          <w:t>十七、集群通信系统(数字)项目风险防范分析</w:t>
        </w:r>
        <w:r>
          <w:tab/>
        </w:r>
        <w:r>
          <w:fldChar w:fldCharType="begin"/>
        </w:r>
        <w:r>
          <w:instrText xml:space="preserve"> PAGEREF _Toc9734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93" w:history="1">
        <w:r>
          <w:rPr>
            <w:rFonts w:ascii="仿宋" w:eastAsia="仿宋" w:hAnsi="仿宋" w:cs="仿宋" w:hint="eastAsia"/>
            <w:lang w:eastAsia="zh-CN"/>
          </w:rPr>
          <w:t>(一)、集群通信系统(数字)项目风险分析</w:t>
        </w:r>
        <w:r>
          <w:tab/>
        </w:r>
        <w:r>
          <w:fldChar w:fldCharType="begin"/>
        </w:r>
        <w:r>
          <w:instrText xml:space="preserve"> PAGEREF _Toc24893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97" w:history="1">
        <w:r>
          <w:rPr>
            <w:rFonts w:ascii="仿宋" w:eastAsia="仿宋" w:hAnsi="仿宋" w:cs="仿宋" w:hint="eastAsia"/>
            <w:lang w:eastAsia="zh-CN"/>
          </w:rPr>
          <w:t>(二)、集群通信系统(数字)项目风险对策</w:t>
        </w:r>
        <w:r>
          <w:tab/>
        </w:r>
        <w:r>
          <w:fldChar w:fldCharType="begin"/>
        </w:r>
        <w:r>
          <w:instrText xml:space="preserve"> PAGEREF _Toc19997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78" w:history="1">
        <w:r>
          <w:rPr>
            <w:rFonts w:ascii="仿宋" w:eastAsia="仿宋" w:hAnsi="仿宋" w:cs="仿宋" w:hint="eastAsia"/>
            <w:lang w:eastAsia="zh-CN"/>
          </w:rPr>
          <w:t>十八、集群通信系统(数字)项目节能说明</w:t>
        </w:r>
        <w:r>
          <w:tab/>
        </w:r>
        <w:r>
          <w:fldChar w:fldCharType="begin"/>
        </w:r>
        <w:r>
          <w:instrText xml:space="preserve"> PAGEREF _Toc25378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59" w:history="1">
        <w:r>
          <w:rPr>
            <w:rFonts w:ascii="仿宋" w:eastAsia="仿宋" w:hAnsi="仿宋" w:cs="仿宋" w:hint="eastAsia"/>
            <w:lang w:eastAsia="zh-CN"/>
          </w:rPr>
          <w:t>(一)、集群通信系统(数字)项目节能概述</w:t>
        </w:r>
        <w:r>
          <w:tab/>
        </w:r>
        <w:r>
          <w:fldChar w:fldCharType="begin"/>
        </w:r>
        <w:r>
          <w:instrText xml:space="preserve"> PAGEREF _Toc11159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56" w:history="1">
        <w:r>
          <w:rPr>
            <w:rFonts w:ascii="仿宋" w:eastAsia="仿宋" w:hAnsi="仿宋" w:cs="仿宋" w:hint="eastAsia"/>
            <w:lang w:eastAsia="zh-CN"/>
          </w:rPr>
          <w:t>(二)、能源消费种类和数量分析</w:t>
        </w:r>
        <w:r>
          <w:tab/>
        </w:r>
        <w:r>
          <w:fldChar w:fldCharType="begin"/>
        </w:r>
        <w:r>
          <w:instrText xml:space="preserve"> PAGEREF _Toc11356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1" w:history="1">
        <w:r>
          <w:rPr>
            <w:rFonts w:ascii="仿宋" w:eastAsia="仿宋" w:hAnsi="仿宋" w:cs="仿宋" w:hint="eastAsia"/>
            <w:lang w:eastAsia="zh-CN"/>
          </w:rPr>
          <w:t>(三)、集群通信系统(数字)项目节能措施</w:t>
        </w:r>
        <w:r>
          <w:tab/>
        </w:r>
        <w:r>
          <w:fldChar w:fldCharType="begin"/>
        </w:r>
        <w:r>
          <w:instrText xml:space="preserve"> PAGEREF _Toc2451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24" w:history="1">
        <w:r>
          <w:rPr>
            <w:rFonts w:ascii="仿宋" w:eastAsia="仿宋" w:hAnsi="仿宋" w:cs="仿宋" w:hint="eastAsia"/>
            <w:lang w:eastAsia="zh-CN"/>
          </w:rPr>
          <w:t>(四)、节能综合评价</w:t>
        </w:r>
        <w:r>
          <w:tab/>
        </w:r>
        <w:r>
          <w:fldChar w:fldCharType="begin"/>
        </w:r>
        <w:r>
          <w:instrText xml:space="preserve"> PAGEREF _Toc18824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54" w:history="1">
        <w:r>
          <w:rPr>
            <w:rFonts w:ascii="仿宋" w:eastAsia="仿宋" w:hAnsi="仿宋" w:cs="仿宋" w:hint="eastAsia"/>
            <w:lang w:eastAsia="zh-CN"/>
          </w:rPr>
          <w:t>十九、技术方案</w:t>
        </w:r>
        <w:r>
          <w:tab/>
        </w:r>
        <w:r>
          <w:fldChar w:fldCharType="begin"/>
        </w:r>
        <w:r>
          <w:instrText xml:space="preserve"> PAGEREF _Toc24654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13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_Toc16313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62" w:history="1">
        <w:r>
          <w:rPr>
            <w:rFonts w:ascii="仿宋" w:eastAsia="仿宋" w:hAnsi="仿宋" w:cs="仿宋" w:hint="eastAsia"/>
            <w:lang w:eastAsia="zh-CN"/>
          </w:rPr>
          <w:t>(二)、集群通信系统(数字)项目技术工艺分析</w:t>
        </w:r>
        <w:r>
          <w:tab/>
        </w:r>
        <w:r>
          <w:fldChar w:fldCharType="begin"/>
        </w:r>
        <w:r>
          <w:instrText xml:space="preserve"> PAGEREF _Toc32562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3279" w:history="1">
        <w:r>
          <w:rPr>
            <w:rFonts w:ascii="仿宋" w:eastAsia="仿宋" w:hAnsi="仿宋" w:cs="仿宋" w:hint="eastAsia"/>
            <w:lang w:eastAsia="zh-CN"/>
          </w:rPr>
          <w:t>(三)、集群通信系统(数字)项目技术流程</w:t>
        </w:r>
        <w:r>
          <w:tab/>
        </w:r>
        <w:r>
          <w:fldChar w:fldCharType="begin"/>
        </w:r>
        <w:r>
          <w:instrText xml:space="preserve"> PAGEREF _Toc3279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71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_Toc4171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79" w:history="1">
        <w:r>
          <w:rPr>
            <w:rFonts w:ascii="仿宋" w:eastAsia="仿宋" w:hAnsi="仿宋" w:cs="仿宋" w:hint="eastAsia"/>
            <w:lang w:eastAsia="zh-CN"/>
          </w:rPr>
          <w:t>二十、危机管理与应急响应</w:t>
        </w:r>
        <w:r>
          <w:tab/>
        </w:r>
        <w:r>
          <w:fldChar w:fldCharType="begin"/>
        </w:r>
        <w:r>
          <w:instrText xml:space="preserve"> PAGEREF _Toc3979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6" w:history="1">
        <w:r>
          <w:rPr>
            <w:rFonts w:ascii="仿宋" w:eastAsia="仿宋" w:hAnsi="仿宋" w:cs="仿宋" w:hint="eastAsia"/>
            <w:lang w:eastAsia="zh-CN"/>
          </w:rPr>
          <w:t>(一)、危机预警机制</w:t>
        </w:r>
        <w:r>
          <w:tab/>
        </w:r>
        <w:r>
          <w:fldChar w:fldCharType="begin"/>
        </w:r>
        <w:r>
          <w:instrText xml:space="preserve"> PAGEREF _Toc2206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44" w:history="1">
        <w:r>
          <w:rPr>
            <w:rFonts w:ascii="仿宋" w:eastAsia="仿宋" w:hAnsi="仿宋" w:cs="仿宋" w:hint="eastAsia"/>
            <w:lang w:eastAsia="zh-CN"/>
          </w:rPr>
          <w:t>(二)、应急预案与演练</w:t>
        </w:r>
        <w:r>
          <w:tab/>
        </w:r>
        <w:r>
          <w:fldChar w:fldCharType="begin"/>
        </w:r>
        <w:r>
          <w:instrText xml:space="preserve"> PAGEREF _Toc15644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81" w:history="1">
        <w:r>
          <w:rPr>
            <w:rFonts w:ascii="仿宋" w:eastAsia="仿宋" w:hAnsi="仿宋" w:cs="仿宋" w:hint="eastAsia"/>
            <w:lang w:eastAsia="zh-CN"/>
          </w:rPr>
          <w:t>(三)、公关与舆情管理</w:t>
        </w:r>
        <w:r>
          <w:tab/>
        </w:r>
        <w:r>
          <w:fldChar w:fldCharType="begin"/>
        </w:r>
        <w:r>
          <w:instrText xml:space="preserve"> PAGEREF _Toc29681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76" w:history="1">
        <w:r>
          <w:rPr>
            <w:rFonts w:ascii="仿宋" w:eastAsia="仿宋" w:hAnsi="仿宋" w:cs="仿宋" w:hint="eastAsia"/>
            <w:lang w:eastAsia="zh-CN"/>
          </w:rPr>
          <w:t>(四)、危机后期修复与改进</w:t>
        </w:r>
        <w:r>
          <w:tab/>
        </w:r>
        <w:r>
          <w:fldChar w:fldCharType="begin"/>
        </w:r>
        <w:r>
          <w:instrText xml:space="preserve"> PAGEREF _Toc30776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91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777"/>
      <w:r>
        <w:rPr>
          <w:rFonts w:ascii="仿宋" w:eastAsia="仿宋" w:hAnsi="仿宋" w:cs="仿宋" w:hint="eastAsia"/>
          <w:sz w:val="28"/>
          <w:lang w:eastAsia="zh-CN"/>
        </w:rPr>
        <w:t>一、集群通信系统(数字)企业外部环境分析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7263"/>
      <w:r>
        <w:rPr>
          <w:rFonts w:ascii="仿宋" w:eastAsia="仿宋" w:hAnsi="仿宋" w:cs="仿宋" w:hint="eastAsia"/>
          <w:lang w:eastAsia="zh-CN"/>
        </w:rPr>
        <w:t>(一)、企业外部环境分析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https://d.book118.com/096013121032010054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集群通信系统(数字)行业商业计划书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集群通信系统(数字)行业商业计划书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集群通信系统(数字)行业商业计划书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集群通信系统(数字)行业商业计划书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集群通信系统(数字)行业商业计划书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FD2EA4"/>
    <w:rsid w:val="4593521B"/>
    <w:rsid w:val="63FD2EA4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96013121032010054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2024-03-02T02:15:00Z</dcterms:created>
  <dcterms:modified xsi:type="dcterms:W3CDTF">2024-03-02T02:15:44Z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289A54FAE8FC4EA58151A097B862E825_11</vt:lpwstr>
  </property>
  <property fmtid="{D5CDD505-2E9C-101B-9397-08002B2CF9AE}" pid="3" name="KSOProductBuildVer">
    <vt:lpwstr>2052-12.1.0.16399</vt:lpwstr>
  </property>
</Properties>
</file>