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汽板机项目规划设计方案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73" w:history="1">
        <w:r>
          <w:rPr>
            <w:rFonts w:ascii="仿宋" w:eastAsia="仿宋" w:hAnsi="仿宋" w:cs="仿宋" w:hint="eastAsia"/>
            <w:lang w:eastAsia="zh-CN"/>
          </w:rPr>
          <w:t>序言</w:t>
        </w:r>
        <w:r>
          <w:tab/>
        </w:r>
        <w:r>
          <w:fldChar w:fldCharType="begin"/>
        </w:r>
        <w:r>
          <w:instrText xml:space="preserve"> PAGEREF _Toc25673 \h </w:instrText>
        </w:r>
        <w:r>
          <w:fldChar w:fldCharType="separate"/>
        </w:r>
        <w:r>
          <w:t>3</w:t>
        </w:r>
        <w:r>
          <w:fldChar w:fldCharType="end"/>
        </w:r>
      </w:hyperlink>
    </w:p>
    <w:p>
      <w:pPr>
        <w:pStyle w:val="TOC1"/>
        <w:tabs>
          <w:tab w:val="right" w:leader="dot" w:pos="8306"/>
        </w:tabs>
      </w:pPr>
      <w:hyperlink w:anchor="_Toc794" w:history="1">
        <w:r>
          <w:rPr>
            <w:rFonts w:ascii="仿宋" w:eastAsia="仿宋" w:hAnsi="仿宋" w:cs="仿宋" w:hint="eastAsia"/>
            <w:lang w:eastAsia="zh-CN"/>
          </w:rPr>
          <w:t>一、工艺说明</w:t>
        </w:r>
        <w:r>
          <w:tab/>
        </w:r>
        <w:r>
          <w:fldChar w:fldCharType="begin"/>
        </w:r>
        <w:r>
          <w:instrText xml:space="preserve"> PAGEREF _Toc794 \h </w:instrText>
        </w:r>
        <w:r>
          <w:fldChar w:fldCharType="separate"/>
        </w:r>
        <w:r>
          <w:t>3</w:t>
        </w:r>
        <w:r>
          <w:fldChar w:fldCharType="end"/>
        </w:r>
      </w:hyperlink>
    </w:p>
    <w:p>
      <w:pPr>
        <w:pStyle w:val="TOC2"/>
        <w:tabs>
          <w:tab w:val="right" w:leader="dot" w:pos="8306"/>
        </w:tabs>
      </w:pPr>
      <w:hyperlink w:anchor="_Toc32587" w:history="1">
        <w:r>
          <w:rPr>
            <w:rFonts w:ascii="仿宋" w:eastAsia="仿宋" w:hAnsi="仿宋" w:cs="仿宋" w:hint="eastAsia"/>
            <w:lang w:eastAsia="zh-CN"/>
          </w:rPr>
          <w:t>(一)、技术管理特点</w:t>
        </w:r>
        <w:r>
          <w:tab/>
        </w:r>
        <w:r>
          <w:fldChar w:fldCharType="begin"/>
        </w:r>
        <w:r>
          <w:instrText xml:space="preserve"> PAGEREF _Toc32587 \h </w:instrText>
        </w:r>
        <w:r>
          <w:fldChar w:fldCharType="separate"/>
        </w:r>
        <w:r>
          <w:t>3</w:t>
        </w:r>
        <w:r>
          <w:fldChar w:fldCharType="end"/>
        </w:r>
      </w:hyperlink>
    </w:p>
    <w:p>
      <w:pPr>
        <w:pStyle w:val="TOC2"/>
        <w:tabs>
          <w:tab w:val="right" w:leader="dot" w:pos="8306"/>
        </w:tabs>
      </w:pPr>
      <w:hyperlink w:anchor="_Toc17718" w:history="1">
        <w:r>
          <w:rPr>
            <w:rFonts w:ascii="仿宋" w:eastAsia="仿宋" w:hAnsi="仿宋" w:cs="仿宋" w:hint="eastAsia"/>
            <w:lang w:eastAsia="zh-CN"/>
          </w:rPr>
          <w:t>(二)、汽板机项目工艺技术设计方案</w:t>
        </w:r>
        <w:r>
          <w:tab/>
        </w:r>
        <w:r>
          <w:fldChar w:fldCharType="begin"/>
        </w:r>
        <w:r>
          <w:instrText xml:space="preserve"> PAGEREF _Toc17718 \h </w:instrText>
        </w:r>
        <w:r>
          <w:fldChar w:fldCharType="separate"/>
        </w:r>
        <w:r>
          <w:t>4</w:t>
        </w:r>
        <w:r>
          <w:fldChar w:fldCharType="end"/>
        </w:r>
      </w:hyperlink>
    </w:p>
    <w:p>
      <w:pPr>
        <w:pStyle w:val="TOC2"/>
        <w:tabs>
          <w:tab w:val="right" w:leader="dot" w:pos="8306"/>
        </w:tabs>
      </w:pPr>
      <w:hyperlink w:anchor="_Toc13999" w:history="1">
        <w:r>
          <w:rPr>
            <w:rFonts w:ascii="仿宋" w:eastAsia="仿宋" w:hAnsi="仿宋" w:cs="仿宋" w:hint="eastAsia"/>
            <w:lang w:eastAsia="zh-CN"/>
          </w:rPr>
          <w:t>(三)、设备选型方案</w:t>
        </w:r>
        <w:r>
          <w:tab/>
        </w:r>
        <w:r>
          <w:fldChar w:fldCharType="begin"/>
        </w:r>
        <w:r>
          <w:instrText xml:space="preserve"> PAGEREF _Toc13999 \h </w:instrText>
        </w:r>
        <w:r>
          <w:fldChar w:fldCharType="separate"/>
        </w:r>
        <w:r>
          <w:t>5</w:t>
        </w:r>
        <w:r>
          <w:fldChar w:fldCharType="end"/>
        </w:r>
      </w:hyperlink>
    </w:p>
    <w:p>
      <w:pPr>
        <w:pStyle w:val="TOC1"/>
        <w:tabs>
          <w:tab w:val="right" w:leader="dot" w:pos="8306"/>
        </w:tabs>
      </w:pPr>
      <w:hyperlink w:anchor="_Toc136" w:history="1">
        <w:r>
          <w:rPr>
            <w:rFonts w:ascii="仿宋" w:eastAsia="仿宋" w:hAnsi="仿宋" w:cs="仿宋" w:hint="eastAsia"/>
            <w:lang w:eastAsia="zh-CN"/>
          </w:rPr>
          <w:t>二、汽板机项目危机管理</w:t>
        </w:r>
        <w:r>
          <w:tab/>
        </w:r>
        <w:r>
          <w:fldChar w:fldCharType="begin"/>
        </w:r>
        <w:r>
          <w:instrText xml:space="preserve"> PAGEREF _Toc136 \h </w:instrText>
        </w:r>
        <w:r>
          <w:fldChar w:fldCharType="separate"/>
        </w:r>
        <w:r>
          <w:t>7</w:t>
        </w:r>
        <w:r>
          <w:fldChar w:fldCharType="end"/>
        </w:r>
      </w:hyperlink>
    </w:p>
    <w:p>
      <w:pPr>
        <w:pStyle w:val="TOC2"/>
        <w:tabs>
          <w:tab w:val="right" w:leader="dot" w:pos="8306"/>
        </w:tabs>
      </w:pPr>
      <w:hyperlink w:anchor="_Toc20577" w:history="1">
        <w:r>
          <w:rPr>
            <w:rFonts w:ascii="仿宋" w:eastAsia="仿宋" w:hAnsi="仿宋" w:cs="仿宋" w:hint="eastAsia"/>
            <w:lang w:eastAsia="zh-CN"/>
          </w:rPr>
          <w:t>(一)、危机预警与识别</w:t>
        </w:r>
        <w:r>
          <w:tab/>
        </w:r>
        <w:r>
          <w:fldChar w:fldCharType="begin"/>
        </w:r>
        <w:r>
          <w:instrText xml:space="preserve"> PAGEREF _Toc20577 \h </w:instrText>
        </w:r>
        <w:r>
          <w:fldChar w:fldCharType="separate"/>
        </w:r>
        <w:r>
          <w:t>7</w:t>
        </w:r>
        <w:r>
          <w:fldChar w:fldCharType="end"/>
        </w:r>
      </w:hyperlink>
    </w:p>
    <w:p>
      <w:pPr>
        <w:pStyle w:val="TOC2"/>
        <w:tabs>
          <w:tab w:val="right" w:leader="dot" w:pos="8306"/>
        </w:tabs>
      </w:pPr>
      <w:hyperlink w:anchor="_Toc26" w:history="1">
        <w:r>
          <w:rPr>
            <w:rFonts w:ascii="仿宋" w:eastAsia="仿宋" w:hAnsi="仿宋" w:cs="仿宋" w:hint="eastAsia"/>
            <w:lang w:eastAsia="zh-CN"/>
          </w:rPr>
          <w:t>(二)、危机应对与恢复</w:t>
        </w:r>
        <w:r>
          <w:tab/>
        </w:r>
        <w:r>
          <w:fldChar w:fldCharType="begin"/>
        </w:r>
        <w:r>
          <w:instrText xml:space="preserve"> PAGEREF _Toc26 \h </w:instrText>
        </w:r>
        <w:r>
          <w:fldChar w:fldCharType="separate"/>
        </w:r>
        <w:r>
          <w:t>8</w:t>
        </w:r>
        <w:r>
          <w:fldChar w:fldCharType="end"/>
        </w:r>
      </w:hyperlink>
    </w:p>
    <w:p>
      <w:pPr>
        <w:pStyle w:val="TOC1"/>
        <w:tabs>
          <w:tab w:val="right" w:leader="dot" w:pos="8306"/>
        </w:tabs>
      </w:pPr>
      <w:hyperlink w:anchor="_Toc23756" w:history="1">
        <w:r>
          <w:rPr>
            <w:rFonts w:ascii="仿宋" w:eastAsia="仿宋" w:hAnsi="仿宋" w:cs="仿宋" w:hint="eastAsia"/>
            <w:lang w:eastAsia="zh-CN"/>
          </w:rPr>
          <w:t>三、汽板机项目选址可行性分析</w:t>
        </w:r>
        <w:r>
          <w:tab/>
        </w:r>
        <w:r>
          <w:fldChar w:fldCharType="begin"/>
        </w:r>
        <w:r>
          <w:instrText xml:space="preserve"> PAGEREF _Toc23756 \h </w:instrText>
        </w:r>
        <w:r>
          <w:fldChar w:fldCharType="separate"/>
        </w:r>
        <w:r>
          <w:t>9</w:t>
        </w:r>
        <w:r>
          <w:fldChar w:fldCharType="end"/>
        </w:r>
      </w:hyperlink>
    </w:p>
    <w:p>
      <w:pPr>
        <w:pStyle w:val="TOC2"/>
        <w:tabs>
          <w:tab w:val="right" w:leader="dot" w:pos="8306"/>
        </w:tabs>
      </w:pPr>
      <w:hyperlink w:anchor="_Toc26132" w:history="1">
        <w:r>
          <w:rPr>
            <w:rFonts w:ascii="仿宋" w:eastAsia="仿宋" w:hAnsi="仿宋" w:cs="仿宋" w:hint="eastAsia"/>
            <w:lang w:eastAsia="zh-CN"/>
          </w:rPr>
          <w:t>(一)、汽板机项目选址</w:t>
        </w:r>
        <w:r>
          <w:tab/>
        </w:r>
        <w:r>
          <w:fldChar w:fldCharType="begin"/>
        </w:r>
        <w:r>
          <w:instrText xml:space="preserve"> PAGEREF _Toc26132 \h </w:instrText>
        </w:r>
        <w:r>
          <w:fldChar w:fldCharType="separate"/>
        </w:r>
        <w:r>
          <w:t>9</w:t>
        </w:r>
        <w:r>
          <w:fldChar w:fldCharType="end"/>
        </w:r>
      </w:hyperlink>
    </w:p>
    <w:p>
      <w:pPr>
        <w:pStyle w:val="TOC2"/>
        <w:tabs>
          <w:tab w:val="right" w:leader="dot" w:pos="8306"/>
        </w:tabs>
      </w:pPr>
      <w:hyperlink w:anchor="_Toc854" w:history="1">
        <w:r>
          <w:rPr>
            <w:rFonts w:ascii="仿宋" w:eastAsia="仿宋" w:hAnsi="仿宋" w:cs="仿宋" w:hint="eastAsia"/>
            <w:lang w:eastAsia="zh-CN"/>
          </w:rPr>
          <w:t>(二)、用地控制指标</w:t>
        </w:r>
        <w:r>
          <w:tab/>
        </w:r>
        <w:r>
          <w:fldChar w:fldCharType="begin"/>
        </w:r>
        <w:r>
          <w:instrText xml:space="preserve"> PAGEREF _Toc854 \h </w:instrText>
        </w:r>
        <w:r>
          <w:fldChar w:fldCharType="separate"/>
        </w:r>
        <w:r>
          <w:t>9</w:t>
        </w:r>
        <w:r>
          <w:fldChar w:fldCharType="end"/>
        </w:r>
      </w:hyperlink>
    </w:p>
    <w:p>
      <w:pPr>
        <w:pStyle w:val="TOC2"/>
        <w:tabs>
          <w:tab w:val="right" w:leader="dot" w:pos="8306"/>
        </w:tabs>
      </w:pPr>
      <w:hyperlink w:anchor="_Toc31404" w:history="1">
        <w:r>
          <w:rPr>
            <w:rFonts w:ascii="仿宋" w:eastAsia="仿宋" w:hAnsi="仿宋" w:cs="仿宋" w:hint="eastAsia"/>
            <w:lang w:eastAsia="zh-CN"/>
          </w:rPr>
          <w:t>(三)、节约用地措施</w:t>
        </w:r>
        <w:r>
          <w:tab/>
        </w:r>
        <w:r>
          <w:fldChar w:fldCharType="begin"/>
        </w:r>
        <w:r>
          <w:instrText xml:space="preserve"> PAGEREF _Toc31404 \h </w:instrText>
        </w:r>
        <w:r>
          <w:fldChar w:fldCharType="separate"/>
        </w:r>
        <w:r>
          <w:t>11</w:t>
        </w:r>
        <w:r>
          <w:fldChar w:fldCharType="end"/>
        </w:r>
      </w:hyperlink>
    </w:p>
    <w:p>
      <w:pPr>
        <w:pStyle w:val="TOC2"/>
        <w:tabs>
          <w:tab w:val="right" w:leader="dot" w:pos="8306"/>
        </w:tabs>
      </w:pPr>
      <w:hyperlink w:anchor="_Toc30727" w:history="1">
        <w:r>
          <w:rPr>
            <w:rFonts w:ascii="仿宋" w:eastAsia="仿宋" w:hAnsi="仿宋" w:cs="仿宋" w:hint="eastAsia"/>
            <w:lang w:eastAsia="zh-CN"/>
          </w:rPr>
          <w:t>(四)、总图布置方案</w:t>
        </w:r>
        <w:r>
          <w:tab/>
        </w:r>
        <w:r>
          <w:fldChar w:fldCharType="begin"/>
        </w:r>
        <w:r>
          <w:instrText xml:space="preserve"> PAGEREF _Toc30727 \h </w:instrText>
        </w:r>
        <w:r>
          <w:fldChar w:fldCharType="separate"/>
        </w:r>
        <w:r>
          <w:t>12</w:t>
        </w:r>
        <w:r>
          <w:fldChar w:fldCharType="end"/>
        </w:r>
      </w:hyperlink>
    </w:p>
    <w:p>
      <w:pPr>
        <w:pStyle w:val="TOC2"/>
        <w:tabs>
          <w:tab w:val="right" w:leader="dot" w:pos="8306"/>
        </w:tabs>
      </w:pPr>
      <w:hyperlink w:anchor="_Toc9174" w:history="1">
        <w:r>
          <w:rPr>
            <w:rFonts w:ascii="仿宋" w:eastAsia="仿宋" w:hAnsi="仿宋" w:cs="仿宋" w:hint="eastAsia"/>
            <w:lang w:eastAsia="zh-CN"/>
          </w:rPr>
          <w:t>(五)、选址综合评价</w:t>
        </w:r>
        <w:r>
          <w:tab/>
        </w:r>
        <w:r>
          <w:fldChar w:fldCharType="begin"/>
        </w:r>
        <w:r>
          <w:instrText xml:space="preserve"> PAGEREF _Toc9174 \h </w:instrText>
        </w:r>
        <w:r>
          <w:fldChar w:fldCharType="separate"/>
        </w:r>
        <w:r>
          <w:t>13</w:t>
        </w:r>
        <w:r>
          <w:fldChar w:fldCharType="end"/>
        </w:r>
      </w:hyperlink>
    </w:p>
    <w:p>
      <w:pPr>
        <w:pStyle w:val="TOC1"/>
        <w:tabs>
          <w:tab w:val="right" w:leader="dot" w:pos="8306"/>
        </w:tabs>
      </w:pPr>
      <w:hyperlink w:anchor="_Toc2810" w:history="1">
        <w:r>
          <w:rPr>
            <w:rFonts w:ascii="仿宋" w:eastAsia="仿宋" w:hAnsi="仿宋" w:cs="仿宋" w:hint="eastAsia"/>
            <w:lang w:eastAsia="zh-CN"/>
          </w:rPr>
          <w:t>四、汽板机项目文档管理</w:t>
        </w:r>
        <w:r>
          <w:tab/>
        </w:r>
        <w:r>
          <w:fldChar w:fldCharType="begin"/>
        </w:r>
        <w:r>
          <w:instrText xml:space="preserve"> PAGEREF _Toc2810 \h </w:instrText>
        </w:r>
        <w:r>
          <w:fldChar w:fldCharType="separate"/>
        </w:r>
        <w:r>
          <w:t>14</w:t>
        </w:r>
        <w:r>
          <w:fldChar w:fldCharType="end"/>
        </w:r>
      </w:hyperlink>
    </w:p>
    <w:p>
      <w:pPr>
        <w:pStyle w:val="TOC2"/>
        <w:tabs>
          <w:tab w:val="right" w:leader="dot" w:pos="8306"/>
        </w:tabs>
      </w:pPr>
      <w:hyperlink w:anchor="_Toc21323" w:history="1">
        <w:r>
          <w:rPr>
            <w:rFonts w:ascii="仿宋" w:eastAsia="仿宋" w:hAnsi="仿宋" w:cs="仿宋" w:hint="eastAsia"/>
            <w:lang w:eastAsia="zh-CN"/>
          </w:rPr>
          <w:t>(一)、文档编制与审查</w:t>
        </w:r>
        <w:r>
          <w:tab/>
        </w:r>
        <w:r>
          <w:fldChar w:fldCharType="begin"/>
        </w:r>
        <w:r>
          <w:instrText xml:space="preserve"> PAGEREF _Toc21323 \h </w:instrText>
        </w:r>
        <w:r>
          <w:fldChar w:fldCharType="separate"/>
        </w:r>
        <w:r>
          <w:t>14</w:t>
        </w:r>
        <w:r>
          <w:fldChar w:fldCharType="end"/>
        </w:r>
      </w:hyperlink>
    </w:p>
    <w:p>
      <w:pPr>
        <w:pStyle w:val="TOC2"/>
        <w:tabs>
          <w:tab w:val="right" w:leader="dot" w:pos="8306"/>
        </w:tabs>
      </w:pPr>
      <w:hyperlink w:anchor="_Toc2252" w:history="1">
        <w:r>
          <w:rPr>
            <w:rFonts w:ascii="仿宋" w:eastAsia="仿宋" w:hAnsi="仿宋" w:cs="仿宋" w:hint="eastAsia"/>
            <w:lang w:eastAsia="zh-CN"/>
          </w:rPr>
          <w:t>(二)、文档发布与分发</w:t>
        </w:r>
        <w:r>
          <w:tab/>
        </w:r>
        <w:r>
          <w:fldChar w:fldCharType="begin"/>
        </w:r>
        <w:r>
          <w:instrText xml:space="preserve"> PAGEREF _Toc2252 \h </w:instrText>
        </w:r>
        <w:r>
          <w:fldChar w:fldCharType="separate"/>
        </w:r>
        <w:r>
          <w:t>15</w:t>
        </w:r>
        <w:r>
          <w:fldChar w:fldCharType="end"/>
        </w:r>
      </w:hyperlink>
    </w:p>
    <w:p>
      <w:pPr>
        <w:pStyle w:val="TOC2"/>
        <w:tabs>
          <w:tab w:val="right" w:leader="dot" w:pos="8306"/>
        </w:tabs>
      </w:pPr>
      <w:hyperlink w:anchor="_Toc26075" w:history="1">
        <w:r>
          <w:rPr>
            <w:rFonts w:ascii="仿宋" w:eastAsia="仿宋" w:hAnsi="仿宋" w:cs="仿宋" w:hint="eastAsia"/>
            <w:lang w:eastAsia="zh-CN"/>
          </w:rPr>
          <w:t>(三)、文档存档与归档</w:t>
        </w:r>
        <w:r>
          <w:tab/>
        </w:r>
        <w:r>
          <w:fldChar w:fldCharType="begin"/>
        </w:r>
        <w:r>
          <w:instrText xml:space="preserve"> PAGEREF _Toc26075 \h </w:instrText>
        </w:r>
        <w:r>
          <w:fldChar w:fldCharType="separate"/>
        </w:r>
        <w:r>
          <w:t>16</w:t>
        </w:r>
        <w:r>
          <w:fldChar w:fldCharType="end"/>
        </w:r>
      </w:hyperlink>
    </w:p>
    <w:p>
      <w:pPr>
        <w:pStyle w:val="TOC1"/>
        <w:tabs>
          <w:tab w:val="right" w:leader="dot" w:pos="8306"/>
        </w:tabs>
      </w:pPr>
      <w:hyperlink w:anchor="_Toc6959" w:history="1">
        <w:r>
          <w:rPr>
            <w:rFonts w:ascii="仿宋" w:eastAsia="仿宋" w:hAnsi="仿宋" w:cs="仿宋" w:hint="eastAsia"/>
            <w:lang w:eastAsia="zh-CN"/>
          </w:rPr>
          <w:t>五、产品规划分析</w:t>
        </w:r>
        <w:r>
          <w:tab/>
        </w:r>
        <w:r>
          <w:fldChar w:fldCharType="begin"/>
        </w:r>
        <w:r>
          <w:instrText xml:space="preserve"> PAGEREF _Toc6959 \h </w:instrText>
        </w:r>
        <w:r>
          <w:fldChar w:fldCharType="separate"/>
        </w:r>
        <w:r>
          <w:t>17</w:t>
        </w:r>
        <w:r>
          <w:fldChar w:fldCharType="end"/>
        </w:r>
      </w:hyperlink>
    </w:p>
    <w:p>
      <w:pPr>
        <w:pStyle w:val="TOC2"/>
        <w:tabs>
          <w:tab w:val="right" w:leader="dot" w:pos="8306"/>
        </w:tabs>
      </w:pPr>
      <w:hyperlink w:anchor="_Toc1566" w:history="1">
        <w:r>
          <w:rPr>
            <w:rFonts w:ascii="仿宋" w:eastAsia="仿宋" w:hAnsi="仿宋" w:cs="仿宋" w:hint="eastAsia"/>
            <w:lang w:eastAsia="zh-CN"/>
          </w:rPr>
          <w:t>(一)、产品规划</w:t>
        </w:r>
        <w:r>
          <w:tab/>
        </w:r>
        <w:r>
          <w:fldChar w:fldCharType="begin"/>
        </w:r>
        <w:r>
          <w:instrText xml:space="preserve"> PAGEREF _Toc1566 \h </w:instrText>
        </w:r>
        <w:r>
          <w:fldChar w:fldCharType="separate"/>
        </w:r>
        <w:r>
          <w:t>17</w:t>
        </w:r>
        <w:r>
          <w:fldChar w:fldCharType="end"/>
        </w:r>
      </w:hyperlink>
    </w:p>
    <w:p>
      <w:pPr>
        <w:pStyle w:val="TOC2"/>
        <w:tabs>
          <w:tab w:val="right" w:leader="dot" w:pos="8306"/>
        </w:tabs>
      </w:pPr>
      <w:hyperlink w:anchor="_Toc4924" w:history="1">
        <w:r>
          <w:rPr>
            <w:rFonts w:ascii="仿宋" w:eastAsia="仿宋" w:hAnsi="仿宋" w:cs="仿宋" w:hint="eastAsia"/>
            <w:lang w:eastAsia="zh-CN"/>
          </w:rPr>
          <w:t>(二)、建设规模</w:t>
        </w:r>
        <w:r>
          <w:tab/>
        </w:r>
        <w:r>
          <w:fldChar w:fldCharType="begin"/>
        </w:r>
        <w:r>
          <w:instrText xml:space="preserve"> PAGEREF _Toc4924 \h </w:instrText>
        </w:r>
        <w:r>
          <w:fldChar w:fldCharType="separate"/>
        </w:r>
        <w:r>
          <w:t>18</w:t>
        </w:r>
        <w:r>
          <w:fldChar w:fldCharType="end"/>
        </w:r>
      </w:hyperlink>
    </w:p>
    <w:p>
      <w:pPr>
        <w:pStyle w:val="TOC1"/>
        <w:tabs>
          <w:tab w:val="right" w:leader="dot" w:pos="8306"/>
        </w:tabs>
      </w:pPr>
      <w:hyperlink w:anchor="_Toc30224" w:history="1">
        <w:r>
          <w:rPr>
            <w:rFonts w:ascii="仿宋" w:eastAsia="仿宋" w:hAnsi="仿宋" w:cs="仿宋" w:hint="eastAsia"/>
            <w:lang w:eastAsia="zh-CN"/>
          </w:rPr>
          <w:t>六、汽板机项目概论</w:t>
        </w:r>
        <w:r>
          <w:tab/>
        </w:r>
        <w:r>
          <w:fldChar w:fldCharType="begin"/>
        </w:r>
        <w:r>
          <w:instrText xml:space="preserve"> PAGEREF _Toc30224 \h </w:instrText>
        </w:r>
        <w:r>
          <w:fldChar w:fldCharType="separate"/>
        </w:r>
        <w:r>
          <w:t>19</w:t>
        </w:r>
        <w:r>
          <w:fldChar w:fldCharType="end"/>
        </w:r>
      </w:hyperlink>
    </w:p>
    <w:p>
      <w:pPr>
        <w:pStyle w:val="TOC2"/>
        <w:tabs>
          <w:tab w:val="right" w:leader="dot" w:pos="8306"/>
        </w:tabs>
      </w:pPr>
      <w:hyperlink w:anchor="_Toc4930" w:history="1">
        <w:r>
          <w:rPr>
            <w:rFonts w:ascii="仿宋" w:eastAsia="仿宋" w:hAnsi="仿宋" w:cs="仿宋" w:hint="eastAsia"/>
            <w:lang w:eastAsia="zh-CN"/>
          </w:rPr>
          <w:t>(一)、汽板机项目概况</w:t>
        </w:r>
        <w:r>
          <w:tab/>
        </w:r>
        <w:r>
          <w:fldChar w:fldCharType="begin"/>
        </w:r>
        <w:r>
          <w:instrText xml:space="preserve"> PAGEREF _Toc4930 \h </w:instrText>
        </w:r>
        <w:r>
          <w:fldChar w:fldCharType="separate"/>
        </w:r>
        <w:r>
          <w:t>19</w:t>
        </w:r>
        <w:r>
          <w:fldChar w:fldCharType="end"/>
        </w:r>
      </w:hyperlink>
    </w:p>
    <w:p>
      <w:pPr>
        <w:pStyle w:val="TOC2"/>
        <w:tabs>
          <w:tab w:val="right" w:leader="dot" w:pos="8306"/>
        </w:tabs>
      </w:pPr>
      <w:hyperlink w:anchor="_Toc32273" w:history="1">
        <w:r>
          <w:rPr>
            <w:rFonts w:ascii="仿宋" w:eastAsia="仿宋" w:hAnsi="仿宋" w:cs="仿宋" w:hint="eastAsia"/>
            <w:lang w:eastAsia="zh-CN"/>
          </w:rPr>
          <w:t>(二)、汽板机项目目标</w:t>
        </w:r>
        <w:r>
          <w:tab/>
        </w:r>
        <w:r>
          <w:fldChar w:fldCharType="begin"/>
        </w:r>
        <w:r>
          <w:instrText xml:space="preserve"> PAGEREF _Toc32273 \h </w:instrText>
        </w:r>
        <w:r>
          <w:fldChar w:fldCharType="separate"/>
        </w:r>
        <w:r>
          <w:t>22</w:t>
        </w:r>
        <w:r>
          <w:fldChar w:fldCharType="end"/>
        </w:r>
      </w:hyperlink>
    </w:p>
    <w:p>
      <w:pPr>
        <w:pStyle w:val="TOC2"/>
        <w:tabs>
          <w:tab w:val="right" w:leader="dot" w:pos="8306"/>
        </w:tabs>
      </w:pPr>
      <w:hyperlink w:anchor="_Toc31778" w:history="1">
        <w:r>
          <w:rPr>
            <w:rFonts w:ascii="仿宋" w:eastAsia="仿宋" w:hAnsi="仿宋" w:cs="仿宋" w:hint="eastAsia"/>
            <w:lang w:eastAsia="zh-CN"/>
          </w:rPr>
          <w:t>(三)、汽板机项目提出的理由</w:t>
        </w:r>
        <w:r>
          <w:tab/>
        </w:r>
        <w:r>
          <w:fldChar w:fldCharType="begin"/>
        </w:r>
        <w:r>
          <w:instrText xml:space="preserve"> PAGEREF _Toc31778 \h </w:instrText>
        </w:r>
        <w:r>
          <w:fldChar w:fldCharType="separate"/>
        </w:r>
        <w:r>
          <w:t>22</w:t>
        </w:r>
        <w:r>
          <w:fldChar w:fldCharType="end"/>
        </w:r>
      </w:hyperlink>
    </w:p>
    <w:p>
      <w:pPr>
        <w:pStyle w:val="TOC2"/>
        <w:tabs>
          <w:tab w:val="right" w:leader="dot" w:pos="8306"/>
        </w:tabs>
      </w:pPr>
      <w:hyperlink w:anchor="_Toc30049" w:history="1">
        <w:r>
          <w:rPr>
            <w:rFonts w:ascii="仿宋" w:eastAsia="仿宋" w:hAnsi="仿宋" w:cs="仿宋" w:hint="eastAsia"/>
            <w:lang w:eastAsia="zh-CN"/>
          </w:rPr>
          <w:t>(四)、汽板机项目意义</w:t>
        </w:r>
        <w:r>
          <w:tab/>
        </w:r>
        <w:r>
          <w:fldChar w:fldCharType="begin"/>
        </w:r>
        <w:r>
          <w:instrText xml:space="preserve"> PAGEREF _Toc30049 \h </w:instrText>
        </w:r>
        <w:r>
          <w:fldChar w:fldCharType="separate"/>
        </w:r>
        <w:r>
          <w:t>24</w:t>
        </w:r>
        <w:r>
          <w:fldChar w:fldCharType="end"/>
        </w:r>
      </w:hyperlink>
    </w:p>
    <w:p>
      <w:pPr>
        <w:pStyle w:val="TOC2"/>
        <w:tabs>
          <w:tab w:val="right" w:leader="dot" w:pos="8306"/>
        </w:tabs>
      </w:pPr>
      <w:hyperlink w:anchor="_Toc25211" w:history="1">
        <w:r>
          <w:rPr>
            <w:rFonts w:ascii="仿宋" w:eastAsia="仿宋" w:hAnsi="仿宋" w:cs="仿宋" w:hint="eastAsia"/>
            <w:lang w:eastAsia="zh-CN"/>
          </w:rPr>
          <w:t>(五)、汽板机项目背景</w:t>
        </w:r>
        <w:r>
          <w:tab/>
        </w:r>
        <w:r>
          <w:fldChar w:fldCharType="begin"/>
        </w:r>
        <w:r>
          <w:instrText xml:space="preserve"> PAGEREF _Toc25211 \h </w:instrText>
        </w:r>
        <w:r>
          <w:fldChar w:fldCharType="separate"/>
        </w:r>
        <w:r>
          <w:t>25</w:t>
        </w:r>
        <w:r>
          <w:fldChar w:fldCharType="end"/>
        </w:r>
      </w:hyperlink>
    </w:p>
    <w:p>
      <w:pPr>
        <w:pStyle w:val="TOC1"/>
        <w:tabs>
          <w:tab w:val="right" w:leader="dot" w:pos="8306"/>
        </w:tabs>
      </w:pPr>
      <w:hyperlink w:anchor="_Toc14106" w:history="1">
        <w:r>
          <w:rPr>
            <w:rFonts w:ascii="仿宋" w:eastAsia="仿宋" w:hAnsi="仿宋" w:cs="仿宋" w:hint="eastAsia"/>
            <w:lang w:eastAsia="zh-CN"/>
          </w:rPr>
          <w:t>七、生产安全保护</w:t>
        </w:r>
        <w:r>
          <w:tab/>
        </w:r>
        <w:r>
          <w:fldChar w:fldCharType="begin"/>
        </w:r>
        <w:r>
          <w:instrText xml:space="preserve"> PAGEREF _Toc14106 \h </w:instrText>
        </w:r>
        <w:r>
          <w:fldChar w:fldCharType="separate"/>
        </w:r>
        <w:r>
          <w:t>26</w:t>
        </w:r>
        <w:r>
          <w:fldChar w:fldCharType="end"/>
        </w:r>
      </w:hyperlink>
    </w:p>
    <w:p>
      <w:pPr>
        <w:pStyle w:val="TOC2"/>
        <w:tabs>
          <w:tab w:val="right" w:leader="dot" w:pos="8306"/>
        </w:tabs>
      </w:pPr>
      <w:hyperlink w:anchor="_Toc12841" w:history="1">
        <w:r>
          <w:rPr>
            <w:rFonts w:ascii="仿宋" w:eastAsia="仿宋" w:hAnsi="仿宋" w:cs="仿宋" w:hint="eastAsia"/>
            <w:lang w:eastAsia="zh-CN"/>
          </w:rPr>
          <w:t>(一)、消防安全</w:t>
        </w:r>
        <w:r>
          <w:tab/>
        </w:r>
        <w:r>
          <w:fldChar w:fldCharType="begin"/>
        </w:r>
        <w:r>
          <w:instrText xml:space="preserve"> PAGEREF _Toc12841 \h </w:instrText>
        </w:r>
        <w:r>
          <w:fldChar w:fldCharType="separate"/>
        </w:r>
        <w:r>
          <w:t>26</w:t>
        </w:r>
        <w:r>
          <w:fldChar w:fldCharType="end"/>
        </w:r>
      </w:hyperlink>
    </w:p>
    <w:p>
      <w:pPr>
        <w:pStyle w:val="TOC2"/>
        <w:tabs>
          <w:tab w:val="right" w:leader="dot" w:pos="8306"/>
        </w:tabs>
      </w:pPr>
      <w:hyperlink w:anchor="_Toc12323" w:history="1">
        <w:r>
          <w:rPr>
            <w:rFonts w:ascii="仿宋" w:eastAsia="仿宋" w:hAnsi="仿宋" w:cs="仿宋" w:hint="eastAsia"/>
            <w:lang w:eastAsia="zh-CN"/>
          </w:rPr>
          <w:t>(二)、防火防爆总图布置措施</w:t>
        </w:r>
        <w:r>
          <w:tab/>
        </w:r>
        <w:r>
          <w:fldChar w:fldCharType="begin"/>
        </w:r>
        <w:r>
          <w:instrText xml:space="preserve"> PAGEREF _Toc12323 \h </w:instrText>
        </w:r>
        <w:r>
          <w:fldChar w:fldCharType="separate"/>
        </w:r>
        <w:r>
          <w:t>27</w:t>
        </w:r>
        <w:r>
          <w:fldChar w:fldCharType="end"/>
        </w:r>
      </w:hyperlink>
    </w:p>
    <w:p>
      <w:pPr>
        <w:pStyle w:val="TOC2"/>
        <w:tabs>
          <w:tab w:val="right" w:leader="dot" w:pos="8306"/>
        </w:tabs>
      </w:pPr>
      <w:hyperlink w:anchor="_Toc6898" w:history="1">
        <w:r>
          <w:rPr>
            <w:rFonts w:ascii="仿宋" w:eastAsia="仿宋" w:hAnsi="仿宋" w:cs="仿宋" w:hint="eastAsia"/>
            <w:lang w:eastAsia="zh-CN"/>
          </w:rPr>
          <w:t>(三)、自然灾害防范措施</w:t>
        </w:r>
        <w:r>
          <w:tab/>
        </w:r>
        <w:r>
          <w:fldChar w:fldCharType="begin"/>
        </w:r>
        <w:r>
          <w:instrText xml:space="preserve"> PAGEREF _Toc6898 \h </w:instrText>
        </w:r>
        <w:r>
          <w:fldChar w:fldCharType="separate"/>
        </w:r>
        <w:r>
          <w:t>28</w:t>
        </w:r>
        <w:r>
          <w:fldChar w:fldCharType="end"/>
        </w:r>
      </w:hyperlink>
    </w:p>
    <w:p>
      <w:pPr>
        <w:pStyle w:val="TOC2"/>
        <w:tabs>
          <w:tab w:val="right" w:leader="dot" w:pos="8306"/>
        </w:tabs>
      </w:pPr>
      <w:hyperlink w:anchor="_Toc21953" w:history="1">
        <w:r>
          <w:rPr>
            <w:rFonts w:ascii="仿宋" w:eastAsia="仿宋" w:hAnsi="仿宋" w:cs="仿宋" w:hint="eastAsia"/>
            <w:lang w:eastAsia="zh-CN"/>
          </w:rPr>
          <w:t>(四)、安全色及安全标志使用要求</w:t>
        </w:r>
        <w:r>
          <w:tab/>
        </w:r>
        <w:r>
          <w:fldChar w:fldCharType="begin"/>
        </w:r>
        <w:r>
          <w:instrText xml:space="preserve"> PAGEREF _Toc21953 \h </w:instrText>
        </w:r>
        <w:r>
          <w:fldChar w:fldCharType="separate"/>
        </w:r>
        <w:r>
          <w:t>29</w:t>
        </w:r>
        <w:r>
          <w:fldChar w:fldCharType="end"/>
        </w:r>
      </w:hyperlink>
    </w:p>
    <w:p>
      <w:pPr>
        <w:pStyle w:val="TOC2"/>
        <w:tabs>
          <w:tab w:val="right" w:leader="dot" w:pos="8306"/>
        </w:tabs>
      </w:pPr>
      <w:hyperlink w:anchor="_Toc30541" w:history="1">
        <w:r>
          <w:rPr>
            <w:rFonts w:ascii="仿宋" w:eastAsia="仿宋" w:hAnsi="仿宋" w:cs="仿宋" w:hint="eastAsia"/>
            <w:lang w:eastAsia="zh-CN"/>
          </w:rPr>
          <w:t>(五)、防尘防毒措施</w:t>
        </w:r>
        <w:r>
          <w:tab/>
        </w:r>
        <w:r>
          <w:fldChar w:fldCharType="begin"/>
        </w:r>
        <w:r>
          <w:instrText xml:space="preserve"> PAGEREF _Toc30541 \h </w:instrText>
        </w:r>
        <w:r>
          <w:fldChar w:fldCharType="separate"/>
        </w:r>
        <w:r>
          <w:t>30</w:t>
        </w:r>
        <w:r>
          <w:fldChar w:fldCharType="end"/>
        </w:r>
      </w:hyperlink>
    </w:p>
    <w:p>
      <w:pPr>
        <w:pStyle w:val="TOC2"/>
        <w:tabs>
          <w:tab w:val="right" w:leader="dot" w:pos="8306"/>
        </w:tabs>
      </w:pPr>
      <w:hyperlink w:anchor="_Toc4527" w:history="1">
        <w:r>
          <w:rPr>
            <w:rFonts w:ascii="仿宋" w:eastAsia="仿宋" w:hAnsi="仿宋" w:cs="仿宋" w:hint="eastAsia"/>
            <w:lang w:eastAsia="zh-CN"/>
          </w:rPr>
          <w:t>(六)、防静电、触电防护及防雷措施</w:t>
        </w:r>
        <w:r>
          <w:tab/>
        </w:r>
        <w:r>
          <w:fldChar w:fldCharType="begin"/>
        </w:r>
        <w:r>
          <w:instrText xml:space="preserve"> PAGEREF _Toc4527 \h </w:instrText>
        </w:r>
        <w:r>
          <w:fldChar w:fldCharType="separate"/>
        </w:r>
        <w:r>
          <w:t>31</w:t>
        </w:r>
        <w:r>
          <w:fldChar w:fldCharType="end"/>
        </w:r>
      </w:hyperlink>
    </w:p>
    <w:p>
      <w:pPr>
        <w:pStyle w:val="TOC2"/>
        <w:tabs>
          <w:tab w:val="right" w:leader="dot" w:pos="8306"/>
        </w:tabs>
      </w:pPr>
      <w:hyperlink w:anchor="_Toc9893" w:history="1">
        <w:r>
          <w:rPr>
            <w:rFonts w:ascii="仿宋" w:eastAsia="仿宋" w:hAnsi="仿宋" w:cs="仿宋" w:hint="eastAsia"/>
            <w:lang w:eastAsia="zh-CN"/>
          </w:rPr>
          <w:t>(七)、机械设备安全保障措施</w:t>
        </w:r>
        <w:r>
          <w:tab/>
        </w:r>
        <w:r>
          <w:fldChar w:fldCharType="begin"/>
        </w:r>
        <w:r>
          <w:instrText xml:space="preserve"> PAGEREF _Toc9893 \h </w:instrText>
        </w:r>
        <w:r>
          <w:fldChar w:fldCharType="separate"/>
        </w:r>
        <w:r>
          <w:t>32</w:t>
        </w:r>
        <w:r>
          <w:fldChar w:fldCharType="end"/>
        </w:r>
      </w:hyperlink>
    </w:p>
    <w:p>
      <w:pPr>
        <w:pStyle w:val="TOC1"/>
        <w:tabs>
          <w:tab w:val="right" w:leader="dot" w:pos="8306"/>
        </w:tabs>
      </w:pPr>
      <w:hyperlink w:anchor="_Toc22495" w:history="1">
        <w:r>
          <w:rPr>
            <w:rFonts w:ascii="仿宋" w:eastAsia="仿宋" w:hAnsi="仿宋" w:cs="仿宋" w:hint="eastAsia"/>
            <w:lang w:eastAsia="zh-CN"/>
          </w:rPr>
          <w:t>八、汽板机项目风险管理</w:t>
        </w:r>
        <w:r>
          <w:tab/>
        </w:r>
        <w:r>
          <w:fldChar w:fldCharType="begin"/>
        </w:r>
        <w:r>
          <w:instrText xml:space="preserve"> PAGEREF _Toc22495 \h </w:instrText>
        </w:r>
        <w:r>
          <w:fldChar w:fldCharType="separate"/>
        </w:r>
        <w:r>
          <w:t>34</w:t>
        </w:r>
        <w:r>
          <w:fldChar w:fldCharType="end"/>
        </w:r>
      </w:hyperlink>
    </w:p>
    <w:p>
      <w:pPr>
        <w:pStyle w:val="TOC2"/>
        <w:tabs>
          <w:tab w:val="right" w:leader="dot" w:pos="8306"/>
        </w:tabs>
      </w:pPr>
      <w:hyperlink w:anchor="_Toc24208" w:history="1">
        <w:r>
          <w:rPr>
            <w:rFonts w:ascii="仿宋" w:eastAsia="仿宋" w:hAnsi="仿宋" w:cs="仿宋" w:hint="eastAsia"/>
            <w:lang w:eastAsia="zh-CN"/>
          </w:rPr>
          <w:t>(一)、风险识别与评估</w:t>
        </w:r>
        <w:r>
          <w:tab/>
        </w:r>
        <w:r>
          <w:fldChar w:fldCharType="begin"/>
        </w:r>
        <w:r>
          <w:instrText xml:space="preserve"> PAGEREF _Toc24208 \h </w:instrText>
        </w:r>
        <w:r>
          <w:fldChar w:fldCharType="separate"/>
        </w:r>
        <w:r>
          <w:t>34</w:t>
        </w:r>
        <w:r>
          <w:fldChar w:fldCharType="end"/>
        </w:r>
      </w:hyperlink>
    </w:p>
    <w:p>
      <w:pPr>
        <w:pStyle w:val="TOC2"/>
        <w:tabs>
          <w:tab w:val="right" w:leader="dot" w:pos="8306"/>
        </w:tabs>
      </w:pPr>
      <w:hyperlink w:anchor="_Toc31568" w:history="1">
        <w:r>
          <w:rPr>
            <w:rFonts w:ascii="仿宋" w:eastAsia="仿宋" w:hAnsi="仿宋" w:cs="仿宋" w:hint="eastAsia"/>
            <w:lang w:eastAsia="zh-CN"/>
          </w:rPr>
          <w:t>(二)、风险应对策略</w:t>
        </w:r>
        <w:r>
          <w:tab/>
        </w:r>
        <w:r>
          <w:fldChar w:fldCharType="begin"/>
        </w:r>
        <w:r>
          <w:instrText xml:space="preserve"> PAGEREF _Toc31568 \h </w:instrText>
        </w:r>
        <w:r>
          <w:fldChar w:fldCharType="separate"/>
        </w:r>
        <w:r>
          <w:t>35</w:t>
        </w:r>
        <w:r>
          <w:fldChar w:fldCharType="end"/>
        </w:r>
      </w:hyperlink>
    </w:p>
    <w:p>
      <w:pPr>
        <w:pStyle w:val="TOC2"/>
        <w:tabs>
          <w:tab w:val="right" w:leader="dot" w:pos="8306"/>
        </w:tabs>
      </w:pPr>
      <w:hyperlink w:anchor="_Toc21192" w:history="1">
        <w:r>
          <w:rPr>
            <w:rFonts w:ascii="仿宋" w:eastAsia="仿宋" w:hAnsi="仿宋" w:cs="仿宋" w:hint="eastAsia"/>
            <w:lang w:eastAsia="zh-CN"/>
          </w:rPr>
          <w:t>(三)、风险监控与控制</w:t>
        </w:r>
        <w:r>
          <w:tab/>
        </w:r>
        <w:r>
          <w:fldChar w:fldCharType="begin"/>
        </w:r>
        <w:r>
          <w:instrText xml:space="preserve"> PAGEREF _Toc21192 \h </w:instrText>
        </w:r>
        <w:r>
          <w:fldChar w:fldCharType="separate"/>
        </w:r>
        <w:r>
          <w:t>37</w:t>
        </w:r>
        <w:r>
          <w:fldChar w:fldCharType="end"/>
        </w:r>
      </w:hyperlink>
    </w:p>
    <w:p>
      <w:pPr>
        <w:pStyle w:val="TOC1"/>
        <w:tabs>
          <w:tab w:val="right" w:leader="dot" w:pos="8306"/>
        </w:tabs>
      </w:pPr>
      <w:hyperlink w:anchor="_Toc17062" w:history="1">
        <w:r>
          <w:rPr>
            <w:rFonts w:ascii="仿宋" w:eastAsia="仿宋" w:hAnsi="仿宋" w:cs="仿宋" w:hint="eastAsia"/>
            <w:lang w:eastAsia="zh-CN"/>
          </w:rPr>
          <w:t>九、汽板机项目社会影响</w:t>
        </w:r>
        <w:r>
          <w:tab/>
        </w:r>
        <w:r>
          <w:fldChar w:fldCharType="begin"/>
        </w:r>
        <w:r>
          <w:instrText xml:space="preserve"> PAGEREF _Toc17062 \h </w:instrText>
        </w:r>
        <w:r>
          <w:fldChar w:fldCharType="separate"/>
        </w:r>
        <w:r>
          <w:t>38</w:t>
        </w:r>
        <w:r>
          <w:fldChar w:fldCharType="end"/>
        </w:r>
      </w:hyperlink>
    </w:p>
    <w:p>
      <w:pPr>
        <w:pStyle w:val="TOC2"/>
        <w:tabs>
          <w:tab w:val="right" w:leader="dot" w:pos="8306"/>
        </w:tabs>
      </w:pPr>
      <w:hyperlink w:anchor="_Toc20974" w:history="1">
        <w:r>
          <w:rPr>
            <w:rFonts w:ascii="仿宋" w:eastAsia="仿宋" w:hAnsi="仿宋" w:cs="仿宋" w:hint="eastAsia"/>
            <w:lang w:eastAsia="zh-CN"/>
          </w:rPr>
          <w:t>(一)、社会责任与义务</w:t>
        </w:r>
        <w:r>
          <w:tab/>
        </w:r>
        <w:r>
          <w:fldChar w:fldCharType="begin"/>
        </w:r>
        <w:r>
          <w:instrText xml:space="preserve"> PAGEREF _Toc20974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8" w:history="1">
        <w:r>
          <w:rPr>
            <w:rFonts w:ascii="仿宋" w:eastAsia="仿宋" w:hAnsi="仿宋" w:cs="仿宋" w:hint="eastAsia"/>
            <w:lang w:eastAsia="zh-CN"/>
          </w:rPr>
          <w:t>(二)、社会参与与沟通</w:t>
        </w:r>
        <w:r>
          <w:tab/>
        </w:r>
        <w:r>
          <w:fldChar w:fldCharType="begin"/>
        </w:r>
        <w:r>
          <w:instrText xml:space="preserve"> PAGEREF _Toc608 \h </w:instrText>
        </w:r>
        <w:r>
          <w:fldChar w:fldCharType="separate"/>
        </w:r>
        <w:r>
          <w:t>38</w:t>
        </w:r>
        <w:r>
          <w:fldChar w:fldCharType="end"/>
        </w:r>
      </w:hyperlink>
    </w:p>
    <w:p>
      <w:pPr>
        <w:pStyle w:val="TOC1"/>
        <w:tabs>
          <w:tab w:val="right" w:leader="dot" w:pos="8306"/>
        </w:tabs>
      </w:pPr>
      <w:hyperlink w:anchor="_Toc9564" w:history="1">
        <w:r>
          <w:rPr>
            <w:rFonts w:ascii="仿宋" w:eastAsia="仿宋" w:hAnsi="仿宋" w:cs="仿宋" w:hint="eastAsia"/>
            <w:lang w:eastAsia="zh-CN"/>
          </w:rPr>
          <w:t>十、汽板机项目财务管理</w:t>
        </w:r>
        <w:r>
          <w:tab/>
        </w:r>
        <w:r>
          <w:fldChar w:fldCharType="begin"/>
        </w:r>
        <w:r>
          <w:instrText xml:space="preserve"> PAGEREF _Toc9564 \h </w:instrText>
        </w:r>
        <w:r>
          <w:fldChar w:fldCharType="separate"/>
        </w:r>
        <w:r>
          <w:t>39</w:t>
        </w:r>
        <w:r>
          <w:fldChar w:fldCharType="end"/>
        </w:r>
      </w:hyperlink>
    </w:p>
    <w:p>
      <w:pPr>
        <w:pStyle w:val="TOC2"/>
        <w:tabs>
          <w:tab w:val="right" w:leader="dot" w:pos="8306"/>
        </w:tabs>
      </w:pPr>
      <w:hyperlink w:anchor="_Toc29153" w:history="1">
        <w:r>
          <w:rPr>
            <w:rFonts w:ascii="仿宋" w:eastAsia="仿宋" w:hAnsi="仿宋" w:cs="仿宋" w:hint="eastAsia"/>
            <w:lang w:eastAsia="zh-CN"/>
          </w:rPr>
          <w:t>(一)、资金需求大</w:t>
        </w:r>
        <w:r>
          <w:tab/>
        </w:r>
        <w:r>
          <w:fldChar w:fldCharType="begin"/>
        </w:r>
        <w:r>
          <w:instrText xml:space="preserve"> PAGEREF _Toc29153 \h </w:instrText>
        </w:r>
        <w:r>
          <w:fldChar w:fldCharType="separate"/>
        </w:r>
        <w:r>
          <w:t>39</w:t>
        </w:r>
        <w:r>
          <w:fldChar w:fldCharType="end"/>
        </w:r>
      </w:hyperlink>
    </w:p>
    <w:p>
      <w:pPr>
        <w:pStyle w:val="TOC2"/>
        <w:tabs>
          <w:tab w:val="right" w:leader="dot" w:pos="8306"/>
        </w:tabs>
      </w:pPr>
      <w:hyperlink w:anchor="_Toc13458" w:history="1">
        <w:r>
          <w:rPr>
            <w:rFonts w:ascii="仿宋" w:eastAsia="仿宋" w:hAnsi="仿宋" w:cs="仿宋" w:hint="eastAsia"/>
            <w:lang w:eastAsia="zh-CN"/>
          </w:rPr>
          <w:t>(二)、研发周期长</w:t>
        </w:r>
        <w:r>
          <w:tab/>
        </w:r>
        <w:r>
          <w:fldChar w:fldCharType="begin"/>
        </w:r>
        <w:r>
          <w:instrText xml:space="preserve"> PAGEREF _Toc13458 \h </w:instrText>
        </w:r>
        <w:r>
          <w:fldChar w:fldCharType="separate"/>
        </w:r>
        <w:r>
          <w:t>40</w:t>
        </w:r>
        <w:r>
          <w:fldChar w:fldCharType="end"/>
        </w:r>
      </w:hyperlink>
    </w:p>
    <w:p>
      <w:pPr>
        <w:pStyle w:val="TOC2"/>
        <w:tabs>
          <w:tab w:val="right" w:leader="dot" w:pos="8306"/>
        </w:tabs>
      </w:pPr>
      <w:hyperlink w:anchor="_Toc22957" w:history="1">
        <w:r>
          <w:rPr>
            <w:rFonts w:ascii="仿宋" w:eastAsia="仿宋" w:hAnsi="仿宋" w:cs="仿宋" w:hint="eastAsia"/>
            <w:lang w:eastAsia="zh-CN"/>
          </w:rPr>
          <w:t>(三)、市场风险大</w:t>
        </w:r>
        <w:r>
          <w:tab/>
        </w:r>
        <w:r>
          <w:fldChar w:fldCharType="begin"/>
        </w:r>
        <w:r>
          <w:instrText xml:space="preserve"> PAGEREF _Toc22957 \h </w:instrText>
        </w:r>
        <w:r>
          <w:fldChar w:fldCharType="separate"/>
        </w:r>
        <w:r>
          <w:t>42</w:t>
        </w:r>
        <w:r>
          <w:fldChar w:fldCharType="end"/>
        </w:r>
      </w:hyperlink>
    </w:p>
    <w:p>
      <w:pPr>
        <w:pStyle w:val="TOC2"/>
        <w:tabs>
          <w:tab w:val="right" w:leader="dot" w:pos="8306"/>
        </w:tabs>
      </w:pPr>
      <w:hyperlink w:anchor="_Toc12547" w:history="1">
        <w:r>
          <w:rPr>
            <w:rFonts w:ascii="仿宋" w:eastAsia="仿宋" w:hAnsi="仿宋" w:cs="仿宋" w:hint="eastAsia"/>
            <w:lang w:eastAsia="zh-CN"/>
          </w:rPr>
          <w:t>(四)、利润率高</w:t>
        </w:r>
        <w:r>
          <w:tab/>
        </w:r>
        <w:r>
          <w:fldChar w:fldCharType="begin"/>
        </w:r>
        <w:r>
          <w:instrText xml:space="preserve"> PAGEREF _Toc12547 \h </w:instrText>
        </w:r>
        <w:r>
          <w:fldChar w:fldCharType="separate"/>
        </w:r>
        <w:r>
          <w:t>44</w:t>
        </w:r>
        <w:r>
          <w:fldChar w:fldCharType="end"/>
        </w:r>
      </w:hyperlink>
    </w:p>
    <w:p>
      <w:pPr>
        <w:pStyle w:val="TOC1"/>
        <w:tabs>
          <w:tab w:val="right" w:leader="dot" w:pos="8306"/>
        </w:tabs>
      </w:pPr>
      <w:hyperlink w:anchor="_Toc27773" w:history="1">
        <w:r>
          <w:rPr>
            <w:rFonts w:ascii="仿宋" w:eastAsia="仿宋" w:hAnsi="仿宋" w:cs="仿宋" w:hint="eastAsia"/>
            <w:lang w:eastAsia="zh-CN"/>
          </w:rPr>
          <w:t>十一、汽板机项目计划安排</w:t>
        </w:r>
        <w:r>
          <w:tab/>
        </w:r>
        <w:r>
          <w:fldChar w:fldCharType="begin"/>
        </w:r>
        <w:r>
          <w:instrText xml:space="preserve"> PAGEREF _Toc27773 \h </w:instrText>
        </w:r>
        <w:r>
          <w:fldChar w:fldCharType="separate"/>
        </w:r>
        <w:r>
          <w:t>46</w:t>
        </w:r>
        <w:r>
          <w:fldChar w:fldCharType="end"/>
        </w:r>
      </w:hyperlink>
    </w:p>
    <w:p>
      <w:pPr>
        <w:pStyle w:val="TOC2"/>
        <w:tabs>
          <w:tab w:val="right" w:leader="dot" w:pos="8306"/>
        </w:tabs>
      </w:pPr>
      <w:hyperlink w:anchor="_Toc30026" w:history="1">
        <w:r>
          <w:rPr>
            <w:rFonts w:ascii="仿宋" w:eastAsia="仿宋" w:hAnsi="仿宋" w:cs="仿宋" w:hint="eastAsia"/>
            <w:lang w:eastAsia="zh-CN"/>
          </w:rPr>
          <w:t>(一)、建设周期</w:t>
        </w:r>
        <w:r>
          <w:tab/>
        </w:r>
        <w:r>
          <w:fldChar w:fldCharType="begin"/>
        </w:r>
        <w:r>
          <w:instrText xml:space="preserve"> PAGEREF _Toc30026 \h </w:instrText>
        </w:r>
        <w:r>
          <w:fldChar w:fldCharType="separate"/>
        </w:r>
        <w:r>
          <w:t>46</w:t>
        </w:r>
        <w:r>
          <w:fldChar w:fldCharType="end"/>
        </w:r>
      </w:hyperlink>
    </w:p>
    <w:p>
      <w:pPr>
        <w:pStyle w:val="TOC2"/>
        <w:tabs>
          <w:tab w:val="right" w:leader="dot" w:pos="8306"/>
        </w:tabs>
      </w:pPr>
      <w:hyperlink w:anchor="_Toc27170" w:history="1">
        <w:r>
          <w:rPr>
            <w:rFonts w:ascii="仿宋" w:eastAsia="仿宋" w:hAnsi="仿宋" w:cs="仿宋" w:hint="eastAsia"/>
            <w:lang w:eastAsia="zh-CN"/>
          </w:rPr>
          <w:t>(二)、建设进度</w:t>
        </w:r>
        <w:r>
          <w:tab/>
        </w:r>
        <w:r>
          <w:fldChar w:fldCharType="begin"/>
        </w:r>
        <w:r>
          <w:instrText xml:space="preserve"> PAGEREF _Toc27170 \h </w:instrText>
        </w:r>
        <w:r>
          <w:fldChar w:fldCharType="separate"/>
        </w:r>
        <w:r>
          <w:t>47</w:t>
        </w:r>
        <w:r>
          <w:fldChar w:fldCharType="end"/>
        </w:r>
      </w:hyperlink>
    </w:p>
    <w:p>
      <w:pPr>
        <w:pStyle w:val="TOC2"/>
        <w:tabs>
          <w:tab w:val="right" w:leader="dot" w:pos="8306"/>
        </w:tabs>
      </w:pPr>
      <w:hyperlink w:anchor="_Toc23315" w:history="1">
        <w:r>
          <w:rPr>
            <w:rFonts w:ascii="仿宋" w:eastAsia="仿宋" w:hAnsi="仿宋" w:cs="仿宋" w:hint="eastAsia"/>
            <w:lang w:eastAsia="zh-CN"/>
          </w:rPr>
          <w:t>(三)、进度安排注意事项</w:t>
        </w:r>
        <w:r>
          <w:tab/>
        </w:r>
        <w:r>
          <w:fldChar w:fldCharType="begin"/>
        </w:r>
        <w:r>
          <w:instrText xml:space="preserve"> PAGEREF _Toc23315 \h </w:instrText>
        </w:r>
        <w:r>
          <w:fldChar w:fldCharType="separate"/>
        </w:r>
        <w:r>
          <w:t>48</w:t>
        </w:r>
        <w:r>
          <w:fldChar w:fldCharType="end"/>
        </w:r>
      </w:hyperlink>
    </w:p>
    <w:p>
      <w:pPr>
        <w:pStyle w:val="TOC2"/>
        <w:tabs>
          <w:tab w:val="right" w:leader="dot" w:pos="8306"/>
        </w:tabs>
      </w:pPr>
      <w:hyperlink w:anchor="_Toc25161" w:history="1">
        <w:r>
          <w:rPr>
            <w:rFonts w:ascii="仿宋" w:eastAsia="仿宋" w:hAnsi="仿宋" w:cs="仿宋" w:hint="eastAsia"/>
            <w:lang w:eastAsia="zh-CN"/>
          </w:rPr>
          <w:t>(四)、人力资源配置</w:t>
        </w:r>
        <w:r>
          <w:tab/>
        </w:r>
        <w:r>
          <w:fldChar w:fldCharType="begin"/>
        </w:r>
        <w:r>
          <w:instrText xml:space="preserve"> PAGEREF _Toc25161 \h </w:instrText>
        </w:r>
        <w:r>
          <w:fldChar w:fldCharType="separate"/>
        </w:r>
        <w:r>
          <w:t>50</w:t>
        </w:r>
        <w:r>
          <w:fldChar w:fldCharType="end"/>
        </w:r>
      </w:hyperlink>
    </w:p>
    <w:p>
      <w:pPr>
        <w:pStyle w:val="TOC1"/>
        <w:tabs>
          <w:tab w:val="right" w:leader="dot" w:pos="8306"/>
        </w:tabs>
      </w:pPr>
      <w:hyperlink w:anchor="_Toc9529" w:history="1">
        <w:r>
          <w:rPr>
            <w:rFonts w:ascii="仿宋" w:eastAsia="仿宋" w:hAnsi="仿宋" w:cs="仿宋" w:hint="eastAsia"/>
            <w:lang w:eastAsia="zh-CN"/>
          </w:rPr>
          <w:t>十二、汽板机项目创新与研发</w:t>
        </w:r>
        <w:r>
          <w:tab/>
        </w:r>
        <w:r>
          <w:fldChar w:fldCharType="begin"/>
        </w:r>
        <w:r>
          <w:instrText xml:space="preserve"> PAGEREF _Toc9529 \h </w:instrText>
        </w:r>
        <w:r>
          <w:fldChar w:fldCharType="separate"/>
        </w:r>
        <w:r>
          <w:t>50</w:t>
        </w:r>
        <w:r>
          <w:fldChar w:fldCharType="end"/>
        </w:r>
      </w:hyperlink>
    </w:p>
    <w:p>
      <w:pPr>
        <w:pStyle w:val="TOC2"/>
        <w:tabs>
          <w:tab w:val="right" w:leader="dot" w:pos="8306"/>
        </w:tabs>
      </w:pPr>
      <w:hyperlink w:anchor="_Toc24227" w:history="1">
        <w:r>
          <w:rPr>
            <w:rFonts w:ascii="仿宋" w:eastAsia="仿宋" w:hAnsi="仿宋" w:cs="仿宋" w:hint="eastAsia"/>
            <w:lang w:eastAsia="zh-CN"/>
          </w:rPr>
          <w:t>(一)、创新策略与方向</w:t>
        </w:r>
        <w:r>
          <w:tab/>
        </w:r>
        <w:r>
          <w:fldChar w:fldCharType="begin"/>
        </w:r>
        <w:r>
          <w:instrText xml:space="preserve"> PAGEREF _Toc24227 \h </w:instrText>
        </w:r>
        <w:r>
          <w:fldChar w:fldCharType="separate"/>
        </w:r>
        <w:r>
          <w:t>50</w:t>
        </w:r>
        <w:r>
          <w:fldChar w:fldCharType="end"/>
        </w:r>
      </w:hyperlink>
    </w:p>
    <w:p>
      <w:pPr>
        <w:pStyle w:val="TOC2"/>
        <w:tabs>
          <w:tab w:val="right" w:leader="dot" w:pos="8306"/>
        </w:tabs>
      </w:pPr>
      <w:hyperlink w:anchor="_Toc18409" w:history="1">
        <w:r>
          <w:rPr>
            <w:rFonts w:ascii="仿宋" w:eastAsia="仿宋" w:hAnsi="仿宋" w:cs="仿宋" w:hint="eastAsia"/>
            <w:lang w:eastAsia="zh-CN"/>
          </w:rPr>
          <w:t>(二)、研发规划与投入</w:t>
        </w:r>
        <w:r>
          <w:tab/>
        </w:r>
        <w:r>
          <w:fldChar w:fldCharType="begin"/>
        </w:r>
        <w:r>
          <w:instrText xml:space="preserve"> PAGEREF _Toc18409 \h </w:instrText>
        </w:r>
        <w:r>
          <w:fldChar w:fldCharType="separate"/>
        </w:r>
        <w:r>
          <w:t>52</w:t>
        </w:r>
        <w:r>
          <w:fldChar w:fldCharType="end"/>
        </w:r>
      </w:hyperlink>
    </w:p>
    <w:p>
      <w:pPr>
        <w:pStyle w:val="TOC1"/>
        <w:tabs>
          <w:tab w:val="right" w:leader="dot" w:pos="8306"/>
        </w:tabs>
      </w:pPr>
      <w:hyperlink w:anchor="_Toc14074" w:history="1">
        <w:r>
          <w:rPr>
            <w:rFonts w:ascii="仿宋" w:eastAsia="仿宋" w:hAnsi="仿宋" w:cs="仿宋" w:hint="eastAsia"/>
            <w:lang w:eastAsia="zh-CN"/>
          </w:rPr>
          <w:t>十三、汽板机项目实施时间节点</w:t>
        </w:r>
        <w:r>
          <w:tab/>
        </w:r>
        <w:r>
          <w:fldChar w:fldCharType="begin"/>
        </w:r>
        <w:r>
          <w:instrText xml:space="preserve"> PAGEREF _Toc14074 \h </w:instrText>
        </w:r>
        <w:r>
          <w:fldChar w:fldCharType="separate"/>
        </w:r>
        <w:r>
          <w:t>53</w:t>
        </w:r>
        <w:r>
          <w:fldChar w:fldCharType="end"/>
        </w:r>
      </w:hyperlink>
    </w:p>
    <w:p>
      <w:pPr>
        <w:pStyle w:val="TOC2"/>
        <w:tabs>
          <w:tab w:val="right" w:leader="dot" w:pos="8306"/>
        </w:tabs>
      </w:pPr>
      <w:hyperlink w:anchor="_Toc26316" w:history="1">
        <w:r>
          <w:rPr>
            <w:rFonts w:ascii="仿宋" w:eastAsia="仿宋" w:hAnsi="仿宋" w:cs="仿宋" w:hint="eastAsia"/>
            <w:lang w:eastAsia="zh-CN"/>
          </w:rPr>
          <w:t>(一)、汽板机项目启动阶段时间节点</w:t>
        </w:r>
        <w:r>
          <w:tab/>
        </w:r>
        <w:r>
          <w:fldChar w:fldCharType="begin"/>
        </w:r>
        <w:r>
          <w:instrText xml:space="preserve"> PAGEREF _Toc26316 \h </w:instrText>
        </w:r>
        <w:r>
          <w:fldChar w:fldCharType="separate"/>
        </w:r>
        <w:r>
          <w:t>53</w:t>
        </w:r>
        <w:r>
          <w:fldChar w:fldCharType="end"/>
        </w:r>
      </w:hyperlink>
    </w:p>
    <w:p>
      <w:pPr>
        <w:pStyle w:val="TOC2"/>
        <w:tabs>
          <w:tab w:val="right" w:leader="dot" w:pos="8306"/>
        </w:tabs>
      </w:pPr>
      <w:hyperlink w:anchor="_Toc10040" w:history="1">
        <w:r>
          <w:rPr>
            <w:rFonts w:ascii="仿宋" w:eastAsia="仿宋" w:hAnsi="仿宋" w:cs="仿宋" w:hint="eastAsia"/>
            <w:lang w:eastAsia="zh-CN"/>
          </w:rPr>
          <w:t>(二)、汽板机项目执行阶段时间节点</w:t>
        </w:r>
        <w:r>
          <w:tab/>
        </w:r>
        <w:r>
          <w:fldChar w:fldCharType="begin"/>
        </w:r>
        <w:r>
          <w:instrText xml:space="preserve"> PAGEREF _Toc10040 \h </w:instrText>
        </w:r>
        <w:r>
          <w:fldChar w:fldCharType="separate"/>
        </w:r>
        <w:r>
          <w:t>55</w:t>
        </w:r>
        <w:r>
          <w:fldChar w:fldCharType="end"/>
        </w:r>
      </w:hyperlink>
    </w:p>
    <w:p>
      <w:pPr>
        <w:pStyle w:val="TOC2"/>
        <w:tabs>
          <w:tab w:val="right" w:leader="dot" w:pos="8306"/>
        </w:tabs>
      </w:pPr>
      <w:hyperlink w:anchor="_Toc24960" w:history="1">
        <w:r>
          <w:rPr>
            <w:rFonts w:ascii="仿宋" w:eastAsia="仿宋" w:hAnsi="仿宋" w:cs="仿宋" w:hint="eastAsia"/>
            <w:lang w:eastAsia="zh-CN"/>
          </w:rPr>
          <w:t>(三)、汽板机项目完成阶段时间节点</w:t>
        </w:r>
        <w:r>
          <w:tab/>
        </w:r>
        <w:r>
          <w:fldChar w:fldCharType="begin"/>
        </w:r>
        <w:r>
          <w:instrText xml:space="preserve"> PAGEREF _Toc24960 \h </w:instrText>
        </w:r>
        <w:r>
          <w:fldChar w:fldCharType="separate"/>
        </w:r>
        <w:r>
          <w:t>55</w:t>
        </w:r>
        <w:r>
          <w:fldChar w:fldCharType="end"/>
        </w:r>
      </w:hyperlink>
    </w:p>
    <w:p>
      <w:pPr>
        <w:pStyle w:val="TOC1"/>
        <w:tabs>
          <w:tab w:val="right" w:leader="dot" w:pos="8306"/>
        </w:tabs>
      </w:pPr>
      <w:hyperlink w:anchor="_Toc15986" w:history="1">
        <w:r>
          <w:rPr>
            <w:rFonts w:ascii="仿宋" w:eastAsia="仿宋" w:hAnsi="仿宋" w:cs="仿宋" w:hint="eastAsia"/>
            <w:lang w:eastAsia="zh-CN"/>
          </w:rPr>
          <w:t>十四、质量管理体系</w:t>
        </w:r>
        <w:r>
          <w:tab/>
        </w:r>
        <w:r>
          <w:fldChar w:fldCharType="begin"/>
        </w:r>
        <w:r>
          <w:instrText xml:space="preserve"> PAGEREF _Toc15986 \h </w:instrText>
        </w:r>
        <w:r>
          <w:fldChar w:fldCharType="separate"/>
        </w:r>
        <w:r>
          <w:t>56</w:t>
        </w:r>
        <w:r>
          <w:fldChar w:fldCharType="end"/>
        </w:r>
      </w:hyperlink>
    </w:p>
    <w:p>
      <w:pPr>
        <w:pStyle w:val="TOC2"/>
        <w:tabs>
          <w:tab w:val="right" w:leader="dot" w:pos="8306"/>
        </w:tabs>
      </w:pPr>
      <w:hyperlink w:anchor="_Toc18671" w:history="1">
        <w:r>
          <w:rPr>
            <w:rFonts w:ascii="仿宋" w:eastAsia="仿宋" w:hAnsi="仿宋" w:cs="仿宋" w:hint="eastAsia"/>
            <w:lang w:eastAsia="zh-CN"/>
          </w:rPr>
          <w:t>(一)、质量目标与方针</w:t>
        </w:r>
        <w:r>
          <w:tab/>
        </w:r>
        <w:r>
          <w:fldChar w:fldCharType="begin"/>
        </w:r>
        <w:r>
          <w:instrText xml:space="preserve"> PAGEREF _Toc18671 \h </w:instrText>
        </w:r>
        <w:r>
          <w:fldChar w:fldCharType="separate"/>
        </w:r>
        <w:r>
          <w:t>56</w:t>
        </w:r>
        <w:r>
          <w:fldChar w:fldCharType="end"/>
        </w:r>
      </w:hyperlink>
    </w:p>
    <w:p>
      <w:pPr>
        <w:pStyle w:val="TOC2"/>
        <w:tabs>
          <w:tab w:val="right" w:leader="dot" w:pos="8306"/>
        </w:tabs>
      </w:pPr>
      <w:hyperlink w:anchor="_Toc14190" w:history="1">
        <w:r>
          <w:rPr>
            <w:rFonts w:ascii="仿宋" w:eastAsia="仿宋" w:hAnsi="仿宋" w:cs="仿宋" w:hint="eastAsia"/>
            <w:lang w:eastAsia="zh-CN"/>
          </w:rPr>
          <w:t>(二)、质量管理责任</w:t>
        </w:r>
        <w:r>
          <w:tab/>
        </w:r>
        <w:r>
          <w:fldChar w:fldCharType="begin"/>
        </w:r>
        <w:r>
          <w:instrText xml:space="preserve"> PAGEREF _Toc14190 \h </w:instrText>
        </w:r>
        <w:r>
          <w:fldChar w:fldCharType="separate"/>
        </w:r>
        <w:r>
          <w:t>57</w:t>
        </w:r>
        <w:r>
          <w:fldChar w:fldCharType="end"/>
        </w:r>
      </w:hyperlink>
    </w:p>
    <w:p>
      <w:pPr>
        <w:pStyle w:val="TOC2"/>
        <w:tabs>
          <w:tab w:val="right" w:leader="dot" w:pos="8306"/>
        </w:tabs>
      </w:pPr>
      <w:hyperlink w:anchor="_Toc11330" w:history="1">
        <w:r>
          <w:rPr>
            <w:rFonts w:ascii="仿宋" w:eastAsia="仿宋" w:hAnsi="仿宋" w:cs="仿宋" w:hint="eastAsia"/>
            <w:lang w:eastAsia="zh-CN"/>
          </w:rPr>
          <w:t>(三)、质量管理体系文件</w:t>
        </w:r>
        <w:r>
          <w:tab/>
        </w:r>
        <w:r>
          <w:fldChar w:fldCharType="begin"/>
        </w:r>
        <w:r>
          <w:instrText xml:space="preserve"> PAGEREF _Toc11330 \h </w:instrText>
        </w:r>
        <w:r>
          <w:fldChar w:fldCharType="separate"/>
        </w:r>
        <w:r>
          <w:t>59</w:t>
        </w:r>
        <w:r>
          <w:fldChar w:fldCharType="end"/>
        </w:r>
      </w:hyperlink>
    </w:p>
    <w:p>
      <w:pPr>
        <w:pStyle w:val="TOC2"/>
        <w:tabs>
          <w:tab w:val="right" w:leader="dot" w:pos="8306"/>
        </w:tabs>
      </w:pPr>
      <w:hyperlink w:anchor="_Toc3650" w:history="1">
        <w:r>
          <w:rPr>
            <w:rFonts w:ascii="仿宋" w:eastAsia="仿宋" w:hAnsi="仿宋" w:cs="仿宋" w:hint="eastAsia"/>
            <w:lang w:eastAsia="zh-CN"/>
          </w:rPr>
          <w:t>(四)、质量培训与教育</w:t>
        </w:r>
        <w:r>
          <w:tab/>
        </w:r>
        <w:r>
          <w:fldChar w:fldCharType="begin"/>
        </w:r>
        <w:r>
          <w:instrText xml:space="preserve"> PAGEREF _Toc3650 \h </w:instrText>
        </w:r>
        <w:r>
          <w:fldChar w:fldCharType="separate"/>
        </w:r>
        <w:r>
          <w:t>61</w:t>
        </w:r>
        <w:r>
          <w:fldChar w:fldCharType="end"/>
        </w:r>
      </w:hyperlink>
    </w:p>
    <w:p>
      <w:pPr>
        <w:pStyle w:val="TOC2"/>
        <w:tabs>
          <w:tab w:val="right" w:leader="dot" w:pos="8306"/>
        </w:tabs>
      </w:pPr>
      <w:hyperlink w:anchor="_Toc25216" w:history="1">
        <w:r>
          <w:rPr>
            <w:rFonts w:ascii="仿宋" w:eastAsia="仿宋" w:hAnsi="仿宋" w:cs="仿宋" w:hint="eastAsia"/>
            <w:lang w:eastAsia="zh-CN"/>
          </w:rPr>
          <w:t>(五)、质量审核与评价</w:t>
        </w:r>
        <w:r>
          <w:tab/>
        </w:r>
        <w:r>
          <w:fldChar w:fldCharType="begin"/>
        </w:r>
        <w:r>
          <w:instrText xml:space="preserve"> PAGEREF _Toc25216 \h </w:instrText>
        </w:r>
        <w:r>
          <w:fldChar w:fldCharType="separate"/>
        </w:r>
        <w:r>
          <w:t>62</w:t>
        </w:r>
        <w:r>
          <w:fldChar w:fldCharType="end"/>
        </w:r>
      </w:hyperlink>
    </w:p>
    <w:p>
      <w:pPr>
        <w:pStyle w:val="TOC2"/>
        <w:tabs>
          <w:tab w:val="right" w:leader="dot" w:pos="8306"/>
        </w:tabs>
      </w:pPr>
      <w:hyperlink w:anchor="_Toc1018" w:history="1">
        <w:r>
          <w:rPr>
            <w:rFonts w:ascii="仿宋" w:eastAsia="仿宋" w:hAnsi="仿宋" w:cs="仿宋" w:hint="eastAsia"/>
            <w:lang w:eastAsia="zh-CN"/>
          </w:rPr>
          <w:t>(六)、不符合与纠正措施</w:t>
        </w:r>
        <w:r>
          <w:tab/>
        </w:r>
        <w:r>
          <w:fldChar w:fldCharType="begin"/>
        </w:r>
        <w:r>
          <w:instrText xml:space="preserve"> PAGEREF _Toc1018 \h </w:instrText>
        </w:r>
        <w:r>
          <w:fldChar w:fldCharType="separate"/>
        </w:r>
        <w:r>
          <w:t>63</w:t>
        </w:r>
        <w:r>
          <w:fldChar w:fldCharType="end"/>
        </w:r>
      </w:hyperlink>
    </w:p>
    <w:p>
      <w:pPr>
        <w:pStyle w:val="TOC1"/>
        <w:tabs>
          <w:tab w:val="right" w:leader="dot" w:pos="8306"/>
        </w:tabs>
      </w:pPr>
      <w:hyperlink w:anchor="_Toc24093" w:history="1">
        <w:r>
          <w:rPr>
            <w:rFonts w:ascii="仿宋" w:eastAsia="仿宋" w:hAnsi="仿宋" w:cs="仿宋" w:hint="eastAsia"/>
            <w:lang w:eastAsia="zh-CN"/>
          </w:rPr>
          <w:t>十五、汽板机项目实施保障措施</w:t>
        </w:r>
        <w:r>
          <w:tab/>
        </w:r>
        <w:r>
          <w:fldChar w:fldCharType="begin"/>
        </w:r>
        <w:r>
          <w:instrText xml:space="preserve"> PAGEREF _Toc24093 \h </w:instrText>
        </w:r>
        <w:r>
          <w:fldChar w:fldCharType="separate"/>
        </w:r>
        <w:r>
          <w:t>64</w:t>
        </w:r>
        <w:r>
          <w:fldChar w:fldCharType="end"/>
        </w:r>
      </w:hyperlink>
    </w:p>
    <w:p>
      <w:pPr>
        <w:pStyle w:val="TOC2"/>
        <w:tabs>
          <w:tab w:val="right" w:leader="dot" w:pos="8306"/>
        </w:tabs>
      </w:pPr>
      <w:hyperlink w:anchor="_Toc2157" w:history="1">
        <w:r>
          <w:rPr>
            <w:rFonts w:ascii="仿宋" w:eastAsia="仿宋" w:hAnsi="仿宋" w:cs="仿宋" w:hint="eastAsia"/>
            <w:lang w:eastAsia="zh-CN"/>
          </w:rPr>
          <w:t>(一)、汽板机项目实施保障机制</w:t>
        </w:r>
        <w:r>
          <w:tab/>
        </w:r>
        <w:r>
          <w:fldChar w:fldCharType="begin"/>
        </w:r>
        <w:r>
          <w:instrText xml:space="preserve"> PAGEREF _Toc2157 \h </w:instrText>
        </w:r>
        <w:r>
          <w:fldChar w:fldCharType="separate"/>
        </w:r>
        <w:r>
          <w:t>64</w:t>
        </w:r>
        <w:r>
          <w:fldChar w:fldCharType="end"/>
        </w:r>
      </w:hyperlink>
    </w:p>
    <w:p>
      <w:pPr>
        <w:pStyle w:val="TOC2"/>
        <w:tabs>
          <w:tab w:val="right" w:leader="dot" w:pos="8306"/>
        </w:tabs>
      </w:pPr>
      <w:hyperlink w:anchor="_Toc16899" w:history="1">
        <w:r>
          <w:rPr>
            <w:rFonts w:ascii="仿宋" w:eastAsia="仿宋" w:hAnsi="仿宋" w:cs="仿宋" w:hint="eastAsia"/>
            <w:lang w:eastAsia="zh-CN"/>
          </w:rPr>
          <w:t>(二)、汽板机项目法律合规要求</w:t>
        </w:r>
        <w:r>
          <w:tab/>
        </w:r>
        <w:r>
          <w:fldChar w:fldCharType="begin"/>
        </w:r>
        <w:r>
          <w:instrText xml:space="preserve"> PAGEREF _Toc16899 \h </w:instrText>
        </w:r>
        <w:r>
          <w:fldChar w:fldCharType="separate"/>
        </w:r>
        <w:r>
          <w:t>68</w:t>
        </w:r>
        <w:r>
          <w:fldChar w:fldCharType="end"/>
        </w:r>
      </w:hyperlink>
    </w:p>
    <w:p>
      <w:pPr>
        <w:pStyle w:val="TOC2"/>
        <w:tabs>
          <w:tab w:val="right" w:leader="dot" w:pos="8306"/>
        </w:tabs>
      </w:pPr>
      <w:hyperlink w:anchor="_Toc928" w:history="1">
        <w:r>
          <w:rPr>
            <w:rFonts w:ascii="仿宋" w:eastAsia="仿宋" w:hAnsi="仿宋" w:cs="仿宋" w:hint="eastAsia"/>
            <w:lang w:eastAsia="zh-CN"/>
          </w:rPr>
          <w:t>(三)、汽板机项目合同管理与法律事务</w:t>
        </w:r>
        <w:r>
          <w:tab/>
        </w:r>
        <w:r>
          <w:fldChar w:fldCharType="begin"/>
        </w:r>
        <w:r>
          <w:instrText xml:space="preserve"> PAGEREF _Toc928 \h </w:instrText>
        </w:r>
        <w:r>
          <w:fldChar w:fldCharType="separate"/>
        </w:r>
        <w:r>
          <w:t>72</w:t>
        </w:r>
        <w:r>
          <w:fldChar w:fldCharType="end"/>
        </w:r>
      </w:hyperlink>
    </w:p>
    <w:p>
      <w:pPr>
        <w:pStyle w:val="TOC2"/>
        <w:tabs>
          <w:tab w:val="right" w:leader="dot" w:pos="8306"/>
        </w:tabs>
      </w:pPr>
      <w:hyperlink w:anchor="_Toc27610" w:history="1">
        <w:r>
          <w:rPr>
            <w:rFonts w:ascii="仿宋" w:eastAsia="仿宋" w:hAnsi="仿宋" w:cs="仿宋" w:hint="eastAsia"/>
            <w:lang w:eastAsia="zh-CN"/>
          </w:rPr>
          <w:t>(四)、汽板机项目知识产权保护策略</w:t>
        </w:r>
        <w:r>
          <w:tab/>
        </w:r>
        <w:r>
          <w:fldChar w:fldCharType="begin"/>
        </w:r>
        <w:r>
          <w:instrText xml:space="preserve"> PAGEREF _Toc27610 \h </w:instrText>
        </w:r>
        <w:r>
          <w:fldChar w:fldCharType="separate"/>
        </w:r>
        <w:r>
          <w:t>78</w:t>
        </w:r>
        <w:r>
          <w:fldChar w:fldCharType="end"/>
        </w:r>
      </w:hyperlink>
    </w:p>
    <w:p>
      <w:pPr>
        <w:pStyle w:val="TOC1"/>
        <w:tabs>
          <w:tab w:val="right" w:leader="dot" w:pos="8306"/>
        </w:tabs>
      </w:pPr>
      <w:hyperlink w:anchor="_Toc879" w:history="1">
        <w:r>
          <w:rPr>
            <w:rFonts w:ascii="仿宋" w:eastAsia="仿宋" w:hAnsi="仿宋" w:cs="仿宋" w:hint="eastAsia"/>
            <w:lang w:eastAsia="zh-CN"/>
          </w:rPr>
          <w:t>十六、营销与推广策略</w:t>
        </w:r>
        <w:r>
          <w:tab/>
        </w:r>
        <w:r>
          <w:fldChar w:fldCharType="begin"/>
        </w:r>
        <w:r>
          <w:instrText xml:space="preserve"> PAGEREF _Toc879 \h </w:instrText>
        </w:r>
        <w:r>
          <w:fldChar w:fldCharType="separate"/>
        </w:r>
        <w:r>
          <w:t>80</w:t>
        </w:r>
        <w:r>
          <w:fldChar w:fldCharType="end"/>
        </w:r>
      </w:hyperlink>
    </w:p>
    <w:p>
      <w:pPr>
        <w:pStyle w:val="TOC2"/>
        <w:tabs>
          <w:tab w:val="right" w:leader="dot" w:pos="8306"/>
        </w:tabs>
      </w:pPr>
      <w:hyperlink w:anchor="_Toc1432" w:history="1">
        <w:r>
          <w:rPr>
            <w:rFonts w:ascii="仿宋" w:eastAsia="仿宋" w:hAnsi="仿宋" w:cs="仿宋" w:hint="eastAsia"/>
            <w:lang w:eastAsia="zh-CN"/>
          </w:rPr>
          <w:t>(一)、产品/服务定位与特点</w:t>
        </w:r>
        <w:r>
          <w:tab/>
        </w:r>
        <w:r>
          <w:fldChar w:fldCharType="begin"/>
        </w:r>
        <w:r>
          <w:instrText xml:space="preserve"> PAGEREF _Toc1432 \h </w:instrText>
        </w:r>
        <w:r>
          <w:fldChar w:fldCharType="separate"/>
        </w:r>
        <w:r>
          <w:t>80</w:t>
        </w:r>
        <w:r>
          <w:fldChar w:fldCharType="end"/>
        </w:r>
      </w:hyperlink>
    </w:p>
    <w:p>
      <w:pPr>
        <w:pStyle w:val="TOC2"/>
        <w:tabs>
          <w:tab w:val="right" w:leader="dot" w:pos="8306"/>
        </w:tabs>
      </w:pPr>
      <w:hyperlink w:anchor="_Toc14163" w:history="1">
        <w:r>
          <w:rPr>
            <w:rFonts w:ascii="仿宋" w:eastAsia="仿宋" w:hAnsi="仿宋" w:cs="仿宋" w:hint="eastAsia"/>
            <w:lang w:eastAsia="zh-CN"/>
          </w:rPr>
          <w:t>(二)、市场定位与竞争分析</w:t>
        </w:r>
        <w:r>
          <w:tab/>
        </w:r>
        <w:r>
          <w:fldChar w:fldCharType="begin"/>
        </w:r>
        <w:r>
          <w:instrText xml:space="preserve"> PAGEREF _Toc14163 \h </w:instrText>
        </w:r>
        <w:r>
          <w:fldChar w:fldCharType="separate"/>
        </w:r>
        <w:r>
          <w:t>81</w:t>
        </w:r>
        <w:r>
          <w:fldChar w:fldCharType="end"/>
        </w:r>
      </w:hyperlink>
    </w:p>
    <w:p>
      <w:pPr>
        <w:pStyle w:val="TOC2"/>
        <w:tabs>
          <w:tab w:val="right" w:leader="dot" w:pos="8306"/>
        </w:tabs>
      </w:pPr>
      <w:hyperlink w:anchor="_Toc170" w:history="1">
        <w:r>
          <w:rPr>
            <w:rFonts w:ascii="仿宋" w:eastAsia="仿宋" w:hAnsi="仿宋" w:cs="仿宋" w:hint="eastAsia"/>
            <w:lang w:eastAsia="zh-CN"/>
          </w:rPr>
          <w:t>(三)、营销渠道与策略</w:t>
        </w:r>
        <w:r>
          <w:tab/>
        </w:r>
        <w:r>
          <w:fldChar w:fldCharType="begin"/>
        </w:r>
        <w:r>
          <w:instrText xml:space="preserve"> PAGEREF _Toc170 \h </w:instrText>
        </w:r>
        <w:r>
          <w:fldChar w:fldCharType="separate"/>
        </w:r>
        <w:r>
          <w:t>83</w:t>
        </w:r>
        <w:r>
          <w:fldChar w:fldCharType="end"/>
        </w:r>
      </w:hyperlink>
    </w:p>
    <w:p>
      <w:pPr>
        <w:pStyle w:val="TOC2"/>
        <w:tabs>
          <w:tab w:val="right" w:leader="dot" w:pos="8306"/>
        </w:tabs>
      </w:pPr>
      <w:hyperlink w:anchor="_Toc13181" w:history="1">
        <w:r>
          <w:rPr>
            <w:rFonts w:ascii="仿宋" w:eastAsia="仿宋" w:hAnsi="仿宋" w:cs="仿宋" w:hint="eastAsia"/>
            <w:lang w:eastAsia="zh-CN"/>
          </w:rPr>
          <w:t>(四)、推广与宣传活动</w:t>
        </w:r>
        <w:r>
          <w:tab/>
        </w:r>
        <w:r>
          <w:fldChar w:fldCharType="begin"/>
        </w:r>
        <w:r>
          <w:instrText xml:space="preserve"> PAGEREF _Toc13181 \h </w:instrText>
        </w:r>
        <w:r>
          <w:fldChar w:fldCharType="separate"/>
        </w:r>
        <w:r>
          <w:t>84</w:t>
        </w:r>
        <w:r>
          <w:fldChar w:fldCharType="end"/>
        </w:r>
      </w:hyperlink>
    </w:p>
    <w:p>
      <w:pPr>
        <w:pStyle w:val="TOC1"/>
        <w:tabs>
          <w:tab w:val="right" w:leader="dot" w:pos="8306"/>
        </w:tabs>
      </w:pPr>
      <w:hyperlink w:anchor="_Toc12075" w:history="1">
        <w:r>
          <w:rPr>
            <w:rFonts w:ascii="仿宋" w:eastAsia="仿宋" w:hAnsi="仿宋" w:cs="仿宋" w:hint="eastAsia"/>
            <w:lang w:eastAsia="zh-CN"/>
          </w:rPr>
          <w:t>十七、汽板机项目工程方案分析</w:t>
        </w:r>
        <w:r>
          <w:tab/>
        </w:r>
        <w:r>
          <w:fldChar w:fldCharType="begin"/>
        </w:r>
        <w:r>
          <w:instrText xml:space="preserve"> PAGEREF _Toc12075 \h </w:instrText>
        </w:r>
        <w:r>
          <w:fldChar w:fldCharType="separate"/>
        </w:r>
        <w:r>
          <w:t>89</w:t>
        </w:r>
        <w:r>
          <w:fldChar w:fldCharType="end"/>
        </w:r>
      </w:hyperlink>
    </w:p>
    <w:p>
      <w:pPr>
        <w:pStyle w:val="TOC2"/>
        <w:tabs>
          <w:tab w:val="right" w:leader="dot" w:pos="8306"/>
        </w:tabs>
      </w:pPr>
      <w:hyperlink w:anchor="_Toc32158" w:history="1">
        <w:r>
          <w:rPr>
            <w:rFonts w:ascii="仿宋" w:eastAsia="仿宋" w:hAnsi="仿宋" w:cs="仿宋" w:hint="eastAsia"/>
            <w:lang w:eastAsia="zh-CN"/>
          </w:rPr>
          <w:t>(一)、建筑工程设计原则</w:t>
        </w:r>
        <w:r>
          <w:tab/>
        </w:r>
        <w:r>
          <w:fldChar w:fldCharType="begin"/>
        </w:r>
        <w:r>
          <w:instrText xml:space="preserve"> PAGEREF _Toc32158 \h </w:instrText>
        </w:r>
        <w:r>
          <w:fldChar w:fldCharType="separate"/>
        </w:r>
        <w:r>
          <w:t>89</w:t>
        </w:r>
        <w:r>
          <w:fldChar w:fldCharType="end"/>
        </w:r>
      </w:hyperlink>
    </w:p>
    <w:p>
      <w:pPr>
        <w:pStyle w:val="TOC2"/>
        <w:tabs>
          <w:tab w:val="right" w:leader="dot" w:pos="8306"/>
        </w:tabs>
      </w:pPr>
      <w:hyperlink w:anchor="_Toc5122" w:history="1">
        <w:r>
          <w:rPr>
            <w:rFonts w:ascii="仿宋" w:eastAsia="仿宋" w:hAnsi="仿宋" w:cs="仿宋" w:hint="eastAsia"/>
            <w:lang w:eastAsia="zh-CN"/>
          </w:rPr>
          <w:t>(二)、土建工程建设指标</w:t>
        </w:r>
        <w:r>
          <w:tab/>
        </w:r>
        <w:r>
          <w:fldChar w:fldCharType="begin"/>
        </w:r>
        <w:r>
          <w:instrText xml:space="preserve"> PAGEREF _Toc5122 \h </w:instrText>
        </w:r>
        <w:r>
          <w:fldChar w:fldCharType="separate"/>
        </w:r>
        <w:r>
          <w:t>92</w:t>
        </w:r>
        <w:r>
          <w:fldChar w:fldCharType="end"/>
        </w:r>
      </w:hyperlink>
    </w:p>
    <w:p>
      <w:pPr>
        <w:pStyle w:val="TOC1"/>
        <w:tabs>
          <w:tab w:val="right" w:leader="dot" w:pos="8306"/>
        </w:tabs>
      </w:pPr>
      <w:hyperlink w:anchor="_Toc14607" w:history="1">
        <w:r>
          <w:rPr>
            <w:rFonts w:ascii="仿宋" w:eastAsia="仿宋" w:hAnsi="仿宋" w:cs="仿宋" w:hint="eastAsia"/>
            <w:lang w:eastAsia="zh-CN"/>
          </w:rPr>
          <w:t>十八、风险识别与分类</w:t>
        </w:r>
        <w:r>
          <w:tab/>
        </w:r>
        <w:r>
          <w:fldChar w:fldCharType="begin"/>
        </w:r>
        <w:r>
          <w:instrText xml:space="preserve"> PAGEREF _Toc14607 \h </w:instrText>
        </w:r>
        <w:r>
          <w:fldChar w:fldCharType="separate"/>
        </w:r>
        <w:r>
          <w:t>94</w:t>
        </w:r>
        <w:r>
          <w:fldChar w:fldCharType="end"/>
        </w:r>
      </w:hyperlink>
    </w:p>
    <w:p>
      <w:pPr>
        <w:pStyle w:val="TOC2"/>
        <w:tabs>
          <w:tab w:val="right" w:leader="dot" w:pos="8306"/>
        </w:tabs>
      </w:pPr>
      <w:hyperlink w:anchor="_Toc2283" w:history="1">
        <w:r>
          <w:rPr>
            <w:rFonts w:ascii="仿宋" w:eastAsia="仿宋" w:hAnsi="仿宋" w:cs="仿宋" w:hint="eastAsia"/>
            <w:lang w:eastAsia="zh-CN"/>
          </w:rPr>
          <w:t>(一)、风险识别</w:t>
        </w:r>
        <w:r>
          <w:tab/>
        </w:r>
        <w:r>
          <w:fldChar w:fldCharType="begin"/>
        </w:r>
        <w:r>
          <w:instrText xml:space="preserve"> PAGEREF _Toc2283 \h </w:instrText>
        </w:r>
        <w:r>
          <w:fldChar w:fldCharType="separate"/>
        </w:r>
        <w:r>
          <w:t>94</w:t>
        </w:r>
        <w:r>
          <w:fldChar w:fldCharType="end"/>
        </w:r>
      </w:hyperlink>
    </w:p>
    <w:p>
      <w:pPr>
        <w:pStyle w:val="TOC2"/>
        <w:tabs>
          <w:tab w:val="right" w:leader="dot" w:pos="8306"/>
        </w:tabs>
      </w:pPr>
      <w:hyperlink w:anchor="_Toc13634" w:history="1">
        <w:r>
          <w:rPr>
            <w:rFonts w:ascii="仿宋" w:eastAsia="仿宋" w:hAnsi="仿宋" w:cs="仿宋" w:hint="eastAsia"/>
            <w:lang w:eastAsia="zh-CN"/>
          </w:rPr>
          <w:t>(二)、风险分类</w:t>
        </w:r>
        <w:r>
          <w:tab/>
        </w:r>
        <w:r>
          <w:fldChar w:fldCharType="begin"/>
        </w:r>
        <w:r>
          <w:instrText xml:space="preserve"> PAGEREF _Toc13634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58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的技术管理特点体现在其创新导向。通过引入最先进的技术趋势和解决方案，汽板机项目致力于提升科技含量、提高质量和效率水平。这意味着我们将采用最新的工具和方法，确保汽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板机项目技术管理的显著特征。通过整合不同领域的技术资源，我们实现了跨学科的协同工作。这有助于优化技术架构，提高整体效能。此外，整合性策略还促进了不同技术团队之间的紧密沟通和高效合作，确保汽板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汽板机项目所采用的技术。通过不断优化技术方案，汽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板机项目团队将在汽板机项目初期识别可能的技术风险，并采取相应的预防和应对措施。通过建立健全的风险评估机制，汽板机项目能够在实施过程中及时发现并解决潜在的技术问题，保障汽板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通过这些独特的技术管理特点，我们确信在汽板机项目中，技术将成为汽板机项目成功的有力支持。这一深度剖析揭示了技术管理在汽板机项目实施中的关键作用，为汽板机项目的技术基础奠定了坚实的基础。</w:t>
      </w:r>
    </w:p>
    <w:p>
      <w:pPr>
        <w:pStyle w:val="Heading2"/>
        <w:ind w:firstLine="560" w:firstLineChars="200"/>
        <w:rPr>
          <w:rFonts w:ascii="仿宋" w:eastAsia="仿宋" w:hAnsi="仿宋" w:cs="仿宋" w:hint="eastAsia"/>
          <w:sz w:val="28"/>
          <w:lang w:eastAsia="zh-CN"/>
        </w:rPr>
      </w:pPr>
      <w:bookmarkStart w:id="4" w:name="_Toc17718"/>
      <w:r>
        <w:rPr>
          <w:rFonts w:ascii="仿宋" w:eastAsia="仿宋" w:hAnsi="仿宋" w:cs="仿宋" w:hint="eastAsia"/>
          <w:sz w:val="28"/>
          <w:lang w:eastAsia="zh-CN"/>
        </w:rPr>
        <w:t>(二)、汽板机项目工艺技术设计方案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板机项目将严格按照相关行业规范要求进行组织。通过有效控制产品质量，汽板机项目将致力于为顾客提供优质的汽板机项目产品和良好的服务。这体现了汽板机项目对于生产活动合规性和质量标准的高度重视，为汽板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板机项目注重生态效益和清洁生产原则。汽板机项目建设将紧密结合地方特色经济发展，与社会经济发展规划和区域环境保护规划方案相协调一致。通过与当地区域自然生态系统的结合，汽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板机项目产品具有多样化的客户需求和个性化的特点。因此，汽板机项目产品规格品种多样，且单批生产数量较小。为满足这一特点，汽板机项目承办单位将建设先进的柔性制造生产线。通过广泛应用柔性制造技术，汽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板机项目采用的技术具有较高的技术含量和自动化水平，处于国内先进水平。这一技术选用不仅体现了对生产效率、质量和环境友好性的高标准要求，同时为汽板机项目的可持续发展奠定了坚实的基础。</w:t>
      </w:r>
    </w:p>
    <w:p>
      <w:pPr>
        <w:pStyle w:val="Heading2"/>
        <w:ind w:firstLine="560" w:firstLineChars="200"/>
        <w:rPr>
          <w:rFonts w:ascii="仿宋" w:eastAsia="仿宋" w:hAnsi="仿宋" w:cs="仿宋" w:hint="eastAsia"/>
          <w:sz w:val="28"/>
          <w:lang w:eastAsia="zh-CN"/>
        </w:rPr>
      </w:pPr>
      <w:bookmarkStart w:id="5" w:name="_Toc139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为确保汽板机项目的高效生产和技术实施，我们制定了一套精心设计的设备选型方案，以满足汽板机项目生产、质量和环保的要求。该方案的主要特点如下：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6"/>
      <w:r>
        <w:rPr>
          <w:rFonts w:ascii="仿宋" w:eastAsia="仿宋" w:hAnsi="仿宋" w:cs="仿宋" w:hint="eastAsia"/>
          <w:sz w:val="28"/>
          <w:lang w:eastAsia="zh-CN"/>
        </w:rPr>
        <w:t>二、汽板机项目危机管理</w:t>
      </w:r>
      <w:bookmarkEnd w:id="6"/>
    </w:p>
    <w:p>
      <w:pPr>
        <w:pStyle w:val="Heading2"/>
        <w:rPr>
          <w:rFonts w:ascii="仿宋" w:eastAsia="仿宋" w:hAnsi="仿宋" w:cs="仿宋" w:hint="eastAsia"/>
          <w:lang w:eastAsia="zh-CN"/>
        </w:rPr>
      </w:pPr>
      <w:bookmarkStart w:id="7" w:name="_Toc2057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危机管理中，危机预警与识别是确保汽板机项目稳健运行的核心步骤。通过建立全面的监测机制，汽板机项目团队旨在及时发现和理解潜在的风险和危机因素，以便采取及时的预防和应对措施，确保汽板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首先，通过深入的风险评估，汽板机项目团队全面分析了整个汽板机项目和各个阶段可能存在的威胁。这包括准确评估每个潜在风险的发生概率和可能影响的程度，为后续危机预警提供了有力支持。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板机项目团队着重于明确定义汽板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板机项目进展的持续监控，团队能够及时发现潜在问题并作出迅速反应。汽板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在这一阶段，团队的专业素养和反应速度将发挥至关重要的作用，以确保潜在危机能够在初期得到有效的处理，最大程度地减轻负面影响。通过危机预警与识别，汽板机项目得以更有序、可控地推进。</w:t>
      </w:r>
    </w:p>
    <w:p>
      <w:pPr>
        <w:pStyle w:val="Heading2"/>
        <w:ind w:firstLine="560" w:firstLineChars="200"/>
        <w:rPr>
          <w:rFonts w:ascii="仿宋" w:eastAsia="仿宋" w:hAnsi="仿宋" w:cs="仿宋" w:hint="eastAsia"/>
          <w:sz w:val="28"/>
          <w:lang w:eastAsia="zh-CN"/>
        </w:rPr>
      </w:pPr>
      <w:bookmarkStart w:id="8" w:name="_Toc2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在危机发生时，汽板机项目团队立即行动，成立了应急小组。该小组的任务是迅速制定并实施紧急应对措施，以最小化潜在损失。以下是采取的主要措施：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暂停汽板机项目进度：为遏制危机蔓延，汽板机项目暂时停止进行，以便全面评估当前状况。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资源重新分配：重新评估汽板机项目资源的分配，确保最大限度地减小损失。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实时沟通：与关键利益相关者建立实时沟通机制，向他们传递汽板机项目危机的实际状况，保障汽板机项目核心利益。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在紧急应对的同时，汽板机项目团队强调了团队协作和有效沟通的重要性。以下是团队协作的关键举措：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信息共享机制：建立了信息共享平台，确保团队成员能够及时获取汽板机项目危机的实时信息。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领导者沟通：汽板机项目领导者通过定期会议和即时沟通工具，指导团队应对危机，保持团队稳定运行。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随着危机得到初步控制，汽板机项目团队转向制定恢复计划，以确保汽板机项目能够从中迅速恢复。主要恢复计划包括：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修复受损的进度计划：重新评估汽板机项目进度，制定修复计划，确保汽板机项目尽快回归正常进程。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重新调整资源分配：优化资源分配，确保汽板机项目在有限资源下高效运转。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风险管理机制加强：对汽板机项目风险进行全面评估，制定更强化的风险管理策略，以预防未来可能的危机。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3756"/>
      <w:r>
        <w:rPr>
          <w:rFonts w:ascii="仿宋" w:eastAsia="仿宋" w:hAnsi="仿宋" w:cs="仿宋" w:hint="eastAsia"/>
          <w:sz w:val="28"/>
          <w:lang w:eastAsia="zh-CN"/>
        </w:rPr>
        <w:t>三、汽板机项目选址可行性分析</w:t>
      </w:r>
      <w:bookmarkEnd w:id="9"/>
    </w:p>
    <w:p>
      <w:pPr>
        <w:pStyle w:val="Heading2"/>
        <w:rPr>
          <w:rFonts w:ascii="仿宋" w:eastAsia="仿宋" w:hAnsi="仿宋" w:cs="仿宋" w:hint="eastAsia"/>
          <w:lang w:eastAsia="zh-CN"/>
        </w:rPr>
      </w:pPr>
      <w:bookmarkStart w:id="10" w:name="_Toc26132"/>
      <w:r>
        <w:rPr>
          <w:rFonts w:ascii="仿宋" w:eastAsia="仿宋" w:hAnsi="仿宋" w:cs="仿宋" w:hint="eastAsia"/>
          <w:lang w:eastAsia="zh-CN"/>
        </w:rPr>
        <w:t>(一)、汽板机项目选址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该汽板机项目选址位于XX省XX市XX区XXX街道</w:t>
      </w:r>
    </w:p>
    <w:p>
      <w:pPr>
        <w:pStyle w:val="Heading2"/>
        <w:ind w:firstLine="560" w:firstLineChars="200"/>
        <w:rPr>
          <w:rFonts w:ascii="仿宋" w:eastAsia="仿宋" w:hAnsi="仿宋" w:cs="仿宋" w:hint="eastAsia"/>
          <w:sz w:val="28"/>
          <w:lang w:eastAsia="zh-CN"/>
        </w:rPr>
      </w:pPr>
      <w:bookmarkStart w:id="11" w:name="_Toc85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汽板机项目的征地面积将根据汽板机项目的实际规模和需求进行精确规划。具体面积XXX平方米，旨在确保汽板机项目不仅能够满足当前的发展需求，还能够预留空间以适应未来的扩展。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净用地面积是在征地面积基础上去除不可利用面积后的实际可开发用地。具体面积XXX平方米，考虑到环保、交通、安全等多方面因素，以确保汽板机项目在整体利用效率上达到最优。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汽板机项目计划建设的建筑总规模具体面积XXX平方米。这一规模的确定综合考虑了汽板机项目的性质、规模，以及城市规划的相关要求，确保建筑布局与周边环境协调一致。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绿地率是汽板机项目用地中被规划为绿地的比例。具体面积XXX平方米，旨在通过合理规划绿地，改善汽板机项目周边环境，提升居民生活质量，并符合城市整体绿化规划。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容积率是用地上可以建设的建筑总体积与用地面积之比。具体面积XXX，通过合理的容积率规划，确保汽板机项目建筑规模与周边环境和谐共生。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确保汽板机项目选址与当地城市规划相一致，具体面积XXX平方米。通过与城市规划部门深入沟通，确保汽板机项目不仅符合城市的整体发展方向，还能够融入城市的发展布局，为城市的长远发展贡献力量。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充分了解并确保汽板机项目选址符合当地产业政策，具体面积XXX平方米。这包括汽板机项目对当地经济的促进作用，以及对相关产业的带动效应，确保汽板机项目与地方政府的产业政策保持一致，促进共赢合作。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确保汽板机项目选址具备必要的公共设施配套，具体面积XXX平方米。这包括交通便利性、教育、医疗等基础设施，以提高居民生活品质，使得汽板机项目选址更具吸引力。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考虑用地总体要求对当地社会稳定性的影响，具体面积XXX平方米。通过深入了解当地社区反馈，确保汽板机项目的选址和建设过程对当地社会和谐稳定产生积极作用。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板机项目选址不仅符合法规和规划，还在实际操作中具有可行性。这一全面规划将为汽板机项目的成功实施提供坚实的基础，确保汽板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40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板机项目的设备规划和空间设计中，我们将采取灵活设备布局的措施。设备布局将根据实际需求进行灵活设计，避免不必要的浪费。通过合理规划设备摆放位置，我们将提高设备的利用率，减少设备间距，以确保汽板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板机项目内部引入共享设施的概念，例如共享会议室、办公区等。通过这种方式，我们可以减少对资源的重复建设，提高资源共享效率，从而减小汽板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72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板机项目的总图布置中，我们将不同功能区域进行明确的规划，以最大程度满足汽板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17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我们首先关注市场因素，包括潜在客户分布、竞争对手位置、市场需求等。通过深入的市场调研，我们能够更准确地评估选址对于市场开拓和产品销售的影响，确保汽板机项目能够在有利的市场环境中蓬勃发展。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汽板机项目对环境的影响是综合评价的重要因素之一。我们将详细考虑选址周边的自然环境、生态保护区、水源地等情况，确保汽板机项目的建设和运营对环境影响最小化，并符合当地的环保法规标准。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对选址的评价还需充分考虑当地政府的产业政策和法规。我们将详细了解汽板机项目所在地的相关政策，确保汽板机项目的规划和运营与当地法规相符，降低不必要的法律风险。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考虑到社会稳定性对企业运营的重要性，我们将评估选址地区的社会安全情况、劳工关系、社区反馈等方面，以确保汽板机项目的建设和运营不会受到社会稳定性的负面影响。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最后，我们将综合考虑用地成本，包括土地购置费用、土地开发成本等。通过对用地成本的详细评估，我们能够做出更为精确的经济效益分析，为汽板机项目的投资决策提供有力支持。</w:t>
      </w:r>
    </w:p>
    <w:p>
      <w:pPr>
        <w:pStyle w:val="Heading1"/>
        <w:ind w:firstLine="560" w:firstLineChars="200"/>
        <w:rPr>
          <w:rFonts w:ascii="仿宋" w:eastAsia="仿宋" w:hAnsi="仿宋" w:cs="仿宋" w:hint="eastAsia"/>
          <w:sz w:val="28"/>
          <w:lang w:eastAsia="zh-CN"/>
        </w:rPr>
      </w:pPr>
      <w:bookmarkStart w:id="15" w:name="_Toc2810"/>
      <w:r>
        <w:rPr>
          <w:rFonts w:ascii="仿宋" w:eastAsia="仿宋" w:hAnsi="仿宋" w:cs="仿宋" w:hint="eastAsia"/>
          <w:sz w:val="28"/>
          <w:lang w:eastAsia="zh-CN"/>
        </w:rPr>
        <w:t>四、汽板机项目文档管理</w:t>
      </w:r>
      <w:bookmarkEnd w:id="15"/>
    </w:p>
    <w:p>
      <w:pPr>
        <w:pStyle w:val="Heading2"/>
        <w:rPr>
          <w:rFonts w:ascii="仿宋" w:eastAsia="仿宋" w:hAnsi="仿宋" w:cs="仿宋" w:hint="eastAsia"/>
          <w:lang w:eastAsia="zh-CN"/>
        </w:rPr>
      </w:pPr>
      <w:bookmarkStart w:id="16" w:name="_Toc2132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汽板机项目高度重视文档的质量和准确性，以支持汽板机项目的各项活动和决策。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文档的编制始于汽板机项目计划的初期，我们制定了详细的文档编制计划，明确了每个文档的内容、格式和编写责任人。在汽板机项目启动阶段，我们首先编制了汽板机项目章程，明确定义了汽板机项目的目标、范围、风险等关键要素。随后，汽板机项目团队根据计划陆续编制了需求文档、设计文档、测试文档等各类文档，确保汽板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板机项目管理中的重要环节，旨在确保汽板机项目文档符合质量标准和汽板机项目需求。在汽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除了内部审查，我们还进行了外部审查，邀请汽板机项目相关利益方和专业领域的专家对文档进行独立审查。这有助于获取更全面、客观的反馈，确保汽板机项目文档不仅符合内部标准，也满足外部需求。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汽板机项目在文档编制与审查方面建立了严格的管理机制，通过规范的流程和多维度的审查，确保汽板机项目文档的质量、准确性和可靠性，为汽板机项目的顺利推进提供了有力支持。</w:t>
      </w:r>
    </w:p>
    <w:p>
      <w:pPr>
        <w:pStyle w:val="Heading2"/>
        <w:ind w:firstLine="560" w:firstLineChars="200"/>
        <w:rPr>
          <w:rFonts w:ascii="仿宋" w:eastAsia="仿宋" w:hAnsi="仿宋" w:cs="仿宋" w:hint="eastAsia"/>
          <w:sz w:val="28"/>
          <w:lang w:eastAsia="zh-CN"/>
        </w:rPr>
      </w:pPr>
      <w:bookmarkStart w:id="17" w:name="_Toc225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607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文档存档与归档是汽板机项目生命周期中一个至关重要的环节，直接关系到汽板机项目信息的长期保存和历史记录的完整性。在汽板机项目中，我们实施了一系列有效的文档存档与归档管理策略：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https://d.book118.com/096030201214010032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E0E33"/>
    <w:rsid w:val="2CDE0E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302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2024-01-08T17:36:00Z</dcterms:created>
  <dcterms:modified xsi:type="dcterms:W3CDTF">2024-01-08T17:36:27Z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31290C9303E24699BE626637433FA45C_11</vt:lpwstr>
  </property>
  <property fmtid="{D5CDD505-2E9C-101B-9397-08002B2CF9AE}" pid="3" name="KSOProductBuildVer">
    <vt:lpwstr>2052-12.1.0.16120</vt:lpwstr>
  </property>
</Properties>
</file>