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操作系统软件项目规划设计方案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20" w:history="1">
        <w:r>
          <w:rPr>
            <w:rFonts w:ascii="仿宋" w:eastAsia="仿宋" w:hAnsi="仿宋" w:cs="仿宋" w:hint="eastAsia"/>
            <w:lang w:eastAsia="zh-CN"/>
          </w:rPr>
          <w:t>前言</w:t>
        </w:r>
        <w:r>
          <w:tab/>
        </w:r>
        <w:r>
          <w:fldChar w:fldCharType="begin"/>
        </w:r>
        <w:r>
          <w:instrText xml:space="preserve"> PAGEREF _Toc29420 \h </w:instrText>
        </w:r>
        <w:r>
          <w:fldChar w:fldCharType="separate"/>
        </w:r>
        <w:r>
          <w:t>3</w:t>
        </w:r>
        <w:r>
          <w:fldChar w:fldCharType="end"/>
        </w:r>
      </w:hyperlink>
    </w:p>
    <w:p>
      <w:pPr>
        <w:pStyle w:val="TOC1"/>
        <w:tabs>
          <w:tab w:val="right" w:leader="dot" w:pos="8306"/>
        </w:tabs>
      </w:pPr>
      <w:hyperlink w:anchor="_Toc5799" w:history="1">
        <w:r>
          <w:rPr>
            <w:rFonts w:ascii="仿宋" w:eastAsia="仿宋" w:hAnsi="仿宋" w:cs="仿宋" w:hint="eastAsia"/>
            <w:lang w:eastAsia="zh-CN"/>
          </w:rPr>
          <w:t>一、操作系统软件项目可持续发展</w:t>
        </w:r>
        <w:r>
          <w:tab/>
        </w:r>
        <w:r>
          <w:fldChar w:fldCharType="begin"/>
        </w:r>
        <w:r>
          <w:instrText xml:space="preserve"> PAGEREF _Toc5799 \h </w:instrText>
        </w:r>
        <w:r>
          <w:fldChar w:fldCharType="separate"/>
        </w:r>
        <w:r>
          <w:t>3</w:t>
        </w:r>
        <w:r>
          <w:fldChar w:fldCharType="end"/>
        </w:r>
      </w:hyperlink>
    </w:p>
    <w:p>
      <w:pPr>
        <w:pStyle w:val="TOC2"/>
        <w:tabs>
          <w:tab w:val="right" w:leader="dot" w:pos="8306"/>
        </w:tabs>
      </w:pPr>
      <w:hyperlink w:anchor="_Toc723" w:history="1">
        <w:r>
          <w:rPr>
            <w:rFonts w:ascii="仿宋" w:eastAsia="仿宋" w:hAnsi="仿宋" w:cs="仿宋" w:hint="eastAsia"/>
            <w:lang w:eastAsia="zh-CN"/>
          </w:rPr>
          <w:t>(一)、可持续战略与实践</w:t>
        </w:r>
        <w:r>
          <w:tab/>
        </w:r>
        <w:r>
          <w:fldChar w:fldCharType="begin"/>
        </w:r>
        <w:r>
          <w:instrText xml:space="preserve"> PAGEREF _Toc723 \h </w:instrText>
        </w:r>
        <w:r>
          <w:fldChar w:fldCharType="separate"/>
        </w:r>
        <w:r>
          <w:t>3</w:t>
        </w:r>
        <w:r>
          <w:fldChar w:fldCharType="end"/>
        </w:r>
      </w:hyperlink>
    </w:p>
    <w:p>
      <w:pPr>
        <w:pStyle w:val="TOC2"/>
        <w:tabs>
          <w:tab w:val="right" w:leader="dot" w:pos="8306"/>
        </w:tabs>
      </w:pPr>
      <w:hyperlink w:anchor="_Toc19044" w:history="1">
        <w:r>
          <w:rPr>
            <w:rFonts w:ascii="仿宋" w:eastAsia="仿宋" w:hAnsi="仿宋" w:cs="仿宋" w:hint="eastAsia"/>
            <w:lang w:eastAsia="zh-CN"/>
          </w:rPr>
          <w:t>(二)、环保与社会责任</w:t>
        </w:r>
        <w:r>
          <w:tab/>
        </w:r>
        <w:r>
          <w:fldChar w:fldCharType="begin"/>
        </w:r>
        <w:r>
          <w:instrText xml:space="preserve"> PAGEREF _Toc19044 \h </w:instrText>
        </w:r>
        <w:r>
          <w:fldChar w:fldCharType="separate"/>
        </w:r>
        <w:r>
          <w:t>4</w:t>
        </w:r>
        <w:r>
          <w:fldChar w:fldCharType="end"/>
        </w:r>
      </w:hyperlink>
    </w:p>
    <w:p>
      <w:pPr>
        <w:pStyle w:val="TOC1"/>
        <w:tabs>
          <w:tab w:val="right" w:leader="dot" w:pos="8306"/>
        </w:tabs>
      </w:pPr>
      <w:hyperlink w:anchor="_Toc22757" w:history="1">
        <w:r>
          <w:rPr>
            <w:rFonts w:ascii="仿宋" w:eastAsia="仿宋" w:hAnsi="仿宋" w:cs="仿宋" w:hint="eastAsia"/>
            <w:lang w:eastAsia="zh-CN"/>
          </w:rPr>
          <w:t>二、操作系统软件项目选址可行性分析</w:t>
        </w:r>
        <w:r>
          <w:tab/>
        </w:r>
        <w:r>
          <w:fldChar w:fldCharType="begin"/>
        </w:r>
        <w:r>
          <w:instrText xml:space="preserve"> PAGEREF _Toc22757 \h </w:instrText>
        </w:r>
        <w:r>
          <w:fldChar w:fldCharType="separate"/>
        </w:r>
        <w:r>
          <w:t>5</w:t>
        </w:r>
        <w:r>
          <w:fldChar w:fldCharType="end"/>
        </w:r>
      </w:hyperlink>
    </w:p>
    <w:p>
      <w:pPr>
        <w:pStyle w:val="TOC2"/>
        <w:tabs>
          <w:tab w:val="right" w:leader="dot" w:pos="8306"/>
        </w:tabs>
      </w:pPr>
      <w:hyperlink w:anchor="_Toc8564" w:history="1">
        <w:r>
          <w:rPr>
            <w:rFonts w:ascii="仿宋" w:eastAsia="仿宋" w:hAnsi="仿宋" w:cs="仿宋" w:hint="eastAsia"/>
            <w:lang w:eastAsia="zh-CN"/>
          </w:rPr>
          <w:t>(一)、操作系统软件项目选址</w:t>
        </w:r>
        <w:r>
          <w:tab/>
        </w:r>
        <w:r>
          <w:fldChar w:fldCharType="begin"/>
        </w:r>
        <w:r>
          <w:instrText xml:space="preserve"> PAGEREF _Toc8564 \h </w:instrText>
        </w:r>
        <w:r>
          <w:fldChar w:fldCharType="separate"/>
        </w:r>
        <w:r>
          <w:t>5</w:t>
        </w:r>
        <w:r>
          <w:fldChar w:fldCharType="end"/>
        </w:r>
      </w:hyperlink>
    </w:p>
    <w:p>
      <w:pPr>
        <w:pStyle w:val="TOC2"/>
        <w:tabs>
          <w:tab w:val="right" w:leader="dot" w:pos="8306"/>
        </w:tabs>
      </w:pPr>
      <w:hyperlink w:anchor="_Toc16517" w:history="1">
        <w:r>
          <w:rPr>
            <w:rFonts w:ascii="仿宋" w:eastAsia="仿宋" w:hAnsi="仿宋" w:cs="仿宋" w:hint="eastAsia"/>
            <w:lang w:eastAsia="zh-CN"/>
          </w:rPr>
          <w:t>(二)、用地控制指标</w:t>
        </w:r>
        <w:r>
          <w:tab/>
        </w:r>
        <w:r>
          <w:fldChar w:fldCharType="begin"/>
        </w:r>
        <w:r>
          <w:instrText xml:space="preserve"> PAGEREF _Toc16517 \h </w:instrText>
        </w:r>
        <w:r>
          <w:fldChar w:fldCharType="separate"/>
        </w:r>
        <w:r>
          <w:t>5</w:t>
        </w:r>
        <w:r>
          <w:fldChar w:fldCharType="end"/>
        </w:r>
      </w:hyperlink>
    </w:p>
    <w:p>
      <w:pPr>
        <w:pStyle w:val="TOC2"/>
        <w:tabs>
          <w:tab w:val="right" w:leader="dot" w:pos="8306"/>
        </w:tabs>
      </w:pPr>
      <w:hyperlink w:anchor="_Toc14918" w:history="1">
        <w:r>
          <w:rPr>
            <w:rFonts w:ascii="仿宋" w:eastAsia="仿宋" w:hAnsi="仿宋" w:cs="仿宋" w:hint="eastAsia"/>
            <w:lang w:eastAsia="zh-CN"/>
          </w:rPr>
          <w:t>(三)、节约用地措施</w:t>
        </w:r>
        <w:r>
          <w:tab/>
        </w:r>
        <w:r>
          <w:fldChar w:fldCharType="begin"/>
        </w:r>
        <w:r>
          <w:instrText xml:space="preserve"> PAGEREF _Toc14918 \h </w:instrText>
        </w:r>
        <w:r>
          <w:fldChar w:fldCharType="separate"/>
        </w:r>
        <w:r>
          <w:t>7</w:t>
        </w:r>
        <w:r>
          <w:fldChar w:fldCharType="end"/>
        </w:r>
      </w:hyperlink>
    </w:p>
    <w:p>
      <w:pPr>
        <w:pStyle w:val="TOC2"/>
        <w:tabs>
          <w:tab w:val="right" w:leader="dot" w:pos="8306"/>
        </w:tabs>
      </w:pPr>
      <w:hyperlink w:anchor="_Toc17558" w:history="1">
        <w:r>
          <w:rPr>
            <w:rFonts w:ascii="仿宋" w:eastAsia="仿宋" w:hAnsi="仿宋" w:cs="仿宋" w:hint="eastAsia"/>
            <w:lang w:eastAsia="zh-CN"/>
          </w:rPr>
          <w:t>(四)、总图布置方案</w:t>
        </w:r>
        <w:r>
          <w:tab/>
        </w:r>
        <w:r>
          <w:fldChar w:fldCharType="begin"/>
        </w:r>
        <w:r>
          <w:instrText xml:space="preserve"> PAGEREF _Toc17558 \h </w:instrText>
        </w:r>
        <w:r>
          <w:fldChar w:fldCharType="separate"/>
        </w:r>
        <w:r>
          <w:t>8</w:t>
        </w:r>
        <w:r>
          <w:fldChar w:fldCharType="end"/>
        </w:r>
      </w:hyperlink>
    </w:p>
    <w:p>
      <w:pPr>
        <w:pStyle w:val="TOC2"/>
        <w:tabs>
          <w:tab w:val="right" w:leader="dot" w:pos="8306"/>
        </w:tabs>
      </w:pPr>
      <w:hyperlink w:anchor="_Toc2462" w:history="1">
        <w:r>
          <w:rPr>
            <w:rFonts w:ascii="仿宋" w:eastAsia="仿宋" w:hAnsi="仿宋" w:cs="仿宋" w:hint="eastAsia"/>
            <w:lang w:eastAsia="zh-CN"/>
          </w:rPr>
          <w:t>(五)、选址综合评价</w:t>
        </w:r>
        <w:r>
          <w:tab/>
        </w:r>
        <w:r>
          <w:fldChar w:fldCharType="begin"/>
        </w:r>
        <w:r>
          <w:instrText xml:space="preserve"> PAGEREF _Toc2462 \h </w:instrText>
        </w:r>
        <w:r>
          <w:fldChar w:fldCharType="separate"/>
        </w:r>
        <w:r>
          <w:t>9</w:t>
        </w:r>
        <w:r>
          <w:fldChar w:fldCharType="end"/>
        </w:r>
      </w:hyperlink>
    </w:p>
    <w:p>
      <w:pPr>
        <w:pStyle w:val="TOC1"/>
        <w:tabs>
          <w:tab w:val="right" w:leader="dot" w:pos="8306"/>
        </w:tabs>
      </w:pPr>
      <w:hyperlink w:anchor="_Toc28304" w:history="1">
        <w:r>
          <w:rPr>
            <w:rFonts w:ascii="仿宋" w:eastAsia="仿宋" w:hAnsi="仿宋" w:cs="仿宋" w:hint="eastAsia"/>
            <w:lang w:eastAsia="zh-CN"/>
          </w:rPr>
          <w:t>三、操作系统软件项目建设背景及必要性分析</w:t>
        </w:r>
        <w:r>
          <w:tab/>
        </w:r>
        <w:r>
          <w:fldChar w:fldCharType="begin"/>
        </w:r>
        <w:r>
          <w:instrText xml:space="preserve"> PAGEREF _Toc28304 \h </w:instrText>
        </w:r>
        <w:r>
          <w:fldChar w:fldCharType="separate"/>
        </w:r>
        <w:r>
          <w:t>10</w:t>
        </w:r>
        <w:r>
          <w:fldChar w:fldCharType="end"/>
        </w:r>
      </w:hyperlink>
    </w:p>
    <w:p>
      <w:pPr>
        <w:pStyle w:val="TOC2"/>
        <w:tabs>
          <w:tab w:val="right" w:leader="dot" w:pos="8306"/>
        </w:tabs>
      </w:pPr>
      <w:hyperlink w:anchor="_Toc17354" w:history="1">
        <w:r>
          <w:rPr>
            <w:rFonts w:ascii="仿宋" w:eastAsia="仿宋" w:hAnsi="仿宋" w:cs="仿宋" w:hint="eastAsia"/>
            <w:lang w:eastAsia="zh-CN"/>
          </w:rPr>
          <w:t>(一)、操作系统软件项目背景分析</w:t>
        </w:r>
        <w:r>
          <w:tab/>
        </w:r>
        <w:r>
          <w:fldChar w:fldCharType="begin"/>
        </w:r>
        <w:r>
          <w:instrText xml:space="preserve"> PAGEREF _Toc17354 \h </w:instrText>
        </w:r>
        <w:r>
          <w:fldChar w:fldCharType="separate"/>
        </w:r>
        <w:r>
          <w:t>10</w:t>
        </w:r>
        <w:r>
          <w:fldChar w:fldCharType="end"/>
        </w:r>
      </w:hyperlink>
    </w:p>
    <w:p>
      <w:pPr>
        <w:pStyle w:val="TOC2"/>
        <w:tabs>
          <w:tab w:val="right" w:leader="dot" w:pos="8306"/>
        </w:tabs>
      </w:pPr>
      <w:hyperlink w:anchor="_Toc5976" w:history="1">
        <w:r>
          <w:rPr>
            <w:rFonts w:ascii="仿宋" w:eastAsia="仿宋" w:hAnsi="仿宋" w:cs="仿宋" w:hint="eastAsia"/>
            <w:lang w:eastAsia="zh-CN"/>
          </w:rPr>
          <w:t>(二)、操作系统软件项目建设必要性分析</w:t>
        </w:r>
        <w:r>
          <w:tab/>
        </w:r>
        <w:r>
          <w:fldChar w:fldCharType="begin"/>
        </w:r>
        <w:r>
          <w:instrText xml:space="preserve"> PAGEREF _Toc5976 \h </w:instrText>
        </w:r>
        <w:r>
          <w:fldChar w:fldCharType="separate"/>
        </w:r>
        <w:r>
          <w:t>12</w:t>
        </w:r>
        <w:r>
          <w:fldChar w:fldCharType="end"/>
        </w:r>
      </w:hyperlink>
    </w:p>
    <w:p>
      <w:pPr>
        <w:pStyle w:val="TOC1"/>
        <w:tabs>
          <w:tab w:val="right" w:leader="dot" w:pos="8306"/>
        </w:tabs>
      </w:pPr>
      <w:hyperlink w:anchor="_Toc17578" w:history="1">
        <w:r>
          <w:rPr>
            <w:rFonts w:ascii="仿宋" w:eastAsia="仿宋" w:hAnsi="仿宋" w:cs="仿宋" w:hint="eastAsia"/>
            <w:lang w:eastAsia="zh-CN"/>
          </w:rPr>
          <w:t>四、操作系统软件项目危机管理</w:t>
        </w:r>
        <w:r>
          <w:tab/>
        </w:r>
        <w:r>
          <w:fldChar w:fldCharType="begin"/>
        </w:r>
        <w:r>
          <w:instrText xml:space="preserve"> PAGEREF _Toc17578 \h </w:instrText>
        </w:r>
        <w:r>
          <w:fldChar w:fldCharType="separate"/>
        </w:r>
        <w:r>
          <w:t>13</w:t>
        </w:r>
        <w:r>
          <w:fldChar w:fldCharType="end"/>
        </w:r>
      </w:hyperlink>
    </w:p>
    <w:p>
      <w:pPr>
        <w:pStyle w:val="TOC2"/>
        <w:tabs>
          <w:tab w:val="right" w:leader="dot" w:pos="8306"/>
        </w:tabs>
      </w:pPr>
      <w:hyperlink w:anchor="_Toc8118" w:history="1">
        <w:r>
          <w:rPr>
            <w:rFonts w:ascii="仿宋" w:eastAsia="仿宋" w:hAnsi="仿宋" w:cs="仿宋" w:hint="eastAsia"/>
            <w:lang w:eastAsia="zh-CN"/>
          </w:rPr>
          <w:t>(一)、危机预警与识别</w:t>
        </w:r>
        <w:r>
          <w:tab/>
        </w:r>
        <w:r>
          <w:fldChar w:fldCharType="begin"/>
        </w:r>
        <w:r>
          <w:instrText xml:space="preserve"> PAGEREF _Toc8118 \h </w:instrText>
        </w:r>
        <w:r>
          <w:fldChar w:fldCharType="separate"/>
        </w:r>
        <w:r>
          <w:t>13</w:t>
        </w:r>
        <w:r>
          <w:fldChar w:fldCharType="end"/>
        </w:r>
      </w:hyperlink>
    </w:p>
    <w:p>
      <w:pPr>
        <w:pStyle w:val="TOC2"/>
        <w:tabs>
          <w:tab w:val="right" w:leader="dot" w:pos="8306"/>
        </w:tabs>
      </w:pPr>
      <w:hyperlink w:anchor="_Toc5307" w:history="1">
        <w:r>
          <w:rPr>
            <w:rFonts w:ascii="仿宋" w:eastAsia="仿宋" w:hAnsi="仿宋" w:cs="仿宋" w:hint="eastAsia"/>
            <w:lang w:eastAsia="zh-CN"/>
          </w:rPr>
          <w:t>(二)、危机应对与恢复</w:t>
        </w:r>
        <w:r>
          <w:tab/>
        </w:r>
        <w:r>
          <w:fldChar w:fldCharType="begin"/>
        </w:r>
        <w:r>
          <w:instrText xml:space="preserve"> PAGEREF _Toc5307 \h </w:instrText>
        </w:r>
        <w:r>
          <w:fldChar w:fldCharType="separate"/>
        </w:r>
        <w:r>
          <w:t>14</w:t>
        </w:r>
        <w:r>
          <w:fldChar w:fldCharType="end"/>
        </w:r>
      </w:hyperlink>
    </w:p>
    <w:p>
      <w:pPr>
        <w:pStyle w:val="TOC1"/>
        <w:tabs>
          <w:tab w:val="right" w:leader="dot" w:pos="8306"/>
        </w:tabs>
      </w:pPr>
      <w:hyperlink w:anchor="_Toc21919" w:history="1">
        <w:r>
          <w:rPr>
            <w:rFonts w:ascii="仿宋" w:eastAsia="仿宋" w:hAnsi="仿宋" w:cs="仿宋" w:hint="eastAsia"/>
            <w:lang w:eastAsia="zh-CN"/>
          </w:rPr>
          <w:t>五、产品规划分析</w:t>
        </w:r>
        <w:r>
          <w:tab/>
        </w:r>
        <w:r>
          <w:fldChar w:fldCharType="begin"/>
        </w:r>
        <w:r>
          <w:instrText xml:space="preserve"> PAGEREF _Toc21919 \h </w:instrText>
        </w:r>
        <w:r>
          <w:fldChar w:fldCharType="separate"/>
        </w:r>
        <w:r>
          <w:t>16</w:t>
        </w:r>
        <w:r>
          <w:fldChar w:fldCharType="end"/>
        </w:r>
      </w:hyperlink>
    </w:p>
    <w:p>
      <w:pPr>
        <w:pStyle w:val="TOC2"/>
        <w:tabs>
          <w:tab w:val="right" w:leader="dot" w:pos="8306"/>
        </w:tabs>
      </w:pPr>
      <w:hyperlink w:anchor="_Toc23498" w:history="1">
        <w:r>
          <w:rPr>
            <w:rFonts w:ascii="仿宋" w:eastAsia="仿宋" w:hAnsi="仿宋" w:cs="仿宋" w:hint="eastAsia"/>
            <w:lang w:eastAsia="zh-CN"/>
          </w:rPr>
          <w:t>(一)、产品规划</w:t>
        </w:r>
        <w:r>
          <w:tab/>
        </w:r>
        <w:r>
          <w:fldChar w:fldCharType="begin"/>
        </w:r>
        <w:r>
          <w:instrText xml:space="preserve"> PAGEREF _Toc23498 \h </w:instrText>
        </w:r>
        <w:r>
          <w:fldChar w:fldCharType="separate"/>
        </w:r>
        <w:r>
          <w:t>16</w:t>
        </w:r>
        <w:r>
          <w:fldChar w:fldCharType="end"/>
        </w:r>
      </w:hyperlink>
    </w:p>
    <w:p>
      <w:pPr>
        <w:pStyle w:val="TOC2"/>
        <w:tabs>
          <w:tab w:val="right" w:leader="dot" w:pos="8306"/>
        </w:tabs>
      </w:pPr>
      <w:hyperlink w:anchor="_Toc13487" w:history="1">
        <w:r>
          <w:rPr>
            <w:rFonts w:ascii="仿宋" w:eastAsia="仿宋" w:hAnsi="仿宋" w:cs="仿宋" w:hint="eastAsia"/>
            <w:lang w:eastAsia="zh-CN"/>
          </w:rPr>
          <w:t>(二)、建设规模</w:t>
        </w:r>
        <w:r>
          <w:tab/>
        </w:r>
        <w:r>
          <w:fldChar w:fldCharType="begin"/>
        </w:r>
        <w:r>
          <w:instrText xml:space="preserve"> PAGEREF _Toc13487 \h </w:instrText>
        </w:r>
        <w:r>
          <w:fldChar w:fldCharType="separate"/>
        </w:r>
        <w:r>
          <w:t>16</w:t>
        </w:r>
        <w:r>
          <w:fldChar w:fldCharType="end"/>
        </w:r>
      </w:hyperlink>
    </w:p>
    <w:p>
      <w:pPr>
        <w:pStyle w:val="TOC1"/>
        <w:tabs>
          <w:tab w:val="right" w:leader="dot" w:pos="8306"/>
        </w:tabs>
      </w:pPr>
      <w:hyperlink w:anchor="_Toc22016" w:history="1">
        <w:r>
          <w:rPr>
            <w:rFonts w:ascii="仿宋" w:eastAsia="仿宋" w:hAnsi="仿宋" w:cs="仿宋" w:hint="eastAsia"/>
            <w:lang w:eastAsia="zh-CN"/>
          </w:rPr>
          <w:t>六、操作系统软件项目建设单位说明</w:t>
        </w:r>
        <w:r>
          <w:tab/>
        </w:r>
        <w:r>
          <w:fldChar w:fldCharType="begin"/>
        </w:r>
        <w:r>
          <w:instrText xml:space="preserve"> PAGEREF _Toc22016 \h </w:instrText>
        </w:r>
        <w:r>
          <w:fldChar w:fldCharType="separate"/>
        </w:r>
        <w:r>
          <w:t>18</w:t>
        </w:r>
        <w:r>
          <w:fldChar w:fldCharType="end"/>
        </w:r>
      </w:hyperlink>
    </w:p>
    <w:p>
      <w:pPr>
        <w:pStyle w:val="TOC2"/>
        <w:tabs>
          <w:tab w:val="right" w:leader="dot" w:pos="8306"/>
        </w:tabs>
      </w:pPr>
      <w:hyperlink w:anchor="_Toc25472" w:history="1">
        <w:r>
          <w:rPr>
            <w:rFonts w:ascii="仿宋" w:eastAsia="仿宋" w:hAnsi="仿宋" w:cs="仿宋" w:hint="eastAsia"/>
            <w:lang w:eastAsia="zh-CN"/>
          </w:rPr>
          <w:t>(一)、操作系统软件项目承办单位基本情况</w:t>
        </w:r>
        <w:r>
          <w:tab/>
        </w:r>
        <w:r>
          <w:fldChar w:fldCharType="begin"/>
        </w:r>
        <w:r>
          <w:instrText xml:space="preserve"> PAGEREF _Toc25472 \h </w:instrText>
        </w:r>
        <w:r>
          <w:fldChar w:fldCharType="separate"/>
        </w:r>
        <w:r>
          <w:t>18</w:t>
        </w:r>
        <w:r>
          <w:fldChar w:fldCharType="end"/>
        </w:r>
      </w:hyperlink>
    </w:p>
    <w:p>
      <w:pPr>
        <w:pStyle w:val="TOC2"/>
        <w:tabs>
          <w:tab w:val="right" w:leader="dot" w:pos="8306"/>
        </w:tabs>
      </w:pPr>
      <w:hyperlink w:anchor="_Toc18005" w:history="1">
        <w:r>
          <w:rPr>
            <w:rFonts w:ascii="仿宋" w:eastAsia="仿宋" w:hAnsi="仿宋" w:cs="仿宋" w:hint="eastAsia"/>
            <w:lang w:eastAsia="zh-CN"/>
          </w:rPr>
          <w:t>(二)、公司经济效益分析</w:t>
        </w:r>
        <w:r>
          <w:tab/>
        </w:r>
        <w:r>
          <w:fldChar w:fldCharType="begin"/>
        </w:r>
        <w:r>
          <w:instrText xml:space="preserve"> PAGEREF _Toc18005 \h </w:instrText>
        </w:r>
        <w:r>
          <w:fldChar w:fldCharType="separate"/>
        </w:r>
        <w:r>
          <w:t>18</w:t>
        </w:r>
        <w:r>
          <w:fldChar w:fldCharType="end"/>
        </w:r>
      </w:hyperlink>
    </w:p>
    <w:p>
      <w:pPr>
        <w:pStyle w:val="TOC1"/>
        <w:tabs>
          <w:tab w:val="right" w:leader="dot" w:pos="8306"/>
        </w:tabs>
      </w:pPr>
      <w:hyperlink w:anchor="_Toc7371" w:history="1">
        <w:r>
          <w:rPr>
            <w:rFonts w:ascii="仿宋" w:eastAsia="仿宋" w:hAnsi="仿宋" w:cs="仿宋" w:hint="eastAsia"/>
            <w:lang w:eastAsia="zh-CN"/>
          </w:rPr>
          <w:t>七、操作系统软件项目技术管理</w:t>
        </w:r>
        <w:r>
          <w:tab/>
        </w:r>
        <w:r>
          <w:fldChar w:fldCharType="begin"/>
        </w:r>
        <w:r>
          <w:instrText xml:space="preserve"> PAGEREF _Toc7371 \h </w:instrText>
        </w:r>
        <w:r>
          <w:fldChar w:fldCharType="separate"/>
        </w:r>
        <w:r>
          <w:t>19</w:t>
        </w:r>
        <w:r>
          <w:fldChar w:fldCharType="end"/>
        </w:r>
      </w:hyperlink>
    </w:p>
    <w:p>
      <w:pPr>
        <w:pStyle w:val="TOC2"/>
        <w:tabs>
          <w:tab w:val="right" w:leader="dot" w:pos="8306"/>
        </w:tabs>
      </w:pPr>
      <w:hyperlink w:anchor="_Toc31161" w:history="1">
        <w:r>
          <w:rPr>
            <w:rFonts w:ascii="仿宋" w:eastAsia="仿宋" w:hAnsi="仿宋" w:cs="仿宋" w:hint="eastAsia"/>
            <w:lang w:eastAsia="zh-CN"/>
          </w:rPr>
          <w:t>(一)、技术方案选用方向</w:t>
        </w:r>
        <w:r>
          <w:tab/>
        </w:r>
        <w:r>
          <w:fldChar w:fldCharType="begin"/>
        </w:r>
        <w:r>
          <w:instrText xml:space="preserve"> PAGEREF _Toc31161 \h </w:instrText>
        </w:r>
        <w:r>
          <w:fldChar w:fldCharType="separate"/>
        </w:r>
        <w:r>
          <w:t>19</w:t>
        </w:r>
        <w:r>
          <w:fldChar w:fldCharType="end"/>
        </w:r>
      </w:hyperlink>
    </w:p>
    <w:p>
      <w:pPr>
        <w:pStyle w:val="TOC2"/>
        <w:tabs>
          <w:tab w:val="right" w:leader="dot" w:pos="8306"/>
        </w:tabs>
      </w:pPr>
      <w:hyperlink w:anchor="_Toc27248" w:history="1">
        <w:r>
          <w:rPr>
            <w:rFonts w:ascii="仿宋" w:eastAsia="仿宋" w:hAnsi="仿宋" w:cs="仿宋" w:hint="eastAsia"/>
            <w:lang w:eastAsia="zh-CN"/>
          </w:rPr>
          <w:t>(二)、工艺技术方案选用原则</w:t>
        </w:r>
        <w:r>
          <w:tab/>
        </w:r>
        <w:r>
          <w:fldChar w:fldCharType="begin"/>
        </w:r>
        <w:r>
          <w:instrText xml:space="preserve"> PAGEREF _Toc27248 \h </w:instrText>
        </w:r>
        <w:r>
          <w:fldChar w:fldCharType="separate"/>
        </w:r>
        <w:r>
          <w:t>21</w:t>
        </w:r>
        <w:r>
          <w:fldChar w:fldCharType="end"/>
        </w:r>
      </w:hyperlink>
    </w:p>
    <w:p>
      <w:pPr>
        <w:pStyle w:val="TOC2"/>
        <w:tabs>
          <w:tab w:val="right" w:leader="dot" w:pos="8306"/>
        </w:tabs>
      </w:pPr>
      <w:hyperlink w:anchor="_Toc18549" w:history="1">
        <w:r>
          <w:rPr>
            <w:rFonts w:ascii="仿宋" w:eastAsia="仿宋" w:hAnsi="仿宋" w:cs="仿宋" w:hint="eastAsia"/>
            <w:lang w:eastAsia="zh-CN"/>
          </w:rPr>
          <w:t>(三)、工艺技术方案要求</w:t>
        </w:r>
        <w:r>
          <w:tab/>
        </w:r>
        <w:r>
          <w:fldChar w:fldCharType="begin"/>
        </w:r>
        <w:r>
          <w:instrText xml:space="preserve"> PAGEREF _Toc18549 \h </w:instrText>
        </w:r>
        <w:r>
          <w:fldChar w:fldCharType="separate"/>
        </w:r>
        <w:r>
          <w:t>23</w:t>
        </w:r>
        <w:r>
          <w:fldChar w:fldCharType="end"/>
        </w:r>
      </w:hyperlink>
    </w:p>
    <w:p>
      <w:pPr>
        <w:pStyle w:val="TOC1"/>
        <w:tabs>
          <w:tab w:val="right" w:leader="dot" w:pos="8306"/>
        </w:tabs>
      </w:pPr>
      <w:hyperlink w:anchor="_Toc2520" w:history="1">
        <w:r>
          <w:rPr>
            <w:rFonts w:ascii="仿宋" w:eastAsia="仿宋" w:hAnsi="仿宋" w:cs="仿宋" w:hint="eastAsia"/>
            <w:lang w:eastAsia="zh-CN"/>
          </w:rPr>
          <w:t>八、操作系统软件项目创新与研发</w:t>
        </w:r>
        <w:r>
          <w:tab/>
        </w:r>
        <w:r>
          <w:fldChar w:fldCharType="begin"/>
        </w:r>
        <w:r>
          <w:instrText xml:space="preserve"> PAGEREF _Toc2520 \h </w:instrText>
        </w:r>
        <w:r>
          <w:fldChar w:fldCharType="separate"/>
        </w:r>
        <w:r>
          <w:t>25</w:t>
        </w:r>
        <w:r>
          <w:fldChar w:fldCharType="end"/>
        </w:r>
      </w:hyperlink>
    </w:p>
    <w:p>
      <w:pPr>
        <w:pStyle w:val="TOC2"/>
        <w:tabs>
          <w:tab w:val="right" w:leader="dot" w:pos="8306"/>
        </w:tabs>
      </w:pPr>
      <w:hyperlink w:anchor="_Toc12171" w:history="1">
        <w:r>
          <w:rPr>
            <w:rFonts w:ascii="仿宋" w:eastAsia="仿宋" w:hAnsi="仿宋" w:cs="仿宋" w:hint="eastAsia"/>
            <w:lang w:eastAsia="zh-CN"/>
          </w:rPr>
          <w:t>(一)、创新策略与方向</w:t>
        </w:r>
        <w:r>
          <w:tab/>
        </w:r>
        <w:r>
          <w:fldChar w:fldCharType="begin"/>
        </w:r>
        <w:r>
          <w:instrText xml:space="preserve"> PAGEREF _Toc12171 \h </w:instrText>
        </w:r>
        <w:r>
          <w:fldChar w:fldCharType="separate"/>
        </w:r>
        <w:r>
          <w:t>25</w:t>
        </w:r>
        <w:r>
          <w:fldChar w:fldCharType="end"/>
        </w:r>
      </w:hyperlink>
    </w:p>
    <w:p>
      <w:pPr>
        <w:pStyle w:val="TOC2"/>
        <w:tabs>
          <w:tab w:val="right" w:leader="dot" w:pos="8306"/>
        </w:tabs>
      </w:pPr>
      <w:hyperlink w:anchor="_Toc19535" w:history="1">
        <w:r>
          <w:rPr>
            <w:rFonts w:ascii="仿宋" w:eastAsia="仿宋" w:hAnsi="仿宋" w:cs="仿宋" w:hint="eastAsia"/>
            <w:lang w:eastAsia="zh-CN"/>
          </w:rPr>
          <w:t>(二)、研发规划与投入</w:t>
        </w:r>
        <w:r>
          <w:tab/>
        </w:r>
        <w:r>
          <w:fldChar w:fldCharType="begin"/>
        </w:r>
        <w:r>
          <w:instrText xml:space="preserve"> PAGEREF _Toc19535 \h </w:instrText>
        </w:r>
        <w:r>
          <w:fldChar w:fldCharType="separate"/>
        </w:r>
        <w:r>
          <w:t>27</w:t>
        </w:r>
        <w:r>
          <w:fldChar w:fldCharType="end"/>
        </w:r>
      </w:hyperlink>
    </w:p>
    <w:p>
      <w:pPr>
        <w:pStyle w:val="TOC1"/>
        <w:tabs>
          <w:tab w:val="right" w:leader="dot" w:pos="8306"/>
        </w:tabs>
      </w:pPr>
      <w:hyperlink w:anchor="_Toc10784" w:history="1">
        <w:r>
          <w:rPr>
            <w:rFonts w:ascii="仿宋" w:eastAsia="仿宋" w:hAnsi="仿宋" w:cs="仿宋" w:hint="eastAsia"/>
            <w:lang w:eastAsia="zh-CN"/>
          </w:rPr>
          <w:t>九、操作系统软件项目人力资源培养与发展</w:t>
        </w:r>
        <w:r>
          <w:tab/>
        </w:r>
        <w:r>
          <w:fldChar w:fldCharType="begin"/>
        </w:r>
        <w:r>
          <w:instrText xml:space="preserve"> PAGEREF _Toc10784 \h </w:instrText>
        </w:r>
        <w:r>
          <w:fldChar w:fldCharType="separate"/>
        </w:r>
        <w:r>
          <w:t>29</w:t>
        </w:r>
        <w:r>
          <w:fldChar w:fldCharType="end"/>
        </w:r>
      </w:hyperlink>
    </w:p>
    <w:p>
      <w:pPr>
        <w:pStyle w:val="TOC2"/>
        <w:tabs>
          <w:tab w:val="right" w:leader="dot" w:pos="8306"/>
        </w:tabs>
      </w:pPr>
      <w:hyperlink w:anchor="_Toc6982" w:history="1">
        <w:r>
          <w:rPr>
            <w:rFonts w:ascii="仿宋" w:eastAsia="仿宋" w:hAnsi="仿宋" w:cs="仿宋" w:hint="eastAsia"/>
            <w:lang w:eastAsia="zh-CN"/>
          </w:rPr>
          <w:t>(一)、人才需求与规划</w:t>
        </w:r>
        <w:r>
          <w:tab/>
        </w:r>
        <w:r>
          <w:fldChar w:fldCharType="begin"/>
        </w:r>
        <w:r>
          <w:instrText xml:space="preserve"> PAGEREF _Toc6982 \h </w:instrText>
        </w:r>
        <w:r>
          <w:fldChar w:fldCharType="separate"/>
        </w:r>
        <w:r>
          <w:t>29</w:t>
        </w:r>
        <w:r>
          <w:fldChar w:fldCharType="end"/>
        </w:r>
      </w:hyperlink>
    </w:p>
    <w:p>
      <w:pPr>
        <w:pStyle w:val="TOC2"/>
        <w:tabs>
          <w:tab w:val="right" w:leader="dot" w:pos="8306"/>
        </w:tabs>
      </w:pPr>
      <w:hyperlink w:anchor="_Toc29495" w:history="1">
        <w:r>
          <w:rPr>
            <w:rFonts w:ascii="仿宋" w:eastAsia="仿宋" w:hAnsi="仿宋" w:cs="仿宋" w:hint="eastAsia"/>
            <w:lang w:eastAsia="zh-CN"/>
          </w:rPr>
          <w:t>(二)、培训与发展计划</w:t>
        </w:r>
        <w:r>
          <w:tab/>
        </w:r>
        <w:r>
          <w:fldChar w:fldCharType="begin"/>
        </w:r>
        <w:r>
          <w:instrText xml:space="preserve"> PAGEREF _Toc29495 \h </w:instrText>
        </w:r>
        <w:r>
          <w:fldChar w:fldCharType="separate"/>
        </w:r>
        <w:r>
          <w:t>29</w:t>
        </w:r>
        <w:r>
          <w:fldChar w:fldCharType="end"/>
        </w:r>
      </w:hyperlink>
    </w:p>
    <w:p>
      <w:pPr>
        <w:pStyle w:val="TOC1"/>
        <w:tabs>
          <w:tab w:val="right" w:leader="dot" w:pos="8306"/>
        </w:tabs>
      </w:pPr>
      <w:hyperlink w:anchor="_Toc18341" w:history="1">
        <w:r>
          <w:rPr>
            <w:rFonts w:ascii="仿宋" w:eastAsia="仿宋" w:hAnsi="仿宋" w:cs="仿宋" w:hint="eastAsia"/>
            <w:lang w:eastAsia="zh-CN"/>
          </w:rPr>
          <w:t>十、操作系统软件项目环境影响分析</w:t>
        </w:r>
        <w:r>
          <w:tab/>
        </w:r>
        <w:r>
          <w:fldChar w:fldCharType="begin"/>
        </w:r>
        <w:r>
          <w:instrText xml:space="preserve"> PAGEREF _Toc18341 \h </w:instrText>
        </w:r>
        <w:r>
          <w:fldChar w:fldCharType="separate"/>
        </w:r>
        <w:r>
          <w:t>30</w:t>
        </w:r>
        <w:r>
          <w:fldChar w:fldCharType="end"/>
        </w:r>
      </w:hyperlink>
    </w:p>
    <w:p>
      <w:pPr>
        <w:pStyle w:val="TOC2"/>
        <w:tabs>
          <w:tab w:val="right" w:leader="dot" w:pos="8306"/>
        </w:tabs>
      </w:pPr>
      <w:hyperlink w:anchor="_Toc23113" w:history="1">
        <w:r>
          <w:rPr>
            <w:rFonts w:ascii="仿宋" w:eastAsia="仿宋" w:hAnsi="仿宋" w:cs="仿宋" w:hint="eastAsia"/>
            <w:lang w:eastAsia="zh-CN"/>
          </w:rPr>
          <w:t>(一)、建设区域环境质量现状</w:t>
        </w:r>
        <w:r>
          <w:tab/>
        </w:r>
        <w:r>
          <w:fldChar w:fldCharType="begin"/>
        </w:r>
        <w:r>
          <w:instrText xml:space="preserve"> PAGEREF _Toc23113 \h </w:instrText>
        </w:r>
        <w:r>
          <w:fldChar w:fldCharType="separate"/>
        </w:r>
        <w:r>
          <w:t>30</w:t>
        </w:r>
        <w:r>
          <w:fldChar w:fldCharType="end"/>
        </w:r>
      </w:hyperlink>
    </w:p>
    <w:p>
      <w:pPr>
        <w:pStyle w:val="TOC2"/>
        <w:tabs>
          <w:tab w:val="right" w:leader="dot" w:pos="8306"/>
        </w:tabs>
      </w:pPr>
      <w:hyperlink w:anchor="_Toc17545" w:history="1">
        <w:r>
          <w:rPr>
            <w:rFonts w:ascii="仿宋" w:eastAsia="仿宋" w:hAnsi="仿宋" w:cs="仿宋" w:hint="eastAsia"/>
            <w:lang w:eastAsia="zh-CN"/>
          </w:rPr>
          <w:t>(二)、建设期环境保护</w:t>
        </w:r>
        <w:r>
          <w:tab/>
        </w:r>
        <w:r>
          <w:fldChar w:fldCharType="begin"/>
        </w:r>
        <w:r>
          <w:instrText xml:space="preserve"> PAGEREF _Toc17545 \h </w:instrText>
        </w:r>
        <w:r>
          <w:fldChar w:fldCharType="separate"/>
        </w:r>
        <w:r>
          <w:t>31</w:t>
        </w:r>
        <w:r>
          <w:fldChar w:fldCharType="end"/>
        </w:r>
      </w:hyperlink>
    </w:p>
    <w:p>
      <w:pPr>
        <w:pStyle w:val="TOC2"/>
        <w:tabs>
          <w:tab w:val="right" w:leader="dot" w:pos="8306"/>
        </w:tabs>
      </w:pPr>
      <w:hyperlink w:anchor="_Toc26994" w:history="1">
        <w:r>
          <w:rPr>
            <w:rFonts w:ascii="仿宋" w:eastAsia="仿宋" w:hAnsi="仿宋" w:cs="仿宋" w:hint="eastAsia"/>
            <w:lang w:eastAsia="zh-CN"/>
          </w:rPr>
          <w:t>(三)、运营期环境保护</w:t>
        </w:r>
        <w:r>
          <w:tab/>
        </w:r>
        <w:r>
          <w:fldChar w:fldCharType="begin"/>
        </w:r>
        <w:r>
          <w:instrText xml:space="preserve"> PAGEREF _Toc26994 \h </w:instrText>
        </w:r>
        <w:r>
          <w:fldChar w:fldCharType="separate"/>
        </w:r>
        <w:r>
          <w:t>33</w:t>
        </w:r>
        <w:r>
          <w:fldChar w:fldCharType="end"/>
        </w:r>
      </w:hyperlink>
    </w:p>
    <w:p>
      <w:pPr>
        <w:pStyle w:val="TOC2"/>
        <w:tabs>
          <w:tab w:val="right" w:leader="dot" w:pos="8306"/>
        </w:tabs>
      </w:pPr>
      <w:hyperlink w:anchor="_Toc12587" w:history="1">
        <w:r>
          <w:rPr>
            <w:rFonts w:ascii="仿宋" w:eastAsia="仿宋" w:hAnsi="仿宋" w:cs="仿宋" w:hint="eastAsia"/>
            <w:lang w:eastAsia="zh-CN"/>
          </w:rPr>
          <w:t>(四)、操作系统软件项目建设对区域经济的影响</w:t>
        </w:r>
        <w:r>
          <w:tab/>
        </w:r>
        <w:r>
          <w:fldChar w:fldCharType="begin"/>
        </w:r>
        <w:r>
          <w:instrText xml:space="preserve"> PAGEREF _Toc12587 \h </w:instrText>
        </w:r>
        <w:r>
          <w:fldChar w:fldCharType="separate"/>
        </w:r>
        <w:r>
          <w:t>34</w:t>
        </w:r>
        <w:r>
          <w:fldChar w:fldCharType="end"/>
        </w:r>
      </w:hyperlink>
    </w:p>
    <w:p>
      <w:pPr>
        <w:pStyle w:val="TOC2"/>
        <w:tabs>
          <w:tab w:val="right" w:leader="dot" w:pos="8306"/>
        </w:tabs>
      </w:pPr>
      <w:hyperlink w:anchor="_Toc21079" w:history="1">
        <w:r>
          <w:rPr>
            <w:rFonts w:ascii="仿宋" w:eastAsia="仿宋" w:hAnsi="仿宋" w:cs="仿宋" w:hint="eastAsia"/>
            <w:lang w:eastAsia="zh-CN"/>
          </w:rPr>
          <w:t>(五)、废弃物处理</w:t>
        </w:r>
        <w:r>
          <w:tab/>
        </w:r>
        <w:r>
          <w:fldChar w:fldCharType="begin"/>
        </w:r>
        <w:r>
          <w:instrText xml:space="preserve"> PAGEREF _Toc21079 \h </w:instrText>
        </w:r>
        <w:r>
          <w:fldChar w:fldCharType="separate"/>
        </w:r>
        <w:r>
          <w:t>36</w:t>
        </w:r>
        <w:r>
          <w:fldChar w:fldCharType="end"/>
        </w:r>
      </w:hyperlink>
    </w:p>
    <w:p>
      <w:pPr>
        <w:pStyle w:val="TOC2"/>
        <w:tabs>
          <w:tab w:val="right" w:leader="dot" w:pos="8306"/>
        </w:tabs>
      </w:pPr>
      <w:hyperlink w:anchor="_Toc29375" w:history="1">
        <w:r>
          <w:rPr>
            <w:rFonts w:ascii="仿宋" w:eastAsia="仿宋" w:hAnsi="仿宋" w:cs="仿宋" w:hint="eastAsia"/>
            <w:lang w:eastAsia="zh-CN"/>
          </w:rPr>
          <w:t>(六)、特殊环境影响分析</w:t>
        </w:r>
        <w:r>
          <w:tab/>
        </w:r>
        <w:r>
          <w:fldChar w:fldCharType="begin"/>
        </w:r>
        <w:r>
          <w:instrText xml:space="preserve"> PAGEREF _Toc29375 \h </w:instrText>
        </w:r>
        <w:r>
          <w:fldChar w:fldCharType="separate"/>
        </w:r>
        <w:r>
          <w:t>37</w:t>
        </w:r>
        <w:r>
          <w:fldChar w:fldCharType="end"/>
        </w:r>
      </w:hyperlink>
    </w:p>
    <w:p>
      <w:pPr>
        <w:pStyle w:val="TOC2"/>
        <w:tabs>
          <w:tab w:val="right" w:leader="dot" w:pos="8306"/>
        </w:tabs>
      </w:pPr>
      <w:hyperlink w:anchor="_Toc32497" w:history="1">
        <w:r>
          <w:rPr>
            <w:rFonts w:ascii="仿宋" w:eastAsia="仿宋" w:hAnsi="仿宋" w:cs="仿宋" w:hint="eastAsia"/>
            <w:lang w:eastAsia="zh-CN"/>
          </w:rPr>
          <w:t>(七)、清洁生产</w:t>
        </w:r>
        <w:r>
          <w:tab/>
        </w:r>
        <w:r>
          <w:fldChar w:fldCharType="begin"/>
        </w:r>
        <w:r>
          <w:instrText xml:space="preserve"> PAGEREF _Toc32497 \h </w:instrText>
        </w:r>
        <w:r>
          <w:fldChar w:fldCharType="separate"/>
        </w:r>
        <w:r>
          <w:t>38</w:t>
        </w:r>
        <w:r>
          <w:fldChar w:fldCharType="end"/>
        </w:r>
      </w:hyperlink>
    </w:p>
    <w:p>
      <w:pPr>
        <w:pStyle w:val="TOC2"/>
        <w:tabs>
          <w:tab w:val="right" w:leader="dot" w:pos="8306"/>
        </w:tabs>
      </w:pPr>
      <w:hyperlink w:anchor="_Toc26253" w:history="1">
        <w:r>
          <w:rPr>
            <w:rFonts w:ascii="仿宋" w:eastAsia="仿宋" w:hAnsi="仿宋" w:cs="仿宋" w:hint="eastAsia"/>
            <w:lang w:eastAsia="zh-CN"/>
          </w:rPr>
          <w:t>(八)、环境保护综合评价</w:t>
        </w:r>
        <w:r>
          <w:tab/>
        </w:r>
        <w:r>
          <w:fldChar w:fldCharType="begin"/>
        </w:r>
        <w:r>
          <w:instrText xml:space="preserve"> PAGEREF _Toc26253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26" w:history="1">
        <w:r>
          <w:rPr>
            <w:rFonts w:ascii="仿宋" w:eastAsia="仿宋" w:hAnsi="仿宋" w:cs="仿宋" w:hint="eastAsia"/>
            <w:lang w:eastAsia="zh-CN"/>
          </w:rPr>
          <w:t>十一、操作系统软件项目人力资源管理</w:t>
        </w:r>
        <w:r>
          <w:tab/>
        </w:r>
        <w:r>
          <w:fldChar w:fldCharType="begin"/>
        </w:r>
        <w:r>
          <w:instrText xml:space="preserve"> PAGEREF _Toc19926 \h </w:instrText>
        </w:r>
        <w:r>
          <w:fldChar w:fldCharType="separate"/>
        </w:r>
        <w:r>
          <w:t>41</w:t>
        </w:r>
        <w:r>
          <w:fldChar w:fldCharType="end"/>
        </w:r>
      </w:hyperlink>
    </w:p>
    <w:p>
      <w:pPr>
        <w:pStyle w:val="TOC2"/>
        <w:tabs>
          <w:tab w:val="right" w:leader="dot" w:pos="8306"/>
        </w:tabs>
      </w:pPr>
      <w:hyperlink w:anchor="_Toc13715" w:history="1">
        <w:r>
          <w:rPr>
            <w:rFonts w:ascii="仿宋" w:eastAsia="仿宋" w:hAnsi="仿宋" w:cs="仿宋" w:hint="eastAsia"/>
            <w:lang w:eastAsia="zh-CN"/>
          </w:rPr>
          <w:t>(一)、建立健全的预算管理制度</w:t>
        </w:r>
        <w:r>
          <w:tab/>
        </w:r>
        <w:r>
          <w:fldChar w:fldCharType="begin"/>
        </w:r>
        <w:r>
          <w:instrText xml:space="preserve"> PAGEREF _Toc13715 \h </w:instrText>
        </w:r>
        <w:r>
          <w:fldChar w:fldCharType="separate"/>
        </w:r>
        <w:r>
          <w:t>41</w:t>
        </w:r>
        <w:r>
          <w:fldChar w:fldCharType="end"/>
        </w:r>
      </w:hyperlink>
    </w:p>
    <w:p>
      <w:pPr>
        <w:pStyle w:val="TOC2"/>
        <w:tabs>
          <w:tab w:val="right" w:leader="dot" w:pos="8306"/>
        </w:tabs>
      </w:pPr>
      <w:hyperlink w:anchor="_Toc32195" w:history="1">
        <w:r>
          <w:rPr>
            <w:rFonts w:ascii="仿宋" w:eastAsia="仿宋" w:hAnsi="仿宋" w:cs="仿宋" w:hint="eastAsia"/>
            <w:lang w:eastAsia="zh-CN"/>
          </w:rPr>
          <w:t>(二)、加强资金流动监控</w:t>
        </w:r>
        <w:r>
          <w:tab/>
        </w:r>
        <w:r>
          <w:fldChar w:fldCharType="begin"/>
        </w:r>
        <w:r>
          <w:instrText xml:space="preserve"> PAGEREF _Toc32195 \h </w:instrText>
        </w:r>
        <w:r>
          <w:fldChar w:fldCharType="separate"/>
        </w:r>
        <w:r>
          <w:t>42</w:t>
        </w:r>
        <w:r>
          <w:fldChar w:fldCharType="end"/>
        </w:r>
      </w:hyperlink>
    </w:p>
    <w:p>
      <w:pPr>
        <w:pStyle w:val="TOC2"/>
        <w:tabs>
          <w:tab w:val="right" w:leader="dot" w:pos="8306"/>
        </w:tabs>
      </w:pPr>
      <w:hyperlink w:anchor="_Toc24174" w:history="1">
        <w:r>
          <w:rPr>
            <w:rFonts w:ascii="仿宋" w:eastAsia="仿宋" w:hAnsi="仿宋" w:cs="仿宋" w:hint="eastAsia"/>
            <w:lang w:eastAsia="zh-CN"/>
          </w:rPr>
          <w:t>(三)、制定完善的风险控制机制</w:t>
        </w:r>
        <w:r>
          <w:tab/>
        </w:r>
        <w:r>
          <w:fldChar w:fldCharType="begin"/>
        </w:r>
        <w:r>
          <w:instrText xml:space="preserve"> PAGEREF _Toc24174 \h </w:instrText>
        </w:r>
        <w:r>
          <w:fldChar w:fldCharType="separate"/>
        </w:r>
        <w:r>
          <w:t>43</w:t>
        </w:r>
        <w:r>
          <w:fldChar w:fldCharType="end"/>
        </w:r>
      </w:hyperlink>
    </w:p>
    <w:p>
      <w:pPr>
        <w:pStyle w:val="TOC2"/>
        <w:tabs>
          <w:tab w:val="right" w:leader="dot" w:pos="8306"/>
        </w:tabs>
      </w:pPr>
      <w:hyperlink w:anchor="_Toc10860" w:history="1">
        <w:r>
          <w:rPr>
            <w:rFonts w:ascii="仿宋" w:eastAsia="仿宋" w:hAnsi="仿宋" w:cs="仿宋" w:hint="eastAsia"/>
            <w:lang w:eastAsia="zh-CN"/>
          </w:rPr>
          <w:t>(四)、优化成本管理</w:t>
        </w:r>
        <w:r>
          <w:tab/>
        </w:r>
        <w:r>
          <w:fldChar w:fldCharType="begin"/>
        </w:r>
        <w:r>
          <w:instrText xml:space="preserve"> PAGEREF _Toc10860 \h </w:instrText>
        </w:r>
        <w:r>
          <w:fldChar w:fldCharType="separate"/>
        </w:r>
        <w:r>
          <w:t>45</w:t>
        </w:r>
        <w:r>
          <w:fldChar w:fldCharType="end"/>
        </w:r>
      </w:hyperlink>
    </w:p>
    <w:p>
      <w:pPr>
        <w:pStyle w:val="TOC1"/>
        <w:tabs>
          <w:tab w:val="right" w:leader="dot" w:pos="8306"/>
        </w:tabs>
      </w:pPr>
      <w:hyperlink w:anchor="_Toc28513" w:history="1">
        <w:r>
          <w:rPr>
            <w:rFonts w:ascii="仿宋" w:eastAsia="仿宋" w:hAnsi="仿宋" w:cs="仿宋" w:hint="eastAsia"/>
            <w:lang w:eastAsia="zh-CN"/>
          </w:rPr>
          <w:t>十二、操作系统软件项目计划安排</w:t>
        </w:r>
        <w:r>
          <w:tab/>
        </w:r>
        <w:r>
          <w:fldChar w:fldCharType="begin"/>
        </w:r>
        <w:r>
          <w:instrText xml:space="preserve"> PAGEREF _Toc28513 \h </w:instrText>
        </w:r>
        <w:r>
          <w:fldChar w:fldCharType="separate"/>
        </w:r>
        <w:r>
          <w:t>46</w:t>
        </w:r>
        <w:r>
          <w:fldChar w:fldCharType="end"/>
        </w:r>
      </w:hyperlink>
    </w:p>
    <w:p>
      <w:pPr>
        <w:pStyle w:val="TOC2"/>
        <w:tabs>
          <w:tab w:val="right" w:leader="dot" w:pos="8306"/>
        </w:tabs>
      </w:pPr>
      <w:hyperlink w:anchor="_Toc3299" w:history="1">
        <w:r>
          <w:rPr>
            <w:rFonts w:ascii="仿宋" w:eastAsia="仿宋" w:hAnsi="仿宋" w:cs="仿宋" w:hint="eastAsia"/>
            <w:lang w:eastAsia="zh-CN"/>
          </w:rPr>
          <w:t>(一)、建设周期</w:t>
        </w:r>
        <w:r>
          <w:tab/>
        </w:r>
        <w:r>
          <w:fldChar w:fldCharType="begin"/>
        </w:r>
        <w:r>
          <w:instrText xml:space="preserve"> PAGEREF _Toc3299 \h </w:instrText>
        </w:r>
        <w:r>
          <w:fldChar w:fldCharType="separate"/>
        </w:r>
        <w:r>
          <w:t>46</w:t>
        </w:r>
        <w:r>
          <w:fldChar w:fldCharType="end"/>
        </w:r>
      </w:hyperlink>
    </w:p>
    <w:p>
      <w:pPr>
        <w:pStyle w:val="TOC2"/>
        <w:tabs>
          <w:tab w:val="right" w:leader="dot" w:pos="8306"/>
        </w:tabs>
      </w:pPr>
      <w:hyperlink w:anchor="_Toc31148" w:history="1">
        <w:r>
          <w:rPr>
            <w:rFonts w:ascii="仿宋" w:eastAsia="仿宋" w:hAnsi="仿宋" w:cs="仿宋" w:hint="eastAsia"/>
            <w:lang w:eastAsia="zh-CN"/>
          </w:rPr>
          <w:t>(二)、建设进度</w:t>
        </w:r>
        <w:r>
          <w:tab/>
        </w:r>
        <w:r>
          <w:fldChar w:fldCharType="begin"/>
        </w:r>
        <w:r>
          <w:instrText xml:space="preserve"> PAGEREF _Toc31148 \h </w:instrText>
        </w:r>
        <w:r>
          <w:fldChar w:fldCharType="separate"/>
        </w:r>
        <w:r>
          <w:t>47</w:t>
        </w:r>
        <w:r>
          <w:fldChar w:fldCharType="end"/>
        </w:r>
      </w:hyperlink>
    </w:p>
    <w:p>
      <w:pPr>
        <w:pStyle w:val="TOC2"/>
        <w:tabs>
          <w:tab w:val="right" w:leader="dot" w:pos="8306"/>
        </w:tabs>
      </w:pPr>
      <w:hyperlink w:anchor="_Toc1039" w:history="1">
        <w:r>
          <w:rPr>
            <w:rFonts w:ascii="仿宋" w:eastAsia="仿宋" w:hAnsi="仿宋" w:cs="仿宋" w:hint="eastAsia"/>
            <w:lang w:eastAsia="zh-CN"/>
          </w:rPr>
          <w:t>(三)、进度安排注意事项</w:t>
        </w:r>
        <w:r>
          <w:tab/>
        </w:r>
        <w:r>
          <w:fldChar w:fldCharType="begin"/>
        </w:r>
        <w:r>
          <w:instrText xml:space="preserve"> PAGEREF _Toc1039 \h </w:instrText>
        </w:r>
        <w:r>
          <w:fldChar w:fldCharType="separate"/>
        </w:r>
        <w:r>
          <w:t>48</w:t>
        </w:r>
        <w:r>
          <w:fldChar w:fldCharType="end"/>
        </w:r>
      </w:hyperlink>
    </w:p>
    <w:p>
      <w:pPr>
        <w:pStyle w:val="TOC2"/>
        <w:tabs>
          <w:tab w:val="right" w:leader="dot" w:pos="8306"/>
        </w:tabs>
      </w:pPr>
      <w:hyperlink w:anchor="_Toc20635" w:history="1">
        <w:r>
          <w:rPr>
            <w:rFonts w:ascii="仿宋" w:eastAsia="仿宋" w:hAnsi="仿宋" w:cs="仿宋" w:hint="eastAsia"/>
            <w:lang w:eastAsia="zh-CN"/>
          </w:rPr>
          <w:t>(四)、人力资源配置</w:t>
        </w:r>
        <w:r>
          <w:tab/>
        </w:r>
        <w:r>
          <w:fldChar w:fldCharType="begin"/>
        </w:r>
        <w:r>
          <w:instrText xml:space="preserve"> PAGEREF _Toc20635 \h </w:instrText>
        </w:r>
        <w:r>
          <w:fldChar w:fldCharType="separate"/>
        </w:r>
        <w:r>
          <w:t>50</w:t>
        </w:r>
        <w:r>
          <w:fldChar w:fldCharType="end"/>
        </w:r>
      </w:hyperlink>
    </w:p>
    <w:p>
      <w:pPr>
        <w:pStyle w:val="TOC1"/>
        <w:tabs>
          <w:tab w:val="right" w:leader="dot" w:pos="8306"/>
        </w:tabs>
      </w:pPr>
      <w:hyperlink w:anchor="_Toc19982" w:history="1">
        <w:r>
          <w:rPr>
            <w:rFonts w:ascii="仿宋" w:eastAsia="仿宋" w:hAnsi="仿宋" w:cs="仿宋" w:hint="eastAsia"/>
            <w:lang w:eastAsia="zh-CN"/>
          </w:rPr>
          <w:t>十三、操作系统软件项目实施保障措施</w:t>
        </w:r>
        <w:r>
          <w:tab/>
        </w:r>
        <w:r>
          <w:fldChar w:fldCharType="begin"/>
        </w:r>
        <w:r>
          <w:instrText xml:space="preserve"> PAGEREF _Toc19982 \h </w:instrText>
        </w:r>
        <w:r>
          <w:fldChar w:fldCharType="separate"/>
        </w:r>
        <w:r>
          <w:t>50</w:t>
        </w:r>
        <w:r>
          <w:fldChar w:fldCharType="end"/>
        </w:r>
      </w:hyperlink>
    </w:p>
    <w:p>
      <w:pPr>
        <w:pStyle w:val="TOC2"/>
        <w:tabs>
          <w:tab w:val="right" w:leader="dot" w:pos="8306"/>
        </w:tabs>
      </w:pPr>
      <w:hyperlink w:anchor="_Toc31206" w:history="1">
        <w:r>
          <w:rPr>
            <w:rFonts w:ascii="仿宋" w:eastAsia="仿宋" w:hAnsi="仿宋" w:cs="仿宋" w:hint="eastAsia"/>
            <w:lang w:eastAsia="zh-CN"/>
          </w:rPr>
          <w:t>(一)、操作系统软件项目实施保障机制</w:t>
        </w:r>
        <w:r>
          <w:tab/>
        </w:r>
        <w:r>
          <w:fldChar w:fldCharType="begin"/>
        </w:r>
        <w:r>
          <w:instrText xml:space="preserve"> PAGEREF _Toc31206 \h </w:instrText>
        </w:r>
        <w:r>
          <w:fldChar w:fldCharType="separate"/>
        </w:r>
        <w:r>
          <w:t>50</w:t>
        </w:r>
        <w:r>
          <w:fldChar w:fldCharType="end"/>
        </w:r>
      </w:hyperlink>
    </w:p>
    <w:p>
      <w:pPr>
        <w:pStyle w:val="TOC2"/>
        <w:tabs>
          <w:tab w:val="right" w:leader="dot" w:pos="8306"/>
        </w:tabs>
      </w:pPr>
      <w:hyperlink w:anchor="_Toc24950" w:history="1">
        <w:r>
          <w:rPr>
            <w:rFonts w:ascii="仿宋" w:eastAsia="仿宋" w:hAnsi="仿宋" w:cs="仿宋" w:hint="eastAsia"/>
            <w:lang w:eastAsia="zh-CN"/>
          </w:rPr>
          <w:t>(二)、操作系统软件项目法律合规要求</w:t>
        </w:r>
        <w:r>
          <w:tab/>
        </w:r>
        <w:r>
          <w:fldChar w:fldCharType="begin"/>
        </w:r>
        <w:r>
          <w:instrText xml:space="preserve"> PAGEREF _Toc24950 \h </w:instrText>
        </w:r>
        <w:r>
          <w:fldChar w:fldCharType="separate"/>
        </w:r>
        <w:r>
          <w:t>54</w:t>
        </w:r>
        <w:r>
          <w:fldChar w:fldCharType="end"/>
        </w:r>
      </w:hyperlink>
    </w:p>
    <w:p>
      <w:pPr>
        <w:pStyle w:val="TOC2"/>
        <w:tabs>
          <w:tab w:val="right" w:leader="dot" w:pos="8306"/>
        </w:tabs>
      </w:pPr>
      <w:hyperlink w:anchor="_Toc8811" w:history="1">
        <w:r>
          <w:rPr>
            <w:rFonts w:ascii="仿宋" w:eastAsia="仿宋" w:hAnsi="仿宋" w:cs="仿宋" w:hint="eastAsia"/>
            <w:lang w:eastAsia="zh-CN"/>
          </w:rPr>
          <w:t>(三)、操作系统软件项目合同管理与法律事务</w:t>
        </w:r>
        <w:r>
          <w:tab/>
        </w:r>
        <w:r>
          <w:fldChar w:fldCharType="begin"/>
        </w:r>
        <w:r>
          <w:instrText xml:space="preserve"> PAGEREF _Toc8811 \h </w:instrText>
        </w:r>
        <w:r>
          <w:fldChar w:fldCharType="separate"/>
        </w:r>
        <w:r>
          <w:t>58</w:t>
        </w:r>
        <w:r>
          <w:fldChar w:fldCharType="end"/>
        </w:r>
      </w:hyperlink>
    </w:p>
    <w:p>
      <w:pPr>
        <w:pStyle w:val="TOC2"/>
        <w:tabs>
          <w:tab w:val="right" w:leader="dot" w:pos="8306"/>
        </w:tabs>
      </w:pPr>
      <w:hyperlink w:anchor="_Toc3538" w:history="1">
        <w:r>
          <w:rPr>
            <w:rFonts w:ascii="仿宋" w:eastAsia="仿宋" w:hAnsi="仿宋" w:cs="仿宋" w:hint="eastAsia"/>
            <w:lang w:eastAsia="zh-CN"/>
          </w:rPr>
          <w:t>(四)、操作系统软件项目知识产权保护策略</w:t>
        </w:r>
        <w:r>
          <w:tab/>
        </w:r>
        <w:r>
          <w:fldChar w:fldCharType="begin"/>
        </w:r>
        <w:r>
          <w:instrText xml:space="preserve"> PAGEREF _Toc3538 \h </w:instrText>
        </w:r>
        <w:r>
          <w:fldChar w:fldCharType="separate"/>
        </w:r>
        <w:r>
          <w:t>65</w:t>
        </w:r>
        <w:r>
          <w:fldChar w:fldCharType="end"/>
        </w:r>
      </w:hyperlink>
    </w:p>
    <w:p>
      <w:pPr>
        <w:pStyle w:val="TOC1"/>
        <w:tabs>
          <w:tab w:val="right" w:leader="dot" w:pos="8306"/>
        </w:tabs>
      </w:pPr>
      <w:hyperlink w:anchor="_Toc16700" w:history="1">
        <w:r>
          <w:rPr>
            <w:rFonts w:ascii="仿宋" w:eastAsia="仿宋" w:hAnsi="仿宋" w:cs="仿宋" w:hint="eastAsia"/>
            <w:lang w:eastAsia="zh-CN"/>
          </w:rPr>
          <w:t>十四、操作系统软件项目实施时间节点</w:t>
        </w:r>
        <w:r>
          <w:tab/>
        </w:r>
        <w:r>
          <w:fldChar w:fldCharType="begin"/>
        </w:r>
        <w:r>
          <w:instrText xml:space="preserve"> PAGEREF _Toc16700 \h </w:instrText>
        </w:r>
        <w:r>
          <w:fldChar w:fldCharType="separate"/>
        </w:r>
        <w:r>
          <w:t>67</w:t>
        </w:r>
        <w:r>
          <w:fldChar w:fldCharType="end"/>
        </w:r>
      </w:hyperlink>
    </w:p>
    <w:p>
      <w:pPr>
        <w:pStyle w:val="TOC2"/>
        <w:tabs>
          <w:tab w:val="right" w:leader="dot" w:pos="8306"/>
        </w:tabs>
      </w:pPr>
      <w:hyperlink w:anchor="_Toc1229" w:history="1">
        <w:r>
          <w:rPr>
            <w:rFonts w:ascii="仿宋" w:eastAsia="仿宋" w:hAnsi="仿宋" w:cs="仿宋" w:hint="eastAsia"/>
            <w:lang w:eastAsia="zh-CN"/>
          </w:rPr>
          <w:t>(一)、操作系统软件项目启动阶段时间节点</w:t>
        </w:r>
        <w:r>
          <w:tab/>
        </w:r>
        <w:r>
          <w:fldChar w:fldCharType="begin"/>
        </w:r>
        <w:r>
          <w:instrText xml:space="preserve"> PAGEREF _Toc1229 \h </w:instrText>
        </w:r>
        <w:r>
          <w:fldChar w:fldCharType="separate"/>
        </w:r>
        <w:r>
          <w:t>67</w:t>
        </w:r>
        <w:r>
          <w:fldChar w:fldCharType="end"/>
        </w:r>
      </w:hyperlink>
    </w:p>
    <w:p>
      <w:pPr>
        <w:pStyle w:val="TOC2"/>
        <w:tabs>
          <w:tab w:val="right" w:leader="dot" w:pos="8306"/>
        </w:tabs>
      </w:pPr>
      <w:hyperlink w:anchor="_Toc9369" w:history="1">
        <w:r>
          <w:rPr>
            <w:rFonts w:ascii="仿宋" w:eastAsia="仿宋" w:hAnsi="仿宋" w:cs="仿宋" w:hint="eastAsia"/>
            <w:lang w:eastAsia="zh-CN"/>
          </w:rPr>
          <w:t>(二)、操作系统软件项目执行阶段时间节点</w:t>
        </w:r>
        <w:r>
          <w:tab/>
        </w:r>
        <w:r>
          <w:fldChar w:fldCharType="begin"/>
        </w:r>
        <w:r>
          <w:instrText xml:space="preserve"> PAGEREF _Toc9369 \h </w:instrText>
        </w:r>
        <w:r>
          <w:fldChar w:fldCharType="separate"/>
        </w:r>
        <w:r>
          <w:t>68</w:t>
        </w:r>
        <w:r>
          <w:fldChar w:fldCharType="end"/>
        </w:r>
      </w:hyperlink>
    </w:p>
    <w:p>
      <w:pPr>
        <w:pStyle w:val="TOC2"/>
        <w:tabs>
          <w:tab w:val="right" w:leader="dot" w:pos="8306"/>
        </w:tabs>
      </w:pPr>
      <w:hyperlink w:anchor="_Toc14824" w:history="1">
        <w:r>
          <w:rPr>
            <w:rFonts w:ascii="仿宋" w:eastAsia="仿宋" w:hAnsi="仿宋" w:cs="仿宋" w:hint="eastAsia"/>
            <w:lang w:eastAsia="zh-CN"/>
          </w:rPr>
          <w:t>(三)、操作系统软件项目完成阶段时间节点</w:t>
        </w:r>
        <w:r>
          <w:tab/>
        </w:r>
        <w:r>
          <w:fldChar w:fldCharType="begin"/>
        </w:r>
        <w:r>
          <w:instrText xml:space="preserve"> PAGEREF _Toc14824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99"/>
      <w:r>
        <w:rPr>
          <w:rFonts w:ascii="仿宋" w:eastAsia="仿宋" w:hAnsi="仿宋" w:cs="仿宋" w:hint="eastAsia"/>
          <w:sz w:val="28"/>
          <w:lang w:eastAsia="zh-CN"/>
        </w:rPr>
        <w:t>一、操作系统软件项目可持续发展</w:t>
      </w:r>
      <w:bookmarkEnd w:id="2"/>
    </w:p>
    <w:p>
      <w:pPr>
        <w:pStyle w:val="Heading2"/>
        <w:rPr>
          <w:rFonts w:ascii="仿宋" w:eastAsia="仿宋" w:hAnsi="仿宋" w:cs="仿宋" w:hint="eastAsia"/>
          <w:lang w:eastAsia="zh-CN"/>
        </w:rPr>
      </w:pPr>
      <w:bookmarkStart w:id="3" w:name="_Toc72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中，操作系统软件项目团队着眼于未来，明确了可持续发展的战略方向。制定的具体可持续发展目标包括降低资源使用、采用环保技术、最大化社会效益等。这一步骤不仅有助于操作系统软件项目在环保和社会责任方面达到最高标准，也为未来提供了明确的指引，确保操作系统软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可持续实践的融入操作系统软件项目管理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操作系统软件项目管理周期。从操作系统软件项目规划开始，操作系统软件项目团队就考虑了环境和社会的因素。在执行阶段，操作系统软件项目团队积极推动绿色技术的应用，优化资源利用。此外，关注员工的社会责任，通过培训和沟通活动提高员工对可持续发展的认知，使他们能够在日常工作中践行可持续实践。这些举措不仅为操作系统软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04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扎根于操作系统软件项目的可持续发展理念，我们深信环保与社会责任是操作系统软件项目成功的关键支柱。在操作系统软件项目的每一步，我们都致力于通过创新和实践，履行对环境和社会的坚定责任。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团队通过引入先进的环保技术、建立高效的废物处理系统以及推动能源节约措施，积极履行环保责任。定期的环保监测和评估确保操作系统软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不仅致力于自身可持续发展，还注重对社会的回馈。通过支持社区操作系统软件项目、参与慈善事业、提供培训机会等方式，操作系统软件项目积极履行社会责任。与当地社区建立积极互动，关注员工的工作与生活平衡，以及员工的身心健康，是操作系统软件项目在社会责任层面的关键举措。这样的实践不仅增强了操作系统软件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2757"/>
      <w:r>
        <w:rPr>
          <w:rFonts w:ascii="仿宋" w:eastAsia="仿宋" w:hAnsi="仿宋" w:cs="仿宋" w:hint="eastAsia"/>
          <w:sz w:val="28"/>
          <w:lang w:eastAsia="zh-CN"/>
        </w:rPr>
        <w:t>二、操作系统软件项目选址可行性分析</w:t>
      </w:r>
      <w:bookmarkEnd w:id="5"/>
    </w:p>
    <w:p>
      <w:pPr>
        <w:pStyle w:val="Heading2"/>
        <w:rPr>
          <w:rFonts w:ascii="仿宋" w:eastAsia="仿宋" w:hAnsi="仿宋" w:cs="仿宋" w:hint="eastAsia"/>
          <w:lang w:eastAsia="zh-CN"/>
        </w:rPr>
      </w:pPr>
      <w:bookmarkStart w:id="6" w:name="_Toc8564"/>
      <w:r>
        <w:rPr>
          <w:rFonts w:ascii="仿宋" w:eastAsia="仿宋" w:hAnsi="仿宋" w:cs="仿宋" w:hint="eastAsia"/>
          <w:lang w:eastAsia="zh-CN"/>
        </w:rPr>
        <w:t>(一)、操作系统软件项目选址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该操作系统软件项目选址位于XX省XX市XX区XXX街道</w:t>
      </w:r>
    </w:p>
    <w:p>
      <w:pPr>
        <w:pStyle w:val="Heading2"/>
        <w:ind w:firstLine="560" w:firstLineChars="200"/>
        <w:rPr>
          <w:rFonts w:ascii="仿宋" w:eastAsia="仿宋" w:hAnsi="仿宋" w:cs="仿宋" w:hint="eastAsia"/>
          <w:sz w:val="28"/>
          <w:lang w:eastAsia="zh-CN"/>
        </w:rPr>
      </w:pPr>
      <w:bookmarkStart w:id="7" w:name="_Toc1651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操作系统软件项目的征地面积将根据操作系统软件项目的实际规模和需求进行精确规划。具体面积XXX平方米，旨在确保操作系统软件项目不仅能够满足当前的发展需求，还能够预留空间以适应未来的扩展。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净用地面积是在征地面积基础上去除不可利用面积后的实际可开发用地。具体面积XXX平方米，考虑到环保、交通、安全等多方面因素，以确保操作系统软件项目在整体利用效率上达到最优。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操作系统软件项目计划建设的建筑总规模具体面积XXX平方米。这一规模的确定综合考虑了操作系统软件项目的性质、规模，以及城市规划的相关要求，确保建筑布局与周边环境协调一致。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绿地率是操作系统软件项目用地中被规划为绿地的比例。具体面积XXX平方米，旨在通过合理规划绿地，改善操作系统软件项目周边环境，提升居民生活质量，并符合城市整体绿化规划。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容积率是用地上可以建设的建筑总体积与用地面积之比。具体面积XXX，通过合理的容积率规划，确保操作系统软件项目建筑规模与周边环境和谐共生。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操作系统软件项目选址与当地城市规划相一致，具体面积XXX平方米。通过与城市规划部门深入沟通，确保操作系统软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操作系统软件项目选址符合当地产业政策，具体面积XXX平方米。这包括操作系统软件项目对当地经济的促进作用，以及对相关产业的带动效应，确保操作系统软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用地总体要求必须符合环保和可持续发展的原则，具体面积XXX平方米。通过采用绿色建筑设计、节能减排等措施，确保操作系统软件项目在建设和运营过程中对环境的影响最小化，达到可持续发展的要求。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确保操作系统软件项目选址具备必要的公共设施配套，具体面积XXX平方米。这包括交通便利性、教育、医疗等基础设施，以提高居民生活品质，使得操作系统软件项目选址更具吸引力。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考虑用地总体要求对当地社会稳定性的影响，具体面积XXX平方米。通过深入了解当地社区反馈，确保操作系统软件项目的选址和建设过程对当地社会和谐稳定产生积极作用。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操作系统软件项目选址不仅符合法规和规划，还在实际操作中具有可行性。这一全面规划将为操作系统软件项目的成功实施提供坚实的基础，确保操作系统软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491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操作系统软件项目的设备规划和空间设计中，我们将采取灵活设备布局的措施。设备布局将根据实际需求进行灵活设计，避免不必要的浪费。通过合理规划设备摆放位置，我们将提高设备的利用率，减少设备间距，以确保操作系统软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操作系统软件项目内部引入共享设施的概念，例如共享会议室、办公区等。通过这种方式，我们可以减少对资源的重复建设，提高资源共享效率，从而减小操作系统软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755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操作系统软件项目的总图布置中，我们将不同功能区域进行明确的规划，以最大程度满足操作系统软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46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操作系统软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操作系统软件项目对环境的影响是综合评价的重要因素之一。我们将详细考虑选址周边的自然环境、生态保护区、水源地等情况，确保操作系统软件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对选址的评价还需充分考虑当地政府的产业政策和法规。我们将详细了解操作系统软件项目所在地的相关政策，确保操作系统软件项目的规划和运营与当地法规相符，降低不必要的法律风险。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考虑到社会稳定性对企业运营的重要性，我们将评估选址地区的社会安全情况、劳工关系、社区反馈等方面，以确保操作系统软件项目的建设和运营不会受到社会稳定性的负面影响。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最后，我们将综合考虑用地成本，包括土地购置费用、土地开发成本等。通过对用地成本的详细评估，我们能够做出更为精确的经济效益分析，为操作系统软件项目的投资决策提供有力支持。</w:t>
      </w:r>
    </w:p>
    <w:p>
      <w:pPr>
        <w:pStyle w:val="Heading1"/>
        <w:ind w:firstLine="560" w:firstLineChars="200"/>
        <w:rPr>
          <w:rFonts w:ascii="仿宋" w:eastAsia="仿宋" w:hAnsi="仿宋" w:cs="仿宋" w:hint="eastAsia"/>
          <w:sz w:val="28"/>
          <w:lang w:eastAsia="zh-CN"/>
        </w:rPr>
      </w:pPr>
      <w:bookmarkStart w:id="11" w:name="_Toc28304"/>
      <w:r>
        <w:rPr>
          <w:rFonts w:ascii="仿宋" w:eastAsia="仿宋" w:hAnsi="仿宋" w:cs="仿宋" w:hint="eastAsia"/>
          <w:sz w:val="28"/>
          <w:lang w:eastAsia="zh-CN"/>
        </w:rPr>
        <w:t>三、操作系统软件项目建设背景及必要性分析</w:t>
      </w:r>
      <w:bookmarkEnd w:id="11"/>
    </w:p>
    <w:p>
      <w:pPr>
        <w:pStyle w:val="Heading2"/>
        <w:rPr>
          <w:rFonts w:ascii="仿宋" w:eastAsia="仿宋" w:hAnsi="仿宋" w:cs="仿宋" w:hint="eastAsia"/>
          <w:lang w:eastAsia="zh-CN"/>
        </w:rPr>
      </w:pPr>
      <w:bookmarkStart w:id="12" w:name="_Toc17354"/>
      <w:r>
        <w:rPr>
          <w:rFonts w:ascii="仿宋" w:eastAsia="仿宋" w:hAnsi="仿宋" w:cs="仿宋" w:hint="eastAsia"/>
          <w:lang w:eastAsia="zh-CN"/>
        </w:rPr>
        <w:t>(一)、操作系统软件项目背景分析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操作系统软件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操作系统软件项目在这个潮流中的定位。同时，我们将关注行业内涌现的新兴机遇，以便操作系统软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操作系统软件项目提供了强大的发展动力。我们将聚焦于行业内最新的技术发展趋势，包括但不限于人工智能、大数据分析、物联网等领域。通过深度的技术研究，我们将确保操作系统软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操作系统软件项目发展的源泉。我们将投入更多的精力对市场需求进行深入剖析，超越表面的需求，深入挖掘潜在的市场痛点和机遇。通过对市场需求的细致了解，操作系统软件项目将更有针对性地设计解决方案，满足市场的多样化需求，从而更好地促进操作系统软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操作系统软件项目战略至关重要。我们将对竞争态势进行更为深入的分析，包括但不限于市场份额、产品特点、客户满意度等多个维度。通过深度的竞争分析，操作系统软件项目将能够更准确地把握市场脉搏，制定具有竞争力的操作系统软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操作系统软件项目的发展具有直接的影响。我们将进行更为全面的法规和政策分析，了解行业发展中的潜在法律风险和合规挑战。通过充分了解和遵守相关法规，操作系统软件项目将确保在法律框架内合法合规运营，为操作系统软件项目的稳健发展提供有力支持。</w:t>
      </w:r>
    </w:p>
    <w:p>
      <w:pPr>
        <w:pStyle w:val="Heading2"/>
        <w:ind w:firstLine="560" w:firstLineChars="200"/>
        <w:rPr>
          <w:rFonts w:ascii="仿宋" w:eastAsia="仿宋" w:hAnsi="仿宋" w:cs="仿宋" w:hint="eastAsia"/>
          <w:sz w:val="28"/>
          <w:lang w:eastAsia="zh-CN"/>
        </w:rPr>
      </w:pPr>
      <w:bookmarkStart w:id="13" w:name="_Toc5976"/>
      <w:r>
        <w:rPr>
          <w:rFonts w:ascii="仿宋" w:eastAsia="仿宋" w:hAnsi="仿宋" w:cs="仿宋" w:hint="eastAsia"/>
          <w:sz w:val="28"/>
          <w:lang w:eastAsia="zh-CN"/>
        </w:rPr>
        <w:t>(二)、操作系统软件项目建设必要性分析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的迫切性源于对行业发展趋势的深刻洞察。我们正处于一个行业变革的时代，科技创新、数字化转型成为企业发展的关键动力。操作系统软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不仅仅是为了跟上潮流，更是为了通过技术创新推动企业的持续发展。通过引入先进的技术和解决方案，操作系统软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操作系统软件项目的建设成为必然选择，通过提高产品质量、拓展服务领域，从而在竞争中获得更多的机会。操作系统软件项目建设将使企业更好地适应市场需求，增强市场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操作系统软件项目建设的必要性体现在对客户需求更精准的满足。通过操作系统软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的背后是对企业持续创新的追求。只有通过不断创新，企业才能在竞争中立于不败之地。操作系统软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7578"/>
      <w:r>
        <w:rPr>
          <w:rFonts w:ascii="仿宋" w:eastAsia="仿宋" w:hAnsi="仿宋" w:cs="仿宋" w:hint="eastAsia"/>
          <w:sz w:val="28"/>
          <w:lang w:eastAsia="zh-CN"/>
        </w:rPr>
        <w:t>四、操作系统软件项目危机管理</w:t>
      </w:r>
      <w:bookmarkEnd w:id="14"/>
    </w:p>
    <w:p>
      <w:pPr>
        <w:pStyle w:val="Heading2"/>
        <w:rPr>
          <w:rFonts w:ascii="仿宋" w:eastAsia="仿宋" w:hAnsi="仿宋" w:cs="仿宋" w:hint="eastAsia"/>
          <w:lang w:eastAsia="zh-CN"/>
        </w:rPr>
      </w:pPr>
      <w:bookmarkStart w:id="15" w:name="_Toc8118"/>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危机管理中，危机预警与识别是确保操作系统软件项目稳健运行的核心步骤。通过建立全面的监测机制，操作系统软件项目团队旨在及时发现和理解潜在的风险和危机因素，以便采取及时的预防和应对措施，确保操作系统软件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首先，通过深入的风险评估，操作系统软件项目团队全面分析了整个操作系统软件项目和各个阶段可能存在的威胁。这包括准确评估每个潜在风险的发生概率和可能影响的程度，为后续危机预警提供了有力支持。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操作系统软件项目团队着重于明确定义操作系统软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操作系统软件项目进展的持续监控，团队能够及时发现潜在问题并作出迅速反应。操作系统软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在这一阶段，团队的专业素养和反应速度将发挥至关重要的作用，以确保潜在危机能够在初期得到有效的处理，最大程度地减轻负面影响。通过危机预警与识别，操作系统软件项目得以更有序、可控地推进。</w:t>
      </w:r>
    </w:p>
    <w:p>
      <w:pPr>
        <w:pStyle w:val="Heading2"/>
        <w:ind w:firstLine="560" w:firstLineChars="200"/>
        <w:rPr>
          <w:rFonts w:ascii="仿宋" w:eastAsia="仿宋" w:hAnsi="仿宋" w:cs="仿宋" w:hint="eastAsia"/>
          <w:sz w:val="28"/>
          <w:lang w:eastAsia="zh-CN"/>
        </w:rPr>
      </w:pPr>
      <w:bookmarkStart w:id="16" w:name="_Toc530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在危机发生时，操作系统软件项目团队立即行动，成立了应急小组。该小组的任务是迅速制定并实施紧急应对措施，以最小化潜在损失。以下是采取的主要措施：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暂停操作系统软件项目进度：为遏制危机蔓延，操作系统软件项目暂时停止进行，以便全面评估当前状况。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资源重新分配：重新评估操作系统软件项目资源的分配，确保最大限度地减小损失。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实时沟通：与关键利益相关者建立实时沟通机制，向他们传递操作系统软件项目危机的实际状况，保障操作系统软件项目核心利益。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在紧急应对的同时，操作系统软件项目团队强调了团队协作和有效沟通的重要性。以下是团队协作的关键举措：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信息共享机制：建立了信息共享平台，确保团队成员能够及时获取操作系统软件项目危机的实时信息。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领导者沟通：操作系统软件项目领导者通过定期会议和即时沟通工具，指导团队应对危机，保持团队稳定运行。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随着危机得到初步控制，操作系统软件项目团队转向制定恢复计划，以确保操作系统软件项目能够从中迅速恢复。主要恢复计划包括：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修复受损的进度计划：重新评估操作系统软件项目进度，制定修复计划，确保操作系统软件项目尽快回归正常进程。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重新调整资源分配：优化资源分配，确保操作系统软件项目在有限资源下高效运转。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风险管理机制加强：对操作系统软件项目风险进行全面评估，制定更强化的风险管理策略，以预防未来可能的危机。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191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3498"/>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操作系统软件项目的主要产品是XXXX，预计年产值为XXX万元。这一产品在市场中占据着重要的地位，其广泛的应用范围使得该操作系统软件项目的市场前景非常广阔。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操作系统软件项目的xxx产品作为重要的原材料之一，将在多个领域发挥关键作用。其在建筑、交通、能源等方面的广泛应用将为整个产业链提供强大的支持，形成产业协同效应。操作系统软件项目的年产值XXX万XXX万XXX万万元不仅反映了其在市场上的巨大潜力，更预示着它对国民经济的积极贡献。这种关联度高、涉及面广的产业关系，使得该操作系统软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3487"/>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https://d.book118.com/096035213231010035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538C2"/>
    <w:rsid w:val="584538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03521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2024-01-18T06:28:00Z</dcterms:created>
  <dcterms:modified xsi:type="dcterms:W3CDTF">2024-01-18T06:29:05Z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950AACE35B90462798BD8CDBBA92DD88_11</vt:lpwstr>
  </property>
  <property fmtid="{D5CDD505-2E9C-101B-9397-08002B2CF9AE}" pid="3" name="KSOProductBuildVer">
    <vt:lpwstr>2052-12.1.0.16120</vt:lpwstr>
  </property>
</Properties>
</file>