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手提应急灯项目可行性建设方案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1" w:history="1">
        <w:r>
          <w:rPr>
            <w:rFonts w:ascii="仿宋" w:eastAsia="仿宋" w:hAnsi="仿宋" w:cs="仿宋" w:hint="eastAsia"/>
            <w:lang w:eastAsia="zh-CN"/>
          </w:rPr>
          <w:t>序言</w:t>
        </w:r>
        <w:r>
          <w:tab/>
        </w:r>
        <w:r>
          <w:fldChar w:fldCharType="begin"/>
        </w:r>
        <w:r>
          <w:instrText xml:space="preserve"> PAGEREF _Toc21751 \h </w:instrText>
        </w:r>
        <w:r>
          <w:fldChar w:fldCharType="separate"/>
        </w:r>
        <w:r>
          <w:t>3</w:t>
        </w:r>
        <w:r>
          <w:fldChar w:fldCharType="end"/>
        </w:r>
      </w:hyperlink>
    </w:p>
    <w:p>
      <w:pPr>
        <w:pStyle w:val="TOC1"/>
        <w:tabs>
          <w:tab w:val="right" w:leader="dot" w:pos="8306"/>
        </w:tabs>
      </w:pPr>
      <w:hyperlink w:anchor="_Toc6372" w:history="1">
        <w:r>
          <w:rPr>
            <w:rFonts w:ascii="仿宋" w:eastAsia="仿宋" w:hAnsi="仿宋" w:cs="仿宋" w:hint="eastAsia"/>
            <w:lang w:eastAsia="zh-CN"/>
          </w:rPr>
          <w:t>一、经济影响分析</w:t>
        </w:r>
        <w:r>
          <w:tab/>
        </w:r>
        <w:r>
          <w:fldChar w:fldCharType="begin"/>
        </w:r>
        <w:r>
          <w:instrText xml:space="preserve"> PAGEREF _Toc6372 \h </w:instrText>
        </w:r>
        <w:r>
          <w:fldChar w:fldCharType="separate"/>
        </w:r>
        <w:r>
          <w:t>3</w:t>
        </w:r>
        <w:r>
          <w:fldChar w:fldCharType="end"/>
        </w:r>
      </w:hyperlink>
    </w:p>
    <w:p>
      <w:pPr>
        <w:pStyle w:val="TOC2"/>
        <w:tabs>
          <w:tab w:val="right" w:leader="dot" w:pos="8306"/>
        </w:tabs>
      </w:pPr>
      <w:hyperlink w:anchor="_Toc6782" w:history="1">
        <w:r>
          <w:rPr>
            <w:rFonts w:ascii="仿宋" w:eastAsia="仿宋" w:hAnsi="仿宋" w:cs="仿宋" w:hint="eastAsia"/>
            <w:lang w:eastAsia="zh-CN"/>
          </w:rPr>
          <w:t>(一)、经济费用效益或费用效果分析</w:t>
        </w:r>
        <w:r>
          <w:tab/>
        </w:r>
        <w:r>
          <w:fldChar w:fldCharType="begin"/>
        </w:r>
        <w:r>
          <w:instrText xml:space="preserve"> PAGEREF _Toc6782 \h </w:instrText>
        </w:r>
        <w:r>
          <w:fldChar w:fldCharType="separate"/>
        </w:r>
        <w:r>
          <w:t>3</w:t>
        </w:r>
        <w:r>
          <w:fldChar w:fldCharType="end"/>
        </w:r>
      </w:hyperlink>
    </w:p>
    <w:p>
      <w:pPr>
        <w:pStyle w:val="TOC2"/>
        <w:tabs>
          <w:tab w:val="right" w:leader="dot" w:pos="8306"/>
        </w:tabs>
      </w:pPr>
      <w:hyperlink w:anchor="_Toc25025" w:history="1">
        <w:r>
          <w:rPr>
            <w:rFonts w:ascii="仿宋" w:eastAsia="仿宋" w:hAnsi="仿宋" w:cs="仿宋" w:hint="eastAsia"/>
            <w:lang w:eastAsia="zh-CN"/>
          </w:rPr>
          <w:t>(二)、行业影响分析</w:t>
        </w:r>
        <w:r>
          <w:tab/>
        </w:r>
        <w:r>
          <w:fldChar w:fldCharType="begin"/>
        </w:r>
        <w:r>
          <w:instrText xml:space="preserve"> PAGEREF _Toc25025 \h </w:instrText>
        </w:r>
        <w:r>
          <w:fldChar w:fldCharType="separate"/>
        </w:r>
        <w:r>
          <w:t>5</w:t>
        </w:r>
        <w:r>
          <w:fldChar w:fldCharType="end"/>
        </w:r>
      </w:hyperlink>
    </w:p>
    <w:p>
      <w:pPr>
        <w:pStyle w:val="TOC2"/>
        <w:tabs>
          <w:tab w:val="right" w:leader="dot" w:pos="8306"/>
        </w:tabs>
      </w:pPr>
      <w:hyperlink w:anchor="_Toc19249" w:history="1">
        <w:r>
          <w:rPr>
            <w:rFonts w:ascii="仿宋" w:eastAsia="仿宋" w:hAnsi="仿宋" w:cs="仿宋" w:hint="eastAsia"/>
            <w:lang w:eastAsia="zh-CN"/>
          </w:rPr>
          <w:t>(三)、区域经济影响分析</w:t>
        </w:r>
        <w:r>
          <w:tab/>
        </w:r>
        <w:r>
          <w:fldChar w:fldCharType="begin"/>
        </w:r>
        <w:r>
          <w:instrText xml:space="preserve"> PAGEREF _Toc19249 \h </w:instrText>
        </w:r>
        <w:r>
          <w:fldChar w:fldCharType="separate"/>
        </w:r>
        <w:r>
          <w:t>7</w:t>
        </w:r>
        <w:r>
          <w:fldChar w:fldCharType="end"/>
        </w:r>
      </w:hyperlink>
    </w:p>
    <w:p>
      <w:pPr>
        <w:pStyle w:val="TOC2"/>
        <w:tabs>
          <w:tab w:val="right" w:leader="dot" w:pos="8306"/>
        </w:tabs>
      </w:pPr>
      <w:hyperlink w:anchor="_Toc9957" w:history="1">
        <w:r>
          <w:rPr>
            <w:rFonts w:ascii="仿宋" w:eastAsia="仿宋" w:hAnsi="仿宋" w:cs="仿宋" w:hint="eastAsia"/>
            <w:lang w:eastAsia="zh-CN"/>
          </w:rPr>
          <w:t>(四)、宏观经济影响分析</w:t>
        </w:r>
        <w:r>
          <w:tab/>
        </w:r>
        <w:r>
          <w:fldChar w:fldCharType="begin"/>
        </w:r>
        <w:r>
          <w:instrText xml:space="preserve"> PAGEREF _Toc9957 \h </w:instrText>
        </w:r>
        <w:r>
          <w:fldChar w:fldCharType="separate"/>
        </w:r>
        <w:r>
          <w:t>8</w:t>
        </w:r>
        <w:r>
          <w:fldChar w:fldCharType="end"/>
        </w:r>
      </w:hyperlink>
    </w:p>
    <w:p>
      <w:pPr>
        <w:pStyle w:val="TOC1"/>
        <w:tabs>
          <w:tab w:val="right" w:leader="dot" w:pos="8306"/>
        </w:tabs>
      </w:pPr>
      <w:hyperlink w:anchor="_Toc2737" w:history="1">
        <w:r>
          <w:rPr>
            <w:rFonts w:ascii="仿宋" w:eastAsia="仿宋" w:hAnsi="仿宋" w:cs="仿宋" w:hint="eastAsia"/>
            <w:lang w:eastAsia="zh-CN"/>
          </w:rPr>
          <w:t>二、项目监理与质量保证</w:t>
        </w:r>
        <w:r>
          <w:tab/>
        </w:r>
        <w:r>
          <w:fldChar w:fldCharType="begin"/>
        </w:r>
        <w:r>
          <w:instrText xml:space="preserve"> PAGEREF _Toc2737 \h </w:instrText>
        </w:r>
        <w:r>
          <w:fldChar w:fldCharType="separate"/>
        </w:r>
        <w:r>
          <w:t>9</w:t>
        </w:r>
        <w:r>
          <w:fldChar w:fldCharType="end"/>
        </w:r>
      </w:hyperlink>
    </w:p>
    <w:p>
      <w:pPr>
        <w:pStyle w:val="TOC2"/>
        <w:tabs>
          <w:tab w:val="right" w:leader="dot" w:pos="8306"/>
        </w:tabs>
      </w:pPr>
      <w:hyperlink w:anchor="_Toc32199" w:history="1">
        <w:r>
          <w:rPr>
            <w:rFonts w:ascii="仿宋" w:eastAsia="仿宋" w:hAnsi="仿宋" w:cs="仿宋" w:hint="eastAsia"/>
            <w:lang w:eastAsia="zh-CN"/>
          </w:rPr>
          <w:t>(一)、监理体系构建</w:t>
        </w:r>
        <w:r>
          <w:tab/>
        </w:r>
        <w:r>
          <w:fldChar w:fldCharType="begin"/>
        </w:r>
        <w:r>
          <w:instrText xml:space="preserve"> PAGEREF _Toc32199 \h </w:instrText>
        </w:r>
        <w:r>
          <w:fldChar w:fldCharType="separate"/>
        </w:r>
        <w:r>
          <w:t>9</w:t>
        </w:r>
        <w:r>
          <w:fldChar w:fldCharType="end"/>
        </w:r>
      </w:hyperlink>
    </w:p>
    <w:p>
      <w:pPr>
        <w:pStyle w:val="TOC2"/>
        <w:tabs>
          <w:tab w:val="right" w:leader="dot" w:pos="8306"/>
        </w:tabs>
      </w:pPr>
      <w:hyperlink w:anchor="_Toc32644" w:history="1">
        <w:r>
          <w:rPr>
            <w:rFonts w:ascii="仿宋" w:eastAsia="仿宋" w:hAnsi="仿宋" w:cs="仿宋" w:hint="eastAsia"/>
            <w:lang w:eastAsia="zh-CN"/>
          </w:rPr>
          <w:t>(二)、质量保证体系实施</w:t>
        </w:r>
        <w:r>
          <w:tab/>
        </w:r>
        <w:r>
          <w:fldChar w:fldCharType="begin"/>
        </w:r>
        <w:r>
          <w:instrText xml:space="preserve"> PAGEREF _Toc32644 \h </w:instrText>
        </w:r>
        <w:r>
          <w:fldChar w:fldCharType="separate"/>
        </w:r>
        <w:r>
          <w:t>10</w:t>
        </w:r>
        <w:r>
          <w:fldChar w:fldCharType="end"/>
        </w:r>
      </w:hyperlink>
    </w:p>
    <w:p>
      <w:pPr>
        <w:pStyle w:val="TOC2"/>
        <w:tabs>
          <w:tab w:val="right" w:leader="dot" w:pos="8306"/>
        </w:tabs>
      </w:pPr>
      <w:hyperlink w:anchor="_Toc1534" w:history="1">
        <w:r>
          <w:rPr>
            <w:rFonts w:ascii="仿宋" w:eastAsia="仿宋" w:hAnsi="仿宋" w:cs="仿宋" w:hint="eastAsia"/>
            <w:lang w:eastAsia="zh-CN"/>
          </w:rPr>
          <w:t>(三)、监理与质量控制流程</w:t>
        </w:r>
        <w:r>
          <w:tab/>
        </w:r>
        <w:r>
          <w:fldChar w:fldCharType="begin"/>
        </w:r>
        <w:r>
          <w:instrText xml:space="preserve"> PAGEREF _Toc1534 \h </w:instrText>
        </w:r>
        <w:r>
          <w:fldChar w:fldCharType="separate"/>
        </w:r>
        <w:r>
          <w:t>11</w:t>
        </w:r>
        <w:r>
          <w:fldChar w:fldCharType="end"/>
        </w:r>
      </w:hyperlink>
    </w:p>
    <w:p>
      <w:pPr>
        <w:pStyle w:val="TOC1"/>
        <w:tabs>
          <w:tab w:val="right" w:leader="dot" w:pos="8306"/>
        </w:tabs>
      </w:pPr>
      <w:hyperlink w:anchor="_Toc14700" w:history="1">
        <w:r>
          <w:rPr>
            <w:rFonts w:ascii="仿宋" w:eastAsia="仿宋" w:hAnsi="仿宋" w:cs="仿宋" w:hint="eastAsia"/>
            <w:lang w:eastAsia="zh-CN"/>
          </w:rPr>
          <w:t>三、环境和生态影响分析</w:t>
        </w:r>
        <w:r>
          <w:tab/>
        </w:r>
        <w:r>
          <w:fldChar w:fldCharType="begin"/>
        </w:r>
        <w:r>
          <w:instrText xml:space="preserve"> PAGEREF _Toc14700 \h </w:instrText>
        </w:r>
        <w:r>
          <w:fldChar w:fldCharType="separate"/>
        </w:r>
        <w:r>
          <w:t>11</w:t>
        </w:r>
        <w:r>
          <w:fldChar w:fldCharType="end"/>
        </w:r>
      </w:hyperlink>
    </w:p>
    <w:p>
      <w:pPr>
        <w:pStyle w:val="TOC2"/>
        <w:tabs>
          <w:tab w:val="right" w:leader="dot" w:pos="8306"/>
        </w:tabs>
      </w:pPr>
      <w:hyperlink w:anchor="_Toc19649" w:history="1">
        <w:r>
          <w:rPr>
            <w:rFonts w:ascii="仿宋" w:eastAsia="仿宋" w:hAnsi="仿宋" w:cs="仿宋" w:hint="eastAsia"/>
            <w:lang w:eastAsia="zh-CN"/>
          </w:rPr>
          <w:t>(一)、环境和生态现状</w:t>
        </w:r>
        <w:r>
          <w:tab/>
        </w:r>
        <w:r>
          <w:fldChar w:fldCharType="begin"/>
        </w:r>
        <w:r>
          <w:instrText xml:space="preserve"> PAGEREF _Toc19649 \h </w:instrText>
        </w:r>
        <w:r>
          <w:fldChar w:fldCharType="separate"/>
        </w:r>
        <w:r>
          <w:t>11</w:t>
        </w:r>
        <w:r>
          <w:fldChar w:fldCharType="end"/>
        </w:r>
      </w:hyperlink>
    </w:p>
    <w:p>
      <w:pPr>
        <w:pStyle w:val="TOC2"/>
        <w:tabs>
          <w:tab w:val="right" w:leader="dot" w:pos="8306"/>
        </w:tabs>
      </w:pPr>
      <w:hyperlink w:anchor="_Toc17236" w:history="1">
        <w:r>
          <w:rPr>
            <w:rFonts w:ascii="仿宋" w:eastAsia="仿宋" w:hAnsi="仿宋" w:cs="仿宋" w:hint="eastAsia"/>
            <w:lang w:eastAsia="zh-CN"/>
          </w:rPr>
          <w:t>(二)、生态环境影响分析</w:t>
        </w:r>
        <w:r>
          <w:tab/>
        </w:r>
        <w:r>
          <w:fldChar w:fldCharType="begin"/>
        </w:r>
        <w:r>
          <w:instrText xml:space="preserve"> PAGEREF _Toc17236 \h </w:instrText>
        </w:r>
        <w:r>
          <w:fldChar w:fldCharType="separate"/>
        </w:r>
        <w:r>
          <w:t>13</w:t>
        </w:r>
        <w:r>
          <w:fldChar w:fldCharType="end"/>
        </w:r>
      </w:hyperlink>
    </w:p>
    <w:p>
      <w:pPr>
        <w:pStyle w:val="TOC2"/>
        <w:tabs>
          <w:tab w:val="right" w:leader="dot" w:pos="8306"/>
        </w:tabs>
      </w:pPr>
      <w:hyperlink w:anchor="_Toc24983" w:history="1">
        <w:r>
          <w:rPr>
            <w:rFonts w:ascii="仿宋" w:eastAsia="仿宋" w:hAnsi="仿宋" w:cs="仿宋" w:hint="eastAsia"/>
            <w:lang w:eastAsia="zh-CN"/>
          </w:rPr>
          <w:t>(三)、生态环境保护措施</w:t>
        </w:r>
        <w:r>
          <w:tab/>
        </w:r>
        <w:r>
          <w:fldChar w:fldCharType="begin"/>
        </w:r>
        <w:r>
          <w:instrText xml:space="preserve"> PAGEREF _Toc24983 \h </w:instrText>
        </w:r>
        <w:r>
          <w:fldChar w:fldCharType="separate"/>
        </w:r>
        <w:r>
          <w:t>14</w:t>
        </w:r>
        <w:r>
          <w:fldChar w:fldCharType="end"/>
        </w:r>
      </w:hyperlink>
    </w:p>
    <w:p>
      <w:pPr>
        <w:pStyle w:val="TOC2"/>
        <w:tabs>
          <w:tab w:val="right" w:leader="dot" w:pos="8306"/>
        </w:tabs>
      </w:pPr>
      <w:hyperlink w:anchor="_Toc1479" w:history="1">
        <w:r>
          <w:rPr>
            <w:rFonts w:ascii="仿宋" w:eastAsia="仿宋" w:hAnsi="仿宋" w:cs="仿宋" w:hint="eastAsia"/>
            <w:lang w:eastAsia="zh-CN"/>
          </w:rPr>
          <w:t>(四)、地质灾害影响分析</w:t>
        </w:r>
        <w:r>
          <w:tab/>
        </w:r>
        <w:r>
          <w:fldChar w:fldCharType="begin"/>
        </w:r>
        <w:r>
          <w:instrText xml:space="preserve"> PAGEREF _Toc1479 \h </w:instrText>
        </w:r>
        <w:r>
          <w:fldChar w:fldCharType="separate"/>
        </w:r>
        <w:r>
          <w:t>16</w:t>
        </w:r>
        <w:r>
          <w:fldChar w:fldCharType="end"/>
        </w:r>
      </w:hyperlink>
    </w:p>
    <w:p>
      <w:pPr>
        <w:pStyle w:val="TOC2"/>
        <w:tabs>
          <w:tab w:val="right" w:leader="dot" w:pos="8306"/>
        </w:tabs>
      </w:pPr>
      <w:hyperlink w:anchor="_Toc19832" w:history="1">
        <w:r>
          <w:rPr>
            <w:rFonts w:ascii="仿宋" w:eastAsia="仿宋" w:hAnsi="仿宋" w:cs="仿宋" w:hint="eastAsia"/>
            <w:lang w:eastAsia="zh-CN"/>
          </w:rPr>
          <w:t>(五)、特殊环境影响</w:t>
        </w:r>
        <w:r>
          <w:tab/>
        </w:r>
        <w:r>
          <w:fldChar w:fldCharType="begin"/>
        </w:r>
        <w:r>
          <w:instrText xml:space="preserve"> PAGEREF _Toc19832 \h </w:instrText>
        </w:r>
        <w:r>
          <w:fldChar w:fldCharType="separate"/>
        </w:r>
        <w:r>
          <w:t>17</w:t>
        </w:r>
        <w:r>
          <w:fldChar w:fldCharType="end"/>
        </w:r>
      </w:hyperlink>
    </w:p>
    <w:p>
      <w:pPr>
        <w:pStyle w:val="TOC1"/>
        <w:tabs>
          <w:tab w:val="right" w:leader="dot" w:pos="8306"/>
        </w:tabs>
      </w:pPr>
      <w:hyperlink w:anchor="_Toc1558" w:history="1">
        <w:r>
          <w:rPr>
            <w:rFonts w:ascii="仿宋" w:eastAsia="仿宋" w:hAnsi="仿宋" w:cs="仿宋" w:hint="eastAsia"/>
            <w:lang w:eastAsia="zh-CN"/>
          </w:rPr>
          <w:t>四、项目选址研究</w:t>
        </w:r>
        <w:r>
          <w:tab/>
        </w:r>
        <w:r>
          <w:fldChar w:fldCharType="begin"/>
        </w:r>
        <w:r>
          <w:instrText xml:space="preserve"> PAGEREF _Toc1558 \h </w:instrText>
        </w:r>
        <w:r>
          <w:fldChar w:fldCharType="separate"/>
        </w:r>
        <w:r>
          <w:t>18</w:t>
        </w:r>
        <w:r>
          <w:fldChar w:fldCharType="end"/>
        </w:r>
      </w:hyperlink>
    </w:p>
    <w:p>
      <w:pPr>
        <w:pStyle w:val="TOC2"/>
        <w:tabs>
          <w:tab w:val="right" w:leader="dot" w:pos="8306"/>
        </w:tabs>
      </w:pPr>
      <w:hyperlink w:anchor="_Toc26592" w:history="1">
        <w:r>
          <w:rPr>
            <w:rFonts w:ascii="仿宋" w:eastAsia="仿宋" w:hAnsi="仿宋" w:cs="仿宋" w:hint="eastAsia"/>
            <w:lang w:eastAsia="zh-CN"/>
          </w:rPr>
          <w:t>(一)、项目选址原则</w:t>
        </w:r>
        <w:r>
          <w:tab/>
        </w:r>
        <w:r>
          <w:fldChar w:fldCharType="begin"/>
        </w:r>
        <w:r>
          <w:instrText xml:space="preserve"> PAGEREF _Toc26592 \h </w:instrText>
        </w:r>
        <w:r>
          <w:fldChar w:fldCharType="separate"/>
        </w:r>
        <w:r>
          <w:t>18</w:t>
        </w:r>
        <w:r>
          <w:fldChar w:fldCharType="end"/>
        </w:r>
      </w:hyperlink>
    </w:p>
    <w:p>
      <w:pPr>
        <w:pStyle w:val="TOC2"/>
        <w:tabs>
          <w:tab w:val="right" w:leader="dot" w:pos="8306"/>
        </w:tabs>
      </w:pPr>
      <w:hyperlink w:anchor="_Toc12168" w:history="1">
        <w:r>
          <w:rPr>
            <w:rFonts w:ascii="仿宋" w:eastAsia="仿宋" w:hAnsi="仿宋" w:cs="仿宋" w:hint="eastAsia"/>
            <w:lang w:eastAsia="zh-CN"/>
          </w:rPr>
          <w:t>(二)、项目选址</w:t>
        </w:r>
        <w:r>
          <w:tab/>
        </w:r>
        <w:r>
          <w:fldChar w:fldCharType="begin"/>
        </w:r>
        <w:r>
          <w:instrText xml:space="preserve"> PAGEREF _Toc12168 \h </w:instrText>
        </w:r>
        <w:r>
          <w:fldChar w:fldCharType="separate"/>
        </w:r>
        <w:r>
          <w:t>22</w:t>
        </w:r>
        <w:r>
          <w:fldChar w:fldCharType="end"/>
        </w:r>
      </w:hyperlink>
    </w:p>
    <w:p>
      <w:pPr>
        <w:pStyle w:val="TOC2"/>
        <w:tabs>
          <w:tab w:val="right" w:leader="dot" w:pos="8306"/>
        </w:tabs>
      </w:pPr>
      <w:hyperlink w:anchor="_Toc8621" w:history="1">
        <w:r>
          <w:rPr>
            <w:rFonts w:ascii="仿宋" w:eastAsia="仿宋" w:hAnsi="仿宋" w:cs="仿宋" w:hint="eastAsia"/>
            <w:lang w:eastAsia="zh-CN"/>
          </w:rPr>
          <w:t>(三)、建设条件分析</w:t>
        </w:r>
        <w:r>
          <w:tab/>
        </w:r>
        <w:r>
          <w:fldChar w:fldCharType="begin"/>
        </w:r>
        <w:r>
          <w:instrText xml:space="preserve"> PAGEREF _Toc8621 \h </w:instrText>
        </w:r>
        <w:r>
          <w:fldChar w:fldCharType="separate"/>
        </w:r>
        <w:r>
          <w:t>24</w:t>
        </w:r>
        <w:r>
          <w:fldChar w:fldCharType="end"/>
        </w:r>
      </w:hyperlink>
    </w:p>
    <w:p>
      <w:pPr>
        <w:pStyle w:val="TOC2"/>
        <w:tabs>
          <w:tab w:val="right" w:leader="dot" w:pos="8306"/>
        </w:tabs>
      </w:pPr>
      <w:hyperlink w:anchor="_Toc32598" w:history="1">
        <w:r>
          <w:rPr>
            <w:rFonts w:ascii="仿宋" w:eastAsia="仿宋" w:hAnsi="仿宋" w:cs="仿宋" w:hint="eastAsia"/>
            <w:lang w:eastAsia="zh-CN"/>
          </w:rPr>
          <w:t>(四)、用地控制指标</w:t>
        </w:r>
        <w:r>
          <w:tab/>
        </w:r>
        <w:r>
          <w:fldChar w:fldCharType="begin"/>
        </w:r>
        <w:r>
          <w:instrText xml:space="preserve"> PAGEREF _Toc32598 \h </w:instrText>
        </w:r>
        <w:r>
          <w:fldChar w:fldCharType="separate"/>
        </w:r>
        <w:r>
          <w:t>25</w:t>
        </w:r>
        <w:r>
          <w:fldChar w:fldCharType="end"/>
        </w:r>
      </w:hyperlink>
    </w:p>
    <w:p>
      <w:pPr>
        <w:pStyle w:val="TOC2"/>
        <w:tabs>
          <w:tab w:val="right" w:leader="dot" w:pos="8306"/>
        </w:tabs>
      </w:pPr>
      <w:hyperlink w:anchor="_Toc23487" w:history="1">
        <w:r>
          <w:rPr>
            <w:rFonts w:ascii="仿宋" w:eastAsia="仿宋" w:hAnsi="仿宋" w:cs="仿宋" w:hint="eastAsia"/>
            <w:lang w:eastAsia="zh-CN"/>
          </w:rPr>
          <w:t>(五)、地总体要求</w:t>
        </w:r>
        <w:r>
          <w:tab/>
        </w:r>
        <w:r>
          <w:fldChar w:fldCharType="begin"/>
        </w:r>
        <w:r>
          <w:instrText xml:space="preserve"> PAGEREF _Toc23487 \h </w:instrText>
        </w:r>
        <w:r>
          <w:fldChar w:fldCharType="separate"/>
        </w:r>
        <w:r>
          <w:t>26</w:t>
        </w:r>
        <w:r>
          <w:fldChar w:fldCharType="end"/>
        </w:r>
      </w:hyperlink>
    </w:p>
    <w:p>
      <w:pPr>
        <w:pStyle w:val="TOC2"/>
        <w:tabs>
          <w:tab w:val="right" w:leader="dot" w:pos="8306"/>
        </w:tabs>
      </w:pPr>
      <w:hyperlink w:anchor="_Toc28995" w:history="1">
        <w:r>
          <w:rPr>
            <w:rFonts w:ascii="仿宋" w:eastAsia="仿宋" w:hAnsi="仿宋" w:cs="仿宋" w:hint="eastAsia"/>
            <w:lang w:eastAsia="zh-CN"/>
          </w:rPr>
          <w:t>(六)、节约用地措施</w:t>
        </w:r>
        <w:r>
          <w:tab/>
        </w:r>
        <w:r>
          <w:fldChar w:fldCharType="begin"/>
        </w:r>
        <w:r>
          <w:instrText xml:space="preserve"> PAGEREF _Toc28995 \h </w:instrText>
        </w:r>
        <w:r>
          <w:fldChar w:fldCharType="separate"/>
        </w:r>
        <w:r>
          <w:t>28</w:t>
        </w:r>
        <w:r>
          <w:fldChar w:fldCharType="end"/>
        </w:r>
      </w:hyperlink>
    </w:p>
    <w:p>
      <w:pPr>
        <w:pStyle w:val="TOC2"/>
        <w:tabs>
          <w:tab w:val="right" w:leader="dot" w:pos="8306"/>
        </w:tabs>
      </w:pPr>
      <w:hyperlink w:anchor="_Toc20397" w:history="1">
        <w:r>
          <w:rPr>
            <w:rFonts w:ascii="仿宋" w:eastAsia="仿宋" w:hAnsi="仿宋" w:cs="仿宋" w:hint="eastAsia"/>
            <w:lang w:eastAsia="zh-CN"/>
          </w:rPr>
          <w:t>(七)、选址综合评价</w:t>
        </w:r>
        <w:r>
          <w:tab/>
        </w:r>
        <w:r>
          <w:fldChar w:fldCharType="begin"/>
        </w:r>
        <w:r>
          <w:instrText xml:space="preserve"> PAGEREF _Toc20397 \h </w:instrText>
        </w:r>
        <w:r>
          <w:fldChar w:fldCharType="separate"/>
        </w:r>
        <w:r>
          <w:t>29</w:t>
        </w:r>
        <w:r>
          <w:fldChar w:fldCharType="end"/>
        </w:r>
      </w:hyperlink>
    </w:p>
    <w:p>
      <w:pPr>
        <w:pStyle w:val="TOC1"/>
        <w:tabs>
          <w:tab w:val="right" w:leader="dot" w:pos="8306"/>
        </w:tabs>
      </w:pPr>
      <w:hyperlink w:anchor="_Toc14847" w:history="1">
        <w:r>
          <w:rPr>
            <w:rFonts w:ascii="仿宋" w:eastAsia="仿宋" w:hAnsi="仿宋" w:cs="仿宋" w:hint="eastAsia"/>
            <w:lang w:eastAsia="zh-CN"/>
          </w:rPr>
          <w:t>五、资源开发及综合利用分析</w:t>
        </w:r>
        <w:r>
          <w:tab/>
        </w:r>
        <w:r>
          <w:fldChar w:fldCharType="begin"/>
        </w:r>
        <w:r>
          <w:instrText xml:space="preserve"> PAGEREF _Toc14847 \h </w:instrText>
        </w:r>
        <w:r>
          <w:fldChar w:fldCharType="separate"/>
        </w:r>
        <w:r>
          <w:t>30</w:t>
        </w:r>
        <w:r>
          <w:fldChar w:fldCharType="end"/>
        </w:r>
      </w:hyperlink>
    </w:p>
    <w:p>
      <w:pPr>
        <w:pStyle w:val="TOC2"/>
        <w:tabs>
          <w:tab w:val="right" w:leader="dot" w:pos="8306"/>
        </w:tabs>
      </w:pPr>
      <w:hyperlink w:anchor="_Toc781" w:history="1">
        <w:r>
          <w:rPr>
            <w:rFonts w:ascii="仿宋" w:eastAsia="仿宋" w:hAnsi="仿宋" w:cs="仿宋" w:hint="eastAsia"/>
            <w:lang w:eastAsia="zh-CN"/>
          </w:rPr>
          <w:t>(一)、资源开发方案</w:t>
        </w:r>
        <w:r>
          <w:tab/>
        </w:r>
        <w:r>
          <w:fldChar w:fldCharType="begin"/>
        </w:r>
        <w:r>
          <w:instrText xml:space="preserve"> PAGEREF _Toc781 \h </w:instrText>
        </w:r>
        <w:r>
          <w:fldChar w:fldCharType="separate"/>
        </w:r>
        <w:r>
          <w:t>30</w:t>
        </w:r>
        <w:r>
          <w:fldChar w:fldCharType="end"/>
        </w:r>
      </w:hyperlink>
    </w:p>
    <w:p>
      <w:pPr>
        <w:pStyle w:val="TOC2"/>
        <w:tabs>
          <w:tab w:val="right" w:leader="dot" w:pos="8306"/>
        </w:tabs>
      </w:pPr>
      <w:hyperlink w:anchor="_Toc1478" w:history="1">
        <w:r>
          <w:rPr>
            <w:rFonts w:ascii="仿宋" w:eastAsia="仿宋" w:hAnsi="仿宋" w:cs="仿宋" w:hint="eastAsia"/>
            <w:lang w:eastAsia="zh-CN"/>
          </w:rPr>
          <w:t>(二)、资源利用方案</w:t>
        </w:r>
        <w:r>
          <w:tab/>
        </w:r>
        <w:r>
          <w:fldChar w:fldCharType="begin"/>
        </w:r>
        <w:r>
          <w:instrText xml:space="preserve"> PAGEREF _Toc1478 \h </w:instrText>
        </w:r>
        <w:r>
          <w:fldChar w:fldCharType="separate"/>
        </w:r>
        <w:r>
          <w:t>31</w:t>
        </w:r>
        <w:r>
          <w:fldChar w:fldCharType="end"/>
        </w:r>
      </w:hyperlink>
    </w:p>
    <w:p>
      <w:pPr>
        <w:pStyle w:val="TOC2"/>
        <w:tabs>
          <w:tab w:val="right" w:leader="dot" w:pos="8306"/>
        </w:tabs>
      </w:pPr>
      <w:hyperlink w:anchor="_Toc16933" w:history="1">
        <w:r>
          <w:rPr>
            <w:rFonts w:ascii="仿宋" w:eastAsia="仿宋" w:hAnsi="仿宋" w:cs="仿宋" w:hint="eastAsia"/>
            <w:lang w:eastAsia="zh-CN"/>
          </w:rPr>
          <w:t>(三)、资源节约措施</w:t>
        </w:r>
        <w:r>
          <w:tab/>
        </w:r>
        <w:r>
          <w:fldChar w:fldCharType="begin"/>
        </w:r>
        <w:r>
          <w:instrText xml:space="preserve"> PAGEREF _Toc16933 \h </w:instrText>
        </w:r>
        <w:r>
          <w:fldChar w:fldCharType="separate"/>
        </w:r>
        <w:r>
          <w:t>32</w:t>
        </w:r>
        <w:r>
          <w:fldChar w:fldCharType="end"/>
        </w:r>
      </w:hyperlink>
    </w:p>
    <w:p>
      <w:pPr>
        <w:pStyle w:val="TOC1"/>
        <w:tabs>
          <w:tab w:val="right" w:leader="dot" w:pos="8306"/>
        </w:tabs>
      </w:pPr>
      <w:hyperlink w:anchor="_Toc25815" w:history="1">
        <w:r>
          <w:rPr>
            <w:rFonts w:ascii="仿宋" w:eastAsia="仿宋" w:hAnsi="仿宋" w:cs="仿宋" w:hint="eastAsia"/>
            <w:lang w:eastAsia="zh-CN"/>
          </w:rPr>
          <w:t>六、财务管理与成本控制</w:t>
        </w:r>
        <w:r>
          <w:tab/>
        </w:r>
        <w:r>
          <w:fldChar w:fldCharType="begin"/>
        </w:r>
        <w:r>
          <w:instrText xml:space="preserve"> PAGEREF _Toc25815 \h </w:instrText>
        </w:r>
        <w:r>
          <w:fldChar w:fldCharType="separate"/>
        </w:r>
        <w:r>
          <w:t>34</w:t>
        </w:r>
        <w:r>
          <w:fldChar w:fldCharType="end"/>
        </w:r>
      </w:hyperlink>
    </w:p>
    <w:p>
      <w:pPr>
        <w:pStyle w:val="TOC2"/>
        <w:tabs>
          <w:tab w:val="right" w:leader="dot" w:pos="8306"/>
        </w:tabs>
      </w:pPr>
      <w:hyperlink w:anchor="_Toc17665" w:history="1">
        <w:r>
          <w:rPr>
            <w:rFonts w:ascii="仿宋" w:eastAsia="仿宋" w:hAnsi="仿宋" w:cs="仿宋" w:hint="eastAsia"/>
            <w:lang w:eastAsia="zh-CN"/>
          </w:rPr>
          <w:t>(一)、财务管理体系建设</w:t>
        </w:r>
        <w:r>
          <w:tab/>
        </w:r>
        <w:r>
          <w:fldChar w:fldCharType="begin"/>
        </w:r>
        <w:r>
          <w:instrText xml:space="preserve"> PAGEREF _Toc17665 \h </w:instrText>
        </w:r>
        <w:r>
          <w:fldChar w:fldCharType="separate"/>
        </w:r>
        <w:r>
          <w:t>34</w:t>
        </w:r>
        <w:r>
          <w:fldChar w:fldCharType="end"/>
        </w:r>
      </w:hyperlink>
    </w:p>
    <w:p>
      <w:pPr>
        <w:pStyle w:val="TOC2"/>
        <w:tabs>
          <w:tab w:val="right" w:leader="dot" w:pos="8306"/>
        </w:tabs>
      </w:pPr>
      <w:hyperlink w:anchor="_Toc7348" w:history="1">
        <w:r>
          <w:rPr>
            <w:rFonts w:ascii="仿宋" w:eastAsia="仿宋" w:hAnsi="仿宋" w:cs="仿宋" w:hint="eastAsia"/>
            <w:lang w:eastAsia="zh-CN"/>
          </w:rPr>
          <w:t>(二)、成本控制措施</w:t>
        </w:r>
        <w:r>
          <w:tab/>
        </w:r>
        <w:r>
          <w:fldChar w:fldCharType="begin"/>
        </w:r>
        <w:r>
          <w:instrText xml:space="preserve"> PAGEREF _Toc7348 \h </w:instrText>
        </w:r>
        <w:r>
          <w:fldChar w:fldCharType="separate"/>
        </w:r>
        <w:r>
          <w:t>35</w:t>
        </w:r>
        <w:r>
          <w:fldChar w:fldCharType="end"/>
        </w:r>
      </w:hyperlink>
    </w:p>
    <w:p>
      <w:pPr>
        <w:pStyle w:val="TOC1"/>
        <w:tabs>
          <w:tab w:val="right" w:leader="dot" w:pos="8306"/>
        </w:tabs>
      </w:pPr>
      <w:hyperlink w:anchor="_Toc31288" w:history="1">
        <w:r>
          <w:rPr>
            <w:rFonts w:ascii="仿宋" w:eastAsia="仿宋" w:hAnsi="仿宋" w:cs="仿宋" w:hint="eastAsia"/>
            <w:lang w:eastAsia="zh-CN"/>
          </w:rPr>
          <w:t>七、项目实施与管理方案</w:t>
        </w:r>
        <w:r>
          <w:tab/>
        </w:r>
        <w:r>
          <w:fldChar w:fldCharType="begin"/>
        </w:r>
        <w:r>
          <w:instrText xml:space="preserve"> PAGEREF _Toc31288 \h </w:instrText>
        </w:r>
        <w:r>
          <w:fldChar w:fldCharType="separate"/>
        </w:r>
        <w:r>
          <w:t>36</w:t>
        </w:r>
        <w:r>
          <w:fldChar w:fldCharType="end"/>
        </w:r>
      </w:hyperlink>
    </w:p>
    <w:p>
      <w:pPr>
        <w:pStyle w:val="TOC2"/>
        <w:tabs>
          <w:tab w:val="right" w:leader="dot" w:pos="8306"/>
        </w:tabs>
      </w:pPr>
      <w:hyperlink w:anchor="_Toc3145" w:history="1">
        <w:r>
          <w:rPr>
            <w:rFonts w:ascii="仿宋" w:eastAsia="仿宋" w:hAnsi="仿宋" w:cs="仿宋" w:hint="eastAsia"/>
            <w:lang w:eastAsia="zh-CN"/>
          </w:rPr>
          <w:t>(一)、项目实施计划</w:t>
        </w:r>
        <w:r>
          <w:tab/>
        </w:r>
        <w:r>
          <w:fldChar w:fldCharType="begin"/>
        </w:r>
        <w:r>
          <w:instrText xml:space="preserve"> PAGEREF _Toc3145 \h </w:instrText>
        </w:r>
        <w:r>
          <w:fldChar w:fldCharType="separate"/>
        </w:r>
        <w:r>
          <w:t>36</w:t>
        </w:r>
        <w:r>
          <w:fldChar w:fldCharType="end"/>
        </w:r>
      </w:hyperlink>
    </w:p>
    <w:p>
      <w:pPr>
        <w:pStyle w:val="TOC2"/>
        <w:tabs>
          <w:tab w:val="right" w:leader="dot" w:pos="8306"/>
        </w:tabs>
      </w:pPr>
      <w:hyperlink w:anchor="_Toc3308" w:history="1">
        <w:r>
          <w:rPr>
            <w:rFonts w:ascii="仿宋" w:eastAsia="仿宋" w:hAnsi="仿宋" w:cs="仿宋" w:hint="eastAsia"/>
            <w:lang w:eastAsia="zh-CN"/>
          </w:rPr>
          <w:t>(二)、项目组织机构与职责</w:t>
        </w:r>
        <w:r>
          <w:tab/>
        </w:r>
        <w:r>
          <w:fldChar w:fldCharType="begin"/>
        </w:r>
        <w:r>
          <w:instrText xml:space="preserve"> PAGEREF _Toc3308 \h </w:instrText>
        </w:r>
        <w:r>
          <w:fldChar w:fldCharType="separate"/>
        </w:r>
        <w:r>
          <w:t>37</w:t>
        </w:r>
        <w:r>
          <w:fldChar w:fldCharType="end"/>
        </w:r>
      </w:hyperlink>
    </w:p>
    <w:p>
      <w:pPr>
        <w:pStyle w:val="TOC2"/>
        <w:tabs>
          <w:tab w:val="right" w:leader="dot" w:pos="8306"/>
        </w:tabs>
      </w:pPr>
      <w:hyperlink w:anchor="_Toc623" w:history="1">
        <w:r>
          <w:rPr>
            <w:rFonts w:ascii="仿宋" w:eastAsia="仿宋" w:hAnsi="仿宋" w:cs="仿宋" w:hint="eastAsia"/>
            <w:lang w:eastAsia="zh-CN"/>
          </w:rPr>
          <w:t>(三)、项目管理与监控体系</w:t>
        </w:r>
        <w:r>
          <w:tab/>
        </w:r>
        <w:r>
          <w:fldChar w:fldCharType="begin"/>
        </w:r>
        <w:r>
          <w:instrText xml:space="preserve"> PAGEREF _Toc623 \h </w:instrText>
        </w:r>
        <w:r>
          <w:fldChar w:fldCharType="separate"/>
        </w:r>
        <w:r>
          <w:t>40</w:t>
        </w:r>
        <w:r>
          <w:fldChar w:fldCharType="end"/>
        </w:r>
      </w:hyperlink>
    </w:p>
    <w:p>
      <w:pPr>
        <w:pStyle w:val="TOC1"/>
        <w:tabs>
          <w:tab w:val="right" w:leader="dot" w:pos="8306"/>
        </w:tabs>
      </w:pPr>
      <w:hyperlink w:anchor="_Toc10191" w:history="1">
        <w:r>
          <w:rPr>
            <w:rFonts w:ascii="仿宋" w:eastAsia="仿宋" w:hAnsi="仿宋" w:cs="仿宋" w:hint="eastAsia"/>
            <w:lang w:eastAsia="zh-CN"/>
          </w:rPr>
          <w:t>八、资金管理与财务规划</w:t>
        </w:r>
        <w:r>
          <w:tab/>
        </w:r>
        <w:r>
          <w:fldChar w:fldCharType="begin"/>
        </w:r>
        <w:r>
          <w:instrText xml:space="preserve"> PAGEREF _Toc10191 \h </w:instrText>
        </w:r>
        <w:r>
          <w:fldChar w:fldCharType="separate"/>
        </w:r>
        <w:r>
          <w:t>42</w:t>
        </w:r>
        <w:r>
          <w:fldChar w:fldCharType="end"/>
        </w:r>
      </w:hyperlink>
    </w:p>
    <w:p>
      <w:pPr>
        <w:pStyle w:val="TOC2"/>
        <w:tabs>
          <w:tab w:val="right" w:leader="dot" w:pos="8306"/>
        </w:tabs>
      </w:pPr>
      <w:hyperlink w:anchor="_Toc8551" w:history="1">
        <w:r>
          <w:rPr>
            <w:rFonts w:ascii="仿宋" w:eastAsia="仿宋" w:hAnsi="仿宋" w:cs="仿宋" w:hint="eastAsia"/>
            <w:lang w:eastAsia="zh-CN"/>
          </w:rPr>
          <w:t>(一)、项目资金来源与筹措</w:t>
        </w:r>
        <w:r>
          <w:tab/>
        </w:r>
        <w:r>
          <w:fldChar w:fldCharType="begin"/>
        </w:r>
        <w:r>
          <w:instrText xml:space="preserve"> PAGEREF _Toc8551 \h </w:instrText>
        </w:r>
        <w:r>
          <w:fldChar w:fldCharType="separate"/>
        </w:r>
        <w:r>
          <w:t>42</w:t>
        </w:r>
        <w:r>
          <w:fldChar w:fldCharType="end"/>
        </w:r>
      </w:hyperlink>
    </w:p>
    <w:p>
      <w:pPr>
        <w:pStyle w:val="TOC2"/>
        <w:tabs>
          <w:tab w:val="right" w:leader="dot" w:pos="8306"/>
        </w:tabs>
      </w:pPr>
      <w:hyperlink w:anchor="_Toc17703" w:history="1">
        <w:r>
          <w:rPr>
            <w:rFonts w:ascii="仿宋" w:eastAsia="仿宋" w:hAnsi="仿宋" w:cs="仿宋" w:hint="eastAsia"/>
            <w:lang w:eastAsia="zh-CN"/>
          </w:rPr>
          <w:t>(二)、资金使用与监管</w:t>
        </w:r>
        <w:r>
          <w:tab/>
        </w:r>
        <w:r>
          <w:fldChar w:fldCharType="begin"/>
        </w:r>
        <w:r>
          <w:instrText xml:space="preserve"> PAGEREF _Toc17703 \h </w:instrText>
        </w:r>
        <w:r>
          <w:fldChar w:fldCharType="separate"/>
        </w:r>
        <w:r>
          <w:t>43</w:t>
        </w:r>
        <w:r>
          <w:fldChar w:fldCharType="end"/>
        </w:r>
      </w:hyperlink>
    </w:p>
    <w:p>
      <w:pPr>
        <w:pStyle w:val="TOC2"/>
        <w:tabs>
          <w:tab w:val="right" w:leader="dot" w:pos="8306"/>
        </w:tabs>
      </w:pPr>
      <w:hyperlink w:anchor="_Toc32571" w:history="1">
        <w:r>
          <w:rPr>
            <w:rFonts w:ascii="仿宋" w:eastAsia="仿宋" w:hAnsi="仿宋" w:cs="仿宋" w:hint="eastAsia"/>
            <w:lang w:eastAsia="zh-CN"/>
          </w:rPr>
          <w:t>(三)、财务规划与预测</w:t>
        </w:r>
        <w:r>
          <w:tab/>
        </w:r>
        <w:r>
          <w:fldChar w:fldCharType="begin"/>
        </w:r>
        <w:r>
          <w:instrText xml:space="preserve"> PAGEREF _Toc32571 \h </w:instrText>
        </w:r>
        <w:r>
          <w:fldChar w:fldCharType="separate"/>
        </w:r>
        <w:r>
          <w:t>44</w:t>
        </w:r>
        <w:r>
          <w:fldChar w:fldCharType="end"/>
        </w:r>
      </w:hyperlink>
    </w:p>
    <w:p>
      <w:pPr>
        <w:pStyle w:val="TOC1"/>
        <w:tabs>
          <w:tab w:val="right" w:leader="dot" w:pos="8306"/>
        </w:tabs>
      </w:pPr>
      <w:hyperlink w:anchor="_Toc7216" w:history="1">
        <w:r>
          <w:rPr>
            <w:rFonts w:ascii="仿宋" w:eastAsia="仿宋" w:hAnsi="仿宋" w:cs="仿宋" w:hint="eastAsia"/>
            <w:lang w:eastAsia="zh-CN"/>
          </w:rPr>
          <w:t>九、安全与应急管理</w:t>
        </w:r>
        <w:r>
          <w:tab/>
        </w:r>
        <w:r>
          <w:fldChar w:fldCharType="begin"/>
        </w:r>
        <w:r>
          <w:instrText xml:space="preserve"> PAGEREF _Toc7216 \h </w:instrText>
        </w:r>
        <w:r>
          <w:fldChar w:fldCharType="separate"/>
        </w:r>
        <w:r>
          <w:t>45</w:t>
        </w:r>
        <w:r>
          <w:fldChar w:fldCharType="end"/>
        </w:r>
      </w:hyperlink>
    </w:p>
    <w:p>
      <w:pPr>
        <w:pStyle w:val="TOC2"/>
        <w:tabs>
          <w:tab w:val="right" w:leader="dot" w:pos="8306"/>
        </w:tabs>
      </w:pPr>
      <w:hyperlink w:anchor="_Toc29231" w:history="1">
        <w:r>
          <w:rPr>
            <w:rFonts w:ascii="仿宋" w:eastAsia="仿宋" w:hAnsi="仿宋" w:cs="仿宋" w:hint="eastAsia"/>
            <w:lang w:eastAsia="zh-CN"/>
          </w:rPr>
          <w:t>(一)、安全生产管理</w:t>
        </w:r>
        <w:r>
          <w:tab/>
        </w:r>
        <w:r>
          <w:fldChar w:fldCharType="begin"/>
        </w:r>
        <w:r>
          <w:instrText xml:space="preserve"> PAGEREF _Toc29231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30" w:history="1">
        <w:r>
          <w:rPr>
            <w:rFonts w:ascii="仿宋" w:eastAsia="仿宋" w:hAnsi="仿宋" w:cs="仿宋" w:hint="eastAsia"/>
            <w:lang w:eastAsia="zh-CN"/>
          </w:rPr>
          <w:t>(二)、应急预案与响应</w:t>
        </w:r>
        <w:r>
          <w:tab/>
        </w:r>
        <w:r>
          <w:fldChar w:fldCharType="begin"/>
        </w:r>
        <w:r>
          <w:instrText xml:space="preserve"> PAGEREF _Toc32330 \h </w:instrText>
        </w:r>
        <w:r>
          <w:fldChar w:fldCharType="separate"/>
        </w:r>
        <w:r>
          <w:t>47</w:t>
        </w:r>
        <w:r>
          <w:fldChar w:fldCharType="end"/>
        </w:r>
      </w:hyperlink>
    </w:p>
    <w:p>
      <w:pPr>
        <w:pStyle w:val="TOC1"/>
        <w:tabs>
          <w:tab w:val="right" w:leader="dot" w:pos="8306"/>
        </w:tabs>
      </w:pPr>
      <w:hyperlink w:anchor="_Toc12705" w:history="1">
        <w:r>
          <w:rPr>
            <w:rFonts w:ascii="仿宋" w:eastAsia="仿宋" w:hAnsi="仿宋" w:cs="仿宋" w:hint="eastAsia"/>
            <w:lang w:eastAsia="zh-CN"/>
          </w:rPr>
          <w:t>十、经济效益与社会效益优化</w:t>
        </w:r>
        <w:r>
          <w:tab/>
        </w:r>
        <w:r>
          <w:fldChar w:fldCharType="begin"/>
        </w:r>
        <w:r>
          <w:instrText xml:space="preserve"> PAGEREF _Toc12705 \h </w:instrText>
        </w:r>
        <w:r>
          <w:fldChar w:fldCharType="separate"/>
        </w:r>
        <w:r>
          <w:t>49</w:t>
        </w:r>
        <w:r>
          <w:fldChar w:fldCharType="end"/>
        </w:r>
      </w:hyperlink>
    </w:p>
    <w:p>
      <w:pPr>
        <w:pStyle w:val="TOC2"/>
        <w:tabs>
          <w:tab w:val="right" w:leader="dot" w:pos="8306"/>
        </w:tabs>
      </w:pPr>
      <w:hyperlink w:anchor="_Toc19155" w:history="1">
        <w:r>
          <w:rPr>
            <w:rFonts w:ascii="仿宋" w:eastAsia="仿宋" w:hAnsi="仿宋" w:cs="仿宋" w:hint="eastAsia"/>
            <w:lang w:eastAsia="zh-CN"/>
          </w:rPr>
          <w:t>(一)、经济效益提升策略</w:t>
        </w:r>
        <w:r>
          <w:tab/>
        </w:r>
        <w:r>
          <w:fldChar w:fldCharType="begin"/>
        </w:r>
        <w:r>
          <w:instrText xml:space="preserve"> PAGEREF _Toc19155 \h </w:instrText>
        </w:r>
        <w:r>
          <w:fldChar w:fldCharType="separate"/>
        </w:r>
        <w:r>
          <w:t>49</w:t>
        </w:r>
        <w:r>
          <w:fldChar w:fldCharType="end"/>
        </w:r>
      </w:hyperlink>
    </w:p>
    <w:p>
      <w:pPr>
        <w:pStyle w:val="TOC2"/>
        <w:tabs>
          <w:tab w:val="right" w:leader="dot" w:pos="8306"/>
        </w:tabs>
      </w:pPr>
      <w:hyperlink w:anchor="_Toc30477" w:history="1">
        <w:r>
          <w:rPr>
            <w:rFonts w:ascii="仿宋" w:eastAsia="仿宋" w:hAnsi="仿宋" w:cs="仿宋" w:hint="eastAsia"/>
            <w:lang w:eastAsia="zh-CN"/>
          </w:rPr>
          <w:t>(二)、社会效益增强方案</w:t>
        </w:r>
        <w:r>
          <w:tab/>
        </w:r>
        <w:r>
          <w:fldChar w:fldCharType="begin"/>
        </w:r>
        <w:r>
          <w:instrText xml:space="preserve"> PAGEREF _Toc30477 \h </w:instrText>
        </w:r>
        <w:r>
          <w:fldChar w:fldCharType="separate"/>
        </w:r>
        <w:r>
          <w:t>50</w:t>
        </w:r>
        <w:r>
          <w:fldChar w:fldCharType="end"/>
        </w:r>
      </w:hyperlink>
    </w:p>
    <w:p>
      <w:pPr>
        <w:pStyle w:val="TOC1"/>
        <w:tabs>
          <w:tab w:val="right" w:leader="dot" w:pos="8306"/>
        </w:tabs>
      </w:pPr>
      <w:hyperlink w:anchor="_Toc5791" w:history="1">
        <w:r>
          <w:rPr>
            <w:rFonts w:ascii="仿宋" w:eastAsia="仿宋" w:hAnsi="仿宋" w:cs="仿宋" w:hint="eastAsia"/>
            <w:lang w:eastAsia="zh-CN"/>
          </w:rPr>
          <w:t>十一、客户关系管理与市场拓展</w:t>
        </w:r>
        <w:r>
          <w:tab/>
        </w:r>
        <w:r>
          <w:fldChar w:fldCharType="begin"/>
        </w:r>
        <w:r>
          <w:instrText xml:space="preserve"> PAGEREF _Toc5791 \h </w:instrText>
        </w:r>
        <w:r>
          <w:fldChar w:fldCharType="separate"/>
        </w:r>
        <w:r>
          <w:t>51</w:t>
        </w:r>
        <w:r>
          <w:fldChar w:fldCharType="end"/>
        </w:r>
      </w:hyperlink>
    </w:p>
    <w:p>
      <w:pPr>
        <w:pStyle w:val="TOC2"/>
        <w:tabs>
          <w:tab w:val="right" w:leader="dot" w:pos="8306"/>
        </w:tabs>
      </w:pPr>
      <w:hyperlink w:anchor="_Toc26642" w:history="1">
        <w:r>
          <w:rPr>
            <w:rFonts w:ascii="仿宋" w:eastAsia="仿宋" w:hAnsi="仿宋" w:cs="仿宋" w:hint="eastAsia"/>
            <w:lang w:eastAsia="zh-CN"/>
          </w:rPr>
          <w:t>(一)、客户关系管理策略</w:t>
        </w:r>
        <w:r>
          <w:tab/>
        </w:r>
        <w:r>
          <w:fldChar w:fldCharType="begin"/>
        </w:r>
        <w:r>
          <w:instrText xml:space="preserve"> PAGEREF _Toc26642 \h </w:instrText>
        </w:r>
        <w:r>
          <w:fldChar w:fldCharType="separate"/>
        </w:r>
        <w:r>
          <w:t>51</w:t>
        </w:r>
        <w:r>
          <w:fldChar w:fldCharType="end"/>
        </w:r>
      </w:hyperlink>
    </w:p>
    <w:p>
      <w:pPr>
        <w:pStyle w:val="TOC2"/>
        <w:tabs>
          <w:tab w:val="right" w:leader="dot" w:pos="8306"/>
        </w:tabs>
      </w:pPr>
      <w:hyperlink w:anchor="_Toc19568" w:history="1">
        <w:r>
          <w:rPr>
            <w:rFonts w:ascii="仿宋" w:eastAsia="仿宋" w:hAnsi="仿宋" w:cs="仿宋" w:hint="eastAsia"/>
            <w:lang w:eastAsia="zh-CN"/>
          </w:rPr>
          <w:t>(二)、市场拓展方案</w:t>
        </w:r>
        <w:r>
          <w:tab/>
        </w:r>
        <w:r>
          <w:fldChar w:fldCharType="begin"/>
        </w:r>
        <w:r>
          <w:instrText xml:space="preserve"> PAGEREF _Toc19568 \h </w:instrText>
        </w:r>
        <w:r>
          <w:fldChar w:fldCharType="separate"/>
        </w:r>
        <w:r>
          <w:t>52</w:t>
        </w:r>
        <w:r>
          <w:fldChar w:fldCharType="end"/>
        </w:r>
      </w:hyperlink>
    </w:p>
    <w:p>
      <w:pPr>
        <w:pStyle w:val="TOC1"/>
        <w:tabs>
          <w:tab w:val="right" w:leader="dot" w:pos="8306"/>
        </w:tabs>
      </w:pPr>
      <w:hyperlink w:anchor="_Toc6562" w:history="1">
        <w:r>
          <w:rPr>
            <w:rFonts w:ascii="仿宋" w:eastAsia="仿宋" w:hAnsi="仿宋" w:cs="仿宋" w:hint="eastAsia"/>
            <w:lang w:eastAsia="zh-CN"/>
          </w:rPr>
          <w:t>十二、项目质量与标准</w:t>
        </w:r>
        <w:r>
          <w:tab/>
        </w:r>
        <w:r>
          <w:fldChar w:fldCharType="begin"/>
        </w:r>
        <w:r>
          <w:instrText xml:space="preserve"> PAGEREF _Toc6562 \h </w:instrText>
        </w:r>
        <w:r>
          <w:fldChar w:fldCharType="separate"/>
        </w:r>
        <w:r>
          <w:t>53</w:t>
        </w:r>
        <w:r>
          <w:fldChar w:fldCharType="end"/>
        </w:r>
      </w:hyperlink>
    </w:p>
    <w:p>
      <w:pPr>
        <w:pStyle w:val="TOC2"/>
        <w:tabs>
          <w:tab w:val="right" w:leader="dot" w:pos="8306"/>
        </w:tabs>
      </w:pPr>
      <w:hyperlink w:anchor="_Toc30167" w:history="1">
        <w:r>
          <w:rPr>
            <w:rFonts w:ascii="仿宋" w:eastAsia="仿宋" w:hAnsi="仿宋" w:cs="仿宋" w:hint="eastAsia"/>
            <w:lang w:eastAsia="zh-CN"/>
          </w:rPr>
          <w:t>(一)、质量保障体系</w:t>
        </w:r>
        <w:r>
          <w:tab/>
        </w:r>
        <w:r>
          <w:fldChar w:fldCharType="begin"/>
        </w:r>
        <w:r>
          <w:instrText xml:space="preserve"> PAGEREF _Toc30167 \h </w:instrText>
        </w:r>
        <w:r>
          <w:fldChar w:fldCharType="separate"/>
        </w:r>
        <w:r>
          <w:t>53</w:t>
        </w:r>
        <w:r>
          <w:fldChar w:fldCharType="end"/>
        </w:r>
      </w:hyperlink>
    </w:p>
    <w:p>
      <w:pPr>
        <w:pStyle w:val="TOC2"/>
        <w:tabs>
          <w:tab w:val="right" w:leader="dot" w:pos="8306"/>
        </w:tabs>
      </w:pPr>
      <w:hyperlink w:anchor="_Toc15821" w:history="1">
        <w:r>
          <w:rPr>
            <w:rFonts w:ascii="仿宋" w:eastAsia="仿宋" w:hAnsi="仿宋" w:cs="仿宋" w:hint="eastAsia"/>
            <w:lang w:eastAsia="zh-CN"/>
          </w:rPr>
          <w:t>(二)、标准化作业流程</w:t>
        </w:r>
        <w:r>
          <w:tab/>
        </w:r>
        <w:r>
          <w:fldChar w:fldCharType="begin"/>
        </w:r>
        <w:r>
          <w:instrText xml:space="preserve"> PAGEREF _Toc15821 \h </w:instrText>
        </w:r>
        <w:r>
          <w:fldChar w:fldCharType="separate"/>
        </w:r>
        <w:r>
          <w:t>55</w:t>
        </w:r>
        <w:r>
          <w:fldChar w:fldCharType="end"/>
        </w:r>
      </w:hyperlink>
    </w:p>
    <w:p>
      <w:pPr>
        <w:pStyle w:val="TOC2"/>
        <w:tabs>
          <w:tab w:val="right" w:leader="dot" w:pos="8306"/>
        </w:tabs>
      </w:pPr>
      <w:hyperlink w:anchor="_Toc6237" w:history="1">
        <w:r>
          <w:rPr>
            <w:rFonts w:ascii="仿宋" w:eastAsia="仿宋" w:hAnsi="仿宋" w:cs="仿宋" w:hint="eastAsia"/>
            <w:lang w:eastAsia="zh-CN"/>
          </w:rPr>
          <w:t>(三)、质量监控与评估</w:t>
        </w:r>
        <w:r>
          <w:tab/>
        </w:r>
        <w:r>
          <w:fldChar w:fldCharType="begin"/>
        </w:r>
        <w:r>
          <w:instrText xml:space="preserve"> PAGEREF _Toc6237 \h </w:instrText>
        </w:r>
        <w:r>
          <w:fldChar w:fldCharType="separate"/>
        </w:r>
        <w:r>
          <w:t>56</w:t>
        </w:r>
        <w:r>
          <w:fldChar w:fldCharType="end"/>
        </w:r>
      </w:hyperlink>
    </w:p>
    <w:p>
      <w:pPr>
        <w:pStyle w:val="TOC2"/>
        <w:tabs>
          <w:tab w:val="right" w:leader="dot" w:pos="8306"/>
        </w:tabs>
      </w:pPr>
      <w:hyperlink w:anchor="_Toc22724" w:history="1">
        <w:r>
          <w:rPr>
            <w:rFonts w:ascii="仿宋" w:eastAsia="仿宋" w:hAnsi="仿宋" w:cs="仿宋" w:hint="eastAsia"/>
            <w:lang w:eastAsia="zh-CN"/>
          </w:rPr>
          <w:t>(四)、质量改进计划</w:t>
        </w:r>
        <w:r>
          <w:tab/>
        </w:r>
        <w:r>
          <w:fldChar w:fldCharType="begin"/>
        </w:r>
        <w:r>
          <w:instrText xml:space="preserve"> PAGEREF _Toc22724 \h </w:instrText>
        </w:r>
        <w:r>
          <w:fldChar w:fldCharType="separate"/>
        </w:r>
        <w:r>
          <w:t>57</w:t>
        </w:r>
        <w:r>
          <w:fldChar w:fldCharType="end"/>
        </w:r>
      </w:hyperlink>
    </w:p>
    <w:p>
      <w:pPr>
        <w:pStyle w:val="TOC1"/>
        <w:tabs>
          <w:tab w:val="right" w:leader="dot" w:pos="8306"/>
        </w:tabs>
      </w:pPr>
      <w:hyperlink w:anchor="_Toc12539" w:history="1">
        <w:r>
          <w:rPr>
            <w:rFonts w:ascii="仿宋" w:eastAsia="仿宋" w:hAnsi="仿宋" w:cs="仿宋" w:hint="eastAsia"/>
            <w:lang w:eastAsia="zh-CN"/>
          </w:rPr>
          <w:t>十三、质量管理与控制</w:t>
        </w:r>
        <w:r>
          <w:tab/>
        </w:r>
        <w:r>
          <w:fldChar w:fldCharType="begin"/>
        </w:r>
        <w:r>
          <w:instrText xml:space="preserve"> PAGEREF _Toc12539 \h </w:instrText>
        </w:r>
        <w:r>
          <w:fldChar w:fldCharType="separate"/>
        </w:r>
        <w:r>
          <w:t>58</w:t>
        </w:r>
        <w:r>
          <w:fldChar w:fldCharType="end"/>
        </w:r>
      </w:hyperlink>
    </w:p>
    <w:p>
      <w:pPr>
        <w:pStyle w:val="TOC2"/>
        <w:tabs>
          <w:tab w:val="right" w:leader="dot" w:pos="8306"/>
        </w:tabs>
      </w:pPr>
      <w:hyperlink w:anchor="_Toc32515" w:history="1">
        <w:r>
          <w:rPr>
            <w:rFonts w:ascii="仿宋" w:eastAsia="仿宋" w:hAnsi="仿宋" w:cs="仿宋" w:hint="eastAsia"/>
            <w:lang w:eastAsia="zh-CN"/>
          </w:rPr>
          <w:t>(一)、质量管理体系建设</w:t>
        </w:r>
        <w:r>
          <w:tab/>
        </w:r>
        <w:r>
          <w:fldChar w:fldCharType="begin"/>
        </w:r>
        <w:r>
          <w:instrText xml:space="preserve"> PAGEREF _Toc32515 \h </w:instrText>
        </w:r>
        <w:r>
          <w:fldChar w:fldCharType="separate"/>
        </w:r>
        <w:r>
          <w:t>58</w:t>
        </w:r>
        <w:r>
          <w:fldChar w:fldCharType="end"/>
        </w:r>
      </w:hyperlink>
    </w:p>
    <w:p>
      <w:pPr>
        <w:pStyle w:val="TOC2"/>
        <w:tabs>
          <w:tab w:val="right" w:leader="dot" w:pos="8306"/>
        </w:tabs>
      </w:pPr>
      <w:hyperlink w:anchor="_Toc26647" w:history="1">
        <w:r>
          <w:rPr>
            <w:rFonts w:ascii="仿宋" w:eastAsia="仿宋" w:hAnsi="仿宋" w:cs="仿宋" w:hint="eastAsia"/>
            <w:lang w:eastAsia="zh-CN"/>
          </w:rPr>
          <w:t>(二)、质量控制措施</w:t>
        </w:r>
        <w:r>
          <w:tab/>
        </w:r>
        <w:r>
          <w:fldChar w:fldCharType="begin"/>
        </w:r>
        <w:r>
          <w:instrText xml:space="preserve"> PAGEREF _Toc26647 \h </w:instrText>
        </w:r>
        <w:r>
          <w:fldChar w:fldCharType="separate"/>
        </w:r>
        <w:r>
          <w:t>60</w:t>
        </w:r>
        <w:r>
          <w:fldChar w:fldCharType="end"/>
        </w:r>
      </w:hyperlink>
    </w:p>
    <w:p>
      <w:pPr>
        <w:pStyle w:val="TOC1"/>
        <w:tabs>
          <w:tab w:val="right" w:leader="dot" w:pos="8306"/>
        </w:tabs>
      </w:pPr>
      <w:hyperlink w:anchor="_Toc28102" w:history="1">
        <w:r>
          <w:rPr>
            <w:rFonts w:ascii="仿宋" w:eastAsia="仿宋" w:hAnsi="仿宋" w:cs="仿宋" w:hint="eastAsia"/>
            <w:lang w:eastAsia="zh-CN"/>
          </w:rPr>
          <w:t>十四、人力资源管理与开发</w:t>
        </w:r>
        <w:r>
          <w:tab/>
        </w:r>
        <w:r>
          <w:fldChar w:fldCharType="begin"/>
        </w:r>
        <w:r>
          <w:instrText xml:space="preserve"> PAGEREF _Toc28102 \h </w:instrText>
        </w:r>
        <w:r>
          <w:fldChar w:fldCharType="separate"/>
        </w:r>
        <w:r>
          <w:t>61</w:t>
        </w:r>
        <w:r>
          <w:fldChar w:fldCharType="end"/>
        </w:r>
      </w:hyperlink>
    </w:p>
    <w:p>
      <w:pPr>
        <w:pStyle w:val="TOC2"/>
        <w:tabs>
          <w:tab w:val="right" w:leader="dot" w:pos="8306"/>
        </w:tabs>
      </w:pPr>
      <w:hyperlink w:anchor="_Toc10917" w:history="1">
        <w:r>
          <w:rPr>
            <w:rFonts w:ascii="仿宋" w:eastAsia="仿宋" w:hAnsi="仿宋" w:cs="仿宋" w:hint="eastAsia"/>
            <w:lang w:eastAsia="zh-CN"/>
          </w:rPr>
          <w:t>(一)、人力资源规划</w:t>
        </w:r>
        <w:r>
          <w:tab/>
        </w:r>
        <w:r>
          <w:fldChar w:fldCharType="begin"/>
        </w:r>
        <w:r>
          <w:instrText xml:space="preserve"> PAGEREF _Toc10917 \h </w:instrText>
        </w:r>
        <w:r>
          <w:fldChar w:fldCharType="separate"/>
        </w:r>
        <w:r>
          <w:t>61</w:t>
        </w:r>
        <w:r>
          <w:fldChar w:fldCharType="end"/>
        </w:r>
      </w:hyperlink>
    </w:p>
    <w:p>
      <w:pPr>
        <w:pStyle w:val="TOC2"/>
        <w:tabs>
          <w:tab w:val="right" w:leader="dot" w:pos="8306"/>
        </w:tabs>
      </w:pPr>
      <w:hyperlink w:anchor="_Toc6200" w:history="1">
        <w:r>
          <w:rPr>
            <w:rFonts w:ascii="仿宋" w:eastAsia="仿宋" w:hAnsi="仿宋" w:cs="仿宋" w:hint="eastAsia"/>
            <w:lang w:eastAsia="zh-CN"/>
          </w:rPr>
          <w:t>(二)、人力资源开发与培训</w:t>
        </w:r>
        <w:r>
          <w:tab/>
        </w:r>
        <w:r>
          <w:fldChar w:fldCharType="begin"/>
        </w:r>
        <w:r>
          <w:instrText xml:space="preserve"> PAGEREF _Toc6200 \h </w:instrText>
        </w:r>
        <w:r>
          <w:fldChar w:fldCharType="separate"/>
        </w:r>
        <w:r>
          <w:t>63</w:t>
        </w:r>
        <w:r>
          <w:fldChar w:fldCharType="end"/>
        </w:r>
      </w:hyperlink>
    </w:p>
    <w:p>
      <w:pPr>
        <w:pStyle w:val="TOC1"/>
        <w:tabs>
          <w:tab w:val="right" w:leader="dot" w:pos="8306"/>
        </w:tabs>
      </w:pPr>
      <w:hyperlink w:anchor="_Toc31007" w:history="1">
        <w:r>
          <w:rPr>
            <w:rFonts w:ascii="仿宋" w:eastAsia="仿宋" w:hAnsi="仿宋" w:cs="仿宋" w:hint="eastAsia"/>
            <w:lang w:eastAsia="zh-CN"/>
          </w:rPr>
          <w:t>十五、成果转化与推广应用</w:t>
        </w:r>
        <w:r>
          <w:tab/>
        </w:r>
        <w:r>
          <w:fldChar w:fldCharType="begin"/>
        </w:r>
        <w:r>
          <w:instrText xml:space="preserve"> PAGEREF _Toc31007 \h </w:instrText>
        </w:r>
        <w:r>
          <w:fldChar w:fldCharType="separate"/>
        </w:r>
        <w:r>
          <w:t>65</w:t>
        </w:r>
        <w:r>
          <w:fldChar w:fldCharType="end"/>
        </w:r>
      </w:hyperlink>
    </w:p>
    <w:p>
      <w:pPr>
        <w:pStyle w:val="TOC2"/>
        <w:tabs>
          <w:tab w:val="right" w:leader="dot" w:pos="8306"/>
        </w:tabs>
      </w:pPr>
      <w:hyperlink w:anchor="_Toc22265" w:history="1">
        <w:r>
          <w:rPr>
            <w:rFonts w:ascii="仿宋" w:eastAsia="仿宋" w:hAnsi="仿宋" w:cs="仿宋" w:hint="eastAsia"/>
            <w:lang w:eastAsia="zh-CN"/>
          </w:rPr>
          <w:t>(一)、成果转化策略制定</w:t>
        </w:r>
        <w:r>
          <w:tab/>
        </w:r>
        <w:r>
          <w:fldChar w:fldCharType="begin"/>
        </w:r>
        <w:r>
          <w:instrText xml:space="preserve"> PAGEREF _Toc22265 \h </w:instrText>
        </w:r>
        <w:r>
          <w:fldChar w:fldCharType="separate"/>
        </w:r>
        <w:r>
          <w:t>65</w:t>
        </w:r>
        <w:r>
          <w:fldChar w:fldCharType="end"/>
        </w:r>
      </w:hyperlink>
    </w:p>
    <w:p>
      <w:pPr>
        <w:pStyle w:val="TOC2"/>
        <w:tabs>
          <w:tab w:val="right" w:leader="dot" w:pos="8306"/>
        </w:tabs>
      </w:pPr>
      <w:hyperlink w:anchor="_Toc879" w:history="1">
        <w:r>
          <w:rPr>
            <w:rFonts w:ascii="仿宋" w:eastAsia="仿宋" w:hAnsi="仿宋" w:cs="仿宋" w:hint="eastAsia"/>
            <w:lang w:eastAsia="zh-CN"/>
          </w:rPr>
          <w:t>(二)、成果推广应用方案</w:t>
        </w:r>
        <w:r>
          <w:tab/>
        </w:r>
        <w:r>
          <w:fldChar w:fldCharType="begin"/>
        </w:r>
        <w:r>
          <w:instrText xml:space="preserve"> PAGEREF _Toc879 \h </w:instrText>
        </w:r>
        <w:r>
          <w:fldChar w:fldCharType="separate"/>
        </w:r>
        <w:r>
          <w:t>67</w:t>
        </w:r>
        <w:r>
          <w:fldChar w:fldCharType="end"/>
        </w:r>
      </w:hyperlink>
    </w:p>
    <w:p>
      <w:pPr>
        <w:pStyle w:val="TOC1"/>
        <w:tabs>
          <w:tab w:val="right" w:leader="dot" w:pos="8306"/>
        </w:tabs>
      </w:pPr>
      <w:hyperlink w:anchor="_Toc5356" w:history="1">
        <w:r>
          <w:rPr>
            <w:rFonts w:ascii="仿宋" w:eastAsia="仿宋" w:hAnsi="仿宋" w:cs="仿宋" w:hint="eastAsia"/>
            <w:lang w:eastAsia="zh-CN"/>
          </w:rPr>
          <w:t>十六、法律法规与政策遵循</w:t>
        </w:r>
        <w:r>
          <w:tab/>
        </w:r>
        <w:r>
          <w:fldChar w:fldCharType="begin"/>
        </w:r>
        <w:r>
          <w:instrText xml:space="preserve"> PAGEREF _Toc5356 \h </w:instrText>
        </w:r>
        <w:r>
          <w:fldChar w:fldCharType="separate"/>
        </w:r>
        <w:r>
          <w:t>68</w:t>
        </w:r>
        <w:r>
          <w:fldChar w:fldCharType="end"/>
        </w:r>
      </w:hyperlink>
    </w:p>
    <w:p>
      <w:pPr>
        <w:pStyle w:val="TOC2"/>
        <w:tabs>
          <w:tab w:val="right" w:leader="dot" w:pos="8306"/>
        </w:tabs>
      </w:pPr>
      <w:hyperlink w:anchor="_Toc8455" w:history="1">
        <w:r>
          <w:rPr>
            <w:rFonts w:ascii="仿宋" w:eastAsia="仿宋" w:hAnsi="仿宋" w:cs="仿宋" w:hint="eastAsia"/>
            <w:lang w:eastAsia="zh-CN"/>
          </w:rPr>
          <w:t>(一)、法律法规遵守</w:t>
        </w:r>
        <w:r>
          <w:tab/>
        </w:r>
        <w:r>
          <w:fldChar w:fldCharType="begin"/>
        </w:r>
        <w:r>
          <w:instrText xml:space="preserve"> PAGEREF _Toc8455 \h </w:instrText>
        </w:r>
        <w:r>
          <w:fldChar w:fldCharType="separate"/>
        </w:r>
        <w:r>
          <w:t>68</w:t>
        </w:r>
        <w:r>
          <w:fldChar w:fldCharType="end"/>
        </w:r>
      </w:hyperlink>
    </w:p>
    <w:p>
      <w:pPr>
        <w:pStyle w:val="TOC2"/>
        <w:tabs>
          <w:tab w:val="right" w:leader="dot" w:pos="8306"/>
        </w:tabs>
      </w:pPr>
      <w:hyperlink w:anchor="_Toc27506" w:history="1">
        <w:r>
          <w:rPr>
            <w:rFonts w:ascii="仿宋" w:eastAsia="仿宋" w:hAnsi="仿宋" w:cs="仿宋" w:hint="eastAsia"/>
            <w:lang w:eastAsia="zh-CN"/>
          </w:rPr>
          <w:t>(二)、政策导向与利用</w:t>
        </w:r>
        <w:r>
          <w:tab/>
        </w:r>
        <w:r>
          <w:fldChar w:fldCharType="begin"/>
        </w:r>
        <w:r>
          <w:instrText xml:space="preserve"> PAGEREF _Toc27506 \h </w:instrText>
        </w:r>
        <w:r>
          <w:fldChar w:fldCharType="separate"/>
        </w:r>
        <w:r>
          <w:t>69</w:t>
        </w:r>
        <w:r>
          <w:fldChar w:fldCharType="end"/>
        </w:r>
      </w:hyperlink>
    </w:p>
    <w:p>
      <w:pPr>
        <w:pStyle w:val="TOC1"/>
        <w:tabs>
          <w:tab w:val="right" w:leader="dot" w:pos="8306"/>
        </w:tabs>
      </w:pPr>
      <w:hyperlink w:anchor="_Toc28332" w:history="1">
        <w:r>
          <w:rPr>
            <w:rFonts w:ascii="仿宋" w:eastAsia="仿宋" w:hAnsi="仿宋" w:cs="仿宋" w:hint="eastAsia"/>
            <w:lang w:eastAsia="zh-CN"/>
          </w:rPr>
          <w:t>十七、设施与设备管理</w:t>
        </w:r>
        <w:r>
          <w:tab/>
        </w:r>
        <w:r>
          <w:fldChar w:fldCharType="begin"/>
        </w:r>
        <w:r>
          <w:instrText xml:space="preserve"> PAGEREF _Toc28332 \h </w:instrText>
        </w:r>
        <w:r>
          <w:fldChar w:fldCharType="separate"/>
        </w:r>
        <w:r>
          <w:t>70</w:t>
        </w:r>
        <w:r>
          <w:fldChar w:fldCharType="end"/>
        </w:r>
      </w:hyperlink>
    </w:p>
    <w:p>
      <w:pPr>
        <w:pStyle w:val="TOC2"/>
        <w:tabs>
          <w:tab w:val="right" w:leader="dot" w:pos="8306"/>
        </w:tabs>
      </w:pPr>
      <w:hyperlink w:anchor="_Toc29051" w:history="1">
        <w:r>
          <w:rPr>
            <w:rFonts w:ascii="仿宋" w:eastAsia="仿宋" w:hAnsi="仿宋" w:cs="仿宋" w:hint="eastAsia"/>
            <w:lang w:eastAsia="zh-CN"/>
          </w:rPr>
          <w:t>(一)、设施规划与配置</w:t>
        </w:r>
        <w:r>
          <w:tab/>
        </w:r>
        <w:r>
          <w:fldChar w:fldCharType="begin"/>
        </w:r>
        <w:r>
          <w:instrText xml:space="preserve"> PAGEREF _Toc29051 \h </w:instrText>
        </w:r>
        <w:r>
          <w:fldChar w:fldCharType="separate"/>
        </w:r>
        <w:r>
          <w:t>70</w:t>
        </w:r>
        <w:r>
          <w:fldChar w:fldCharType="end"/>
        </w:r>
      </w:hyperlink>
    </w:p>
    <w:p>
      <w:pPr>
        <w:pStyle w:val="TOC2"/>
        <w:tabs>
          <w:tab w:val="right" w:leader="dot" w:pos="8306"/>
        </w:tabs>
      </w:pPr>
      <w:hyperlink w:anchor="_Toc26572" w:history="1">
        <w:r>
          <w:rPr>
            <w:rFonts w:ascii="仿宋" w:eastAsia="仿宋" w:hAnsi="仿宋" w:cs="仿宋" w:hint="eastAsia"/>
            <w:lang w:eastAsia="zh-CN"/>
          </w:rPr>
          <w:t>(二)、设备采购与维护管理</w:t>
        </w:r>
        <w:r>
          <w:tab/>
        </w:r>
        <w:r>
          <w:fldChar w:fldCharType="begin"/>
        </w:r>
        <w:r>
          <w:instrText xml:space="preserve"> PAGEREF _Toc26572 \h </w:instrText>
        </w:r>
        <w:r>
          <w:fldChar w:fldCharType="separate"/>
        </w:r>
        <w:r>
          <w:t>71</w:t>
        </w:r>
        <w:r>
          <w:fldChar w:fldCharType="end"/>
        </w:r>
      </w:hyperlink>
    </w:p>
    <w:p>
      <w:pPr>
        <w:pStyle w:val="TOC2"/>
        <w:tabs>
          <w:tab w:val="right" w:leader="dot" w:pos="8306"/>
        </w:tabs>
      </w:pPr>
      <w:hyperlink w:anchor="_Toc23566" w:history="1">
        <w:r>
          <w:rPr>
            <w:rFonts w:ascii="仿宋" w:eastAsia="仿宋" w:hAnsi="仿宋" w:cs="仿宋" w:hint="eastAsia"/>
            <w:lang w:eastAsia="zh-CN"/>
          </w:rPr>
          <w:t>(三)、设施设备升级策略</w:t>
        </w:r>
        <w:r>
          <w:tab/>
        </w:r>
        <w:r>
          <w:fldChar w:fldCharType="begin"/>
        </w:r>
        <w:r>
          <w:instrText xml:space="preserve"> PAGEREF _Toc23566 \h </w:instrText>
        </w:r>
        <w:r>
          <w:fldChar w:fldCharType="separate"/>
        </w:r>
        <w:r>
          <w:t>71</w:t>
        </w:r>
        <w:r>
          <w:fldChar w:fldCharType="end"/>
        </w:r>
      </w:hyperlink>
    </w:p>
    <w:p>
      <w:pPr>
        <w:pStyle w:val="TOC1"/>
        <w:tabs>
          <w:tab w:val="right" w:leader="dot" w:pos="8306"/>
        </w:tabs>
      </w:pPr>
      <w:hyperlink w:anchor="_Toc16214" w:history="1">
        <w:r>
          <w:rPr>
            <w:rFonts w:ascii="仿宋" w:eastAsia="仿宋" w:hAnsi="仿宋" w:cs="仿宋" w:hint="eastAsia"/>
            <w:lang w:eastAsia="zh-CN"/>
          </w:rPr>
          <w:t>十八、创新驱动与持续发展</w:t>
        </w:r>
        <w:r>
          <w:tab/>
        </w:r>
        <w:r>
          <w:fldChar w:fldCharType="begin"/>
        </w:r>
        <w:r>
          <w:instrText xml:space="preserve"> PAGEREF _Toc16214 \h </w:instrText>
        </w:r>
        <w:r>
          <w:fldChar w:fldCharType="separate"/>
        </w:r>
        <w:r>
          <w:t>72</w:t>
        </w:r>
        <w:r>
          <w:fldChar w:fldCharType="end"/>
        </w:r>
      </w:hyperlink>
    </w:p>
    <w:p>
      <w:pPr>
        <w:pStyle w:val="TOC2"/>
        <w:tabs>
          <w:tab w:val="right" w:leader="dot" w:pos="8306"/>
        </w:tabs>
      </w:pPr>
      <w:hyperlink w:anchor="_Toc17474" w:history="1">
        <w:r>
          <w:rPr>
            <w:rFonts w:ascii="仿宋" w:eastAsia="仿宋" w:hAnsi="仿宋" w:cs="仿宋" w:hint="eastAsia"/>
            <w:lang w:eastAsia="zh-CN"/>
          </w:rPr>
          <w:t>(一)、创新驱动战略实施</w:t>
        </w:r>
        <w:r>
          <w:tab/>
        </w:r>
        <w:r>
          <w:fldChar w:fldCharType="begin"/>
        </w:r>
        <w:r>
          <w:instrText xml:space="preserve"> PAGEREF _Toc17474 \h </w:instrText>
        </w:r>
        <w:r>
          <w:fldChar w:fldCharType="separate"/>
        </w:r>
        <w:r>
          <w:t>72</w:t>
        </w:r>
        <w:r>
          <w:fldChar w:fldCharType="end"/>
        </w:r>
      </w:hyperlink>
    </w:p>
    <w:p>
      <w:pPr>
        <w:pStyle w:val="TOC2"/>
        <w:tabs>
          <w:tab w:val="right" w:leader="dot" w:pos="8306"/>
        </w:tabs>
      </w:pPr>
      <w:hyperlink w:anchor="_Toc7270" w:history="1">
        <w:r>
          <w:rPr>
            <w:rFonts w:ascii="仿宋" w:eastAsia="仿宋" w:hAnsi="仿宋" w:cs="仿宋" w:hint="eastAsia"/>
            <w:lang w:eastAsia="zh-CN"/>
          </w:rPr>
          <w:t>(二)、持续发展路径探索</w:t>
        </w:r>
        <w:r>
          <w:tab/>
        </w:r>
        <w:r>
          <w:fldChar w:fldCharType="begin"/>
        </w:r>
        <w:r>
          <w:instrText xml:space="preserve"> PAGEREF _Toc7270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7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直接收益：假设手提应急灯项目的产品或服务年销售收入为XX万元。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0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若手提应急灯项目成功推广新型环保产品，比如采用可回收材料的包装，可能会激发消费者对可持续产品的需求。这种需求的增长可能迫使整个行业转向更环保的产品设计和生产方法。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2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9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手提应急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手提应急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手提应急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3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2199"/>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264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53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4700"/>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19649"/>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应急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https://d.book118.com/096040021200010033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D6A55"/>
    <w:rsid w:val="77ED6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4002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2023-12-27T09:48:00Z</dcterms:created>
  <dcterms:modified xsi:type="dcterms:W3CDTF">2023-12-27T09:49:00Z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8EE367259C7E420581E2B2F792836840_11</vt:lpwstr>
  </property>
  <property fmtid="{D5CDD505-2E9C-101B-9397-08002B2CF9AE}" pid="3" name="KSOProductBuildVer">
    <vt:lpwstr>2052-12.1.0.16120</vt:lpwstr>
  </property>
</Properties>
</file>