
<file path=[Content_Types].xml><?xml version="1.0" encoding="utf-8"?>
<Types xmlns="http://schemas.openxmlformats.org/package/2006/content-types">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1920" w:firstLineChars="600"/>
        <w:rPr>
          <w:rFonts w:ascii="Times New Roman" w:hAnsi="Times New Roman" w:cs="Times New Roman"/>
          <w:b/>
          <w:bCs/>
          <w:sz w:val="32"/>
          <w:szCs w:val="32"/>
        </w:rPr>
      </w:pPr>
      <w:r>
        <w:rPr>
          <w:rFonts w:ascii="Times New Roman" w:hAnsi="Times New Roman" w:cs="Times New Roman" w:hint="eastAsia"/>
          <w:b/>
          <w:bCs/>
          <w:sz w:val="32"/>
          <w:szCs w:val="32"/>
          <w:lang w:eastAsia="zh-CN"/>
        </w:rPr>
        <w:t>重难点</w:t>
      </w:r>
      <w:r>
        <w:rPr>
          <w:rFonts w:ascii="Times New Roman" w:hAnsi="Times New Roman" w:cs="Times New Roman"/>
          <w:b/>
          <w:bCs/>
          <w:sz w:val="32"/>
          <w:szCs w:val="32"/>
        </w:rPr>
        <w:t xml:space="preserve">01 </w:t>
      </w:r>
      <w:r>
        <w:rPr>
          <w:rFonts w:ascii="Times New Roman" w:hAnsi="Times New Roman" w:cs="Times New Roman" w:hint="eastAsia"/>
          <w:b/>
          <w:bCs/>
          <w:sz w:val="32"/>
          <w:szCs w:val="32"/>
          <w:lang w:eastAsia="zh-CN"/>
        </w:rPr>
        <w:t>比较大小</w:t>
      </w:r>
      <w:r>
        <w:rPr>
          <w:rFonts w:ascii="Times New Roman" w:hAnsi="Times New Roman" w:cs="Times New Roman" w:hint="eastAsia"/>
          <w:b/>
          <w:bCs/>
          <w:sz w:val="32"/>
          <w:szCs w:val="32"/>
          <w:lang w:val="en-US" w:eastAsia="zh-CN"/>
        </w:rPr>
        <w:t>12</w:t>
      </w:r>
      <w:r>
        <w:rPr>
          <w:rFonts w:ascii="Times New Roman" w:hAnsi="Times New Roman" w:cs="Times New Roman"/>
          <w:b/>
          <w:bCs/>
          <w:sz w:val="32"/>
          <w:szCs w:val="32"/>
        </w:rPr>
        <w:t>种常见考法归类</w:t>
      </w:r>
    </w:p>
    <w:p>
      <w:pPr>
        <w:pStyle w:val="BlockText"/>
        <w:spacing w:line="360" w:lineRule="auto"/>
        <w:ind w:left="0" w:right="1470" w:leftChars="0"/>
      </w:pPr>
    </w:p>
    <w:p>
      <w:pPr>
        <w:pStyle w:val="BlockText"/>
        <w:spacing w:line="360" w:lineRule="auto"/>
        <w:ind w:left="0" w:right="1470" w:leftChars="0"/>
        <w:rPr>
          <w:b/>
          <w:bCs/>
        </w:rPr>
        <w:sectPr>
          <w:pgSz w:w="11906" w:h="16838"/>
          <w:pgMar w:top="1417" w:right="1077" w:bottom="1417" w:left="1077" w:header="850" w:footer="992" w:gutter="0"/>
          <w:cols w:num="1" w:space="425"/>
          <w:docGrid w:type="lines" w:linePitch="318" w:charSpace="409"/>
        </w:sectPr>
      </w:pPr>
    </w:p>
    <w:p>
      <w:pPr>
        <w:pStyle w:val="BlockText"/>
        <w:spacing w:line="360" w:lineRule="auto"/>
        <w:ind w:left="0" w:right="1470" w:leftChars="0"/>
      </w:pPr>
      <w:r>
        <w:drawing>
          <wp:inline distT="0" distB="0" distL="114300" distR="114300">
            <wp:extent cx="6112510" cy="3183255"/>
            <wp:effectExtent l="0" t="0" r="2540" b="17145"/>
            <wp:docPr id="5" name="图片 1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471"/>
                    <pic:cNvPicPr>
                      <a:picLocks noChangeAspect="1"/>
                    </pic:cNvPicPr>
                  </pic:nvPicPr>
                  <pic:blipFill>
                    <a:blip xmlns:r="http://schemas.openxmlformats.org/officeDocument/2006/relationships" r:embed="rId5"/>
                    <a:stretch>
                      <a:fillRect/>
                    </a:stretch>
                  </pic:blipFill>
                  <pic:spPr>
                    <a:xfrm>
                      <a:off x="0" y="0"/>
                      <a:ext cx="6112510" cy="3183255"/>
                    </a:xfrm>
                    <a:prstGeom prst="rect">
                      <a:avLst/>
                    </a:prstGeom>
                    <a:noFill/>
                    <a:ln>
                      <a:noFill/>
                    </a:ln>
                  </pic:spPr>
                </pic:pic>
              </a:graphicData>
            </a:graphic>
          </wp:inline>
        </w:drawing>
      </w:r>
    </w:p>
    <w:p>
      <w:pPr>
        <w:pStyle w:val="BlockText"/>
        <w:spacing w:line="360" w:lineRule="auto"/>
        <w:ind w:left="0" w:right="1470" w:leftChars="0"/>
      </w:pP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420" w:leftChars="0" w:rightChars="0" w:firstLineChars="200"/>
        <w:textAlignment w:val="auto"/>
        <w:rPr>
          <w:rFonts w:hint="eastAsia"/>
        </w:rPr>
      </w:pPr>
      <w:r>
        <w:rPr>
          <w:rFonts w:hint="eastAsia"/>
        </w:rPr>
        <w:t>纵观近几年的高考，比较大小问题已从单一的知识考查，过渡到多知识融合的综合性考查，求解方法也从常规的作差法和作商法，过渡到借助函数、不等式和导数等知识进行知识和技巧的双重运用.该类型问题综合性很强，旨在考查学生的转化能力、推理能力和计算求解能力等，涉及化归与转化思想，渗透直观想象和数学运算素养等.</w:t>
      </w: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38"/>
        <w:gridCol w:w="803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968" w:type="dxa"/>
            <w:gridSpan w:val="2"/>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eastAsiaTheme="minorEastAsia" w:hint="eastAsia"/>
                <w:vertAlign w:val="baseline"/>
                <w:lang w:eastAsia="zh-CN"/>
              </w:rPr>
            </w:pPr>
            <w:r>
              <w:rPr>
                <w:rFonts w:hint="eastAsia"/>
                <w:b/>
                <w:bCs/>
                <w:vertAlign w:val="baseline"/>
                <w:lang w:eastAsia="zh-CN"/>
              </w:rPr>
              <w:t>方法一：根据指数函数、对数函数、幂函数的性质及函数单调性比较大小</w:t>
            </w:r>
          </w:p>
        </w:tc>
      </w:tr>
      <w:tr>
        <w:tblPrEx>
          <w:tblW w:w="0" w:type="auto"/>
          <w:tblInd w:w="0" w:type="dxa"/>
          <w:tblLayout w:type="fixed"/>
          <w:tblCellMar>
            <w:top w:w="0" w:type="dxa"/>
            <w:left w:w="108" w:type="dxa"/>
            <w:bottom w:w="0" w:type="dxa"/>
            <w:right w:w="108" w:type="dxa"/>
          </w:tblCellMar>
        </w:tblPrEx>
        <w:tc>
          <w:tcPr>
            <w:tcW w:w="1938"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eastAsiaTheme="minorEastAsia" w:hint="eastAsia"/>
                <w:vertAlign w:val="baseline"/>
                <w:lang w:eastAsia="zh-CN"/>
              </w:rPr>
            </w:pPr>
            <w:r>
              <w:rPr>
                <w:rFonts w:hint="eastAsia"/>
                <w:vertAlign w:val="baseline"/>
                <w:lang w:eastAsia="zh-CN"/>
              </w:rPr>
              <w:t>指数函数性质法</w:t>
            </w:r>
          </w:p>
        </w:tc>
        <w:tc>
          <w:tcPr>
            <w:tcW w:w="8030"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hint="eastAsia"/>
                <w:vertAlign w:val="baseline"/>
              </w:rPr>
            </w:pPr>
            <w:r>
              <w:rPr>
                <w:rFonts w:ascii="Times New Roman" w:hAnsi="Times New Roman" w:cs="Times New Roman" w:hint="default"/>
                <w:vertAlign w:val="baseline"/>
              </w:rPr>
              <w:t xml:space="preserve">对于指数函数  </w:t>
            </w:r>
            <w:r>
              <w:rPr>
                <w:rFonts w:ascii="Times New Roman" w:hAnsi="Times New Roman" w:cs="Times New Roman" w:hint="default"/>
                <w:position w:val="-10"/>
                <w:vertAlign w:val="baselin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0pt;height:17pt" o:ole="" coordsize="21600,21600" o:preferrelative="t" filled="f" stroked="f">
                  <v:stroke joinstyle="miter"/>
                  <v:imagedata r:id="rId6" o:title=""/>
                  <o:lock v:ext="edit" aspectratio="t"/>
                  <w10:anchorlock/>
                </v:shape>
                <o:OLEObject Type="Embed" ProgID="Equation.KSEE3" ShapeID="_x0000_i1025" DrawAspect="Content" ObjectID="_1468075725" r:id="rId7"/>
              </w:object>
            </w:r>
            <w:r>
              <w:rPr>
                <w:rFonts w:ascii="Times New Roman" w:hAnsi="Times New Roman" w:cs="Times New Roman" w:hint="default"/>
                <w:vertAlign w:val="baseline"/>
              </w:rPr>
              <w:t>，当时，在R上单调递减;当时在R上单调递增</w:t>
            </w:r>
          </w:p>
        </w:tc>
      </w:tr>
      <w:tr>
        <w:tblPrEx>
          <w:tblW w:w="0" w:type="auto"/>
          <w:tblInd w:w="0" w:type="dxa"/>
          <w:tblLayout w:type="fixed"/>
          <w:tblCellMar>
            <w:top w:w="0" w:type="dxa"/>
            <w:left w:w="108" w:type="dxa"/>
            <w:bottom w:w="0" w:type="dxa"/>
            <w:right w:w="108" w:type="dxa"/>
          </w:tblCellMar>
        </w:tblPrEx>
        <w:tc>
          <w:tcPr>
            <w:tcW w:w="1938"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eastAsiaTheme="minorEastAsia" w:hint="eastAsia"/>
                <w:vertAlign w:val="baseline"/>
                <w:lang w:eastAsia="zh-CN"/>
              </w:rPr>
            </w:pPr>
            <w:r>
              <w:rPr>
                <w:rFonts w:hint="eastAsia"/>
                <w:vertAlign w:val="baseline"/>
                <w:lang w:eastAsia="zh-CN"/>
              </w:rPr>
              <w:t>对数函数性质法</w:t>
            </w:r>
          </w:p>
        </w:tc>
        <w:tc>
          <w:tcPr>
            <w:tcW w:w="8030"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ascii="Times New Roman" w:hAnsi="Times New Roman" w:cs="Times New Roman" w:hint="default"/>
                <w:vertAlign w:val="baseline"/>
              </w:rPr>
            </w:pPr>
            <w:r>
              <w:rPr>
                <w:rFonts w:ascii="Times New Roman" w:hAnsi="Times New Roman" w:cs="Times New Roman" w:hint="default"/>
                <w:vertAlign w:val="baseline"/>
              </w:rPr>
              <w:t>对于</w:t>
            </w:r>
            <w:r>
              <w:rPr>
                <w:rFonts w:ascii="Times New Roman" w:hAnsi="Times New Roman" w:cs="Times New Roman" w:hint="eastAsia"/>
                <w:vertAlign w:val="baseline"/>
                <w:lang w:eastAsia="zh-CN"/>
              </w:rPr>
              <w:t>对</w:t>
            </w:r>
            <w:r>
              <w:rPr>
                <w:rFonts w:ascii="Times New Roman" w:hAnsi="Times New Roman" w:cs="Times New Roman" w:hint="default"/>
                <w:vertAlign w:val="baseline"/>
              </w:rPr>
              <w:t xml:space="preserve">数函数  </w:t>
            </w:r>
            <w:r>
              <w:rPr>
                <w:rFonts w:ascii="Times New Roman" w:hAnsi="Times New Roman" w:cs="Times New Roman" w:hint="default"/>
                <w:position w:val="-10"/>
                <w:vertAlign w:val="baseline"/>
              </w:rPr>
              <w:object>
                <v:shape id="_x0000_i1026" type="#_x0000_t75" style="width:70pt;height:17pt" o:ole="" coordsize="21600,21600" o:preferrelative="t" filled="f" stroked="f">
                  <v:stroke joinstyle="miter"/>
                  <v:imagedata r:id="rId6" o:title=""/>
                  <o:lock v:ext="edit" aspectratio="t"/>
                  <w10:anchorlock/>
                </v:shape>
                <o:OLEObject Type="Embed" ProgID="Equation.KSEE3" ShapeID="_x0000_i1026" DrawAspect="Content" ObjectID="_1468075726" r:id="rId8"/>
              </w:object>
            </w:r>
            <w:r>
              <w:rPr>
                <w:rFonts w:ascii="Times New Roman" w:hAnsi="Times New Roman" w:cs="Times New Roman" w:hint="default"/>
                <w:vertAlign w:val="baseline"/>
              </w:rPr>
              <w:t>，当时，在R上单调递减;当时在R上单调递增</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ascii="宋体" w:eastAsia="宋体" w:hAnsi="宋体" w:cs="宋体" w:hint="eastAsia"/>
              </w:rPr>
            </w:pPr>
            <w:r>
              <w:rPr>
                <w:rFonts w:ascii="宋体" w:eastAsia="宋体" w:hAnsi="宋体" w:cs="宋体" w:hint="eastAsia"/>
                <w:lang w:eastAsia="zh-CN"/>
              </w:rPr>
              <w:t>注：（</w:t>
            </w:r>
            <w:r>
              <w:rPr>
                <w:rFonts w:ascii="宋体" w:eastAsia="宋体" w:hAnsi="宋体" w:cs="宋体" w:hint="eastAsia"/>
                <w:lang w:val="en-US" w:eastAsia="zh-CN"/>
              </w:rPr>
              <w:t>1</w:t>
            </w:r>
            <w:r>
              <w:rPr>
                <w:rFonts w:ascii="宋体" w:eastAsia="宋体" w:hAnsi="宋体" w:cs="宋体" w:hint="eastAsia"/>
                <w:lang w:eastAsia="zh-CN"/>
              </w:rPr>
              <w:t>）</w:t>
            </w:r>
            <w:r>
              <w:rPr>
                <w:rFonts w:ascii="宋体" w:eastAsia="宋体" w:hAnsi="宋体" w:cs="宋体" w:hint="eastAsia"/>
              </w:rPr>
              <w:t>在判断对数值正负的过程中,有时会用到如下结论:</w:t>
            </w:r>
            <m:oMath>
              <m:sSub>
                <m:sSubPr>
                  <m:ctrlPr>
                    <w:rPr>
                      <w:rFonts w:ascii="Cambria Math" w:eastAsia="宋体" w:hAnsi="Cambria Math" w:cs="宋体" w:hint="eastAsia"/>
                    </w:rPr>
                  </m:ctrlPr>
                </m:sSubPr>
                <m:e>
                  <m:ctrlPr>
                    <w:rPr>
                      <w:rFonts w:ascii="Cambria Math" w:eastAsia="宋体" w:hAnsi="Cambria Math" w:cs="宋体" w:hint="eastAsia"/>
                    </w:rPr>
                  </m:ctrlPr>
                  <m:r>
                    <m:rPr>
                      <m:sty m:val="p"/>
                    </m:rPr>
                    <w:rPr>
                      <w:rFonts w:ascii="Cambria Math" w:eastAsia="宋体" w:hAnsi="Cambria Math" w:cs="宋体" w:hint="eastAsia"/>
                    </w:rPr>
                    <m:t>log</m:t>
                  </m:r>
                </m:e>
                <m:sub>
                  <m:ctrlPr>
                    <w:rPr>
                      <w:rFonts w:ascii="Cambria Math" w:eastAsia="宋体" w:hAnsi="Cambria Math" w:cs="宋体" w:hint="eastAsia"/>
                    </w:rPr>
                  </m:ctrlPr>
                  <m:r>
                    <w:rPr>
                      <w:rFonts w:ascii="Cambria Math" w:eastAsia="宋体" w:hAnsi="Cambria Math" w:cs="宋体" w:hint="eastAsia"/>
                    </w:rPr>
                    <m:t>a</m:t>
                  </m:r>
                </m:sub>
              </m:sSub>
              <m:r>
                <w:rPr>
                  <w:rFonts w:ascii="Cambria Math" w:eastAsia="宋体" w:hAnsi="Cambria Math" w:cs="宋体" w:hint="eastAsia"/>
                </w:rPr>
                <m:t>b</m:t>
              </m:r>
            </m:oMath>
            <w:r>
              <w:rPr>
                <w:rFonts w:ascii="宋体" w:eastAsia="宋体" w:hAnsi="宋体" w:cs="宋体" w:hint="eastAsia"/>
              </w:rPr>
              <w:t>的正负由</w:t>
            </w:r>
            <m:oMath>
              <m:r>
                <w:rPr>
                  <w:rFonts w:ascii="Cambria Math" w:eastAsia="宋体" w:hAnsi="Cambria Math" w:cs="宋体" w:hint="eastAsia"/>
                </w:rPr>
                <m:t>a</m:t>
              </m:r>
              <m:r>
                <m:rPr>
                  <m:sty m:val="p"/>
                </m:rPr>
                <w:rPr>
                  <w:rFonts w:ascii="Cambria Math" w:eastAsia="宋体" w:hAnsi="Cambria Math" w:cs="宋体" w:hint="eastAsia"/>
                </w:rPr>
                <m:t>,</m:t>
              </m:r>
              <m:r>
                <w:rPr>
                  <w:rFonts w:ascii="Cambria Math" w:eastAsia="宋体" w:hAnsi="Cambria Math" w:cs="宋体" w:hint="eastAsia"/>
                </w:rPr>
                <m:t>b</m:t>
              </m:r>
            </m:oMath>
            <w:r>
              <w:rPr>
                <w:rFonts w:ascii="宋体" w:eastAsia="宋体" w:hAnsi="宋体" w:cs="宋体" w:hint="eastAsia"/>
              </w:rPr>
              <w:t>共同决定,若</w:t>
            </w:r>
            <m:oMath>
              <m:r>
                <w:rPr>
                  <w:rFonts w:ascii="Cambria Math" w:eastAsia="宋体" w:hAnsi="Cambria Math" w:cs="宋体" w:hint="eastAsia"/>
                </w:rPr>
                <m:t>a</m:t>
              </m:r>
            </m:oMath>
            <w:r>
              <w:rPr>
                <w:rFonts w:ascii="宋体" w:eastAsia="宋体" w:hAnsi="宋体" w:cs="宋体" w:hint="eastAsia"/>
              </w:rPr>
              <w:t>,</w:t>
            </w:r>
            <m:oMath>
              <m:r>
                <w:rPr>
                  <w:rFonts w:ascii="Cambria Math" w:eastAsia="宋体" w:hAnsi="Cambria Math" w:cs="宋体" w:hint="eastAsia"/>
                </w:rPr>
                <m:t>b</m:t>
              </m:r>
            </m:oMath>
            <w:r>
              <w:rPr>
                <w:rFonts w:ascii="宋体" w:eastAsia="宋体" w:hAnsi="宋体" w:cs="宋体" w:hint="eastAsia"/>
              </w:rPr>
              <w:t>都在区间</w:t>
            </w:r>
            <m:oMath>
              <m:r>
                <m:rPr>
                  <m:sty m:val="p"/>
                </m:rPr>
                <w:rPr>
                  <w:rFonts w:ascii="Cambria Math" w:eastAsia="宋体" w:hAnsi="Cambria Math" w:cs="宋体" w:hint="eastAsia"/>
                </w:rPr>
                <m:t>(0,1)</m:t>
              </m:r>
            </m:oMath>
            <w:r>
              <w:rPr>
                <w:rFonts w:ascii="宋体" w:eastAsia="宋体" w:hAnsi="宋体" w:cs="宋体" w:hint="eastAsia"/>
              </w:rPr>
              <w:t>或</w:t>
            </w:r>
            <m:oMath>
              <m:r>
                <m:rPr>
                  <m:sty m:val="p"/>
                </m:rPr>
                <w:rPr>
                  <w:rFonts w:ascii="Cambria Math" w:eastAsia="宋体" w:hAnsi="Cambria Math" w:cs="宋体" w:hint="eastAsia"/>
                </w:rPr>
                <m:t>(1,+∞)</m:t>
              </m:r>
            </m:oMath>
            <w:r>
              <w:rPr>
                <w:rFonts w:ascii="宋体" w:eastAsia="宋体" w:hAnsi="宋体" w:cs="宋体" w:hint="eastAsia"/>
              </w:rPr>
              <w:t>上,则对数值为正,否则为负.</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ascii="宋体" w:eastAsia="宋体" w:hAnsi="宋体" w:cs="宋体" w:hint="eastAsia"/>
              </w:rPr>
            </w:pPr>
            <w:r>
              <w:rPr>
                <w:rFonts w:ascii="宋体" w:eastAsia="宋体" w:hAnsi="宋体" w:cs="宋体" w:hint="eastAsia"/>
                <w:lang w:eastAsia="zh-CN"/>
              </w:rPr>
              <w:t>（</w:t>
            </w:r>
            <w:r>
              <w:rPr>
                <w:rFonts w:ascii="宋体" w:eastAsia="宋体" w:hAnsi="宋体" w:cs="宋体" w:hint="eastAsia"/>
                <w:lang w:val="en-US" w:eastAsia="zh-CN"/>
              </w:rPr>
              <w:t>2</w:t>
            </w:r>
            <w:r>
              <w:rPr>
                <w:rFonts w:ascii="宋体" w:eastAsia="宋体" w:hAnsi="宋体" w:cs="宋体" w:hint="eastAsia"/>
                <w:lang w:eastAsia="zh-CN"/>
              </w:rPr>
              <w:t>）</w:t>
            </w:r>
            <w:r>
              <w:rPr>
                <w:rFonts w:ascii="宋体" w:eastAsia="宋体" w:hAnsi="宋体" w:cs="宋体" w:hint="eastAsia"/>
              </w:rPr>
              <w:t>指数、对数大小比较，先研究底数，若同底，则直接利用它们的单调性比较；若不同底，先用换底公式换成同底，再结合单调性比较。但对数还有一种情形，就是底数不同，但真数相同，这便再分真数大于1和真数小于1的情况得到结果。</w:t>
            </w:r>
          </w:p>
        </w:tc>
      </w:tr>
      <w:tr>
        <w:tblPrEx>
          <w:tblW w:w="0" w:type="auto"/>
          <w:tblInd w:w="0" w:type="dxa"/>
          <w:tblLayout w:type="fixed"/>
          <w:tblCellMar>
            <w:top w:w="0" w:type="dxa"/>
            <w:left w:w="108" w:type="dxa"/>
            <w:bottom w:w="0" w:type="dxa"/>
            <w:right w:w="108" w:type="dxa"/>
          </w:tblCellMar>
        </w:tblPrEx>
        <w:tc>
          <w:tcPr>
            <w:tcW w:w="1938"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eastAsiaTheme="minorEastAsia" w:hint="eastAsia"/>
                <w:vertAlign w:val="baseline"/>
                <w:lang w:eastAsia="zh-CN"/>
              </w:rPr>
            </w:pPr>
            <w:r>
              <w:rPr>
                <w:rFonts w:hint="eastAsia"/>
                <w:vertAlign w:val="baseline"/>
                <w:lang w:eastAsia="zh-CN"/>
              </w:rPr>
              <w:t>幂函数性质法</w:t>
            </w:r>
          </w:p>
        </w:tc>
        <w:tc>
          <w:tcPr>
            <w:tcW w:w="8030"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hint="eastAsia"/>
                <w:vertAlign w:val="baseline"/>
              </w:rPr>
            </w:pPr>
            <w:r>
              <w:rPr>
                <w:rFonts w:hint="eastAsia"/>
                <w:vertAlign w:val="baseline"/>
              </w:rPr>
              <w:t>当 时，幂函数在上单</w:t>
            </w:r>
            <w:r>
              <w:rPr>
                <w:rFonts w:hint="eastAsia"/>
                <w:vertAlign w:val="baseline"/>
                <w:lang w:eastAsia="zh-CN"/>
              </w:rPr>
              <w:t>调</w:t>
            </w:r>
            <w:r>
              <w:rPr>
                <w:rFonts w:hint="eastAsia"/>
                <w:vertAlign w:val="baseline"/>
              </w:rPr>
              <w:t>递增;当时，幂函数在上单</w:t>
            </w:r>
            <w:r>
              <w:rPr>
                <w:rFonts w:hint="eastAsia"/>
                <w:vertAlign w:val="baseline"/>
                <w:lang w:eastAsia="zh-CN"/>
              </w:rPr>
              <w:t>调</w:t>
            </w:r>
            <w:r>
              <w:rPr>
                <w:rFonts w:hint="eastAsia"/>
                <w:vertAlign w:val="baseline"/>
              </w:rPr>
              <w:t>递减</w:t>
            </w:r>
          </w:p>
        </w:tc>
      </w:tr>
    </w:tbl>
    <w:p>
      <w:pPr>
        <w:sectPr>
          <w:type w:val="continuous"/>
          <w:pgSz w:w="11906" w:h="16838"/>
          <w:pgMar w:top="1417" w:right="1077" w:bottom="1417" w:left="1077" w:header="850" w:footer="992" w:gutter="0"/>
          <w:pgNumType w:start="2"/>
          <w:cols w:num="1" w:space="425"/>
          <w:docGrid w:type="lines" w:linePitch="318" w:charSpace="409"/>
        </w:sectPr>
      </w:pP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37"/>
        <w:gridCol w:w="101"/>
        <w:gridCol w:w="803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938" w:type="dxa"/>
            <w:gridSpan w:val="2"/>
          </w:tcPr>
          <w:p/>
        </w:tc>
        <w:tc>
          <w:tcPr>
            <w:tcW w:w="8030"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eastAsiaTheme="minorEastAsia" w:hint="eastAsia"/>
                <w:vertAlign w:val="baseline"/>
                <w:lang w:eastAsia="zh-CN"/>
              </w:rPr>
            </w:pPr>
            <w:r>
              <w:rPr>
                <w:rFonts w:hint="eastAsia"/>
                <w:vertAlign w:val="baseline"/>
                <w:lang w:eastAsia="zh-CN"/>
              </w:rPr>
              <w:t>注：遇到同底或同幂类型的大小比较，要先分清是指数函数还是幂函数，然后再利用单调性进行大小比较。</w:t>
            </w:r>
          </w:p>
        </w:tc>
      </w:tr>
      <w:tr>
        <w:tblPrEx>
          <w:tblW w:w="0" w:type="auto"/>
          <w:tblInd w:w="0" w:type="dxa"/>
          <w:tblLayout w:type="fixed"/>
          <w:tblCellMar>
            <w:top w:w="0" w:type="dxa"/>
            <w:left w:w="108" w:type="dxa"/>
            <w:bottom w:w="0" w:type="dxa"/>
            <w:right w:w="108" w:type="dxa"/>
          </w:tblCellMar>
        </w:tblPrEx>
        <w:tc>
          <w:tcPr>
            <w:tcW w:w="1938" w:type="dxa"/>
            <w:gridSpan w:val="2"/>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hint="eastAsia"/>
                <w:vertAlign w:val="baseline"/>
                <w:lang w:eastAsia="zh-CN"/>
              </w:rPr>
            </w:pPr>
            <w:r>
              <w:rPr>
                <w:rFonts w:hint="eastAsia"/>
                <w:vertAlign w:val="baseline"/>
                <w:lang w:eastAsia="zh-CN"/>
              </w:rPr>
              <w:t>函数单调性法</w:t>
            </w:r>
          </w:p>
        </w:tc>
        <w:tc>
          <w:tcPr>
            <w:tcW w:w="803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vertAlign w:val="baseline"/>
              </w:rPr>
            </w:pPr>
            <w:r>
              <w:rPr>
                <w:rFonts w:ascii="Times New Roman" w:eastAsia="宋体" w:hAnsi="Times New Roman"/>
                <w:sz w:val="21"/>
                <w:szCs w:val="21"/>
              </w:rPr>
              <w:t xml:space="preserve">若 </w:t>
            </w:r>
            <m:oMath>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r>
                <m:rPr>
                  <m:sty m:val="p"/>
                </m:rPr>
                <w:rPr>
                  <w:rFonts w:ascii="Cambria Math" w:eastAsia="宋体" w:hAnsi="Cambria Math"/>
                  <w:sz w:val="21"/>
                  <w:szCs w:val="21"/>
                </w:rPr>
                <m:t>,</m:t>
              </m: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r>
                <m:rPr>
                  <m:sty m:val="p"/>
                </m:rPr>
                <w:rPr>
                  <w:rFonts w:ascii="Cambria Math" w:eastAsia="宋体" w:hAnsi="Cambria Math"/>
                  <w:sz w:val="21"/>
                  <w:szCs w:val="21"/>
                </w:rPr>
                <m:t>∈</m:t>
              </m:r>
              <m:r>
                <w:rPr>
                  <w:rFonts w:ascii="Cambria Math" w:eastAsia="宋体" w:hAnsi="Cambria Math"/>
                  <w:sz w:val="21"/>
                  <w:szCs w:val="21"/>
                </w:rPr>
                <m:t>I</m:t>
              </m:r>
              <m:r>
                <m:rPr>
                  <m:sty m:val="p"/>
                </m:rPr>
                <w:rPr>
                  <w:rFonts w:ascii="Cambria Math" w:eastAsia="宋体" w:hAnsi="Cambria Math"/>
                  <w:sz w:val="21"/>
                  <w:szCs w:val="21"/>
                </w:rPr>
                <m:t>,</m:t>
              </m:r>
              <m:f>
                <m:fPr>
                  <m:ctrlPr>
                    <w:rPr>
                      <w:rFonts w:ascii="Cambria Math" w:eastAsia="宋体" w:hAnsi="Cambria Math"/>
                      <w:sz w:val="21"/>
                      <w:szCs w:val="21"/>
                    </w:rPr>
                  </m:ctrlPr>
                </m:fPr>
                <m:num>
                  <m:ctrlPr>
                    <w:rPr>
                      <w:rFonts w:ascii="Cambria Math" w:eastAsia="宋体" w:hAnsi="Cambria Math"/>
                      <w:sz w:val="21"/>
                      <w:szCs w:val="21"/>
                    </w:rPr>
                  </m:ctrlP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e>
                  </m:d>
                  <m:r>
                    <m:rPr>
                      <m:sty m:val="p"/>
                    </m:rPr>
                    <w:rPr>
                      <w:rFonts w:ascii="Cambria Math" w:eastAsia="宋体" w:hAnsi="Cambria Math"/>
                      <w:sz w:val="21"/>
                      <w:szCs w:val="21"/>
                    </w:rPr>
                    <m:t>−</m:t>
                  </m: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e>
                  </m:d>
                </m:num>
                <m:den>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r>
                    <m:rPr>
                      <m:sty m:val="p"/>
                    </m:rPr>
                    <w:rPr>
                      <w:rFonts w:ascii="Cambria Math" w:eastAsia="宋体" w:hAnsi="Cambria Math"/>
                      <w:sz w:val="21"/>
                      <w:szCs w:val="21"/>
                    </w:rPr>
                    <m:t>−</m:t>
                  </m: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den>
              </m:f>
              <m:r>
                <m:rPr>
                  <m:sty m:val="p"/>
                </m:rPr>
                <w:rPr>
                  <w:rFonts w:ascii="Cambria Math" w:eastAsia="宋体" w:hAnsi="Cambria Math"/>
                  <w:sz w:val="21"/>
                  <w:szCs w:val="21"/>
                </w:rPr>
                <m:t>&lt;0⇔</m:t>
              </m:r>
              <m:d>
                <m:dPr>
                  <m:endChr m:val=""/>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r>
                    <m:rPr>
                      <m:sty m:val="p"/>
                    </m:rPr>
                    <w:rPr>
                      <w:rFonts w:ascii="Cambria Math" w:eastAsia="宋体" w:hAnsi="Cambria Math"/>
                      <w:sz w:val="21"/>
                      <w:szCs w:val="21"/>
                    </w:rPr>
                    <m:t>−</m:t>
                  </m:r>
                </m:e>
              </m:d>
            </m:oMath>
            <w:r>
              <w:rPr>
                <w:rFonts w:ascii="Times New Roman" w:eastAsia="宋体" w:hAnsi="Times New Roman"/>
                <w:sz w:val="21"/>
                <w:szCs w:val="21"/>
              </w:rPr>
              <w:t xml:space="preserve"> </w:t>
            </w:r>
            <m:oMath>
              <m:d>
                <m:dPr>
                  <m:begChr m:val=""/>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e>
              </m:d>
              <m:d>
                <m:dPr>
                  <m:ctrlPr>
                    <w:rPr>
                      <w:rFonts w:ascii="Cambria Math" w:eastAsia="宋体" w:hAnsi="Cambria Math"/>
                      <w:sz w:val="21"/>
                      <w:szCs w:val="21"/>
                    </w:rPr>
                  </m:ctrlPr>
                </m:dPr>
                <m:e>
                  <m:ctrlPr>
                    <w:rPr>
                      <w:rFonts w:ascii="Cambria Math" w:eastAsia="宋体" w:hAnsi="Cambria Math"/>
                      <w:sz w:val="21"/>
                      <w:szCs w:val="21"/>
                    </w:rPr>
                  </m:ctrlP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e>
                  </m:d>
                  <m:r>
                    <m:rPr>
                      <m:sty m:val="p"/>
                    </m:rPr>
                    <w:rPr>
                      <w:rFonts w:ascii="Cambria Math" w:eastAsia="宋体" w:hAnsi="Cambria Math"/>
                      <w:sz w:val="21"/>
                      <w:szCs w:val="21"/>
                    </w:rPr>
                    <m:t>−</m:t>
                  </m: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e>
                  </m:d>
                </m:e>
              </m:d>
              <m:r>
                <m:rPr>
                  <m:sty m:val="p"/>
                </m:rPr>
                <w:rPr>
                  <w:rFonts w:ascii="Cambria Math" w:eastAsia="宋体" w:hAnsi="Cambria Math"/>
                  <w:sz w:val="21"/>
                  <w:szCs w:val="21"/>
                </w:rPr>
                <m:t>&lt;0⇔</m:t>
              </m:r>
              <m:r>
                <w:rPr>
                  <w:rFonts w:ascii="Cambria Math" w:eastAsia="宋体" w:hAnsi="Cambria Math"/>
                  <w:sz w:val="21"/>
                  <w:szCs w:val="21"/>
                </w:rPr>
                <m:t>f</m:t>
              </m:r>
              <m:r>
                <m:rPr>
                  <m:sty m:val="p"/>
                </m:rPr>
                <w:rPr>
                  <w:rFonts w:ascii="Cambria Math" w:eastAsia="宋体" w:hAnsi="Cambria Math"/>
                  <w:sz w:val="21"/>
                  <w:szCs w:val="21"/>
                </w:rPr>
                <m:t>(</m:t>
              </m:r>
              <m:r>
                <w:rPr>
                  <w:rFonts w:ascii="Cambria Math" w:eastAsia="宋体" w:hAnsi="Cambria Math"/>
                  <w:sz w:val="21"/>
                  <w:szCs w:val="21"/>
                </w:rPr>
                <m:t>x</m:t>
              </m:r>
              <m:r>
                <m:rPr>
                  <m:sty m:val="p"/>
                </m:rPr>
                <w:rPr>
                  <w:rFonts w:ascii="Cambria Math" w:eastAsia="宋体" w:hAnsi="Cambria Math"/>
                  <w:sz w:val="21"/>
                  <w:szCs w:val="21"/>
                </w:rPr>
                <m:t>)</m:t>
              </m:r>
            </m:oMath>
            <w:r>
              <w:rPr>
                <w:rFonts w:ascii="Times New Roman" w:eastAsia="宋体" w:hAnsi="Times New Roman"/>
                <w:sz w:val="21"/>
                <w:szCs w:val="21"/>
              </w:rPr>
              <w:t xml:space="preserve"> 在</w:t>
            </w:r>
            <m:oMath>
              <m:r>
                <w:rPr>
                  <w:rFonts w:ascii="Cambria Math" w:eastAsia="宋体" w:hAnsi="Cambria Math"/>
                  <w:sz w:val="21"/>
                  <w:szCs w:val="21"/>
                </w:rPr>
                <m:t>I</m:t>
              </m:r>
            </m:oMath>
            <w:r>
              <w:rPr>
                <w:rFonts w:ascii="Times New Roman" w:eastAsia="宋体" w:hAnsi="Times New Roman"/>
                <w:sz w:val="21"/>
                <w:szCs w:val="21"/>
              </w:rPr>
              <w:t xml:space="preserve">上单调递减; </w:t>
            </w:r>
            <m:oMath>
              <m:f>
                <m:fPr>
                  <m:ctrlPr>
                    <w:rPr>
                      <w:rFonts w:ascii="Cambria Math" w:eastAsia="宋体" w:hAnsi="Cambria Math"/>
                      <w:sz w:val="21"/>
                      <w:szCs w:val="21"/>
                    </w:rPr>
                  </m:ctrlPr>
                </m:fPr>
                <m:num>
                  <m:ctrlPr>
                    <w:rPr>
                      <w:rFonts w:ascii="Cambria Math" w:eastAsia="宋体" w:hAnsi="Cambria Math"/>
                      <w:sz w:val="21"/>
                      <w:szCs w:val="21"/>
                    </w:rPr>
                  </m:ctrlP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e>
                  </m:d>
                  <m:r>
                    <m:rPr>
                      <m:sty m:val="p"/>
                    </m:rPr>
                    <w:rPr>
                      <w:rFonts w:ascii="Cambria Math" w:eastAsia="宋体" w:hAnsi="Cambria Math"/>
                      <w:sz w:val="21"/>
                      <w:szCs w:val="21"/>
                    </w:rPr>
                    <m:t>−</m:t>
                  </m: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e>
                  </m:d>
                </m:num>
                <m:den>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r>
                    <m:rPr>
                      <m:sty m:val="p"/>
                    </m:rPr>
                    <w:rPr>
                      <w:rFonts w:ascii="Cambria Math" w:eastAsia="宋体" w:hAnsi="Cambria Math"/>
                      <w:sz w:val="21"/>
                      <w:szCs w:val="21"/>
                    </w:rPr>
                    <m:t>−</m:t>
                  </m: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den>
              </m:f>
              <m:r>
                <m:rPr>
                  <m:sty m:val="p"/>
                </m:rPr>
                <w:rPr>
                  <w:rFonts w:ascii="Cambria Math" w:eastAsia="宋体" w:hAnsi="Cambria Math"/>
                  <w:sz w:val="21"/>
                  <w:szCs w:val="21"/>
                </w:rPr>
                <m:t>&gt;0⇔</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r>
                    <m:rPr>
                      <m:sty m:val="p"/>
                    </m:rPr>
                    <w:rPr>
                      <w:rFonts w:ascii="Cambria Math" w:eastAsia="宋体" w:hAnsi="Cambria Math"/>
                      <w:sz w:val="21"/>
                      <w:szCs w:val="21"/>
                    </w:rPr>
                    <m:t>−</m:t>
                  </m: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e>
              </m:d>
              <m:d>
                <m:dPr>
                  <m:ctrlPr>
                    <w:rPr>
                      <w:rFonts w:ascii="Cambria Math" w:eastAsia="宋体" w:hAnsi="Cambria Math"/>
                      <w:sz w:val="21"/>
                      <w:szCs w:val="21"/>
                    </w:rPr>
                  </m:ctrlPr>
                </m:dPr>
                <m:e>
                  <m:ctrlPr>
                    <w:rPr>
                      <w:rFonts w:ascii="Cambria Math" w:eastAsia="宋体" w:hAnsi="Cambria Math"/>
                      <w:sz w:val="21"/>
                      <w:szCs w:val="21"/>
                    </w:rPr>
                  </m:ctrlP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e>
                  </m:d>
                  <m:r>
                    <m:rPr>
                      <m:sty m:val="p"/>
                    </m:rPr>
                    <w:rPr>
                      <w:rFonts w:ascii="Cambria Math" w:eastAsia="宋体" w:hAnsi="Cambria Math"/>
                      <w:sz w:val="21"/>
                      <w:szCs w:val="21"/>
                    </w:rPr>
                    <m:t>−</m:t>
                  </m: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e>
                  </m:d>
                </m:e>
              </m:d>
              <m:r>
                <m:rPr>
                  <m:sty m:val="p"/>
                </m:rPr>
                <w:rPr>
                  <w:rFonts w:ascii="Cambria Math" w:eastAsia="宋体" w:hAnsi="Cambria Math"/>
                  <w:sz w:val="21"/>
                  <w:szCs w:val="21"/>
                </w:rPr>
                <m:t>&gt;</m:t>
              </m:r>
            </m:oMath>
            <w:r>
              <w:rPr>
                <w:rFonts w:ascii="Times New Roman" w:eastAsia="宋体" w:hAnsi="Times New Roman"/>
                <w:sz w:val="21"/>
                <w:szCs w:val="21"/>
              </w:rPr>
              <w:t xml:space="preserve"> </w:t>
            </w:r>
            <m:oMath>
              <m:r>
                <m:rPr>
                  <m:sty m:val="p"/>
                </m:rPr>
                <w:rPr>
                  <w:rFonts w:ascii="Cambria Math" w:eastAsia="宋体" w:hAnsi="Cambria Math"/>
                  <w:sz w:val="21"/>
                  <w:szCs w:val="21"/>
                </w:rPr>
                <m:t>0⇔</m:t>
              </m:r>
              <m:r>
                <w:rPr>
                  <w:rFonts w:ascii="Cambria Math" w:eastAsia="宋体" w:hAnsi="Cambria Math"/>
                  <w:sz w:val="21"/>
                  <w:szCs w:val="21"/>
                </w:rPr>
                <m:t>f</m:t>
              </m:r>
              <m:r>
                <m:rPr>
                  <m:sty m:val="p"/>
                </m:rPr>
                <w:rPr>
                  <w:rFonts w:ascii="Cambria Math" w:eastAsia="宋体" w:hAnsi="Cambria Math"/>
                  <w:sz w:val="21"/>
                  <w:szCs w:val="21"/>
                </w:rPr>
                <m:t>(</m:t>
              </m:r>
              <m:r>
                <w:rPr>
                  <w:rFonts w:ascii="Cambria Math" w:eastAsia="宋体" w:hAnsi="Cambria Math"/>
                  <w:sz w:val="21"/>
                  <w:szCs w:val="21"/>
                </w:rPr>
                <m:t>x</m:t>
              </m:r>
              <m:r>
                <m:rPr>
                  <m:sty m:val="p"/>
                </m:rPr>
                <w:rPr>
                  <w:rFonts w:ascii="Cambria Math" w:eastAsia="宋体" w:hAnsi="Cambria Math"/>
                  <w:sz w:val="21"/>
                  <w:szCs w:val="21"/>
                </w:rPr>
                <m:t>)</m:t>
              </m:r>
            </m:oMath>
            <w:r>
              <w:rPr>
                <w:rFonts w:ascii="Times New Roman" w:eastAsia="宋体" w:hAnsi="Times New Roman"/>
                <w:sz w:val="21"/>
                <w:szCs w:val="21"/>
              </w:rPr>
              <w:t xml:space="preserve"> 在</w:t>
            </w:r>
            <m:oMath>
              <m:r>
                <w:rPr>
                  <w:rFonts w:ascii="Cambria Math" w:eastAsia="宋体" w:hAnsi="Cambria Math"/>
                  <w:sz w:val="21"/>
                  <w:szCs w:val="21"/>
                </w:rPr>
                <m:t>I</m:t>
              </m:r>
            </m:oMath>
            <w:r>
              <w:rPr>
                <w:rFonts w:ascii="Times New Roman" w:eastAsia="宋体" w:hAnsi="Times New Roman"/>
                <w:sz w:val="21"/>
                <w:szCs w:val="21"/>
              </w:rPr>
              <w:t>上单调递增.</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szCs w:val="21"/>
              </w:rPr>
            </w:pPr>
            <w:r>
              <w:rPr>
                <w:rFonts w:ascii="Times New Roman" w:eastAsia="宋体" w:hAnsi="Times New Roman" w:hint="eastAsia"/>
                <w:b/>
                <w:bCs/>
                <w:sz w:val="21"/>
                <w:szCs w:val="21"/>
                <w:lang w:eastAsia="zh-CN"/>
              </w:rPr>
              <w:t>方法二：</w:t>
            </w:r>
            <w:r>
              <w:rPr>
                <w:rFonts w:ascii="Times New Roman" w:eastAsia="宋体" w:hAnsi="Times New Roman"/>
                <w:b/>
                <w:bCs/>
                <w:sz w:val="21"/>
                <w:szCs w:val="21"/>
              </w:rPr>
              <w:t>作差法</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szCs w:val="21"/>
              </w:rPr>
            </w:pPr>
            <w:r>
              <w:rPr>
                <w:rFonts w:ascii="Times New Roman" w:eastAsia="宋体" w:hAnsi="Times New Roman"/>
                <w:sz w:val="21"/>
                <w:szCs w:val="21"/>
              </w:rPr>
              <w:t xml:space="preserve">比较式 </w:t>
            </w:r>
            <m:oMath>
              <m:r>
                <w:rPr>
                  <w:rFonts w:ascii="Cambria Math" w:eastAsia="宋体" w:hAnsi="Cambria Math"/>
                  <w:sz w:val="21"/>
                  <w:szCs w:val="21"/>
                </w:rPr>
                <m:t>M</m:t>
              </m:r>
            </m:oMath>
            <w:r>
              <w:rPr>
                <w:rFonts w:ascii="Times New Roman" w:eastAsia="宋体" w:hAnsi="Times New Roman"/>
                <w:sz w:val="21"/>
                <w:szCs w:val="21"/>
              </w:rPr>
              <w:t xml:space="preserve"> 和式 </w:t>
            </w:r>
            <m:oMath>
              <m:r>
                <w:rPr>
                  <w:rFonts w:ascii="Cambria Math" w:eastAsia="宋体" w:hAnsi="Cambria Math"/>
                  <w:sz w:val="21"/>
                  <w:szCs w:val="21"/>
                </w:rPr>
                <m:t>N</m:t>
              </m:r>
            </m:oMath>
            <w:r>
              <w:rPr>
                <w:rFonts w:ascii="Times New Roman" w:eastAsia="宋体" w:hAnsi="Times New Roman"/>
                <w:sz w:val="21"/>
                <w:szCs w:val="21"/>
              </w:rPr>
              <w:t xml:space="preserve">,若 </w:t>
            </w:r>
            <m:oMath>
              <m:r>
                <w:rPr>
                  <w:rFonts w:ascii="Cambria Math" w:eastAsia="宋体" w:hAnsi="Cambria Math"/>
                  <w:sz w:val="21"/>
                  <w:szCs w:val="21"/>
                </w:rPr>
                <m:t>M</m:t>
              </m:r>
              <m:r>
                <m:rPr>
                  <m:sty m:val="p"/>
                </m:rPr>
                <w:rPr>
                  <w:rFonts w:ascii="Cambria Math" w:eastAsia="宋体" w:hAnsi="Cambria Math"/>
                  <w:sz w:val="21"/>
                  <w:szCs w:val="21"/>
                </w:rPr>
                <m:t>−</m:t>
              </m:r>
              <m:r>
                <w:rPr>
                  <w:rFonts w:ascii="Cambria Math" w:eastAsia="宋体" w:hAnsi="Cambria Math"/>
                  <w:sz w:val="21"/>
                  <w:szCs w:val="21"/>
                </w:rPr>
                <m:t>N</m:t>
              </m:r>
              <m:r>
                <m:rPr>
                  <m:sty m:val="p"/>
                </m:rPr>
                <w:rPr>
                  <w:rFonts w:ascii="Cambria Math" w:eastAsia="宋体" w:hAnsi="Cambria Math"/>
                  <w:sz w:val="21"/>
                  <w:szCs w:val="21"/>
                </w:rPr>
                <m:t>&gt;</m:t>
              </m:r>
            </m:oMath>
            <w:r>
              <w:rPr>
                <w:rFonts w:ascii="Times New Roman" w:eastAsia="宋体" w:hAnsi="Times New Roman"/>
                <w:sz w:val="21"/>
                <w:szCs w:val="21"/>
              </w:rPr>
              <w:t xml:space="preserve"> 0 , 则 </w:t>
            </w:r>
            <m:oMath>
              <m:r>
                <w:rPr>
                  <w:rFonts w:ascii="Cambria Math" w:eastAsia="宋体" w:hAnsi="Cambria Math"/>
                  <w:sz w:val="21"/>
                  <w:szCs w:val="21"/>
                </w:rPr>
                <m:t>M</m:t>
              </m:r>
              <m:r>
                <m:rPr>
                  <m:sty m:val="p"/>
                </m:rPr>
                <w:rPr>
                  <w:rFonts w:ascii="Cambria Math" w:eastAsia="宋体" w:hAnsi="Cambria Math"/>
                  <w:sz w:val="21"/>
                  <w:szCs w:val="21"/>
                </w:rPr>
                <m:t>&gt;</m:t>
              </m:r>
              <m:r>
                <w:rPr>
                  <w:rFonts w:ascii="Cambria Math" w:eastAsia="宋体" w:hAnsi="Cambria Math"/>
                  <w:sz w:val="21"/>
                  <w:szCs w:val="21"/>
                </w:rPr>
                <m:t>N</m:t>
              </m:r>
            </m:oMath>
            <w:r>
              <w:rPr>
                <w:rFonts w:ascii="Times New Roman" w:eastAsia="宋体" w:hAnsi="Times New Roman"/>
                <w:sz w:val="21"/>
                <w:szCs w:val="21"/>
              </w:rPr>
              <w:t xml:space="preserve">; 若 </w:t>
            </w:r>
            <m:oMath>
              <m:r>
                <w:rPr>
                  <w:rFonts w:ascii="Cambria Math" w:eastAsia="宋体" w:hAnsi="Cambria Math"/>
                  <w:sz w:val="21"/>
                  <w:szCs w:val="21"/>
                </w:rPr>
                <m:t>M</m:t>
              </m:r>
              <m:r>
                <m:rPr>
                  <m:sty m:val="p"/>
                </m:rPr>
                <w:rPr>
                  <w:rFonts w:ascii="Cambria Math" w:eastAsia="宋体" w:hAnsi="Cambria Math"/>
                  <w:sz w:val="21"/>
                  <w:szCs w:val="21"/>
                </w:rPr>
                <m:t>−</m:t>
              </m:r>
              <m:r>
                <w:rPr>
                  <w:rFonts w:ascii="Cambria Math" w:eastAsia="宋体" w:hAnsi="Cambria Math"/>
                  <w:sz w:val="21"/>
                  <w:szCs w:val="21"/>
                </w:rPr>
                <m:t>N</m:t>
              </m:r>
              <m:r>
                <m:rPr>
                  <m:sty m:val="p"/>
                </m:rPr>
                <w:rPr>
                  <w:rFonts w:ascii="Cambria Math" w:eastAsia="宋体" w:hAnsi="Cambria Math"/>
                  <w:sz w:val="21"/>
                  <w:szCs w:val="21"/>
                </w:rPr>
                <m:t>&lt;0</m:t>
              </m:r>
            </m:oMath>
            <w:r>
              <w:rPr>
                <w:rFonts w:ascii="Times New Roman" w:eastAsia="宋体" w:hAnsi="Times New Roman"/>
                <w:sz w:val="21"/>
                <w:szCs w:val="21"/>
              </w:rPr>
              <w:t xml:space="preserve">, 则 </w:t>
            </w:r>
            <m:oMath>
              <m:r>
                <w:rPr>
                  <w:rFonts w:ascii="Cambria Math" w:eastAsia="宋体" w:hAnsi="Cambria Math"/>
                  <w:sz w:val="21"/>
                  <w:szCs w:val="21"/>
                </w:rPr>
                <m:t>M</m:t>
              </m:r>
              <m:r>
                <m:rPr>
                  <m:sty m:val="p"/>
                </m:rPr>
                <w:rPr>
                  <w:rFonts w:ascii="Cambria Math" w:eastAsia="宋体" w:hAnsi="Cambria Math"/>
                  <w:sz w:val="21"/>
                  <w:szCs w:val="21"/>
                </w:rPr>
                <m:t>&lt;</m:t>
              </m:r>
              <m:r>
                <w:rPr>
                  <w:rFonts w:ascii="Cambria Math" w:eastAsia="宋体" w:hAnsi="Cambria Math"/>
                  <w:sz w:val="21"/>
                  <w:szCs w:val="21"/>
                </w:rPr>
                <m:t>N</m:t>
              </m:r>
            </m:oMath>
            <w:r>
              <w:rPr>
                <w:rFonts w:ascii="Times New Roman" w:eastAsia="宋体" w:hAnsi="Times New Roman"/>
                <w:sz w:val="21"/>
                <w:szCs w:val="21"/>
              </w:rPr>
              <w:t>.</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szCs w:val="21"/>
              </w:rPr>
            </w:pPr>
            <w:r>
              <w:rPr>
                <w:rFonts w:ascii="Times New Roman" w:eastAsia="宋体" w:hAnsi="Times New Roman" w:hint="eastAsia"/>
                <w:b/>
                <w:bCs/>
                <w:sz w:val="21"/>
                <w:szCs w:val="21"/>
                <w:lang w:eastAsia="zh-CN"/>
              </w:rPr>
              <w:t>方法三：</w:t>
            </w:r>
            <w:r>
              <w:rPr>
                <w:rFonts w:ascii="Times New Roman" w:eastAsia="宋体" w:hAnsi="Times New Roman"/>
                <w:b/>
                <w:bCs/>
                <w:sz w:val="21"/>
                <w:szCs w:val="21"/>
              </w:rPr>
              <w:t>作</w:t>
            </w:r>
            <w:r>
              <w:rPr>
                <w:rFonts w:ascii="Times New Roman" w:eastAsia="宋体" w:hAnsi="Times New Roman" w:hint="eastAsia"/>
                <w:b/>
                <w:bCs/>
                <w:sz w:val="21"/>
                <w:szCs w:val="21"/>
                <w:lang w:eastAsia="zh-CN"/>
              </w:rPr>
              <w:t>商</w:t>
            </w:r>
            <w:r>
              <w:rPr>
                <w:rFonts w:ascii="Times New Roman" w:eastAsia="宋体" w:hAnsi="Times New Roman"/>
                <w:b/>
                <w:bCs/>
                <w:sz w:val="21"/>
                <w:szCs w:val="21"/>
              </w:rPr>
              <w:t>法</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szCs w:val="21"/>
              </w:rPr>
            </w:pPr>
            <w:r>
              <w:rPr>
                <w:rFonts w:ascii="Times New Roman" w:eastAsia="宋体" w:hAnsi="Times New Roman"/>
                <w:sz w:val="21"/>
                <w:szCs w:val="21"/>
              </w:rPr>
              <w:t xml:space="preserve">对于正数 </w:t>
            </w:r>
            <m:oMath>
              <m:r>
                <w:rPr>
                  <w:rFonts w:ascii="Cambria Math" w:eastAsia="宋体" w:hAnsi="Cambria Math"/>
                  <w:sz w:val="21"/>
                  <w:szCs w:val="21"/>
                </w:rPr>
                <m:t>a</m:t>
              </m:r>
              <m:r>
                <m:rPr>
                  <m:sty m:val="p"/>
                </m:rPr>
                <w:rPr>
                  <w:rFonts w:ascii="Cambria Math" w:eastAsia="宋体" w:hAnsi="Cambria Math"/>
                  <w:sz w:val="21"/>
                  <w:szCs w:val="21"/>
                </w:rPr>
                <m:t>,</m:t>
              </m:r>
              <m:r>
                <w:rPr>
                  <w:rFonts w:ascii="Cambria Math" w:eastAsia="宋体" w:hAnsi="Cambria Math"/>
                  <w:sz w:val="21"/>
                  <w:szCs w:val="21"/>
                </w:rPr>
                <m:t>b</m:t>
              </m:r>
            </m:oMath>
            <w:r>
              <w:rPr>
                <w:rFonts w:ascii="Times New Roman" w:eastAsia="宋体" w:hAnsi="Times New Roman"/>
                <w:sz w:val="21"/>
                <w:szCs w:val="21"/>
              </w:rPr>
              <w:t xml:space="preserve">, 若 </w:t>
            </w:r>
            <m:oMath>
              <m:f>
                <m:fPr>
                  <m:ctrlPr>
                    <w:rPr>
                      <w:rFonts w:ascii="Cambria Math" w:eastAsia="宋体" w:hAnsi="Cambria Math"/>
                      <w:sz w:val="21"/>
                      <w:szCs w:val="21"/>
                    </w:rPr>
                  </m:ctrlPr>
                </m:fPr>
                <m:num>
                  <m:ctrlPr>
                    <w:rPr>
                      <w:rFonts w:ascii="Cambria Math" w:eastAsia="宋体" w:hAnsi="Cambria Math"/>
                      <w:sz w:val="21"/>
                      <w:szCs w:val="21"/>
                    </w:rPr>
                  </m:ctrlPr>
                  <m:r>
                    <w:rPr>
                      <w:rFonts w:ascii="Cambria Math" w:eastAsia="宋体" w:hAnsi="Cambria Math"/>
                      <w:sz w:val="21"/>
                      <w:szCs w:val="21"/>
                    </w:rPr>
                    <m:t>a</m:t>
                  </m:r>
                </m:num>
                <m:den>
                  <m:ctrlPr>
                    <w:rPr>
                      <w:rFonts w:ascii="Cambria Math" w:eastAsia="宋体" w:hAnsi="Cambria Math"/>
                      <w:sz w:val="21"/>
                      <w:szCs w:val="21"/>
                    </w:rPr>
                  </m:ctrlPr>
                  <m:r>
                    <w:rPr>
                      <w:rFonts w:ascii="Cambria Math" w:eastAsia="宋体" w:hAnsi="Cambria Math"/>
                      <w:sz w:val="21"/>
                      <w:szCs w:val="21"/>
                    </w:rPr>
                    <m:t>b</m:t>
                  </m:r>
                </m:den>
              </m:f>
              <m:r>
                <m:rPr>
                  <m:sty m:val="p"/>
                </m:rPr>
                <w:rPr>
                  <w:rFonts w:ascii="Cambria Math" w:eastAsia="宋体" w:hAnsi="Cambria Math"/>
                  <w:sz w:val="21"/>
                  <w:szCs w:val="21"/>
                </w:rPr>
                <m:t>&gt;1</m:t>
              </m:r>
            </m:oMath>
            <w:r>
              <w:rPr>
                <w:rFonts w:ascii="Times New Roman" w:eastAsia="宋体" w:hAnsi="Times New Roman"/>
                <w:sz w:val="21"/>
                <w:szCs w:val="21"/>
              </w:rPr>
              <w:t xml:space="preserve">, 则 </w:t>
            </w:r>
            <m:oMath>
              <m:r>
                <w:rPr>
                  <w:rFonts w:ascii="Cambria Math" w:eastAsia="宋体" w:hAnsi="Cambria Math"/>
                  <w:sz w:val="21"/>
                  <w:szCs w:val="21"/>
                </w:rPr>
                <m:t>a</m:t>
              </m:r>
              <m:r>
                <m:rPr>
                  <m:sty m:val="p"/>
                </m:rPr>
                <w:rPr>
                  <w:rFonts w:ascii="Cambria Math" w:eastAsia="宋体" w:hAnsi="Cambria Math"/>
                  <w:sz w:val="21"/>
                  <w:szCs w:val="21"/>
                </w:rPr>
                <m:t>&gt;</m:t>
              </m:r>
            </m:oMath>
            <w:r>
              <w:rPr>
                <w:rFonts w:ascii="Times New Roman" w:eastAsia="宋体" w:hAnsi="Times New Roman"/>
                <w:sz w:val="21"/>
                <w:szCs w:val="21"/>
              </w:rPr>
              <w:t xml:space="preserve"> </w:t>
            </w:r>
            <m:oMath>
              <m:r>
                <w:rPr>
                  <w:rFonts w:ascii="Cambria Math" w:eastAsia="宋体" w:hAnsi="Cambria Math"/>
                  <w:sz w:val="21"/>
                  <w:szCs w:val="21"/>
                </w:rPr>
                <m:t>b</m:t>
              </m:r>
            </m:oMath>
            <w:r>
              <w:rPr>
                <w:rFonts w:ascii="Times New Roman" w:eastAsia="宋体" w:hAnsi="Times New Roman"/>
                <w:sz w:val="21"/>
                <w:szCs w:val="21"/>
              </w:rPr>
              <w:t xml:space="preserve">; 若 </w:t>
            </w:r>
            <m:oMath>
              <m:f>
                <m:fPr>
                  <m:ctrlPr>
                    <w:rPr>
                      <w:rFonts w:ascii="Cambria Math" w:eastAsia="宋体" w:hAnsi="Cambria Math"/>
                      <w:sz w:val="21"/>
                      <w:szCs w:val="21"/>
                    </w:rPr>
                  </m:ctrlPr>
                </m:fPr>
                <m:num>
                  <m:ctrlPr>
                    <w:rPr>
                      <w:rFonts w:ascii="Cambria Math" w:eastAsia="宋体" w:hAnsi="Cambria Math"/>
                      <w:sz w:val="21"/>
                      <w:szCs w:val="21"/>
                    </w:rPr>
                  </m:ctrlPr>
                  <m:r>
                    <w:rPr>
                      <w:rFonts w:ascii="Cambria Math" w:eastAsia="宋体" w:hAnsi="Cambria Math"/>
                      <w:sz w:val="21"/>
                      <w:szCs w:val="21"/>
                    </w:rPr>
                    <m:t>a</m:t>
                  </m:r>
                </m:num>
                <m:den>
                  <m:ctrlPr>
                    <w:rPr>
                      <w:rFonts w:ascii="Cambria Math" w:eastAsia="宋体" w:hAnsi="Cambria Math"/>
                      <w:sz w:val="21"/>
                      <w:szCs w:val="21"/>
                    </w:rPr>
                  </m:ctrlPr>
                  <m:r>
                    <w:rPr>
                      <w:rFonts w:ascii="Cambria Math" w:eastAsia="宋体" w:hAnsi="Cambria Math"/>
                      <w:sz w:val="21"/>
                      <w:szCs w:val="21"/>
                    </w:rPr>
                    <m:t>b</m:t>
                  </m:r>
                </m:den>
              </m:f>
              <m:r>
                <m:rPr>
                  <m:sty m:val="p"/>
                </m:rPr>
                <w:rPr>
                  <w:rFonts w:ascii="Cambria Math" w:eastAsia="宋体" w:hAnsi="Cambria Math"/>
                  <w:sz w:val="21"/>
                  <w:szCs w:val="21"/>
                </w:rPr>
                <m:t>&lt;1</m:t>
              </m:r>
            </m:oMath>
            <w:r>
              <w:rPr>
                <w:rFonts w:ascii="Times New Roman" w:eastAsia="宋体" w:hAnsi="Times New Roman"/>
                <w:sz w:val="21"/>
                <w:szCs w:val="21"/>
              </w:rPr>
              <w:t xml:space="preserve">, 则 </w:t>
            </w:r>
            <m:oMath>
              <m:r>
                <w:rPr>
                  <w:rFonts w:ascii="Cambria Math" w:eastAsia="宋体" w:hAnsi="Cambria Math"/>
                  <w:sz w:val="21"/>
                  <w:szCs w:val="21"/>
                </w:rPr>
                <m:t>a</m:t>
              </m:r>
              <m:r>
                <m:rPr>
                  <m:sty m:val="p"/>
                </m:rPr>
                <w:rPr>
                  <w:rFonts w:ascii="Cambria Math" w:eastAsia="宋体" w:hAnsi="Cambria Math"/>
                  <w:sz w:val="21"/>
                  <w:szCs w:val="21"/>
                </w:rPr>
                <m:t>&lt;</m:t>
              </m:r>
              <m:r>
                <w:rPr>
                  <w:rFonts w:ascii="Cambria Math" w:eastAsia="宋体" w:hAnsi="Cambria Math"/>
                  <w:sz w:val="21"/>
                  <w:szCs w:val="21"/>
                </w:rPr>
                <m:t>b</m:t>
              </m:r>
            </m:oMath>
            <w:r>
              <w:rPr>
                <w:rFonts w:ascii="Times New Roman" w:eastAsia="宋体" w:hAnsi="Times New Roman"/>
                <w:sz w:val="21"/>
                <w:szCs w:val="21"/>
              </w:rPr>
              <w:t>.</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szCs w:val="21"/>
              </w:rPr>
            </w:pPr>
            <w:r>
              <w:rPr>
                <w:rFonts w:ascii="Times New Roman" w:eastAsia="宋体" w:hAnsi="Times New Roman" w:hint="eastAsia"/>
                <w:b/>
                <w:bCs/>
                <w:sz w:val="21"/>
                <w:szCs w:val="21"/>
                <w:lang w:eastAsia="zh-CN"/>
              </w:rPr>
              <w:t>方法四：图象</w:t>
            </w:r>
            <w:r>
              <w:rPr>
                <w:rFonts w:ascii="Times New Roman" w:eastAsia="宋体" w:hAnsi="Times New Roman"/>
                <w:b/>
                <w:bCs/>
                <w:sz w:val="21"/>
                <w:szCs w:val="21"/>
              </w:rPr>
              <w:t>法</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b/>
                <w:bCs/>
                <w:szCs w:val="21"/>
              </w:rPr>
            </w:pPr>
            <w:r>
              <w:rPr>
                <w:rFonts w:ascii="Times New Roman" w:eastAsia="宋体" w:hAnsi="Times New Roman" w:hint="eastAsia"/>
                <w:b w:val="0"/>
                <w:bCs w:val="0"/>
                <w:sz w:val="21"/>
                <w:szCs w:val="21"/>
                <w:lang w:eastAsia="zh-CN"/>
              </w:rPr>
              <w:t>准确作出函数图像，结合函数的性质得出结论</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szCs w:val="21"/>
              </w:rPr>
            </w:pPr>
            <w:r>
              <w:rPr>
                <w:rFonts w:ascii="Times New Roman" w:eastAsia="宋体" w:hAnsi="Times New Roman" w:hint="eastAsia"/>
                <w:b/>
                <w:bCs/>
                <w:sz w:val="21"/>
                <w:szCs w:val="21"/>
                <w:lang w:eastAsia="zh-CN"/>
              </w:rPr>
              <w:t>方法五：借用中间值法</w:t>
            </w:r>
          </w:p>
        </w:tc>
      </w:tr>
      <w:tr>
        <w:tblPrEx>
          <w:tblW w:w="0" w:type="auto"/>
          <w:tblInd w:w="0" w:type="dxa"/>
          <w:tblLayout w:type="fixed"/>
          <w:tblCellMar>
            <w:top w:w="0" w:type="dxa"/>
            <w:left w:w="108" w:type="dxa"/>
            <w:bottom w:w="0" w:type="dxa"/>
            <w:right w:w="108" w:type="dxa"/>
          </w:tblCellMar>
        </w:tblPrEx>
        <w:trPr>
          <w:trHeight w:val="949"/>
        </w:trPr>
        <w:tc>
          <w:tcPr>
            <w:tcW w:w="1837" w:type="dxa"/>
          </w:tcPr>
          <w:p>
            <w:pPr>
              <w:keepNext w:val="0"/>
              <w:keepLines w:val="0"/>
              <w:pageBreakBefore w:val="0"/>
              <w:widowControl w:val="0"/>
              <w:tabs>
                <w:tab w:val="left" w:pos="2353"/>
              </w:tabs>
              <w:kinsoku/>
              <w:wordWrap/>
              <w:overflowPunct/>
              <w:topLinePunct w:val="0"/>
              <w:autoSpaceDE/>
              <w:autoSpaceDN/>
              <w:bidi w:val="0"/>
              <w:adjustRightInd/>
              <w:snapToGrid/>
              <w:spacing w:line="360" w:lineRule="auto"/>
              <w:textAlignment w:val="auto"/>
              <w:rPr>
                <w:rFonts w:ascii="Times New Roman" w:eastAsia="宋体" w:hAnsi="Times New Roman" w:hint="default"/>
                <w:b/>
                <w:bCs/>
                <w:szCs w:val="21"/>
              </w:rPr>
            </w:pPr>
            <w:r>
              <w:rPr>
                <w:rFonts w:ascii="Times New Roman" w:eastAsia="宋体" w:hAnsi="Times New Roman" w:hint="eastAsia"/>
                <w:b w:val="0"/>
                <w:bCs w:val="0"/>
                <w:sz w:val="21"/>
                <w:szCs w:val="21"/>
                <w:lang w:val="en-US" w:eastAsia="zh-CN"/>
              </w:rPr>
              <w:t>0-1分布</w:t>
            </w:r>
          </w:p>
        </w:tc>
        <w:tc>
          <w:tcPr>
            <w:tcW w:w="8131" w:type="dxa"/>
            <w:gridSpan w:val="2"/>
          </w:tcPr>
          <w:p>
            <w:pPr>
              <w:keepNext w:val="0"/>
              <w:keepLines w:val="0"/>
              <w:pageBreakBefore w:val="0"/>
              <w:widowControl w:val="0"/>
              <w:tabs>
                <w:tab w:val="left" w:pos="2353"/>
              </w:tabs>
              <w:kinsoku/>
              <w:wordWrap/>
              <w:overflowPunct/>
              <w:topLinePunct w:val="0"/>
              <w:autoSpaceDE/>
              <w:autoSpaceDN/>
              <w:bidi w:val="0"/>
              <w:adjustRightInd/>
              <w:snapToGrid/>
              <w:spacing w:line="360" w:lineRule="auto"/>
              <w:textAlignment w:val="auto"/>
              <w:rPr>
                <w:rFonts w:ascii="宋体" w:eastAsia="宋体" w:hAnsi="宋体" w:cs="宋体" w:hint="eastAsia"/>
              </w:rPr>
            </w:pPr>
            <w:r>
              <w:rPr>
                <w:rFonts w:ascii="宋体" w:eastAsia="宋体" w:hAnsi="宋体" w:cs="宋体" w:hint="eastAsia"/>
              </w:rPr>
              <w:t xml:space="preserve">指寻找中间变量 0,1 </w:t>
            </w:r>
            <w:r>
              <w:rPr>
                <w:rFonts w:ascii="宋体" w:eastAsia="宋体" w:hAnsi="宋体" w:cs="宋体" w:hint="eastAsia"/>
                <w:lang w:eastAsia="zh-CN"/>
              </w:rPr>
              <w:t>，</w:t>
            </w:r>
            <w:r>
              <w:rPr>
                <w:rFonts w:ascii="宋体" w:eastAsia="宋体" w:hAnsi="宋体" w:cs="宋体" w:hint="eastAsia"/>
              </w:rPr>
              <w:t>借助中间量进行大小关系的判定</w:t>
            </w:r>
          </w:p>
        </w:tc>
      </w:tr>
      <w:tr>
        <w:tblPrEx>
          <w:tblW w:w="0" w:type="auto"/>
          <w:tblInd w:w="0" w:type="dxa"/>
          <w:tblLayout w:type="fixed"/>
          <w:tblCellMar>
            <w:top w:w="0" w:type="dxa"/>
            <w:left w:w="108" w:type="dxa"/>
            <w:bottom w:w="0" w:type="dxa"/>
            <w:right w:w="108" w:type="dxa"/>
          </w:tblCellMar>
        </w:tblPrEx>
        <w:trPr>
          <w:trHeight w:val="949"/>
        </w:trPr>
        <w:tc>
          <w:tcPr>
            <w:tcW w:w="1837" w:type="dxa"/>
            <w:vAlign w:val="top"/>
          </w:tcPr>
          <w:p>
            <w:pPr>
              <w:keepNext w:val="0"/>
              <w:keepLines w:val="0"/>
              <w:pageBreakBefore w:val="0"/>
              <w:widowControl w:val="0"/>
              <w:tabs>
                <w:tab w:val="left" w:pos="2353"/>
              </w:tabs>
              <w:kinsoku/>
              <w:wordWrap/>
              <w:overflowPunct/>
              <w:topLinePunct w:val="0"/>
              <w:autoSpaceDE/>
              <w:autoSpaceDN/>
              <w:bidi w:val="0"/>
              <w:adjustRightInd/>
              <w:snapToGrid/>
              <w:spacing w:line="360" w:lineRule="auto"/>
              <w:textAlignment w:val="auto"/>
              <w:rPr>
                <w:rFonts w:hint="eastAsia"/>
              </w:rPr>
            </w:pPr>
            <w:r>
              <w:rPr>
                <w:rFonts w:ascii="宋体" w:eastAsia="宋体" w:hAnsi="宋体" w:cs="宋体" w:hint="eastAsia"/>
                <w:kern w:val="2"/>
                <w:sz w:val="21"/>
                <w:szCs w:val="22"/>
                <w:lang w:val="en-US" w:eastAsia="zh-CN" w:bidi="ar-SA"/>
              </w:rPr>
              <w:t>特殊值</w:t>
            </w:r>
            <w:r>
              <w:rPr>
                <w:rFonts w:hint="eastAsia"/>
                <w:lang w:eastAsia="zh-CN"/>
              </w:rPr>
              <w:t>二分法（中间值等）</w:t>
            </w:r>
          </w:p>
          <w:p>
            <w:pPr>
              <w:keepNext w:val="0"/>
              <w:keepLines w:val="0"/>
              <w:pageBreakBefore w:val="0"/>
              <w:widowControl w:val="0"/>
              <w:tabs>
                <w:tab w:val="left" w:pos="2353"/>
              </w:tabs>
              <w:kinsoku/>
              <w:wordWrap/>
              <w:overflowPunct/>
              <w:topLinePunct w:val="0"/>
              <w:autoSpaceDE/>
              <w:autoSpaceDN/>
              <w:bidi w:val="0"/>
              <w:adjustRightInd/>
              <w:snapToGrid/>
              <w:spacing w:line="360" w:lineRule="auto"/>
              <w:textAlignment w:val="auto"/>
              <w:rPr>
                <w:rFonts w:ascii="Times New Roman" w:eastAsia="宋体" w:hAnsi="Times New Roman" w:hint="eastAsia"/>
                <w:b w:val="0"/>
                <w:bCs w:val="0"/>
                <w:szCs w:val="21"/>
              </w:rPr>
            </w:pPr>
          </w:p>
        </w:tc>
        <w:tc>
          <w:tcPr>
            <w:tcW w:w="8131" w:type="dxa"/>
            <w:gridSpan w:val="2"/>
            <w:vAlign w:val="top"/>
          </w:tcPr>
          <w:p>
            <w:pPr>
              <w:keepNext w:val="0"/>
              <w:keepLines w:val="0"/>
              <w:pageBreakBefore w:val="0"/>
              <w:widowControl w:val="0"/>
              <w:tabs>
                <w:tab w:val="left" w:pos="2353"/>
              </w:tabs>
              <w:kinsoku/>
              <w:wordWrap/>
              <w:overflowPunct/>
              <w:topLinePunct w:val="0"/>
              <w:autoSpaceDE/>
              <w:autoSpaceDN/>
              <w:bidi w:val="0"/>
              <w:adjustRightInd/>
              <w:snapToGrid/>
              <w:spacing w:line="360" w:lineRule="auto"/>
              <w:textAlignment w:val="auto"/>
              <w:rPr>
                <w:rFonts w:ascii="宋体" w:eastAsia="宋体" w:hAnsi="宋体" w:cs="宋体" w:hint="eastAsia"/>
              </w:rPr>
            </w:pPr>
            <w:r>
              <w:rPr>
                <w:rFonts w:ascii="宋体" w:eastAsia="宋体" w:hAnsi="宋体" w:cs="宋体" w:hint="eastAsia"/>
              </w:rPr>
              <w:t>在指数幂和对数值的比较大小过程中涉及中间值的过渡,难度略大.一方面运用公式</w:t>
            </w:r>
            <m:oMath>
              <m:f>
                <m:fPr>
                  <m:ctrlPr>
                    <w:rPr>
                      <w:rFonts w:ascii="Cambria Math" w:eastAsia="宋体" w:hAnsi="Cambria Math" w:cs="宋体" w:hint="eastAsia"/>
                    </w:rPr>
                  </m:ctrlPr>
                </m:fPr>
                <m:num>
                  <m:ctrlPr>
                    <w:rPr>
                      <w:rFonts w:ascii="Cambria Math" w:eastAsia="宋体" w:hAnsi="Cambria Math" w:cs="宋体" w:hint="eastAsia"/>
                    </w:rPr>
                  </m:ctrlPr>
                  <m:r>
                    <w:rPr>
                      <w:rFonts w:ascii="Cambria Math" w:eastAsia="宋体" w:hAnsi="Cambria Math" w:cs="宋体" w:hint="eastAsia"/>
                    </w:rPr>
                    <m:t>m</m:t>
                  </m:r>
                </m:num>
                <m:den>
                  <m:ctrlPr>
                    <w:rPr>
                      <w:rFonts w:ascii="Cambria Math" w:eastAsia="宋体" w:hAnsi="Cambria Math" w:cs="宋体" w:hint="eastAsia"/>
                    </w:rPr>
                  </m:ctrlPr>
                  <m:r>
                    <w:rPr>
                      <w:rFonts w:ascii="Cambria Math" w:eastAsia="宋体" w:hAnsi="Cambria Math" w:cs="宋体" w:hint="eastAsia"/>
                    </w:rPr>
                    <m:t>n</m:t>
                  </m:r>
                </m:den>
              </m:f>
              <m:sSub>
                <m:sSubPr>
                  <m:ctrlPr>
                    <w:rPr>
                      <w:rFonts w:ascii="Cambria Math" w:eastAsia="宋体" w:hAnsi="Cambria Math" w:cs="宋体" w:hint="eastAsia"/>
                    </w:rPr>
                  </m:ctrlPr>
                </m:sSubPr>
                <m:e>
                  <m:ctrlPr>
                    <w:rPr>
                      <w:rFonts w:ascii="Cambria Math" w:eastAsia="宋体" w:hAnsi="Cambria Math" w:cs="宋体" w:hint="eastAsia"/>
                    </w:rPr>
                  </m:ctrlPr>
                  <m:r>
                    <m:rPr>
                      <m:sty m:val="p"/>
                    </m:rPr>
                    <w:rPr>
                      <w:rFonts w:ascii="Cambria Math" w:eastAsia="宋体" w:hAnsi="Cambria Math" w:cs="宋体" w:hint="eastAsia"/>
                    </w:rPr>
                    <m:t>log</m:t>
                  </m:r>
                </m:e>
                <m:sub>
                  <m:ctrlPr>
                    <w:rPr>
                      <w:rFonts w:ascii="Cambria Math" w:eastAsia="宋体" w:hAnsi="Cambria Math" w:cs="宋体" w:hint="eastAsia"/>
                    </w:rPr>
                  </m:ctrlPr>
                  <m:r>
                    <w:rPr>
                      <w:rFonts w:ascii="Cambria Math" w:eastAsia="宋体" w:hAnsi="Cambria Math" w:cs="宋体" w:hint="eastAsia"/>
                    </w:rPr>
                    <m:t>a</m:t>
                  </m:r>
                </m:sub>
              </m:sSub>
              <m:r>
                <w:rPr>
                  <w:rFonts w:ascii="Cambria Math" w:eastAsia="宋体" w:hAnsi="Cambria Math" w:cs="宋体" w:hint="eastAsia"/>
                </w:rPr>
                <m:t>b</m:t>
              </m:r>
              <m:r>
                <m:rPr>
                  <m:sty m:val="p"/>
                </m:rPr>
                <w:rPr>
                  <w:rFonts w:ascii="Cambria Math" w:eastAsia="宋体" w:hAnsi="Cambria Math" w:cs="宋体" w:hint="eastAsia"/>
                </w:rPr>
                <m:t>=</m:t>
              </m:r>
              <m:sSub>
                <m:sSubPr>
                  <m:ctrlPr>
                    <w:rPr>
                      <w:rFonts w:ascii="Cambria Math" w:eastAsia="宋体" w:hAnsi="Cambria Math" w:cs="宋体" w:hint="eastAsia"/>
                    </w:rPr>
                  </m:ctrlPr>
                </m:sSubPr>
                <m:e>
                  <m:ctrlPr>
                    <w:rPr>
                      <w:rFonts w:ascii="Cambria Math" w:eastAsia="宋体" w:hAnsi="Cambria Math" w:cs="宋体" w:hint="eastAsia"/>
                    </w:rPr>
                  </m:ctrlPr>
                  <m:r>
                    <m:rPr>
                      <m:sty m:val="p"/>
                    </m:rPr>
                    <w:rPr>
                      <w:rFonts w:ascii="Cambria Math" w:eastAsia="宋体" w:hAnsi="Cambria Math" w:cs="宋体" w:hint="eastAsia"/>
                    </w:rPr>
                    <m:t>log</m:t>
                  </m:r>
                </m:e>
                <m:sub>
                  <m:ctrlPr>
                    <w:rPr>
                      <w:rFonts w:ascii="Cambria Math" w:eastAsia="宋体" w:hAnsi="Cambria Math" w:cs="宋体" w:hint="eastAsia"/>
                    </w:rPr>
                  </m:ctrlPr>
                  <m:r>
                    <w:rPr>
                      <w:rFonts w:ascii="Cambria Math" w:eastAsia="宋体" w:hAnsi="Cambria Math" w:cs="宋体" w:hint="eastAsia"/>
                    </w:rPr>
                    <m:t>a</m:t>
                  </m:r>
                </m:sub>
              </m:sSub>
              <m:sSup>
                <m:sSupPr>
                  <m:ctrlPr>
                    <w:rPr>
                      <w:rFonts w:ascii="Cambria Math" w:eastAsia="宋体" w:hAnsi="Cambria Math" w:cs="宋体" w:hint="eastAsia"/>
                    </w:rPr>
                  </m:ctrlPr>
                </m:sSupPr>
                <m:e>
                  <m:ctrlPr>
                    <w:rPr>
                      <w:rFonts w:ascii="Cambria Math" w:eastAsia="宋体" w:hAnsi="Cambria Math" w:cs="宋体" w:hint="eastAsia"/>
                    </w:rPr>
                  </m:ctrlPr>
                  <m:r>
                    <w:rPr>
                      <w:rFonts w:ascii="Cambria Math" w:eastAsia="宋体" w:hAnsi="Cambria Math" w:cs="宋体" w:hint="eastAsia"/>
                    </w:rPr>
                    <m:t>b</m:t>
                  </m:r>
                </m:e>
                <m:sup>
                  <m:ctrlPr>
                    <w:rPr>
                      <w:rFonts w:ascii="Cambria Math" w:eastAsia="宋体" w:hAnsi="Cambria Math" w:cs="宋体" w:hint="eastAsia"/>
                    </w:rPr>
                  </m:ctrlPr>
                  <m:f>
                    <m:fPr>
                      <m:ctrlPr>
                        <w:rPr>
                          <w:rFonts w:ascii="Cambria Math" w:eastAsia="宋体" w:hAnsi="Cambria Math" w:cs="宋体" w:hint="eastAsia"/>
                        </w:rPr>
                      </m:ctrlPr>
                    </m:fPr>
                    <m:num>
                      <m:ctrlPr>
                        <w:rPr>
                          <w:rFonts w:ascii="Cambria Math" w:eastAsia="宋体" w:hAnsi="Cambria Math" w:cs="宋体" w:hint="eastAsia"/>
                        </w:rPr>
                      </m:ctrlPr>
                      <m:r>
                        <w:rPr>
                          <w:rFonts w:ascii="Cambria Math" w:eastAsia="宋体" w:hAnsi="Cambria Math" w:cs="宋体" w:hint="eastAsia"/>
                        </w:rPr>
                        <m:t>m</m:t>
                      </m:r>
                    </m:num>
                    <m:den>
                      <m:ctrlPr>
                        <w:rPr>
                          <w:rFonts w:ascii="Cambria Math" w:eastAsia="宋体" w:hAnsi="Cambria Math" w:cs="宋体" w:hint="eastAsia"/>
                        </w:rPr>
                      </m:ctrlPr>
                      <m:r>
                        <w:rPr>
                          <w:rFonts w:ascii="Cambria Math" w:eastAsia="宋体" w:hAnsi="Cambria Math" w:cs="宋体" w:hint="eastAsia"/>
                        </w:rPr>
                        <m:t>n</m:t>
                      </m:r>
                    </m:den>
                  </m:f>
                </m:sup>
              </m:sSup>
              <m:r>
                <m:rPr>
                  <m:sty m:val="p"/>
                </m:rPr>
                <w:rPr>
                  <w:rFonts w:ascii="Cambria Math" w:eastAsia="宋体" w:hAnsi="Cambria Math" w:cs="宋体" w:hint="eastAsia"/>
                </w:rPr>
                <m:t>=</m:t>
              </m:r>
              <m:sSub>
                <m:sSubPr>
                  <m:ctrlPr>
                    <w:rPr>
                      <w:rFonts w:ascii="Cambria Math" w:eastAsia="宋体" w:hAnsi="Cambria Math" w:cs="宋体" w:hint="eastAsia"/>
                    </w:rPr>
                  </m:ctrlPr>
                </m:sSubPr>
                <m:e>
                  <m:ctrlPr>
                    <w:rPr>
                      <w:rFonts w:ascii="Cambria Math" w:eastAsia="宋体" w:hAnsi="Cambria Math" w:cs="宋体" w:hint="eastAsia"/>
                    </w:rPr>
                  </m:ctrlPr>
                  <m:r>
                    <m:rPr>
                      <m:sty m:val="p"/>
                    </m:rPr>
                    <w:rPr>
                      <w:rFonts w:ascii="Cambria Math" w:eastAsia="宋体" w:hAnsi="Cambria Math" w:cs="宋体" w:hint="eastAsia"/>
                    </w:rPr>
                    <m:t>log</m:t>
                  </m:r>
                </m:e>
                <m:sub>
                  <m:ctrlPr>
                    <w:rPr>
                      <w:rFonts w:ascii="Cambria Math" w:eastAsia="宋体" w:hAnsi="Cambria Math" w:cs="宋体" w:hint="eastAsia"/>
                    </w:rPr>
                  </m:ctrlPr>
                  <m:r>
                    <w:rPr>
                      <w:rFonts w:ascii="Cambria Math" w:eastAsia="宋体" w:hAnsi="Cambria Math" w:cs="宋体" w:hint="eastAsia"/>
                    </w:rPr>
                    <m:t>a</m:t>
                  </m:r>
                </m:sub>
              </m:sSub>
              <m:rad>
                <m:radPr>
                  <m:ctrlPr>
                    <w:rPr>
                      <w:rFonts w:ascii="Cambria Math" w:eastAsia="宋体" w:hAnsi="Cambria Math" w:cs="宋体" w:hint="eastAsia"/>
                    </w:rPr>
                  </m:ctrlPr>
                </m:radPr>
                <m:deg>
                  <m:ctrlPr>
                    <w:rPr>
                      <w:rFonts w:ascii="Cambria Math" w:eastAsia="宋体" w:hAnsi="Cambria Math" w:cs="宋体" w:hint="eastAsia"/>
                    </w:rPr>
                  </m:ctrlPr>
                  <m:r>
                    <w:rPr>
                      <w:rFonts w:ascii="Cambria Math" w:eastAsia="宋体" w:hAnsi="Cambria Math" w:cs="宋体" w:hint="eastAsia"/>
                    </w:rPr>
                    <m:t>n</m:t>
                  </m:r>
                </m:deg>
                <m:e>
                  <m:ctrlPr>
                    <w:rPr>
                      <w:rFonts w:ascii="Cambria Math" w:eastAsia="宋体" w:hAnsi="Cambria Math" w:cs="宋体" w:hint="eastAsia"/>
                    </w:rPr>
                  </m:ctrlPr>
                  <m:sSup>
                    <m:sSupPr>
                      <m:ctrlPr>
                        <w:rPr>
                          <w:rFonts w:ascii="Cambria Math" w:eastAsia="宋体" w:hAnsi="Cambria Math" w:cs="宋体" w:hint="eastAsia"/>
                        </w:rPr>
                      </m:ctrlPr>
                    </m:sSupPr>
                    <m:e>
                      <m:ctrlPr>
                        <w:rPr>
                          <w:rFonts w:ascii="Cambria Math" w:eastAsia="宋体" w:hAnsi="Cambria Math" w:cs="宋体" w:hint="eastAsia"/>
                        </w:rPr>
                      </m:ctrlPr>
                      <m:r>
                        <w:rPr>
                          <w:rFonts w:ascii="Cambria Math" w:eastAsia="宋体" w:hAnsi="Cambria Math" w:cs="宋体" w:hint="eastAsia"/>
                        </w:rPr>
                        <m:t>b</m:t>
                      </m:r>
                    </m:e>
                    <m:sup>
                      <m:ctrlPr>
                        <w:rPr>
                          <w:rFonts w:ascii="Cambria Math" w:eastAsia="宋体" w:hAnsi="Cambria Math" w:cs="宋体" w:hint="eastAsia"/>
                        </w:rPr>
                      </m:ctrlPr>
                      <m:r>
                        <w:rPr>
                          <w:rFonts w:ascii="Cambria Math" w:eastAsia="宋体" w:hAnsi="Cambria Math" w:cs="宋体" w:hint="eastAsia"/>
                        </w:rPr>
                        <m:t>m</m:t>
                      </m:r>
                    </m:sup>
                  </m:sSup>
                </m:e>
              </m:rad>
            </m:oMath>
            <w:r>
              <w:rPr>
                <w:rFonts w:ascii="宋体" w:eastAsia="宋体" w:hAnsi="宋体" w:cs="宋体" w:hint="eastAsia"/>
              </w:rPr>
              <w:t>进行化简,另一方面用到中间值</w:t>
            </w:r>
            <m:oMath>
              <m:r>
                <m:rPr>
                  <m:sty m:val="p"/>
                </m:rPr>
                <w:rPr>
                  <w:rFonts w:ascii="Cambria Math" w:eastAsia="宋体" w:hAnsi="Cambria Math" w:cs="宋体" w:hint="eastAsia"/>
                </w:rPr>
                <m:t>1,</m:t>
              </m:r>
              <m:f>
                <m:fPr>
                  <m:ctrlPr>
                    <w:rPr>
                      <w:rFonts w:ascii="Cambria Math" w:eastAsia="宋体" w:hAnsi="Cambria Math" w:cs="宋体" w:hint="eastAsia"/>
                    </w:rPr>
                  </m:ctrlPr>
                </m:fPr>
                <m:num>
                  <m:ctrlPr>
                    <w:rPr>
                      <w:rFonts w:ascii="Cambria Math" w:eastAsia="宋体" w:hAnsi="Cambria Math" w:cs="宋体" w:hint="eastAsia"/>
                    </w:rPr>
                  </m:ctrlPr>
                  <m:r>
                    <m:rPr>
                      <m:sty m:val="p"/>
                    </m:rPr>
                    <w:rPr>
                      <w:rFonts w:ascii="Cambria Math" w:eastAsia="宋体" w:hAnsi="Cambria Math" w:cs="宋体" w:hint="eastAsia"/>
                    </w:rPr>
                    <m:t>3</m:t>
                  </m:r>
                </m:num>
                <m:den>
                  <m:ctrlPr>
                    <w:rPr>
                      <w:rFonts w:ascii="Cambria Math" w:eastAsia="宋体" w:hAnsi="Cambria Math" w:cs="宋体" w:hint="eastAsia"/>
                    </w:rPr>
                  </m:ctrlPr>
                  <m:r>
                    <m:rPr>
                      <m:sty m:val="p"/>
                    </m:rPr>
                    <w:rPr>
                      <w:rFonts w:ascii="Cambria Math" w:eastAsia="宋体" w:hAnsi="Cambria Math" w:cs="宋体" w:hint="eastAsia"/>
                    </w:rPr>
                    <m:t>2</m:t>
                  </m:r>
                </m:den>
              </m:f>
              <m:r>
                <m:rPr>
                  <m:sty m:val="p"/>
                </m:rPr>
                <w:rPr>
                  <w:rFonts w:ascii="Cambria Math" w:eastAsia="宋体" w:hAnsi="Cambria Math" w:cs="宋体" w:hint="eastAsia"/>
                </w:rPr>
                <m:t>,</m:t>
              </m:r>
              <m:f>
                <m:fPr>
                  <m:ctrlPr>
                    <w:rPr>
                      <w:rFonts w:ascii="Cambria Math" w:eastAsia="宋体" w:hAnsi="Cambria Math" w:cs="宋体" w:hint="eastAsia"/>
                    </w:rPr>
                  </m:ctrlPr>
                </m:fPr>
                <m:num>
                  <m:ctrlPr>
                    <w:rPr>
                      <w:rFonts w:ascii="Cambria Math" w:eastAsia="宋体" w:hAnsi="Cambria Math" w:cs="宋体" w:hint="eastAsia"/>
                    </w:rPr>
                  </m:ctrlPr>
                  <m:r>
                    <m:rPr>
                      <m:sty m:val="p"/>
                    </m:rPr>
                    <w:rPr>
                      <w:rFonts w:ascii="Cambria Math" w:eastAsia="宋体" w:hAnsi="Cambria Math" w:cs="宋体" w:hint="eastAsia"/>
                    </w:rPr>
                    <m:t>5</m:t>
                  </m:r>
                </m:num>
                <m:den>
                  <m:ctrlPr>
                    <w:rPr>
                      <w:rFonts w:ascii="Cambria Math" w:eastAsia="宋体" w:hAnsi="Cambria Math" w:cs="宋体" w:hint="eastAsia"/>
                    </w:rPr>
                  </m:ctrlPr>
                  <m:r>
                    <m:rPr>
                      <m:sty m:val="p"/>
                    </m:rPr>
                    <w:rPr>
                      <w:rFonts w:ascii="Cambria Math" w:eastAsia="宋体" w:hAnsi="Cambria Math" w:cs="宋体" w:hint="eastAsia"/>
                    </w:rPr>
                    <m:t>4</m:t>
                  </m:r>
                </m:den>
              </m:f>
            </m:oMath>
            <w:r>
              <w:rPr>
                <w:rFonts w:ascii="宋体" w:eastAsia="宋体" w:hAnsi="宋体" w:cs="宋体" w:hint="eastAsia"/>
              </w:rPr>
              <w:t>作为桥梁,实现过渡.从学生的层面考虑,他们不容易想到中间值</w:t>
            </w:r>
            <m:oMath>
              <m:f>
                <m:fPr>
                  <m:ctrlPr>
                    <w:rPr>
                      <w:rFonts w:ascii="Cambria Math" w:eastAsia="宋体" w:hAnsi="Cambria Math" w:cs="宋体" w:hint="eastAsia"/>
                    </w:rPr>
                  </m:ctrlPr>
                </m:fPr>
                <m:num>
                  <m:ctrlPr>
                    <w:rPr>
                      <w:rFonts w:ascii="Cambria Math" w:eastAsia="宋体" w:hAnsi="Cambria Math" w:cs="宋体" w:hint="eastAsia"/>
                    </w:rPr>
                  </m:ctrlPr>
                  <m:r>
                    <m:rPr>
                      <m:sty m:val="p"/>
                    </m:rPr>
                    <w:rPr>
                      <w:rFonts w:ascii="Cambria Math" w:eastAsia="宋体" w:hAnsi="Cambria Math" w:cs="宋体" w:hint="eastAsia"/>
                    </w:rPr>
                    <m:t>3</m:t>
                  </m:r>
                </m:num>
                <m:den>
                  <m:ctrlPr>
                    <w:rPr>
                      <w:rFonts w:ascii="Cambria Math" w:eastAsia="宋体" w:hAnsi="Cambria Math" w:cs="宋体" w:hint="eastAsia"/>
                    </w:rPr>
                  </m:ctrlPr>
                  <m:r>
                    <m:rPr>
                      <m:sty m:val="p"/>
                    </m:rPr>
                    <w:rPr>
                      <w:rFonts w:ascii="Cambria Math" w:eastAsia="宋体" w:hAnsi="Cambria Math" w:cs="宋体" w:hint="eastAsia"/>
                    </w:rPr>
                    <m:t>2</m:t>
                  </m:r>
                </m:den>
              </m:f>
            </m:oMath>
            <w:r>
              <w:rPr>
                <w:rFonts w:ascii="宋体" w:eastAsia="宋体" w:hAnsi="宋体" w:cs="宋体" w:hint="eastAsia"/>
              </w:rPr>
              <w:t>和</w:t>
            </w:r>
            <m:oMath>
              <m:f>
                <m:fPr>
                  <m:ctrlPr>
                    <w:rPr>
                      <w:rFonts w:ascii="Cambria Math" w:eastAsia="宋体" w:hAnsi="Cambria Math" w:cs="宋体" w:hint="eastAsia"/>
                    </w:rPr>
                  </m:ctrlPr>
                </m:fPr>
                <m:num>
                  <m:ctrlPr>
                    <w:rPr>
                      <w:rFonts w:ascii="Cambria Math" w:eastAsia="宋体" w:hAnsi="Cambria Math" w:cs="宋体" w:hint="eastAsia"/>
                    </w:rPr>
                  </m:ctrlPr>
                  <m:r>
                    <m:rPr>
                      <m:sty m:val="p"/>
                    </m:rPr>
                    <w:rPr>
                      <w:rFonts w:ascii="Cambria Math" w:eastAsia="宋体" w:hAnsi="Cambria Math" w:cs="宋体" w:hint="eastAsia"/>
                    </w:rPr>
                    <m:t>5</m:t>
                  </m:r>
                </m:num>
                <m:den>
                  <m:ctrlPr>
                    <w:rPr>
                      <w:rFonts w:ascii="Cambria Math" w:eastAsia="宋体" w:hAnsi="Cambria Math" w:cs="宋体" w:hint="eastAsia"/>
                    </w:rPr>
                  </m:ctrlPr>
                  <m:r>
                    <m:rPr>
                      <m:sty m:val="p"/>
                    </m:rPr>
                    <w:rPr>
                      <w:rFonts w:ascii="Cambria Math" w:eastAsia="宋体" w:hAnsi="Cambria Math" w:cs="宋体" w:hint="eastAsia"/>
                    </w:rPr>
                    <m:t>4</m:t>
                  </m:r>
                </m:den>
              </m:f>
            </m:oMath>
            <w:r>
              <w:rPr>
                <w:rFonts w:ascii="宋体" w:eastAsia="宋体" w:hAnsi="宋体" w:cs="宋体" w:hint="eastAsia"/>
              </w:rPr>
              <w:t>,要求学生具备扎实的基础、严密的化简运算能力和严谨的逻辑推理能力.</w:t>
            </w:r>
          </w:p>
        </w:tc>
      </w:tr>
      <w:tr>
        <w:tblPrEx>
          <w:tblW w:w="0" w:type="auto"/>
          <w:tblInd w:w="0" w:type="dxa"/>
          <w:tblLayout w:type="fixed"/>
          <w:tblCellMar>
            <w:top w:w="0" w:type="dxa"/>
            <w:left w:w="108" w:type="dxa"/>
            <w:bottom w:w="0" w:type="dxa"/>
            <w:right w:w="108" w:type="dxa"/>
          </w:tblCellMar>
        </w:tblPrEx>
        <w:trPr>
          <w:trHeight w:val="949"/>
        </w:trPr>
        <w:tc>
          <w:tcPr>
            <w:tcW w:w="1837" w:type="dxa"/>
          </w:tcPr>
          <w:p>
            <w:pPr>
              <w:keepNext w:val="0"/>
              <w:keepLines w:val="0"/>
              <w:pageBreakBefore w:val="0"/>
              <w:widowControl w:val="0"/>
              <w:tabs>
                <w:tab w:val="left" w:pos="2353"/>
              </w:tabs>
              <w:kinsoku/>
              <w:wordWrap/>
              <w:overflowPunct/>
              <w:topLinePunct w:val="0"/>
              <w:autoSpaceDE/>
              <w:autoSpaceDN/>
              <w:bidi w:val="0"/>
              <w:adjustRightInd/>
              <w:snapToGrid/>
              <w:spacing w:line="360" w:lineRule="auto"/>
              <w:textAlignment w:val="auto"/>
              <w:rPr>
                <w:rFonts w:ascii="Times New Roman" w:eastAsia="宋体" w:hAnsi="Times New Roman" w:hint="eastAsia"/>
                <w:b w:val="0"/>
                <w:bCs w:val="0"/>
                <w:szCs w:val="21"/>
              </w:rPr>
            </w:pPr>
            <w:r>
              <w:rPr>
                <w:rFonts w:ascii="宋体" w:eastAsia="宋体" w:hAnsi="宋体" w:cs="宋体" w:hint="eastAsia"/>
                <w:kern w:val="2"/>
                <w:sz w:val="21"/>
                <w:szCs w:val="22"/>
                <w:lang w:val="en-US" w:eastAsia="zh-CN" w:bidi="ar-SA"/>
              </w:rPr>
              <w:t>其他特殊值</w:t>
            </w:r>
          </w:p>
        </w:tc>
        <w:tc>
          <w:tcPr>
            <w:tcW w:w="8131" w:type="dxa"/>
            <w:gridSpan w:val="2"/>
          </w:tcPr>
          <w:p>
            <w:pPr>
              <w:pStyle w:val="NormalWeb"/>
              <w:keepNext w:val="0"/>
              <w:keepLines w:val="0"/>
              <w:pageBreakBefore w:val="0"/>
              <w:widowControl/>
              <w:kinsoku/>
              <w:wordWrap/>
              <w:overflowPunct/>
              <w:topLinePunct w:val="0"/>
              <w:autoSpaceDE/>
              <w:autoSpaceDN/>
              <w:bidi w:val="0"/>
              <w:adjustRightInd/>
              <w:snapToGrid/>
              <w:spacing w:line="360" w:lineRule="auto"/>
              <w:textAlignment w:val="center"/>
              <w:rPr>
                <w:rFonts w:hint="eastAsia"/>
              </w:rPr>
            </w:pPr>
            <w:r>
              <w:rPr>
                <w:rFonts w:hint="eastAsia"/>
                <w:position w:val="0"/>
              </w:rPr>
              <w:t>熟记以下三个数:</w:t>
            </w:r>
            <w:r>
              <w:rPr>
                <w:rFonts w:hint="eastAsia"/>
                <w:position w:val="0"/>
                <w:lang w:eastAsia="zh-CN"/>
              </w:rPr>
              <w:t>，，</w:t>
            </w:r>
            <w:r>
              <w:rPr>
                <w:rFonts w:hint="eastAsia"/>
                <w:position w:val="0"/>
                <w:lang w:eastAsia="zh-CN"/>
              </w:rPr>
              <w:object>
                <v:shape id="_x0000_i1027" type="#_x0000_t75" style="width:54pt;height:13.95pt" o:ole="" coordsize="21600,21600" o:preferrelative="t" filled="f" stroked="f">
                  <v:stroke joinstyle="miter"/>
                  <v:imagedata r:id="rId9" o:title=""/>
                  <o:lock v:ext="edit" aspectratio="t"/>
                  <w10:anchorlock/>
                </v:shape>
                <o:OLEObject Type="Embed" ProgID="Equation.KSEE3" ShapeID="_x0000_i1027" DrawAspect="Content" ObjectID="_1468075727" r:id="rId10"/>
              </w:object>
            </w:r>
            <w:r>
              <w:rPr>
                <w:rFonts w:hint="eastAsia"/>
                <w:position w:val="0"/>
                <w:lang w:eastAsia="zh-CN"/>
              </w:rPr>
              <w:t>，</w:t>
            </w:r>
            <w:r>
              <w:rPr>
                <w:rFonts w:hint="eastAsia"/>
                <w:position w:val="0"/>
              </w:rPr>
              <w:t>,</w:t>
            </w:r>
            <w:r>
              <w:rPr>
                <w:rFonts w:hint="eastAsia"/>
                <w:position w:val="0"/>
                <w:lang w:eastAsia="zh-CN"/>
              </w:rPr>
              <w:object>
                <v:shape id="_x0000_i1028" type="#_x0000_t75" style="width:46pt;height:13.95pt" o:ole="" coordsize="21600,21600" o:preferrelative="t" filled="f" stroked="f">
                  <v:stroke joinstyle="miter"/>
                  <v:imagedata r:id="rId11" o:title=""/>
                  <o:lock v:ext="edit" aspectratio="t"/>
                  <w10:anchorlock/>
                </v:shape>
                <o:OLEObject Type="Embed" ProgID="Equation.KSEE3" ShapeID="_x0000_i1028" DrawAspect="Content" ObjectID="_1468075728" r:id="rId12"/>
              </w:object>
            </w:r>
            <w:r>
              <w:rPr>
                <w:rFonts w:hint="eastAsia"/>
                <w:position w:val="0"/>
                <w:lang w:eastAsia="zh-CN"/>
              </w:rPr>
              <w:t>，</w:t>
            </w:r>
            <w:r>
              <w:rPr>
                <w:rFonts w:hint="eastAsia"/>
                <w:position w:val="0"/>
                <w:lang w:eastAsia="zh-CN"/>
              </w:rPr>
              <w:object>
                <v:shape id="_x0000_i1029" type="#_x0000_t75" style="width:52pt;height:13.95pt" o:ole="" coordsize="21600,21600" o:preferrelative="t" filled="f" stroked="f">
                  <v:stroke joinstyle="miter"/>
                  <v:imagedata r:id="rId13" o:title=""/>
                  <o:lock v:ext="edit" aspectratio="t"/>
                  <w10:anchorlock/>
                </v:shape>
                <o:OLEObject Type="Embed" ProgID="Equation.KSEE3" ShapeID="_x0000_i1029" DrawAspect="Content" ObjectID="_1468075729" r:id="rId14"/>
              </w:object>
            </w:r>
            <w:r>
              <w:rPr>
                <w:rFonts w:hint="eastAsia"/>
                <w:position w:val="0"/>
                <w:lang w:eastAsia="zh-CN"/>
              </w:rPr>
              <w:t>，</w:t>
            </w:r>
            <w:r>
              <w:rPr>
                <w:rFonts w:ascii="宋体" w:eastAsia="宋体" w:hAnsi="宋体" w:cs="宋体" w:hint="eastAsia"/>
                <w:kern w:val="2"/>
                <w:position w:val="0"/>
                <w:sz w:val="21"/>
                <w:szCs w:val="22"/>
                <w:lang w:val="en-US" w:eastAsia="zh-CN" w:bidi="ar-SA"/>
              </w:rPr>
              <w:t>当题目出现与之有关的式子时,可通过其对应的值或者对数运算法则进行大小比较</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b/>
                <w:bCs/>
                <w:szCs w:val="21"/>
              </w:rPr>
            </w:pPr>
            <w:r>
              <w:rPr>
                <w:rFonts w:ascii="Times New Roman" w:eastAsia="宋体" w:hAnsi="Times New Roman" w:hint="eastAsia"/>
                <w:b/>
                <w:bCs/>
                <w:sz w:val="21"/>
                <w:szCs w:val="21"/>
                <w:lang w:eastAsia="zh-CN"/>
              </w:rPr>
              <w:t>方法六：利用基本不等式</w:t>
            </w:r>
          </w:p>
        </w:tc>
      </w:tr>
      <w:tr>
        <w:tblPrEx>
          <w:tblW w:w="0" w:type="auto"/>
          <w:tblInd w:w="0" w:type="dxa"/>
          <w:tblLayout w:type="fixed"/>
          <w:tblCellMar>
            <w:top w:w="0" w:type="dxa"/>
            <w:left w:w="108" w:type="dxa"/>
            <w:bottom w:w="0" w:type="dxa"/>
            <w:right w:w="108" w:type="dxa"/>
          </w:tblCellMar>
        </w:tblPrEx>
        <w:tc>
          <w:tcPr>
            <w:tcW w:w="9968" w:type="dxa"/>
            <w:gridSpan w:val="3"/>
          </w:tcPr>
          <w:p>
            <w:pPr>
              <w:spacing w:after="240" w:line="360" w:lineRule="auto"/>
              <w:rPr>
                <w:rFonts w:ascii="Times New Roman" w:eastAsia="宋体" w:hAnsi="Times New Roman" w:hint="eastAsia"/>
                <w:b/>
                <w:bCs/>
                <w:szCs w:val="21"/>
              </w:rPr>
            </w:pPr>
            <w:r>
              <w:rPr>
                <w:rFonts w:ascii="宋体" w:eastAsia="宋体" w:hAnsi="宋体" w:cs="宋体" w:hint="eastAsia"/>
              </w:rPr>
              <w:t>基本不等式在试题中的主要作用往往涉及最值的求解.一般地,利用不等式</w:t>
            </w:r>
            <m:oMath>
              <m:r>
                <w:rPr>
                  <w:rFonts w:ascii="Cambria Math" w:eastAsia="宋体" w:hAnsi="Cambria Math" w:cs="宋体" w:hint="eastAsia"/>
                </w:rPr>
                <m:t>x</m:t>
              </m:r>
              <m:r>
                <m:rPr>
                  <m:sty m:val="p"/>
                </m:rPr>
                <w:rPr>
                  <w:rFonts w:ascii="Cambria Math" w:eastAsia="宋体" w:hAnsi="Cambria Math" w:cs="宋体" w:hint="eastAsia"/>
                </w:rPr>
                <m:t>+</m:t>
              </m:r>
              <m:r>
                <w:rPr>
                  <w:rFonts w:ascii="Cambria Math" w:eastAsia="宋体" w:hAnsi="Cambria Math" w:cs="宋体" w:hint="eastAsia"/>
                </w:rPr>
                <m:t>y</m:t>
              </m:r>
              <m:r>
                <m:rPr>
                  <m:sty m:val="p"/>
                </m:rPr>
                <w:rPr>
                  <w:rFonts w:ascii="Cambria Math" w:eastAsia="宋体" w:hAnsi="Cambria Math" w:cs="宋体" w:hint="eastAsia"/>
                </w:rPr>
                <m:t>⩾2</m:t>
              </m:r>
              <m:rad>
                <m:radPr>
                  <m:degHide/>
                  <m:ctrlPr>
                    <w:rPr>
                      <w:rFonts w:ascii="Cambria Math" w:eastAsia="宋体" w:hAnsi="Cambria Math" w:cs="宋体" w:hint="eastAsia"/>
                    </w:rPr>
                  </m:ctrlPr>
                </m:radPr>
                <m:deg>
                  <m:ctrlPr>
                    <w:rPr>
                      <w:rFonts w:ascii="Cambria Math" w:eastAsia="宋体" w:hAnsi="Cambria Math" w:cs="宋体" w:hint="eastAsia"/>
                    </w:rPr>
                  </m:ctrlPr>
                </m:deg>
                <m:e>
                  <m:ctrlPr>
                    <w:rPr>
                      <w:rFonts w:ascii="Cambria Math" w:eastAsia="宋体" w:hAnsi="Cambria Math" w:cs="宋体" w:hint="eastAsia"/>
                    </w:rPr>
                  </m:ctrlPr>
                  <m:r>
                    <w:rPr>
                      <w:rFonts w:ascii="Cambria Math" w:eastAsia="宋体" w:hAnsi="Cambria Math" w:cs="宋体" w:hint="eastAsia"/>
                    </w:rPr>
                    <m:t>xy</m:t>
                  </m:r>
                </m:e>
              </m:rad>
            </m:oMath>
            <w:r>
              <w:rPr>
                <w:rFonts w:ascii="宋体" w:eastAsia="宋体" w:hAnsi="宋体" w:cs="宋体" w:hint="eastAsia"/>
              </w:rPr>
              <w:t>(当且仅当</w:t>
            </w:r>
            <m:oMath>
              <m:r>
                <w:rPr>
                  <w:rFonts w:ascii="Cambria Math" w:eastAsia="宋体" w:hAnsi="Cambria Math" w:cs="宋体" w:hint="eastAsia"/>
                </w:rPr>
                <m:t>x</m:t>
              </m:r>
              <m:r>
                <m:rPr>
                  <m:sty m:val="p"/>
                </m:rPr>
                <w:rPr>
                  <w:rFonts w:ascii="Cambria Math" w:eastAsia="宋体" w:hAnsi="Cambria Math" w:cs="宋体" w:hint="eastAsia"/>
                </w:rPr>
                <m:t>=</m:t>
              </m:r>
              <m:r>
                <w:rPr>
                  <w:rFonts w:ascii="Cambria Math" w:eastAsia="宋体" w:hAnsi="Cambria Math" w:cs="宋体" w:hint="eastAsia"/>
                </w:rPr>
                <m:t>y</m:t>
              </m:r>
            </m:oMath>
            <w:r>
              <w:rPr>
                <w:rFonts w:ascii="宋体" w:eastAsia="宋体" w:hAnsi="宋体" w:cs="宋体" w:hint="eastAsia"/>
              </w:rPr>
              <w:t>时,等号成立)求最小值;利用不等式</w:t>
            </w:r>
            <m:oMath>
              <m:r>
                <w:rPr>
                  <w:rFonts w:ascii="Cambria Math" w:eastAsia="宋体" w:hAnsi="Cambria Math" w:cs="宋体" w:hint="eastAsia"/>
                </w:rPr>
                <m:t>xy</m:t>
              </m:r>
              <m:r>
                <m:rPr>
                  <m:sty m:val="p"/>
                </m:rPr>
                <w:rPr>
                  <w:rFonts w:ascii="Cambria Math" w:eastAsia="宋体" w:hAnsi="Cambria Math" w:cs="宋体" w:hint="eastAsia"/>
                </w:rPr>
                <m:t>⩽</m:t>
              </m:r>
              <m:sSup>
                <m:sSupPr>
                  <m:ctrlPr>
                    <w:rPr>
                      <w:rFonts w:ascii="Cambria Math" w:eastAsia="宋体" w:hAnsi="Cambria Math" w:cs="宋体" w:hint="eastAsia"/>
                    </w:rPr>
                  </m:ctrlPr>
                </m:sSupPr>
                <m:e>
                  <m:ctrlPr>
                    <w:rPr>
                      <w:rFonts w:ascii="Cambria Math" w:eastAsia="宋体" w:hAnsi="Cambria Math" w:cs="宋体" w:hint="eastAsia"/>
                    </w:rPr>
                  </m:ctrlPr>
                  <m:d>
                    <m:dPr>
                      <m:ctrlPr>
                        <w:rPr>
                          <w:rFonts w:ascii="Cambria Math" w:eastAsia="宋体" w:hAnsi="Cambria Math" w:cs="宋体" w:hint="eastAsia"/>
                        </w:rPr>
                      </m:ctrlPr>
                    </m:dPr>
                    <m:e>
                      <m:ctrlPr>
                        <w:rPr>
                          <w:rFonts w:ascii="Cambria Math" w:eastAsia="宋体" w:hAnsi="Cambria Math" w:cs="宋体" w:hint="eastAsia"/>
                        </w:rPr>
                      </m:ctrlPr>
                      <m:f>
                        <m:fPr>
                          <m:ctrlPr>
                            <w:rPr>
                              <w:rFonts w:ascii="Cambria Math" w:eastAsia="宋体" w:hAnsi="Cambria Math" w:cs="宋体" w:hint="eastAsia"/>
                            </w:rPr>
                          </m:ctrlPr>
                        </m:fPr>
                        <m:num>
                          <m:ctrlPr>
                            <w:rPr>
                              <w:rFonts w:ascii="Cambria Math" w:eastAsia="宋体" w:hAnsi="Cambria Math" w:cs="宋体" w:hint="eastAsia"/>
                            </w:rPr>
                          </m:ctrlPr>
                          <m:r>
                            <w:rPr>
                              <w:rFonts w:ascii="Cambria Math" w:eastAsia="宋体" w:hAnsi="Cambria Math" w:cs="宋体" w:hint="eastAsia"/>
                            </w:rPr>
                            <m:t>x</m:t>
                          </m:r>
                          <m:r>
                            <m:rPr>
                              <m:sty m:val="p"/>
                            </m:rPr>
                            <w:rPr>
                              <w:rFonts w:ascii="Cambria Math" w:eastAsia="宋体" w:hAnsi="Cambria Math" w:cs="宋体" w:hint="eastAsia"/>
                            </w:rPr>
                            <m:t>+</m:t>
                          </m:r>
                          <m:r>
                            <w:rPr>
                              <w:rFonts w:ascii="Cambria Math" w:eastAsia="宋体" w:hAnsi="Cambria Math" w:cs="宋体" w:hint="eastAsia"/>
                            </w:rPr>
                            <m:t>y</m:t>
                          </m:r>
                        </m:num>
                        <m:den>
                          <m:ctrlPr>
                            <w:rPr>
                              <w:rFonts w:ascii="Cambria Math" w:eastAsia="宋体" w:hAnsi="Cambria Math" w:cs="宋体" w:hint="eastAsia"/>
                            </w:rPr>
                          </m:ctrlPr>
                          <m:r>
                            <m:rPr>
                              <m:sty m:val="p"/>
                            </m:rPr>
                            <w:rPr>
                              <w:rFonts w:ascii="Cambria Math" w:eastAsia="宋体" w:hAnsi="Cambria Math" w:cs="宋体" w:hint="eastAsia"/>
                            </w:rPr>
                            <m:t>2</m:t>
                          </m:r>
                        </m:den>
                      </m:f>
                    </m:e>
                  </m:d>
                </m:e>
                <m:sup>
                  <m:ctrlPr>
                    <w:rPr>
                      <w:rFonts w:ascii="Cambria Math" w:eastAsia="宋体" w:hAnsi="Cambria Math" w:cs="宋体" w:hint="eastAsia"/>
                    </w:rPr>
                  </m:ctrlPr>
                  <m:r>
                    <m:rPr>
                      <m:sty m:val="p"/>
                    </m:rPr>
                    <w:rPr>
                      <w:rFonts w:ascii="Cambria Math" w:eastAsia="宋体" w:hAnsi="Cambria Math" w:cs="宋体" w:hint="eastAsia"/>
                    </w:rPr>
                    <m:t>2</m:t>
                  </m:r>
                </m:sup>
              </m:sSup>
            </m:oMath>
            <w:r>
              <w:rPr>
                <w:rFonts w:ascii="宋体" w:eastAsia="宋体" w:hAnsi="宋体" w:cs="宋体" w:hint="eastAsia"/>
              </w:rPr>
              <w:t>(当且仅当</w:t>
            </w:r>
            <m:oMath>
              <m:r>
                <w:rPr>
                  <w:rFonts w:ascii="Cambria Math" w:eastAsia="宋体" w:hAnsi="Cambria Math" w:cs="宋体" w:hint="eastAsia"/>
                </w:rPr>
                <m:t>x</m:t>
              </m:r>
              <m:r>
                <m:rPr>
                  <m:sty m:val="p"/>
                </m:rPr>
                <w:rPr>
                  <w:rFonts w:ascii="Cambria Math" w:eastAsia="宋体" w:hAnsi="Cambria Math" w:cs="宋体" w:hint="eastAsia"/>
                </w:rPr>
                <m:t>=</m:t>
              </m:r>
              <m:r>
                <w:rPr>
                  <w:rFonts w:ascii="Cambria Math" w:eastAsia="宋体" w:hAnsi="Cambria Math" w:cs="宋体" w:hint="eastAsia"/>
                </w:rPr>
                <m:t>y</m:t>
              </m:r>
            </m:oMath>
            <w:r>
              <w:rPr>
                <w:rFonts w:ascii="宋体" w:eastAsia="宋体" w:hAnsi="宋体" w:cs="宋体" w:hint="eastAsia"/>
              </w:rPr>
              <w:t>时,等号成立)求最大值.在比较大小过程中,求解对数的运算以及基本不等式的综合试题的关键在于熟练运用运算的技巧以及相关性质.</w:t>
            </w:r>
          </w:p>
        </w:tc>
      </w:tr>
      <w:tr>
        <w:tblPrEx>
          <w:tblW w:w="0" w:type="auto"/>
          <w:tblInd w:w="0" w:type="dxa"/>
          <w:tblLayout w:type="fixed"/>
          <w:tblCellMar>
            <w:top w:w="0" w:type="dxa"/>
            <w:left w:w="108" w:type="dxa"/>
            <w:bottom w:w="0" w:type="dxa"/>
            <w:right w:w="108" w:type="dxa"/>
          </w:tblCellMar>
        </w:tblPrEx>
        <w:tc>
          <w:tcPr>
            <w:tcW w:w="9968" w:type="dxa"/>
            <w:gridSpan w:val="3"/>
          </w:tcPr>
          <w:p>
            <w:pPr>
              <w:spacing w:after="240" w:line="360" w:lineRule="auto"/>
              <w:rPr>
                <w:rFonts w:ascii="宋体" w:eastAsia="宋体" w:hAnsi="宋体" w:cs="宋体" w:hint="eastAsia"/>
              </w:rPr>
            </w:pPr>
            <w:r>
              <w:rPr>
                <w:rFonts w:ascii="Times New Roman" w:eastAsia="宋体" w:hAnsi="Times New Roman" w:hint="eastAsia"/>
                <w:b/>
                <w:bCs/>
                <w:sz w:val="21"/>
                <w:szCs w:val="21"/>
                <w:lang w:eastAsia="zh-CN"/>
              </w:rPr>
              <w:t>方法七：特殊值法</w:t>
            </w:r>
          </w:p>
        </w:tc>
      </w:tr>
      <w:tr>
        <w:tblPrEx>
          <w:tblW w:w="0" w:type="auto"/>
          <w:tblInd w:w="0" w:type="dxa"/>
          <w:tblLayout w:type="fixed"/>
          <w:tblCellMar>
            <w:top w:w="0" w:type="dxa"/>
            <w:left w:w="108" w:type="dxa"/>
            <w:bottom w:w="0" w:type="dxa"/>
            <w:right w:w="108" w:type="dxa"/>
          </w:tblCellMar>
        </w:tblPrEx>
        <w:tc>
          <w:tcPr>
            <w:tcW w:w="9968" w:type="dxa"/>
            <w:gridSpan w:val="3"/>
          </w:tcPr>
          <w:p>
            <w:pPr>
              <w:spacing w:after="240" w:line="360" w:lineRule="auto"/>
              <w:rPr>
                <w:rFonts w:ascii="Times New Roman" w:eastAsia="宋体" w:hAnsi="Times New Roman" w:hint="eastAsia"/>
                <w:b/>
                <w:bCs/>
                <w:szCs w:val="21"/>
              </w:rPr>
            </w:pPr>
            <w:r>
              <w:rPr>
                <w:rFonts w:ascii="Times New Roman" w:eastAsia="宋体" w:hAnsi="Times New Roman" w:hint="eastAsia"/>
                <w:b w:val="0"/>
                <w:bCs w:val="0"/>
                <w:sz w:val="21"/>
                <w:szCs w:val="21"/>
                <w:lang w:eastAsia="zh-CN"/>
              </w:rPr>
              <w:t>特殊值法是指依据题目所给未知量取值范围，取定某个特殊值进行选项判断</w:t>
            </w:r>
          </w:p>
        </w:tc>
      </w:tr>
    </w:tbl>
    <w:p>
      <w:pPr>
        <w:sectPr>
          <w:type w:val="nextPage"/>
          <w:pgSz w:w="11906" w:h="16838"/>
          <w:pgMar w:top="1417" w:right="1077" w:bottom="1417" w:left="1077" w:header="850" w:footer="992" w:gutter="0"/>
          <w:pgNumType w:start="3"/>
          <w:cols w:num="1" w:space="425"/>
          <w:titlePg w:val="0"/>
          <w:docGrid w:type="lines" w:linePitch="318" w:charSpace="409"/>
        </w:sectPr>
      </w:pP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37"/>
        <w:gridCol w:w="813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968" w:type="dxa"/>
            <w:gridSpan w:val="2"/>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b/>
                <w:bCs/>
                <w:szCs w:val="21"/>
              </w:rPr>
            </w:pPr>
            <w:r>
              <w:rPr>
                <w:rFonts w:ascii="Times New Roman" w:eastAsia="宋体" w:hAnsi="Times New Roman" w:hint="eastAsia"/>
                <w:b/>
                <w:bCs/>
                <w:sz w:val="21"/>
                <w:szCs w:val="21"/>
                <w:lang w:eastAsia="zh-CN"/>
              </w:rPr>
              <w:t>方法八：构造函数法</w:t>
            </w:r>
          </w:p>
        </w:tc>
      </w:tr>
      <w:tr>
        <w:tblPrEx>
          <w:tblW w:w="0" w:type="auto"/>
          <w:tblInd w:w="0" w:type="dxa"/>
          <w:tblLayout w:type="fixed"/>
          <w:tblCellMar>
            <w:top w:w="0" w:type="dxa"/>
            <w:left w:w="108" w:type="dxa"/>
            <w:bottom w:w="0" w:type="dxa"/>
            <w:right w:w="108" w:type="dxa"/>
          </w:tblCellMar>
        </w:tblPrEx>
        <w:trPr>
          <w:trHeight w:val="313"/>
        </w:trPr>
        <w:tc>
          <w:tcPr>
            <w:tcW w:w="1837" w:type="dxa"/>
          </w:tcPr>
          <w:p>
            <w:pPr>
              <w:pStyle w:val="NormalWeb"/>
              <w:keepNext w:val="0"/>
              <w:keepLines w:val="0"/>
              <w:widowControl/>
              <w:suppressLineNumbers w:val="0"/>
              <w:spacing w:before="0" w:beforeAutospacing="0" w:after="0" w:afterAutospacing="0" w:line="360" w:lineRule="auto"/>
              <w:ind w:left="0" w:right="0" w:firstLine="0"/>
              <w:rPr>
                <w:rFonts w:ascii="Times New Roman" w:hAnsi="Times New Roman" w:hint="eastAsia"/>
                <w:b/>
                <w:bCs/>
                <w:sz w:val="21"/>
                <w:szCs w:val="21"/>
                <w:lang w:eastAsia="zh-CN"/>
              </w:rPr>
            </w:pPr>
            <w:r>
              <w:rPr>
                <w:rFonts w:ascii="Times New Roman" w:hAnsi="Times New Roman" w:hint="eastAsia"/>
                <w:b/>
                <w:bCs/>
                <w:sz w:val="21"/>
                <w:szCs w:val="21"/>
                <w:lang w:eastAsia="zh-CN"/>
              </w:rPr>
              <w:t>作差</w:t>
            </w:r>
            <w:r>
              <w:rPr>
                <w:rFonts w:ascii="宋体" w:eastAsia="宋体" w:hAnsi="宋体" w:cs="宋体" w:hint="eastAsia"/>
                <w:b/>
                <w:bCs/>
                <w:kern w:val="2"/>
                <w:sz w:val="21"/>
                <w:szCs w:val="22"/>
                <w:lang w:val="en-US" w:eastAsia="zh-CN" w:bidi="ar-SA"/>
              </w:rPr>
              <w:t>或作商</w:t>
            </w:r>
            <w:r>
              <w:rPr>
                <w:rFonts w:cs="宋体" w:hint="eastAsia"/>
                <w:b/>
                <w:bCs/>
                <w:kern w:val="2"/>
                <w:sz w:val="21"/>
                <w:szCs w:val="22"/>
                <w:lang w:val="en-US" w:eastAsia="zh-CN" w:bidi="ar-SA"/>
              </w:rPr>
              <w:t>构造</w:t>
            </w:r>
          </w:p>
        </w:tc>
        <w:tc>
          <w:tcPr>
            <w:tcW w:w="8131" w:type="dxa"/>
          </w:tcPr>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r>
              <w:rPr>
                <w:rFonts w:ascii="宋体" w:eastAsia="宋体" w:hAnsi="宋体" w:cs="宋体" w:hint="eastAsia"/>
                <w:kern w:val="2"/>
                <w:sz w:val="21"/>
                <w:szCs w:val="22"/>
                <w:lang w:val="en-US" w:eastAsia="zh-CN" w:bidi="ar-SA"/>
              </w:rPr>
              <w:t>构造函数法(导数法)是解决这类问题的普适方法.可以考虑将两个需要比较大小的数进行作差或作商进行函数的构造，必要时还需要找到其等价的表示形式.</w:t>
            </w:r>
          </w:p>
        </w:tc>
      </w:tr>
      <w:tr>
        <w:tblPrEx>
          <w:tblW w:w="0" w:type="auto"/>
          <w:tblInd w:w="0" w:type="dxa"/>
          <w:tblLayout w:type="fixed"/>
          <w:tblCellMar>
            <w:top w:w="0" w:type="dxa"/>
            <w:left w:w="108" w:type="dxa"/>
            <w:bottom w:w="0" w:type="dxa"/>
            <w:right w:w="108" w:type="dxa"/>
          </w:tblCellMar>
        </w:tblPrEx>
        <w:trPr>
          <w:trHeight w:val="313"/>
        </w:trPr>
        <w:tc>
          <w:tcPr>
            <w:tcW w:w="1837" w:type="dxa"/>
          </w:tcPr>
          <w:p>
            <w:pPr>
              <w:keepNext w:val="0"/>
              <w:keepLines w:val="0"/>
              <w:widowControl/>
              <w:suppressLineNumbers w:val="0"/>
              <w:spacing w:line="360" w:lineRule="auto"/>
              <w:jc w:val="left"/>
              <w:rPr>
                <w:b/>
                <w:bCs/>
              </w:rPr>
            </w:pPr>
            <w:r>
              <w:rPr>
                <w:rFonts w:ascii="FZHTK--GBK1-0" w:eastAsia="FZHTK--GBK1-0" w:hAnsi="FZHTK--GBK1-0" w:cs="FZHTK--GBK1-0"/>
                <w:b/>
                <w:bCs/>
                <w:color w:val="000000"/>
                <w:kern w:val="0"/>
                <w:sz w:val="21"/>
                <w:szCs w:val="21"/>
                <w:lang w:val="en-US" w:eastAsia="zh-CN" w:bidi="ar"/>
              </w:rPr>
              <w:t>利用不等式构造函数</w:t>
            </w:r>
          </w:p>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p>
        </w:tc>
        <w:tc>
          <w:tcPr>
            <w:tcW w:w="8131" w:type="dxa"/>
          </w:tcPr>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r>
              <w:rPr>
                <w:rFonts w:ascii="宋体" w:eastAsia="宋体" w:hAnsi="宋体" w:cs="宋体" w:hint="eastAsia"/>
                <w:kern w:val="2"/>
                <w:sz w:val="21"/>
                <w:szCs w:val="22"/>
                <w:lang w:val="en-US" w:eastAsia="zh-CN" w:bidi="ar-SA"/>
              </w:rPr>
              <w:t>对于题干给出不等式寻找某些量与0的大小关系的题型，往往需要统一变量将不等号两边化为一致的结构以构造函数，利用函数的单调性找出不等式中所涉及变量的大小关系，从而判断所给量与0的大小关系.</w:t>
            </w:r>
          </w:p>
        </w:tc>
      </w:tr>
      <w:tr>
        <w:tblPrEx>
          <w:tblW w:w="0" w:type="auto"/>
          <w:tblInd w:w="0" w:type="dxa"/>
          <w:tblLayout w:type="fixed"/>
          <w:tblCellMar>
            <w:top w:w="0" w:type="dxa"/>
            <w:left w:w="108" w:type="dxa"/>
            <w:bottom w:w="0" w:type="dxa"/>
            <w:right w:w="108" w:type="dxa"/>
          </w:tblCellMar>
        </w:tblPrEx>
        <w:trPr>
          <w:trHeight w:val="313"/>
        </w:trPr>
        <w:tc>
          <w:tcPr>
            <w:tcW w:w="1837" w:type="dxa"/>
          </w:tcPr>
          <w:p>
            <w:pPr>
              <w:keepNext w:val="0"/>
              <w:keepLines w:val="0"/>
              <w:widowControl/>
              <w:suppressLineNumbers w:val="0"/>
              <w:spacing w:line="360" w:lineRule="auto"/>
              <w:jc w:val="left"/>
              <w:rPr>
                <w:rFonts w:ascii="宋体" w:eastAsia="宋体" w:hAnsi="宋体" w:cs="宋体" w:hint="eastAsia"/>
              </w:rPr>
            </w:pPr>
            <w:r>
              <w:rPr>
                <w:rFonts w:ascii="FZHTK--GBK1-0" w:eastAsia="FZHTK--GBK1-0" w:hAnsi="FZHTK--GBK1-0" w:cs="FZHTK--GBK1-0"/>
                <w:b/>
                <w:bCs/>
                <w:color w:val="000000"/>
                <w:kern w:val="0"/>
                <w:sz w:val="21"/>
                <w:szCs w:val="21"/>
                <w:lang w:val="en-US" w:eastAsia="zh-CN" w:bidi="ar"/>
              </w:rPr>
              <w:t>利用等量关系构造函数</w:t>
            </w:r>
          </w:p>
        </w:tc>
        <w:tc>
          <w:tcPr>
            <w:tcW w:w="8131" w:type="dxa"/>
          </w:tcPr>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r>
              <w:rPr>
                <w:rFonts w:ascii="宋体" w:eastAsia="宋体" w:hAnsi="宋体" w:cs="宋体" w:hint="eastAsia"/>
                <w:kern w:val="2"/>
                <w:sz w:val="21"/>
                <w:szCs w:val="22"/>
                <w:lang w:val="en-US" w:eastAsia="zh-CN" w:bidi="ar-SA"/>
              </w:rPr>
              <w:t>对于题干给出等量关系寻找大小关系这类题型,通常是通过统一等式两边的某些量(比如: 对数函数统一底数)从而构造函数将等式两边不同的量视为自变量的不同取值然后通过研究函数的单调性得到其大小关系</w:t>
            </w:r>
          </w:p>
        </w:tc>
      </w:tr>
      <w:tr>
        <w:tblPrEx>
          <w:tblW w:w="0" w:type="auto"/>
          <w:tblInd w:w="0" w:type="dxa"/>
          <w:tblLayout w:type="fixed"/>
          <w:tblCellMar>
            <w:top w:w="0" w:type="dxa"/>
            <w:left w:w="108" w:type="dxa"/>
            <w:bottom w:w="0" w:type="dxa"/>
            <w:right w:w="108" w:type="dxa"/>
          </w:tblCellMar>
        </w:tblPrEx>
        <w:trPr>
          <w:trHeight w:val="313"/>
        </w:trPr>
        <w:tc>
          <w:tcPr>
            <w:tcW w:w="1837" w:type="dxa"/>
          </w:tcPr>
          <w:p>
            <w:pPr>
              <w:keepNext w:val="0"/>
              <w:keepLines w:val="0"/>
              <w:widowControl/>
              <w:suppressLineNumbers w:val="0"/>
              <w:spacing w:line="360" w:lineRule="auto"/>
              <w:jc w:val="left"/>
              <w:rPr>
                <w:b/>
                <w:bCs/>
              </w:rPr>
            </w:pPr>
            <w:r>
              <w:rPr>
                <w:rFonts w:ascii="FZHTK--GBK1-0" w:eastAsia="FZHTK--GBK1-0" w:hAnsi="FZHTK--GBK1-0" w:cs="FZHTK--GBK1-0"/>
                <w:b/>
                <w:bCs/>
                <w:color w:val="000000"/>
                <w:kern w:val="0"/>
                <w:sz w:val="21"/>
                <w:szCs w:val="21"/>
                <w:lang w:val="en-US" w:eastAsia="zh-CN" w:bidi="ar"/>
              </w:rPr>
              <w:t>寻找共性巧设函数</w:t>
            </w:r>
          </w:p>
          <w:p>
            <w:pPr>
              <w:keepNext w:val="0"/>
              <w:keepLines w:val="0"/>
              <w:widowControl/>
              <w:suppressLineNumbers w:val="0"/>
              <w:spacing w:line="360" w:lineRule="auto"/>
              <w:jc w:val="left"/>
              <w:rPr>
                <w:rFonts w:ascii="FZHTK--GBK1-0" w:eastAsia="FZHTK--GBK1-0" w:hAnsi="FZHTK--GBK1-0" w:cs="FZHTK--GBK1-0"/>
                <w:b/>
                <w:bCs/>
                <w:color w:val="000000"/>
                <w:kern w:val="0"/>
                <w:szCs w:val="21"/>
                <w:lang w:bidi="ar"/>
              </w:rPr>
            </w:pPr>
          </w:p>
        </w:tc>
        <w:tc>
          <w:tcPr>
            <w:tcW w:w="8131" w:type="dxa"/>
          </w:tcPr>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r>
              <w:rPr>
                <w:rFonts w:ascii="宋体" w:eastAsia="宋体" w:hAnsi="宋体" w:cs="宋体" w:hint="eastAsia"/>
                <w:kern w:val="2"/>
                <w:sz w:val="21"/>
                <w:szCs w:val="22"/>
                <w:lang w:val="en-US" w:eastAsia="zh-CN" w:bidi="ar-SA"/>
              </w:rPr>
              <w:t>对于给出需要比较的各个量的式子这类题型，一般的做法是利用作差法与0作比较，但由于结果的正负难以直接判断，因此通常可以用它们的某个“共性”来进行函数构造，将这个“共性”视为自变量，通过讨论出函数的单调性，再得到“共性”对应函数值的正负，即可得到所求量的大小关系.</w:t>
            </w:r>
          </w:p>
        </w:tc>
      </w:tr>
      <w:tr>
        <w:tblPrEx>
          <w:tblW w:w="0" w:type="auto"/>
          <w:tblInd w:w="0" w:type="dxa"/>
          <w:tblLayout w:type="fixed"/>
          <w:tblCellMar>
            <w:top w:w="0" w:type="dxa"/>
            <w:left w:w="108" w:type="dxa"/>
            <w:bottom w:w="0" w:type="dxa"/>
            <w:right w:w="108" w:type="dxa"/>
          </w:tblCellMar>
        </w:tblPrEx>
        <w:tc>
          <w:tcPr>
            <w:tcW w:w="9968" w:type="dxa"/>
            <w:gridSpan w:val="2"/>
          </w:tcPr>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r>
              <w:rPr>
                <w:rFonts w:ascii="Times New Roman" w:eastAsia="宋体" w:hAnsi="Times New Roman" w:hint="eastAsia"/>
                <w:b/>
                <w:bCs/>
                <w:sz w:val="21"/>
                <w:szCs w:val="21"/>
                <w:lang w:eastAsia="zh-CN"/>
              </w:rPr>
              <w:t>方法</w:t>
            </w:r>
            <w:r>
              <w:rPr>
                <w:rFonts w:ascii="Times New Roman" w:hAnsi="Times New Roman" w:hint="eastAsia"/>
                <w:b/>
                <w:bCs/>
                <w:sz w:val="21"/>
                <w:szCs w:val="21"/>
                <w:lang w:eastAsia="zh-CN"/>
              </w:rPr>
              <w:t>九</w:t>
            </w:r>
            <w:r>
              <w:rPr>
                <w:rFonts w:ascii="Times New Roman" w:eastAsia="宋体" w:hAnsi="Times New Roman" w:hint="eastAsia"/>
                <w:b/>
                <w:bCs/>
                <w:sz w:val="21"/>
                <w:szCs w:val="21"/>
                <w:lang w:eastAsia="zh-CN"/>
              </w:rPr>
              <w:t>：</w:t>
            </w:r>
            <w:r>
              <w:rPr>
                <w:rFonts w:ascii="Times New Roman" w:hAnsi="Times New Roman" w:hint="eastAsia"/>
                <w:b/>
                <w:bCs/>
                <w:sz w:val="21"/>
                <w:szCs w:val="21"/>
                <w:lang w:eastAsia="zh-CN"/>
              </w:rPr>
              <w:t>切线放缩法</w:t>
            </w:r>
          </w:p>
        </w:tc>
      </w:tr>
      <w:tr>
        <w:tblPrEx>
          <w:tblW w:w="0" w:type="auto"/>
          <w:tblInd w:w="0" w:type="dxa"/>
          <w:tblLayout w:type="fixed"/>
          <w:tblCellMar>
            <w:top w:w="0" w:type="dxa"/>
            <w:left w:w="108" w:type="dxa"/>
            <w:bottom w:w="0" w:type="dxa"/>
            <w:right w:w="108" w:type="dxa"/>
          </w:tblCellMar>
        </w:tblPrEx>
        <w:tc>
          <w:tcPr>
            <w:tcW w:w="9968" w:type="dxa"/>
            <w:gridSpan w:val="2"/>
          </w:tcPr>
          <w:p>
            <w:pPr>
              <w:pStyle w:val="NormalWeb"/>
              <w:keepNext w:val="0"/>
              <w:keepLines w:val="0"/>
              <w:widowControl/>
              <w:suppressLineNumbers w:val="0"/>
              <w:spacing w:before="0" w:beforeAutospacing="0" w:after="0" w:afterAutospacing="0" w:line="360" w:lineRule="auto"/>
              <w:ind w:left="0" w:right="0" w:firstLine="0"/>
              <w:rPr>
                <w:rFonts w:ascii="Times New Roman" w:hAnsi="Times New Roman" w:hint="eastAsia"/>
                <w:b/>
                <w:bCs/>
                <w:sz w:val="21"/>
                <w:szCs w:val="21"/>
                <w:lang w:eastAsia="zh-CN"/>
              </w:rPr>
            </w:pPr>
            <w:r>
              <w:rPr>
                <w:rFonts w:ascii="宋体" w:eastAsia="宋体" w:hAnsi="宋体" w:cs="宋体" w:hint="eastAsia"/>
                <w:kern w:val="2"/>
                <w:sz w:val="21"/>
                <w:szCs w:val="22"/>
                <w:lang w:val="en-US" w:eastAsia="zh-CN" w:bidi="ar-SA"/>
              </w:rPr>
              <w:t>切线放缩法是指利用切线不等式对已知条件进行放缩,进而比较大小.</w:t>
            </w:r>
          </w:p>
        </w:tc>
      </w:tr>
      <w:tr>
        <w:tblPrEx>
          <w:tblW w:w="0" w:type="auto"/>
          <w:tblInd w:w="0" w:type="dxa"/>
          <w:tblLayout w:type="fixed"/>
          <w:tblCellMar>
            <w:top w:w="0" w:type="dxa"/>
            <w:left w:w="108" w:type="dxa"/>
            <w:bottom w:w="0" w:type="dxa"/>
            <w:right w:w="108" w:type="dxa"/>
          </w:tblCellMar>
        </w:tblPrEx>
        <w:tc>
          <w:tcPr>
            <w:tcW w:w="9968" w:type="dxa"/>
            <w:gridSpan w:val="2"/>
          </w:tcPr>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r>
              <w:rPr>
                <w:rFonts w:ascii="Times New Roman" w:eastAsia="宋体" w:hAnsi="Times New Roman" w:hint="eastAsia"/>
                <w:b/>
                <w:bCs/>
                <w:sz w:val="21"/>
                <w:szCs w:val="21"/>
                <w:lang w:eastAsia="zh-CN"/>
              </w:rPr>
              <w:t>方法</w:t>
            </w:r>
            <w:r>
              <w:rPr>
                <w:rFonts w:ascii="Times New Roman" w:hAnsi="Times New Roman" w:hint="eastAsia"/>
                <w:b/>
                <w:bCs/>
                <w:sz w:val="21"/>
                <w:szCs w:val="21"/>
                <w:lang w:eastAsia="zh-CN"/>
              </w:rPr>
              <w:t>十</w:t>
            </w:r>
            <w:r>
              <w:rPr>
                <w:rFonts w:ascii="Times New Roman" w:eastAsia="宋体" w:hAnsi="Times New Roman" w:hint="eastAsia"/>
                <w:b/>
                <w:bCs/>
                <w:sz w:val="21"/>
                <w:szCs w:val="21"/>
                <w:lang w:eastAsia="zh-CN"/>
              </w:rPr>
              <w:t>：</w:t>
            </w:r>
            <w:r>
              <w:rPr>
                <w:rFonts w:ascii="Times New Roman" w:hAnsi="Times New Roman" w:hint="eastAsia"/>
                <w:b/>
                <w:bCs/>
                <w:sz w:val="21"/>
                <w:szCs w:val="21"/>
                <w:lang w:eastAsia="zh-CN"/>
              </w:rPr>
              <w:t>待定系数法</w:t>
            </w:r>
          </w:p>
        </w:tc>
      </w:tr>
      <w:tr>
        <w:tblPrEx>
          <w:tblW w:w="0" w:type="auto"/>
          <w:tblInd w:w="0" w:type="dxa"/>
          <w:tblLayout w:type="fixed"/>
          <w:tblCellMar>
            <w:top w:w="0" w:type="dxa"/>
            <w:left w:w="108" w:type="dxa"/>
            <w:bottom w:w="0" w:type="dxa"/>
            <w:right w:w="108" w:type="dxa"/>
          </w:tblCellMar>
        </w:tblPrEx>
        <w:tc>
          <w:tcPr>
            <w:tcW w:w="9968" w:type="dxa"/>
            <w:gridSpan w:val="2"/>
          </w:tcPr>
          <w:p>
            <w:pPr>
              <w:pStyle w:val="NormalWeb"/>
              <w:keepNext w:val="0"/>
              <w:keepLines w:val="0"/>
              <w:widowControl/>
              <w:suppressLineNumbers w:val="0"/>
              <w:spacing w:before="0" w:beforeAutospacing="0" w:after="0" w:afterAutospacing="0" w:line="360" w:lineRule="auto"/>
              <w:ind w:left="0" w:right="0" w:firstLine="0"/>
              <w:rPr>
                <w:rFonts w:ascii="Times New Roman" w:hAnsi="Times New Roman" w:hint="eastAsia"/>
                <w:b/>
                <w:bCs/>
                <w:sz w:val="21"/>
                <w:szCs w:val="21"/>
                <w:lang w:eastAsia="zh-CN"/>
              </w:rPr>
            </w:pPr>
            <w:r>
              <w:rPr>
                <w:rFonts w:ascii="Times New Roman" w:eastAsia="宋体" w:hAnsi="Times New Roman" w:hint="eastAsia"/>
                <w:b w:val="0"/>
                <w:bCs w:val="0"/>
                <w:sz w:val="21"/>
                <w:szCs w:val="21"/>
                <w:lang w:eastAsia="zh-CN"/>
              </w:rPr>
              <w:t>用待定系数法确定函数解析式，将未知部分试用最简单的一次函数代换,将有根号的部分用二次函数代换，从而确定函数解析式,最后利用函数的单调性解决比较大小的问题</w:t>
            </w:r>
          </w:p>
        </w:tc>
      </w:tr>
    </w:tbl>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eastAsiaTheme="minorEastAsia" w:hint="eastAsia"/>
          <w:lang w:eastAsia="zh-CN"/>
        </w:rPr>
      </w:pPr>
    </w:p>
    <w:p>
      <w:pPr>
        <w:pStyle w:val="BlockText"/>
        <w:spacing w:line="360" w:lineRule="auto"/>
        <w:ind w:left="0" w:right="1470" w:leftChars="0"/>
        <w:rPr>
          <w:rFonts w:ascii="Times New Roman" w:hAnsi="Times New Roman" w:cs="Times New Roman"/>
          <w:b/>
          <w:bCs/>
        </w:rPr>
      </w:pPr>
      <w:r>
        <w:drawing>
          <wp:inline distT="0" distB="0" distL="114300" distR="114300">
            <wp:extent cx="6189345" cy="72834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5"/>
                    <a:srcRect t="42535"/>
                    <a:stretch>
                      <a:fillRect/>
                    </a:stretch>
                  </pic:blipFill>
                  <pic:spPr>
                    <a:xfrm>
                      <a:off x="0" y="0"/>
                      <a:ext cx="6189345" cy="728345"/>
                    </a:xfrm>
                    <a:prstGeom prst="rect">
                      <a:avLst/>
                    </a:prstGeom>
                    <a:noFill/>
                    <a:ln>
                      <a:noFill/>
                    </a:ln>
                  </pic:spPr>
                </pic:pic>
              </a:graphicData>
            </a:graphic>
          </wp:inline>
        </w:drawing>
      </w:r>
    </w:p>
    <w:p>
      <w:pPr>
        <w:pBdr>
          <w:top w:val="dotDotDash" w:sz="12" w:space="1" w:color="B8CCE4" w:themeColor="accent1" w:themeTint="66"/>
          <w:left w:val="none" w:sz="0" w:space="4" w:color="auto"/>
          <w:bottom w:val="dotDotDash" w:sz="12" w:space="1" w:color="B8CCE4" w:themeColor="accent1" w:themeTint="66"/>
          <w:right w:val="none" w:sz="0" w:space="4" w:color="auto"/>
        </w:pBdr>
        <w:shd w:val="clear" w:color="auto" w:fill="auto"/>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w:t>
      </w:r>
      <w:r>
        <w:rPr>
          <w:rFonts w:ascii="Times New Roman" w:eastAsia="楷体" w:hAnsi="Times New Roman" w:cs="Times New Roman" w:hint="default"/>
          <w:b/>
          <w:bCs/>
          <w:sz w:val="30"/>
          <w:szCs w:val="30"/>
          <w:u w:color="8DB3E2"/>
        </w:rPr>
        <w:t>一</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rPr>
        <w:t>指数函数性质法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·全国·高三专题练习）</w:t>
      </w:r>
      <w:r>
        <w:rPr>
          <w:rFonts w:ascii="Times New Roman" w:hAnsi="Times New Roman" w:cs="Times New Roman" w:hint="default"/>
        </w:rPr>
        <w:t>已知</w:t>
      </w:r>
      <w:r>
        <w:rPr>
          <w:rFonts w:ascii="Times New Roman" w:hAnsi="Times New Roman" w:cs="Times New Roman" w:hint="default"/>
          <w:i/>
        </w:rPr>
        <w:t>a</w:t>
      </w:r>
      <w:r>
        <w:rPr>
          <w:rFonts w:ascii="Times New Roman" w:hAnsi="Times New Roman" w:cs="Times New Roman" w:hint="default"/>
        </w:rPr>
        <w:t>＝ ，</w:t>
      </w:r>
      <w:r>
        <w:rPr>
          <w:rFonts w:ascii="Times New Roman" w:hAnsi="Times New Roman" w:cs="Times New Roman" w:hint="default"/>
          <w:i/>
        </w:rPr>
        <w:t>b</w:t>
      </w:r>
      <w:r>
        <w:rPr>
          <w:rFonts w:ascii="Times New Roman" w:hAnsi="Times New Roman" w:cs="Times New Roman" w:hint="default"/>
        </w:rPr>
        <w:t>＝，</w:t>
      </w:r>
      <w:r>
        <w:rPr>
          <w:rFonts w:ascii="Times New Roman" w:hAnsi="Times New Roman" w:cs="Times New Roman" w:hint="default"/>
          <w:i/>
        </w:rPr>
        <w:t>c</w:t>
      </w:r>
      <w:r>
        <w:rPr>
          <w:rFonts w:ascii="Times New Roman" w:hAnsi="Times New Roman" w:cs="Times New Roman" w:hint="default"/>
        </w:rPr>
        <w:t>＝，则下列关系式中正确的是(　　)</w:t>
      </w:r>
    </w:p>
    <w:p>
      <w:pPr>
        <w:shd w:val="clear" w:color="auto" w:fill="auto"/>
        <w:tabs>
          <w:tab w:val="left" w:pos="4156"/>
        </w:tabs>
        <w:spacing w:line="360" w:lineRule="auto"/>
        <w:ind w:left="300"/>
        <w:jc w:val="left"/>
        <w:textAlignment w:val="center"/>
        <w:rPr>
          <w:rFonts w:ascii="Times New Roman" w:hAnsi="Times New Roman" w:cs="Times New Roman" w:hint="default"/>
          <w:i/>
        </w:rPr>
      </w:pPr>
      <w:r>
        <w:rPr>
          <w:rFonts w:ascii="Times New Roman" w:hAnsi="Times New Roman" w:cs="Times New Roman" w:hint="default"/>
        </w:rPr>
        <w:t>A．</w:t>
      </w:r>
      <w:r>
        <w:rPr>
          <w:rFonts w:ascii="Times New Roman" w:hAnsi="Times New Roman" w:cs="Times New Roman" w:hint="default"/>
          <w:i/>
        </w:rPr>
        <w:t>c</w:t>
      </w:r>
      <w:r>
        <w:rPr>
          <w:rFonts w:ascii="Times New Roman" w:hAnsi="Times New Roman" w:cs="Times New Roman" w:hint="default"/>
        </w:rPr>
        <w:t>&lt;</w:t>
      </w:r>
      <w:r>
        <w:rPr>
          <w:rFonts w:ascii="Times New Roman" w:hAnsi="Times New Roman" w:cs="Times New Roman" w:hint="default"/>
          <w:i/>
        </w:rPr>
        <w:t>a</w:t>
      </w:r>
      <w:r>
        <w:rPr>
          <w:rFonts w:ascii="Times New Roman" w:hAnsi="Times New Roman" w:cs="Times New Roman" w:hint="default"/>
        </w:rPr>
        <w:t>&lt;</w:t>
      </w:r>
      <w:r>
        <w:rPr>
          <w:rFonts w:ascii="Times New Roman" w:hAnsi="Times New Roman" w:cs="Times New Roman" w:hint="default"/>
          <w:i/>
        </w:rPr>
        <w:t>b</w:t>
      </w:r>
      <w:r>
        <w:rPr>
          <w:rFonts w:ascii="Times New Roman" w:hAnsi="Times New Roman" w:cs="Times New Roman" w:hint="default"/>
          <w:i/>
        </w:rPr>
        <w:tab/>
      </w:r>
      <w:r>
        <w:rPr>
          <w:rFonts w:ascii="Times New Roman" w:hAnsi="Times New Roman" w:cs="Times New Roman" w:hint="default"/>
        </w:rPr>
        <w:t>B．</w:t>
      </w:r>
      <w:r>
        <w:rPr>
          <w:rFonts w:ascii="Times New Roman" w:hAnsi="Times New Roman" w:cs="Times New Roman" w:hint="default"/>
          <w:i/>
        </w:rPr>
        <w:t>b</w:t>
      </w:r>
      <w:r>
        <w:rPr>
          <w:rFonts w:ascii="Times New Roman" w:hAnsi="Times New Roman" w:cs="Times New Roman" w:hint="default"/>
        </w:rPr>
        <w:t>&lt;</w:t>
      </w:r>
      <w:r>
        <w:rPr>
          <w:rFonts w:ascii="Times New Roman" w:hAnsi="Times New Roman" w:cs="Times New Roman" w:hint="default"/>
          <w:i/>
        </w:rPr>
        <w:t>a</w:t>
      </w:r>
      <w:r>
        <w:rPr>
          <w:rFonts w:ascii="Times New Roman" w:hAnsi="Times New Roman" w:cs="Times New Roman" w:hint="default"/>
        </w:rPr>
        <w:t>&lt;</w:t>
      </w:r>
      <w:r>
        <w:rPr>
          <w:rFonts w:ascii="Times New Roman" w:hAnsi="Times New Roman" w:cs="Times New Roman" w:hint="default"/>
          <w:i/>
        </w:rPr>
        <w:t>c</w:t>
      </w:r>
    </w:p>
    <w:p>
      <w:pPr>
        <w:shd w:val="clear" w:color="auto" w:fill="auto"/>
        <w:tabs>
          <w:tab w:val="left" w:pos="4156"/>
        </w:tabs>
        <w:spacing w:line="360" w:lineRule="auto"/>
        <w:ind w:left="300"/>
        <w:jc w:val="left"/>
        <w:textAlignment w:val="center"/>
        <w:rPr>
          <w:rFonts w:ascii="Times New Roman" w:hAnsi="Times New Roman" w:cs="Times New Roman" w:hint="default"/>
          <w:i/>
        </w:rPr>
      </w:pPr>
      <w:r>
        <w:rPr>
          <w:rFonts w:ascii="Times New Roman" w:hAnsi="Times New Roman" w:cs="Times New Roman" w:hint="default"/>
        </w:rPr>
        <w:t>C．</w:t>
      </w:r>
      <w:r>
        <w:rPr>
          <w:rFonts w:ascii="Times New Roman" w:hAnsi="Times New Roman" w:cs="Times New Roman" w:hint="default"/>
          <w:i/>
        </w:rPr>
        <w:t>a</w:t>
      </w:r>
      <w:r>
        <w:rPr>
          <w:rFonts w:ascii="Times New Roman" w:hAnsi="Times New Roman" w:cs="Times New Roman" w:hint="default"/>
        </w:rPr>
        <w:t>&lt;</w:t>
      </w:r>
      <w:r>
        <w:rPr>
          <w:rFonts w:ascii="Times New Roman" w:hAnsi="Times New Roman" w:cs="Times New Roman" w:hint="default"/>
          <w:i/>
        </w:rPr>
        <w:t>c</w:t>
      </w:r>
      <w:r>
        <w:rPr>
          <w:rFonts w:ascii="Times New Roman" w:hAnsi="Times New Roman" w:cs="Times New Roman" w:hint="default"/>
        </w:rPr>
        <w:t>&lt;</w:t>
      </w:r>
      <w:r>
        <w:rPr>
          <w:rFonts w:ascii="Times New Roman" w:hAnsi="Times New Roman" w:cs="Times New Roman" w:hint="default"/>
          <w:i/>
        </w:rPr>
        <w:t>b</w:t>
      </w:r>
      <w:r>
        <w:rPr>
          <w:rFonts w:ascii="Times New Roman" w:hAnsi="Times New Roman" w:cs="Times New Roman" w:hint="default"/>
          <w:i/>
        </w:rPr>
        <w:tab/>
      </w:r>
      <w:r>
        <w:rPr>
          <w:rFonts w:ascii="Times New Roman" w:hAnsi="Times New Roman" w:cs="Times New Roman" w:hint="default"/>
        </w:rPr>
        <w:t>D．</w:t>
      </w:r>
      <w:r>
        <w:rPr>
          <w:rFonts w:ascii="Times New Roman" w:hAnsi="Times New Roman" w:cs="Times New Roman" w:hint="default"/>
          <w:i/>
        </w:rPr>
        <w:t>a</w:t>
      </w:r>
      <w:r>
        <w:rPr>
          <w:rFonts w:ascii="Times New Roman" w:hAnsi="Times New Roman" w:cs="Times New Roman" w:hint="default"/>
        </w:rPr>
        <w:t>&lt;</w:t>
      </w:r>
      <w:r>
        <w:rPr>
          <w:rFonts w:ascii="Times New Roman" w:hAnsi="Times New Roman" w:cs="Times New Roman" w:hint="default"/>
          <w:i/>
        </w:rPr>
        <w:t>b</w:t>
      </w:r>
      <w:r>
        <w:rPr>
          <w:rFonts w:ascii="Times New Roman" w:hAnsi="Times New Roman" w:cs="Times New Roman" w:hint="default"/>
        </w:rPr>
        <w:t>&lt;</w:t>
      </w:r>
      <w:r>
        <w:rPr>
          <w:rFonts w:ascii="Times New Roman" w:hAnsi="Times New Roman" w:cs="Times New Roman" w:hint="default"/>
          <w:i/>
        </w:rPr>
        <w:t>c</w:t>
      </w:r>
    </w:p>
    <w:p>
      <w:pPr>
        <w:shd w:val="clear" w:color="auto" w:fill="auto"/>
        <w:spacing w:line="360" w:lineRule="auto"/>
        <w:jc w:val="left"/>
        <w:textAlignment w:val="center"/>
        <w:rPr>
          <w:rFonts w:ascii="Times New Roman" w:hAnsi="Times New Roman" w:cs="Times New Roman" w:hint="default"/>
        </w:rPr>
        <w:sectPr>
          <w:type w:val="nextPage"/>
          <w:pgSz w:w="11906" w:h="16838"/>
          <w:pgMar w:top="1417" w:right="1077" w:bottom="1417" w:left="1077" w:header="850" w:footer="992" w:gutter="0"/>
          <w:pgNumType w:start="4"/>
          <w:cols w:num="1" w:space="425"/>
          <w:titlePg w:val="0"/>
          <w:docGrid w:type="lines" w:linePitch="318" w:charSpace="409"/>
        </w:sectPr>
      </w:pPr>
      <w:r>
        <w:rPr>
          <w:rFonts w:ascii="Times New Roman" w:hAnsi="Times New Roman" w:cs="Times New Roman" w:hint="default"/>
          <w:color w:val="000000" w:themeColor="text1"/>
          <w14:textFill>
            <w14:solidFill>
              <w14:schemeClr w14:val="tx1"/>
            </w14:solidFill>
          </w14:textFill>
        </w:rPr>
        <w:t>2．（2023·河南开封·开封高中校考模拟预测）</w:t>
      </w:r>
      <w:r>
        <w:rPr>
          <w:rFonts w:ascii="Times New Roman" w:hAnsi="Times New Roman" w:cs="Times New Roman" w:hint="default"/>
        </w:rPr>
        <w:t>已知</w:t>
      </w:r>
      <w:r>
        <w:rPr>
          <w:rFonts w:ascii="Times New Roman" w:hAnsi="Times New Roman" w:cs="Times New Roman" w:hint="default"/>
        </w:rPr>
        <w:object>
          <v:shape id="_x0000_i1030" type="#_x0000_t75" alt="eqId11a92d1b42a4997adaeadcf0bae309b2" style="width:59.8pt;height:14.2pt" o:ole="" coordsize="21600,21600" o:preferrelative="t" filled="f" stroked="f">
            <v:stroke joinstyle="miter"/>
            <v:imagedata r:id="rId16" o:title="eqId11a92d1b42a4997adaeadcf0bae309b2"/>
            <o:lock v:ext="edit" aspectratio="t"/>
            <w10:anchorlock/>
          </v:shape>
          <o:OLEObject Type="Embed" ProgID="Equation.DSMT4" ShapeID="_x0000_i1030" DrawAspect="Content" ObjectID="_1468075730" r:id="rId17"/>
        </w:object>
      </w:r>
      <w:r>
        <w:rPr>
          <w:rFonts w:ascii="Times New Roman" w:hAnsi="Times New Roman" w:cs="Times New Roman" w:hint="default"/>
        </w:rPr>
        <w:t>，</w:t>
      </w:r>
      <w:r>
        <w:rPr>
          <w:rFonts w:ascii="Times New Roman" w:hAnsi="Times New Roman" w:cs="Times New Roman" w:hint="default"/>
        </w:rPr>
        <w:object>
          <v:shape id="_x0000_i1031" type="#_x0000_t75" alt="eqId3cd5810707b272bb237eaafecdb9f3bd" style="width:59.8pt;height:14.2pt" o:ole="" coordsize="21600,21600" o:preferrelative="t" filled="f" stroked="f">
            <v:stroke joinstyle="miter"/>
            <v:imagedata r:id="rId18" o:title="eqId3cd5810707b272bb237eaafecdb9f3bd"/>
            <o:lock v:ext="edit" aspectratio="t"/>
            <w10:anchorlock/>
          </v:shape>
          <o:OLEObject Type="Embed" ProgID="Equation.DSMT4" ShapeID="_x0000_i1031" DrawAspect="Content" ObjectID="_1468075731" r:id="rId19"/>
        </w:object>
      </w:r>
      <w:r>
        <w:rPr>
          <w:rFonts w:ascii="Times New Roman" w:hAnsi="Times New Roman" w:cs="Times New Roman" w:hint="default"/>
        </w:rPr>
        <w:t>，</w:t>
      </w:r>
      <w:r>
        <w:rPr>
          <w:rFonts w:ascii="Times New Roman" w:hAnsi="Times New Roman" w:cs="Times New Roman" w:hint="default"/>
        </w:rPr>
        <w:object>
          <v:shape id="_x0000_i1032" type="#_x0000_t75" alt="eqIdf9b0a6848bbe7a8f2634cda046bfa997" style="width:71.25pt;height:31.65pt" o:ole="" coordsize="21600,21600" o:preferrelative="t" filled="f" stroked="f">
            <v:stroke joinstyle="miter"/>
            <v:imagedata r:id="rId20" o:title="eqIdf9b0a6848bbe7a8f2634cda046bfa997"/>
            <o:lock v:ext="edit" aspectratio="t"/>
            <w10:anchorlock/>
          </v:shape>
          <o:OLEObject Type="Embed" ProgID="Equation.DSMT4" ShapeID="_x0000_i1032" DrawAspect="Content" ObjectID="_1468075732" r:id="rId21"/>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3．（2023秋·重庆铜梁·</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校联考期末）</w:t>
      </w:r>
      <w:r>
        <w:rPr>
          <w:rFonts w:ascii="Times New Roman" w:hAnsi="Times New Roman" w:cs="Times New Roman" w:hint="default"/>
        </w:rPr>
        <w:t>设函数是定义在上的偶函数，且对任意的恒有</w:t>
      </w:r>
      <w:r>
        <w:rPr>
          <w:rFonts w:ascii="Times New Roman" w:hAnsi="Times New Roman" w:cs="Times New Roman" w:hint="default"/>
        </w:rPr>
        <w:object>
          <v:shape id="_x0000_i1033" type="#_x0000_t75" alt="eqIdd73d9aa53e2d496bb14e106d82289940" style="width:83.55pt;height:17.75pt" o:ole="" coordsize="21600,21600" o:preferrelative="t" filled="f" stroked="f">
            <v:stroke joinstyle="miter"/>
            <v:imagedata r:id="rId22" o:title="eqIdd73d9aa53e2d496bb14e106d82289940"/>
            <o:lock v:ext="edit" aspectratio="t"/>
            <w10:anchorlock/>
          </v:shape>
          <o:OLEObject Type="Embed" ProgID="Equation.DSMT4" ShapeID="_x0000_i1033" DrawAspect="Content" ObjectID="_1468075733" r:id="rId23"/>
        </w:object>
      </w:r>
      <w:r>
        <w:rPr>
          <w:rFonts w:ascii="Times New Roman" w:hAnsi="Times New Roman" w:cs="Times New Roman" w:hint="default"/>
        </w:rPr>
        <w:t>，已知当时，</w:t>
      </w:r>
      <w:r>
        <w:rPr>
          <w:rFonts w:ascii="Times New Roman" w:hAnsi="Times New Roman" w:cs="Times New Roman" w:hint="default"/>
        </w:rPr>
        <w:object>
          <v:shape id="_x0000_i1034" type="#_x0000_t75" alt="eqIde37a2adb69dc49bb586de6477a1e36aa" style="width:51pt;height:17.9pt" o:ole="" coordsize="21600,21600" o:preferrelative="t" filled="f" stroked="f">
            <v:stroke joinstyle="miter"/>
            <v:imagedata r:id="rId24" o:title="eqIde37a2adb69dc49bb586de6477a1e36aa"/>
            <o:lock v:ext="edit" aspectratio="t"/>
            <w10:anchorlock/>
          </v:shape>
          <o:OLEObject Type="Embed" ProgID="Equation.DSMT4" ShapeID="_x0000_i1034" DrawAspect="Content" ObjectID="_1468075734" r:id="rId25"/>
        </w:object>
      </w:r>
      <w:r>
        <w:rPr>
          <w:rFonts w:ascii="Times New Roman" w:hAnsi="Times New Roman" w:cs="Times New Roman" w:hint="default"/>
        </w:rPr>
        <w:t>，若，，，则</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i/>
        </w:rPr>
        <w:t>b</w:t>
      </w:r>
      <w:r>
        <w:rPr>
          <w:rFonts w:ascii="Times New Roman" w:hAnsi="Times New Roman" w:cs="Times New Roman" w:hint="default"/>
        </w:rPr>
        <w:t>，</w:t>
      </w:r>
      <w:r>
        <w:rPr>
          <w:rFonts w:ascii="Times New Roman" w:eastAsia="Times New Roman" w:hAnsi="Times New Roman" w:cs="Times New Roman" w:hint="default"/>
          <w:i/>
        </w:rPr>
        <w:t>c</w:t>
      </w:r>
      <w:r>
        <w:rPr>
          <w:rFonts w:ascii="Times New Roman" w:hAnsi="Times New Roman" w:cs="Times New Roman" w:hint="default"/>
        </w:rPr>
        <w:t>的大小关系是（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pBdr>
          <w:top w:val="dotDotDash" w:sz="12" w:space="1" w:color="B8CCE4" w:themeColor="accent1" w:themeTint="66"/>
          <w:left w:val="none" w:sz="0" w:space="4" w:color="auto"/>
          <w:bottom w:val="dotDotDash" w:sz="12" w:space="1" w:color="B8CCE4" w:themeColor="accent1" w:themeTint="66"/>
          <w:right w:val="none" w:sz="0" w:space="4" w:color="auto"/>
        </w:pBdr>
        <w:shd w:val="clear" w:color="auto" w:fill="auto"/>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w:t>
      </w:r>
      <w:r>
        <w:rPr>
          <w:rFonts w:ascii="Times New Roman" w:eastAsia="楷体" w:hAnsi="Times New Roman" w:cs="Times New Roman" w:hint="default"/>
          <w:b/>
          <w:bCs/>
          <w:sz w:val="30"/>
          <w:szCs w:val="30"/>
          <w:u w:color="8DB3E2"/>
        </w:rPr>
        <w:t>二</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rPr>
        <w:t>对数函数性质法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秋·天津滨海新·高三校考期中）</w:t>
      </w:r>
      <w:r>
        <w:rPr>
          <w:rFonts w:ascii="Times New Roman" w:hAnsi="Times New Roman" w:cs="Times New Roman" w:hint="default"/>
        </w:rPr>
        <w:t>已知，，，则、、的大小关系为（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·全国·高三专题练习）</w:t>
      </w:r>
      <w:r>
        <w:rPr>
          <w:rFonts w:ascii="Times New Roman" w:hAnsi="Times New Roman" w:cs="Times New Roman" w:hint="default"/>
        </w:rPr>
        <w:t>已知，，，则，，的大小关系为（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6．（2023春·四川泸州·高三四川省泸县第一中学校考开学考试）</w:t>
      </w:r>
      <w:r>
        <w:rPr>
          <w:rFonts w:ascii="Times New Roman" w:hAnsi="Times New Roman" w:cs="Times New Roman" w:hint="default"/>
        </w:rPr>
        <w:t>已知，，，则、、这三个数的大小关系为（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pBdr>
          <w:top w:val="dotDotDash" w:sz="12" w:space="1" w:color="B8CCE4" w:themeColor="accent1" w:themeTint="66"/>
          <w:left w:val="none" w:sz="0" w:space="4" w:color="auto"/>
          <w:bottom w:val="dotDotDash" w:sz="12" w:space="1" w:color="B8CCE4" w:themeColor="accent1" w:themeTint="66"/>
          <w:right w:val="none" w:sz="0" w:space="4" w:color="auto"/>
        </w:pBdr>
        <w:shd w:val="clear" w:color="auto" w:fill="auto"/>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考点三</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lang w:eastAsia="zh-CN"/>
        </w:rPr>
        <w:t>幂函数性质法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7．（</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秋·福建南平·</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统考期中）</w:t>
      </w:r>
      <w:r>
        <w:rPr>
          <w:rFonts w:ascii="Times New Roman" w:hAnsi="Times New Roman" w:cs="Times New Roman" w:hint="default"/>
        </w:rPr>
        <w:t>下列比较大小中正确的是（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object>
          <v:shape id="_x0000_i1035" type="#_x0000_t75" alt="eqId6a871ed1a7632cd418c9e3bea9c839f6" style="width:65.1pt;height:32.55pt" o:ole="" coordsize="21600,21600" o:preferrelative="t" filled="f" stroked="f">
            <v:stroke joinstyle="miter"/>
            <v:imagedata r:id="rId26" o:title="eqId6a871ed1a7632cd418c9e3bea9c839f6"/>
            <o:lock v:ext="edit" aspectratio="t"/>
            <w10:anchorlock/>
          </v:shape>
          <o:OLEObject Type="Embed" ProgID="Equation.DSMT4" ShapeID="_x0000_i1035" DrawAspect="Content" ObjectID="_1468075735" r:id="rId27"/>
        </w:objec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object>
          <v:shape id="_x0000_i1036" type="#_x0000_t75" alt="eqIdd2440096f34b7193933ba1aac5c1e00f" style="width:75.65pt;height:32.55pt" o:ole="" coordsize="21600,21600" o:preferrelative="t" filled="f" stroked="f">
            <v:stroke joinstyle="miter"/>
            <v:imagedata r:id="rId28" o:title="eqIdd2440096f34b7193933ba1aac5c1e00f"/>
            <o:lock v:ext="edit" aspectratio="t"/>
            <w10:anchorlock/>
          </v:shape>
          <o:OLEObject Type="Embed" ProgID="Equation.DSMT4" ShapeID="_x0000_i1036" DrawAspect="Content" ObjectID="_1468075736" r:id="rId29"/>
        </w:objec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object>
          <v:shape id="_x0000_i1037" type="#_x0000_t75" alt="eqId07f1b7c63d019b09fb254706b0ddba09" style="width:79.2pt;height:23.2pt" o:ole="" coordsize="21600,21600" o:preferrelative="t" filled="f" stroked="f">
            <v:stroke joinstyle="miter"/>
            <v:imagedata r:id="rId30" o:title="eqId07f1b7c63d019b09fb254706b0ddba09"/>
            <o:lock v:ext="edit" aspectratio="t"/>
            <w10:anchorlock/>
          </v:shape>
          <o:OLEObject Type="Embed" ProgID="Equation.DSMT4" ShapeID="_x0000_i1037" DrawAspect="Content" ObjectID="_1468075737" r:id="rId31"/>
        </w:objec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8．（</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秋·浙江杭州·</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杭州四中校考期中）</w:t>
      </w:r>
      <w:r>
        <w:rPr>
          <w:rFonts w:ascii="Times New Roman" w:hAnsi="Times New Roman" w:cs="Times New Roman" w:hint="default"/>
        </w:rPr>
        <w:t>已知</w:t>
      </w:r>
      <w:r>
        <w:rPr>
          <w:rFonts w:ascii="Times New Roman" w:hAnsi="Times New Roman" w:cs="Times New Roman" w:hint="default"/>
        </w:rPr>
        <w:object>
          <v:shape id="_x0000_i1038" type="#_x0000_t75" alt="eqId55b1b5d4e214f86d2255b8ddd6ceba52" style="width:137.25pt;height:16.5pt" o:ole="" coordsize="21600,21600" o:preferrelative="t" filled="f" stroked="f">
            <v:stroke joinstyle="miter"/>
            <v:imagedata r:id="rId32" o:title="eqId55b1b5d4e214f86d2255b8ddd6ceba52"/>
            <o:lock v:ext="edit" aspectratio="t"/>
            <w10:anchorlock/>
          </v:shape>
          <o:OLEObject Type="Embed" ProgID="Equation.DSMT4" ShapeID="_x0000_i1038" DrawAspect="Content" ObjectID="_1468075738" r:id="rId33"/>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9．（2023·天津滨海新·天津市滨海新区塘沽第一中学校考三模）</w:t>
      </w:r>
      <w:r>
        <w:rPr>
          <w:rFonts w:ascii="Times New Roman" w:hAnsi="Times New Roman" w:cs="Times New Roman" w:hint="default"/>
        </w:rPr>
        <w:t>已知，，，则（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pBdr>
          <w:top w:val="dotDotDash" w:sz="12" w:space="1" w:color="B8CCE4" w:themeColor="accent1" w:themeTint="66"/>
          <w:left w:val="none" w:sz="0" w:space="4" w:color="auto"/>
          <w:bottom w:val="dotDotDash" w:sz="12" w:space="1" w:color="B8CCE4" w:themeColor="accent1" w:themeTint="66"/>
          <w:right w:val="none" w:sz="0" w:space="4" w:color="auto"/>
        </w:pBdr>
        <w:shd w:val="clear" w:color="auto" w:fill="auto"/>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考点四</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lang w:eastAsia="zh-CN"/>
        </w:rPr>
        <w:t>函数的单调性法</w:t>
      </w:r>
    </w:p>
    <w:p>
      <w:pPr>
        <w:shd w:val="clear" w:color="auto" w:fill="auto"/>
        <w:spacing w:line="360" w:lineRule="auto"/>
        <w:jc w:val="left"/>
        <w:textAlignment w:val="center"/>
        <w:rPr>
          <w:rFonts w:ascii="Times New Roman" w:hAnsi="Times New Roman" w:cs="Times New Roman" w:hint="default"/>
        </w:rPr>
        <w:sectPr>
          <w:type w:val="nextPage"/>
          <w:pgSz w:w="11906" w:h="16838"/>
          <w:pgMar w:top="1417" w:right="1077" w:bottom="1417" w:left="1077" w:header="850" w:footer="992" w:gutter="0"/>
          <w:pgNumType w:start="5"/>
          <w:cols w:num="1" w:space="425"/>
          <w:titlePg w:val="0"/>
          <w:docGrid w:type="lines" w:linePitch="318" w:charSpace="409"/>
        </w:sectPr>
      </w:pPr>
      <w:r>
        <w:rPr>
          <w:rFonts w:ascii="Times New Roman" w:hAnsi="Times New Roman" w:cs="Times New Roman" w:hint="default"/>
          <w:color w:val="000000" w:themeColor="text1"/>
          <w14:textFill>
            <w14:solidFill>
              <w14:schemeClr w14:val="tx1"/>
            </w14:solidFill>
          </w14:textFill>
        </w:rPr>
        <w:t>10．（2023·全国·高三专题练习）</w:t>
      </w:r>
      <w:r>
        <w:rPr>
          <w:rFonts w:ascii="Times New Roman" w:hAnsi="Times New Roman" w:cs="Times New Roman" w:hint="default"/>
        </w:rPr>
        <w:t>已知函数为</w:t>
      </w:r>
      <w:r>
        <w:rPr>
          <w:rFonts w:ascii="Times New Roman" w:hAnsi="Times New Roman" w:cs="Times New Roman" w:hint="default"/>
          <w:b/>
        </w:rPr>
        <w:t>R</w:t>
      </w:r>
      <w:r>
        <w:rPr>
          <w:rFonts w:ascii="Times New Roman" w:hAnsi="Times New Roman" w:cs="Times New Roman" w:hint="default"/>
        </w:rPr>
        <w:t>上的偶函数，对任意不相等的</w:t>
      </w:r>
      <w:r>
        <w:rPr>
          <w:rFonts w:ascii="Times New Roman" w:hAnsi="Times New Roman" w:cs="Times New Roman" w:hint="default"/>
        </w:rPr>
        <w:object>
          <v:shape id="_x0000_i1039" type="#_x0000_t75" alt="eqId23789d6ac1af1a3e5d96933c5e6eb621" style="width:65.1pt;height:15.75pt" o:ole="" coordsize="21600,21600" o:preferrelative="t" filled="f" stroked="f">
            <v:stroke joinstyle="miter"/>
            <v:imagedata r:id="rId34" o:title="eqId23789d6ac1af1a3e5d96933c5e6eb621"/>
            <o:lock v:ext="edit" aspectratio="t"/>
            <w10:anchorlock/>
          </v:shape>
          <o:OLEObject Type="Embed" ProgID="Equation.DSMT4" ShapeID="_x0000_i1039" DrawAspect="Content" ObjectID="_1468075739" r:id="rId35"/>
        </w:object>
      </w:r>
      <w:r>
        <w:rPr>
          <w:rFonts w:ascii="Times New Roman" w:hAnsi="Times New Roman" w:cs="Times New Roman" w:hint="default"/>
        </w:rPr>
        <w:t>，均有</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object>
          <v:shape id="_x0000_i1040" type="#_x0000_t75" alt="eqId717a1efcded39ade5c5e98eeb21013e4" style="width:80.95pt;height:31.55pt" o:ole="" coordsize="21600,21600" o:preferrelative="t" filled="f" stroked="f">
            <v:stroke joinstyle="miter"/>
            <v:imagedata r:id="rId36" o:title="eqId717a1efcded39ade5c5e98eeb21013e4"/>
            <o:lock v:ext="edit" aspectratio="t"/>
            <w10:anchorlock/>
          </v:shape>
          <o:OLEObject Type="Embed" ProgID="Equation.DSMT4" ShapeID="_x0000_i1040" DrawAspect="Content" ObjectID="_1468075740" r:id="rId37"/>
        </w:object>
      </w:r>
      <w:r>
        <w:rPr>
          <w:rFonts w:ascii="Times New Roman" w:hAnsi="Times New Roman" w:cs="Times New Roman" w:hint="default"/>
        </w:rPr>
        <w:t>成立，若</w:t>
      </w:r>
      <w:r>
        <w:rPr>
          <w:rFonts w:ascii="Times New Roman" w:hAnsi="Times New Roman" w:cs="Times New Roman" w:hint="default"/>
        </w:rPr>
        <w:object>
          <v:shape id="_x0000_i1041" type="#_x0000_t75" alt="eqIdfd7b4e11a4a2a35efe2f4923b3d12a7e" style="width:166.3pt;height:30.35pt" o:ole="" coordsize="21600,21600" o:preferrelative="t" filled="f" stroked="f">
            <v:stroke joinstyle="miter"/>
            <v:imagedata r:id="rId38" o:title="eqIdfd7b4e11a4a2a35efe2f4923b3d12a7e"/>
            <o:lock v:ext="edit" aspectratio="t"/>
            <w10:anchorlock/>
          </v:shape>
          <o:OLEObject Type="Embed" ProgID="Equation.DSMT4" ShapeID="_x0000_i1041" DrawAspect="Content" ObjectID="_1468075741" r:id="rId39"/>
        </w:object>
      </w:r>
      <w:r>
        <w:rPr>
          <w:rFonts w:ascii="Times New Roman" w:hAnsi="Times New Roman" w:cs="Times New Roman" w:hint="default"/>
        </w:rPr>
        <w:t>，则</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i/>
        </w:rPr>
        <w:t>b</w:t>
      </w:r>
      <w:r>
        <w:rPr>
          <w:rFonts w:ascii="Times New Roman" w:hAnsi="Times New Roman" w:cs="Times New Roman" w:hint="default"/>
        </w:rPr>
        <w:t>，</w:t>
      </w:r>
      <w:r>
        <w:rPr>
          <w:rFonts w:ascii="Times New Roman" w:eastAsia="Times New Roman" w:hAnsi="Times New Roman" w:cs="Times New Roman" w:hint="default"/>
          <w:i/>
        </w:rPr>
        <w:t>c</w:t>
      </w:r>
      <w:r>
        <w:rPr>
          <w:rFonts w:ascii="Times New Roman" w:hAnsi="Times New Roman" w:cs="Times New Roman" w:hint="default"/>
        </w:rPr>
        <w:t>的大小关系是（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11．（</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秋·福建厦门·</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厦门市湖滨中学校考期中）</w:t>
      </w:r>
      <w:r>
        <w:rPr>
          <w:rFonts w:ascii="Times New Roman" w:hAnsi="Times New Roman" w:cs="Times New Roman" w:hint="default"/>
        </w:rPr>
        <w:t>已知函数为上的偶函数，对任意</w:t>
      </w:r>
      <w:r>
        <w:rPr>
          <w:rFonts w:ascii="Times New Roman" w:hAnsi="Times New Roman" w:cs="Times New Roman" w:hint="default"/>
        </w:rPr>
        <w:object>
          <v:shape id="_x0000_i1042" type="#_x0000_t75" alt="eqId23789d6ac1af1a3e5d96933c5e6eb621" style="width:65.1pt;height:15.75pt" o:ole="" coordsize="21600,21600" o:preferrelative="t" filled="f" stroked="f">
            <v:stroke joinstyle="miter"/>
            <v:imagedata r:id="rId34" o:title="eqId23789d6ac1af1a3e5d96933c5e6eb621"/>
            <o:lock v:ext="edit" aspectratio="t"/>
            <w10:anchorlock/>
          </v:shape>
          <o:OLEObject Type="Embed" ProgID="Equation.DSMT4" ShapeID="_x0000_i1042" DrawAspect="Content" ObjectID="_1468075742" r:id="rId40"/>
        </w:object>
      </w:r>
      <w:r>
        <w:rPr>
          <w:rFonts w:ascii="Times New Roman" w:hAnsi="Times New Roman" w:cs="Times New Roman" w:hint="default"/>
        </w:rPr>
        <w:t>，均有</w:t>
      </w:r>
      <w:r>
        <w:rPr>
          <w:rFonts w:ascii="Times New Roman" w:hAnsi="Times New Roman" w:cs="Times New Roman" w:hint="default"/>
        </w:rPr>
        <w:object>
          <v:shape id="_x0000_i1043" type="#_x0000_t75" alt="eqIdf8f09c0670e752aa71b00f219f374b8c" style="width:124.95pt;height:19.15pt" o:ole="" coordsize="21600,21600" o:preferrelative="t" filled="f" stroked="f">
            <v:stroke joinstyle="miter"/>
            <v:imagedata r:id="rId41" o:title="eqIdf8f09c0670e752aa71b00f219f374b8c"/>
            <o:lock v:ext="edit" aspectratio="t"/>
            <w10:anchorlock/>
          </v:shape>
          <o:OLEObject Type="Embed" ProgID="Equation.DSMT4" ShapeID="_x0000_i1043" DrawAspect="Content" ObjectID="_1468075743" r:id="rId42"/>
        </w:object>
      </w:r>
      <w:r>
        <w:rPr>
          <w:rFonts w:ascii="Times New Roman" w:hAnsi="Times New Roman" w:cs="Times New Roman" w:hint="default"/>
        </w:rPr>
        <w:t>成立，若</w:t>
      </w:r>
      <w:r>
        <w:rPr>
          <w:rFonts w:ascii="Times New Roman" w:hAnsi="Times New Roman" w:cs="Times New Roman" w:hint="default"/>
        </w:rPr>
        <w:object>
          <v:shape id="_x0000_i1044" type="#_x0000_t75" alt="eqIdee5b9244f11d7d9b448380beaacdf577" style="width:164.55pt;height:32.9pt" o:ole="" coordsize="21600,21600" o:preferrelative="t" filled="f" stroked="f">
            <v:stroke joinstyle="miter"/>
            <v:imagedata r:id="rId43" o:title="eqIdee5b9244f11d7d9b448380beaacdf577"/>
            <o:lock v:ext="edit" aspectratio="t"/>
            <w10:anchorlock/>
          </v:shape>
          <o:OLEObject Type="Embed" ProgID="Equation.DSMT4" ShapeID="_x0000_i1044" DrawAspect="Content" ObjectID="_1468075744" r:id="rId44"/>
        </w:object>
      </w:r>
      <w:r>
        <w:rPr>
          <w:rFonts w:ascii="Times New Roman" w:hAnsi="Times New Roman" w:cs="Times New Roman" w:hint="default"/>
        </w:rPr>
        <w:t>，则的大小关系是（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12．（</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春·四川广安·</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四川省广安代市中学校校考阶段练习）</w:t>
      </w:r>
      <w:r>
        <w:rPr>
          <w:rFonts w:ascii="Times New Roman" w:hAnsi="Times New Roman" w:cs="Times New Roman" w:hint="default"/>
        </w:rPr>
        <w:t>已知函数是上的奇函数，且对任意，都有</w:t>
      </w:r>
      <w:r>
        <w:rPr>
          <w:rFonts w:ascii="Times New Roman" w:hAnsi="Times New Roman" w:cs="Times New Roman" w:hint="default"/>
        </w:rPr>
        <w:object>
          <v:shape id="_x0000_i1045" type="#_x0000_t75" alt="eqId09d19469816089878c1e1d491100921f" style="width:128.45pt;height:19.35pt" o:ole="" coordsize="21600,21600" o:preferrelative="t" filled="f" stroked="f">
            <v:stroke joinstyle="miter"/>
            <v:imagedata r:id="rId45" o:title="eqId09d19469816089878c1e1d491100921f"/>
            <o:lock v:ext="edit" aspectratio="t"/>
            <w10:anchorlock/>
          </v:shape>
          <o:OLEObject Type="Embed" ProgID="Equation.DSMT4" ShapeID="_x0000_i1045" DrawAspect="Content" ObjectID="_1468075745" r:id="rId46"/>
        </w:object>
      </w:r>
      <w:r>
        <w:rPr>
          <w:rFonts w:ascii="Times New Roman" w:hAnsi="Times New Roman" w:cs="Times New Roman" w:hint="default"/>
        </w:rPr>
        <w:t>．若</w:t>
      </w:r>
      <w:r>
        <w:rPr>
          <w:rFonts w:ascii="Times New Roman" w:hAnsi="Times New Roman" w:cs="Times New Roman" w:hint="default"/>
        </w:rPr>
        <w:object>
          <v:shape id="_x0000_i1046" type="#_x0000_t75" alt="eqIdf10f94dd737079784c1d6b26d2e4580e" style="width:184.8pt;height:33.55pt" o:ole="" coordsize="21600,21600" o:preferrelative="t" filled="f" stroked="f">
            <v:stroke joinstyle="miter"/>
            <v:imagedata r:id="rId47" o:title="eqIdf10f94dd737079784c1d6b26d2e4580e"/>
            <o:lock v:ext="edit" aspectratio="t"/>
            <w10:anchorlock/>
          </v:shape>
          <o:OLEObject Type="Embed" ProgID="Equation.DSMT4" ShapeID="_x0000_i1046" DrawAspect="Content" ObjectID="_1468075746" r:id="rId48"/>
        </w:object>
      </w:r>
      <w:r>
        <w:rPr>
          <w:rFonts w:ascii="Times New Roman" w:hAnsi="Times New Roman" w:cs="Times New Roman" w:hint="default"/>
        </w:rPr>
        <w:t>，则的大小关系为（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13．（</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秋·安徽·</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安徽师范大学附属中学校考期末）</w:t>
      </w:r>
      <w:r>
        <w:rPr>
          <w:rFonts w:ascii="Times New Roman" w:hAnsi="Times New Roman" w:cs="Times New Roman" w:hint="default"/>
        </w:rPr>
        <w:t>已知函数是上的奇函数，对任意的</w:t>
      </w:r>
      <w:r>
        <w:rPr>
          <w:rFonts w:ascii="Times New Roman" w:hAnsi="Times New Roman" w:cs="Times New Roman" w:hint="default"/>
        </w:rPr>
        <w:object>
          <v:shape id="_x0000_i1047" type="#_x0000_t75" alt="eqId0c3b7b875f75ce735151e5e87c207a1a" style="width:64.2pt;height:17.85pt" o:ole="" coordsize="21600,21600" o:preferrelative="t" filled="f" stroked="f">
            <v:stroke joinstyle="miter"/>
            <v:imagedata r:id="rId49" o:title="eqId0c3b7b875f75ce735151e5e87c207a1a"/>
            <o:lock v:ext="edit" aspectratio="t"/>
            <w10:anchorlock/>
          </v:shape>
          <o:OLEObject Type="Embed" ProgID="Equation.DSMT4" ShapeID="_x0000_i1047" DrawAspect="Content" ObjectID="_1468075747" r:id="rId50"/>
        </w:object>
      </w:r>
      <w:r>
        <w:rPr>
          <w:rFonts w:ascii="Times New Roman" w:hAnsi="Times New Roman" w:cs="Times New Roman" w:hint="default"/>
        </w:rPr>
        <w:t>，</w:t>
      </w:r>
      <w:r>
        <w:rPr>
          <w:rFonts w:ascii="Times New Roman" w:hAnsi="Times New Roman" w:cs="Times New Roman" w:hint="default"/>
        </w:rPr>
        <w:object>
          <v:shape id="_x0000_i1048" type="#_x0000_t75" alt="eqIdca7030e012ca37069673600506cd0ff0" style="width:137.25pt;height:31.65pt" o:ole="" coordsize="21600,21600" o:preferrelative="t" filled="f" stroked="f">
            <v:stroke joinstyle="miter"/>
            <v:imagedata r:id="rId51" o:title="eqIdca7030e012ca37069673600506cd0ff0"/>
            <o:lock v:ext="edit" aspectratio="t"/>
            <w10:anchorlock/>
          </v:shape>
          <o:OLEObject Type="Embed" ProgID="Equation.DSMT4" ShapeID="_x0000_i1048" DrawAspect="Content" ObjectID="_1468075748" r:id="rId52"/>
        </w:object>
      </w:r>
      <w:r>
        <w:rPr>
          <w:rFonts w:ascii="Times New Roman" w:hAnsi="Times New Roman" w:cs="Times New Roman" w:hint="default"/>
        </w:rPr>
        <w:t>，设</w:t>
      </w:r>
      <w:r>
        <w:rPr>
          <w:rFonts w:ascii="Times New Roman" w:hAnsi="Times New Roman" w:cs="Times New Roman" w:hint="default"/>
        </w:rPr>
        <w:object>
          <v:shape id="_x0000_i1049" type="#_x0000_t75" alt="eqId9a53c5c545b829d8a5f2ee98cce0b06c" style="width:159.25pt;height:31.85pt" o:ole="" coordsize="21600,21600" o:preferrelative="t" filled="f" stroked="f">
            <v:stroke joinstyle="miter"/>
            <v:imagedata r:id="rId53" o:title="eqId9a53c5c545b829d8a5f2ee98cce0b06c"/>
            <o:lock v:ext="edit" aspectratio="t"/>
            <w10:anchorlock/>
          </v:shape>
          <o:OLEObject Type="Embed" ProgID="Equation.DSMT4" ShapeID="_x0000_i1049" DrawAspect="Content" ObjectID="_1468075749" r:id="rId54"/>
        </w:object>
      </w:r>
      <w:r>
        <w:rPr>
          <w:rFonts w:ascii="Times New Roman" w:hAnsi="Times New Roman" w:cs="Times New Roman" w:hint="default"/>
        </w:rPr>
        <w:t>，则</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i/>
        </w:rPr>
        <w:t>b</w:t>
      </w:r>
      <w:r>
        <w:rPr>
          <w:rFonts w:ascii="Times New Roman" w:hAnsi="Times New Roman" w:cs="Times New Roman" w:hint="default"/>
        </w:rPr>
        <w:t>，</w:t>
      </w:r>
      <w:r>
        <w:rPr>
          <w:rFonts w:ascii="Times New Roman" w:eastAsia="Times New Roman" w:hAnsi="Times New Roman" w:cs="Times New Roman" w:hint="default"/>
          <w:i/>
        </w:rPr>
        <w:t>c</w:t>
      </w:r>
      <w:r>
        <w:rPr>
          <w:rFonts w:ascii="Times New Roman" w:hAnsi="Times New Roman" w:cs="Times New Roman" w:hint="default"/>
        </w:rPr>
        <w:t>的大小关系是（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14．（2023·全国·高三专题练习）</w:t>
      </w:r>
      <w:r>
        <w:rPr>
          <w:rFonts w:ascii="Times New Roman" w:hAnsi="Times New Roman" w:cs="Times New Roman" w:hint="default"/>
        </w:rPr>
        <w:t>已知函数是定义在R上的函数，且满足</w:t>
      </w:r>
      <w:r>
        <w:rPr>
          <w:rFonts w:ascii="Times New Roman" w:hAnsi="Times New Roman" w:cs="Times New Roman" w:hint="default"/>
        </w:rPr>
        <w:object>
          <v:shape id="_x0000_i1050" type="#_x0000_t75" alt="eqId51e7a394c0580fa90e64695a1b270587" style="width:74.75pt;height:17.85pt" o:ole="" coordsize="21600,21600" o:preferrelative="t" filled="f" stroked="f">
            <v:stroke joinstyle="miter"/>
            <v:imagedata r:id="rId55" o:title="eqId51e7a394c0580fa90e64695a1b270587"/>
            <o:lock v:ext="edit" aspectratio="t"/>
            <w10:anchorlock/>
          </v:shape>
          <o:OLEObject Type="Embed" ProgID="Equation.DSMT4" ShapeID="_x0000_i1050" DrawAspect="Content" ObjectID="_1468075750" r:id="rId56"/>
        </w:object>
      </w:r>
      <w:r>
        <w:rPr>
          <w:rFonts w:ascii="Times New Roman" w:hAnsi="Times New Roman" w:cs="Times New Roman" w:hint="default"/>
        </w:rPr>
        <w:t>其中是的导函数，设，</w:t>
      </w:r>
      <w:r>
        <w:rPr>
          <w:rFonts w:ascii="Times New Roman" w:hAnsi="Times New Roman" w:cs="Times New Roman" w:hint="default"/>
        </w:rPr>
        <w:object>
          <v:shape id="_x0000_i1051" type="#_x0000_t75" alt="eqId65609af1335025ac83b35f4268f53969" style="width:55.4pt;height:17.8pt" o:ole="" coordsize="21600,21600" o:preferrelative="t" filled="f" stroked="f">
            <v:stroke joinstyle="miter"/>
            <v:imagedata r:id="rId57" o:title="eqId65609af1335025ac83b35f4268f53969"/>
            <o:lock v:ext="edit" aspectratio="t"/>
            <w10:anchorlock/>
          </v:shape>
          <o:OLEObject Type="Embed" ProgID="Equation.DSMT4" ShapeID="_x0000_i1051" DrawAspect="Content" ObjectID="_1468075751" r:id="rId58"/>
        </w:object>
      </w:r>
      <w:r>
        <w:rPr>
          <w:rFonts w:ascii="Times New Roman" w:hAnsi="Times New Roman" w:cs="Times New Roman" w:hint="default"/>
        </w:rPr>
        <w:t>，，的大小关系是</w:t>
      </w:r>
      <w:r>
        <w:rPr>
          <w:rFonts w:ascii="Times New Roman" w:eastAsia="Times New Roman" w:hAnsi="Times New Roman" w:cs="Times New Roman" w:hint="default"/>
          <w:b w:val="0"/>
          <w:sz w:val="21"/>
          <w:u w:val="single"/>
        </w:rPr>
        <w:t xml:space="preserve">        </w:t>
      </w:r>
      <w:r>
        <w:rPr>
          <w:rFonts w:ascii="Times New Roman" w:hAnsi="Times New Roman" w:cs="Times New Roman" w:hint="default"/>
        </w:rPr>
        <w:t>．</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15．（2023·河北张家口·统考三模）</w:t>
      </w:r>
      <w:r>
        <w:rPr>
          <w:rFonts w:ascii="Times New Roman" w:hAnsi="Times New Roman" w:cs="Times New Roman" w:hint="default"/>
        </w:rPr>
        <w:t>已知函数</w:t>
      </w:r>
      <w:r>
        <w:rPr>
          <w:rFonts w:ascii="Times New Roman" w:hAnsi="Times New Roman" w:cs="Times New Roman" w:hint="default"/>
        </w:rPr>
        <w:object>
          <v:shape id="_x0000_i1052" type="#_x0000_t75" alt="eqId4321b6c815a792e6dc64fbdeb253462a" style="width:99.4pt;height:19.2pt" o:ole="" coordsize="21600,21600" o:preferrelative="t" filled="f" stroked="f">
            <v:stroke joinstyle="miter"/>
            <v:imagedata r:id="rId59" o:title="eqId4321b6c815a792e6dc64fbdeb253462a"/>
            <o:lock v:ext="edit" aspectratio="t"/>
            <w10:anchorlock/>
          </v:shape>
          <o:OLEObject Type="Embed" ProgID="Equation.DSMT4" ShapeID="_x0000_i1052" DrawAspect="Content" ObjectID="_1468075752" r:id="rId60"/>
        </w:object>
      </w:r>
      <w:r>
        <w:rPr>
          <w:rFonts w:ascii="Times New Roman" w:hAnsi="Times New Roman" w:cs="Times New Roman" w:hint="default"/>
        </w:rPr>
        <w:t>，若</w:t>
      </w:r>
      <w:r>
        <w:rPr>
          <w:rFonts w:ascii="Times New Roman" w:hAnsi="Times New Roman" w:cs="Times New Roman" w:hint="default"/>
        </w:rPr>
        <w:object>
          <v:shape id="_x0000_i1053" type="#_x0000_t75" alt="eqIdd2ec9a854d4c6eb06a2d800382309c2e" style="width:140.8pt;height:33.55pt" o:ole="" coordsize="21600,21600" o:preferrelative="t" filled="f" stroked="f">
            <v:stroke joinstyle="miter"/>
            <v:imagedata r:id="rId61" o:title="eqIdd2ec9a854d4c6eb06a2d800382309c2e"/>
            <o:lock v:ext="edit" aspectratio="t"/>
            <w10:anchorlock/>
          </v:shape>
          <o:OLEObject Type="Embed" ProgID="Equation.DSMT4" ShapeID="_x0000_i1053" DrawAspect="Content" ObjectID="_1468075753" r:id="rId62"/>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pBdr>
          <w:top w:val="dotDotDash" w:sz="12" w:space="1" w:color="B8CCE4" w:themeColor="accent1" w:themeTint="66"/>
          <w:left w:val="none" w:sz="0" w:space="4" w:color="auto"/>
          <w:bottom w:val="dotDotDash" w:sz="12" w:space="1" w:color="B8CCE4" w:themeColor="accent1" w:themeTint="66"/>
          <w:right w:val="none" w:sz="0" w:space="4" w:color="auto"/>
        </w:pBdr>
        <w:shd w:val="clear" w:color="auto" w:fill="auto"/>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考点五</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lang w:eastAsia="zh-CN"/>
        </w:rPr>
        <w:t>作差法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16．（2023·上海长宁·上海市延安中学校考三模）</w:t>
      </w:r>
      <w:r>
        <w:rPr>
          <w:rFonts w:ascii="Times New Roman" w:hAnsi="Times New Roman" w:cs="Times New Roman" w:hint="default"/>
        </w:rPr>
        <w:t>如果，那么下列不等式中正确的是（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sectPr>
          <w:type w:val="nextPage"/>
          <w:pgSz w:w="11906" w:h="16838"/>
          <w:pgMar w:top="1417" w:right="1077" w:bottom="1417" w:left="1077" w:header="850" w:footer="992" w:gutter="0"/>
          <w:pgNumType w:start="6"/>
          <w:cols w:num="1" w:space="425"/>
          <w:titlePg w:val="0"/>
          <w:docGrid w:type="lines" w:linePitch="318" w:charSpace="409"/>
        </w:sectPr>
      </w:pPr>
      <w:r>
        <w:rPr>
          <w:rFonts w:ascii="Times New Roman" w:hAnsi="Times New Roman" w:cs="Times New Roman" w:hint="default"/>
          <w:color w:val="000000" w:themeColor="text1"/>
          <w14:textFill>
            <w14:solidFill>
              <w14:schemeClr w14:val="tx1"/>
            </w14:solidFill>
          </w14:textFill>
        </w:rPr>
        <w:t>17．</w:t>
      </w:r>
      <w:r>
        <w:rPr>
          <w:rFonts w:ascii="Times New Roman" w:hAnsi="Times New Roman" w:cs="Times New Roman" w:hint="default"/>
          <w:color w:val="000000" w:themeColor="text1"/>
          <w:lang w:eastAsia="zh-CN"/>
          <w14:textFill>
            <w14:solidFill>
              <w14:schemeClr w14:val="tx1"/>
            </w14:solidFill>
          </w14:textFill>
        </w:rPr>
        <w:t>【多选】</w:t>
      </w:r>
      <w:r>
        <w:rPr>
          <w:rFonts w:ascii="Times New Roman" w:hAnsi="Times New Roman" w:cs="Times New Roman" w:hint="default"/>
          <w:color w:val="000000" w:themeColor="text1"/>
          <w14:textFill>
            <w14:solidFill>
              <w14:schemeClr w14:val="tx1"/>
            </w14:solidFill>
          </w14:textFill>
        </w:rPr>
        <w:t>（2023·全国·高三专题练习）</w:t>
      </w:r>
      <w:r>
        <w:rPr>
          <w:rFonts w:ascii="Times New Roman" w:hAnsi="Times New Roman" w:cs="Times New Roman" w:hint="default"/>
        </w:rPr>
        <w:t>已知正数满足，则下列说法正确的是（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18．（2023·辽宁沈阳·统考三模）</w:t>
      </w:r>
      <w:r>
        <w:rPr>
          <w:rFonts w:ascii="Times New Roman" w:hAnsi="Times New Roman" w:cs="Times New Roman" w:hint="default"/>
        </w:rPr>
        <w:t>已知，，，则下列判断正确的是（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pBdr>
          <w:top w:val="dotDotDash" w:sz="12" w:space="1" w:color="B8CCE4" w:themeColor="accent1" w:themeTint="66"/>
          <w:left w:val="none" w:sz="0" w:space="4" w:color="auto"/>
          <w:bottom w:val="dotDotDash" w:sz="12" w:space="1" w:color="B8CCE4" w:themeColor="accent1" w:themeTint="66"/>
          <w:right w:val="none" w:sz="0" w:space="4" w:color="auto"/>
        </w:pBdr>
        <w:shd w:val="clear" w:color="auto" w:fill="auto"/>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考点六</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lang w:eastAsia="zh-CN"/>
        </w:rPr>
        <w:t>作商法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19．（</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单元测试）</w:t>
      </w:r>
      <w:r>
        <w:rPr>
          <w:rFonts w:ascii="Times New Roman" w:hAnsi="Times New Roman" w:cs="Times New Roman" w:hint="default"/>
        </w:rPr>
        <w:t>设，，为正数，且，则(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20．（</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·全国·高三专题练习）</w:t>
      </w:r>
      <w:r>
        <w:rPr>
          <w:rFonts w:ascii="Times New Roman" w:hAnsi="Times New Roman" w:cs="Times New Roman" w:hint="default"/>
        </w:rPr>
        <w:t>已知、、，且</w:t>
      </w:r>
      <w:r>
        <w:rPr>
          <w:rFonts w:ascii="Times New Roman" w:hAnsi="Times New Roman" w:cs="Times New Roman" w:hint="default"/>
        </w:rPr>
        <w:object>
          <v:shape id="_x0000_i1054" type="#_x0000_t75" alt="eqId3ae73a780f26448255e1e6c47f62b08f" style="width:88.85pt;height:13.85pt" o:ole="" coordsize="21600,21600" o:preferrelative="t" filled="f" stroked="f">
            <v:stroke joinstyle="miter"/>
            <v:imagedata r:id="rId63" o:title="eqId3ae73a780f26448255e1e6c47f62b08f"/>
            <o:lock v:ext="edit" aspectratio="t"/>
            <w10:anchorlock/>
          </v:shape>
          <o:OLEObject Type="Embed" ProgID="Equation.DSMT4" ShapeID="_x0000_i1054" DrawAspect="Content" ObjectID="_1468075754" r:id="rId64"/>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auto"/>
        </w:rPr>
      </w:pPr>
      <w:r>
        <w:rPr>
          <w:rFonts w:ascii="Times New Roman" w:hAnsi="Times New Roman" w:cs="Times New Roman" w:hint="default"/>
          <w:color w:val="auto"/>
        </w:rPr>
        <w:t>21．（</w:t>
      </w:r>
      <w:r>
        <w:rPr>
          <w:rFonts w:ascii="Times New Roman" w:hAnsi="Times New Roman" w:cs="Times New Roman" w:hint="default"/>
          <w:color w:val="auto"/>
          <w:lang w:eastAsia="zh-CN"/>
        </w:rPr>
        <w:t>2023</w:t>
      </w:r>
      <w:r>
        <w:rPr>
          <w:rFonts w:ascii="Times New Roman" w:hAnsi="Times New Roman" w:cs="Times New Roman" w:hint="default"/>
          <w:color w:val="auto"/>
        </w:rPr>
        <w:t>·青海西宁·统考三模）已知，，，则正数，，的大小关系为（</w:t>
      </w:r>
      <w:r>
        <w:rPr>
          <w:rFonts w:ascii="Times New Roman" w:eastAsia="Times New Roman" w:hAnsi="Times New Roman" w:cs="Times New Roman" w:hint="default"/>
          <w:color w:val="auto"/>
          <w:kern w:val="0"/>
          <w:sz w:val="24"/>
          <w:szCs w:val="24"/>
        </w:rPr>
        <w:t>    </w:t>
      </w:r>
      <w:r>
        <w:rPr>
          <w:rFonts w:ascii="Times New Roman" w:hAnsi="Times New Roman" w:cs="Times New Roman" w:hint="default"/>
          <w:color w:val="auto"/>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color w:val="auto"/>
        </w:rPr>
      </w:pPr>
      <w:r>
        <w:rPr>
          <w:rFonts w:ascii="Times New Roman" w:hAnsi="Times New Roman" w:cs="Times New Roman" w:hint="default"/>
          <w:color w:val="auto"/>
        </w:rPr>
        <w:t>A．</w:t>
      </w:r>
      <w:r>
        <w:rPr>
          <w:rFonts w:ascii="Times New Roman" w:hAnsi="Times New Roman" w:cs="Times New Roman" w:hint="default"/>
          <w:color w:val="auto"/>
        </w:rPr>
        <w:tab/>
      </w:r>
      <w:r>
        <w:rPr>
          <w:rFonts w:ascii="Times New Roman" w:hAnsi="Times New Roman" w:cs="Times New Roman" w:hint="default"/>
          <w:color w:val="auto"/>
        </w:rPr>
        <w:t>B．</w:t>
      </w:r>
      <w:r>
        <w:rPr>
          <w:rFonts w:ascii="Times New Roman" w:hAnsi="Times New Roman" w:cs="Times New Roman" w:hint="default"/>
          <w:color w:val="auto"/>
        </w:rPr>
        <w:tab/>
      </w:r>
      <w:r>
        <w:rPr>
          <w:rFonts w:ascii="Times New Roman" w:hAnsi="Times New Roman" w:cs="Times New Roman" w:hint="default"/>
          <w:color w:val="auto"/>
        </w:rPr>
        <w:t>C．</w:t>
      </w:r>
      <w:r>
        <w:rPr>
          <w:rFonts w:ascii="Times New Roman" w:hAnsi="Times New Roman" w:cs="Times New Roman" w:hint="default"/>
          <w:color w:val="auto"/>
        </w:rPr>
        <w:tab/>
      </w:r>
      <w:r>
        <w:rPr>
          <w:rFonts w:ascii="Times New Roman" w:hAnsi="Times New Roman" w:cs="Times New Roman" w:hint="default"/>
          <w:color w:val="auto"/>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22．（</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·山西晋城·校联考一模）</w:t>
      </w:r>
      <w:r>
        <w:rPr>
          <w:rFonts w:ascii="Times New Roman" w:hAnsi="Times New Roman" w:cs="Times New Roman" w:hint="default"/>
        </w:rPr>
        <w:t>若实数，，满足，，，则（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pBdr>
          <w:top w:val="dotDotDash" w:sz="12" w:space="1" w:color="B8CCE4" w:themeColor="accent1" w:themeTint="66"/>
          <w:left w:val="none" w:sz="0" w:space="4" w:color="auto"/>
          <w:bottom w:val="dotDotDash" w:sz="12" w:space="1" w:color="B8CCE4" w:themeColor="accent1" w:themeTint="66"/>
          <w:right w:val="none" w:sz="0" w:space="4" w:color="auto"/>
        </w:pBdr>
        <w:shd w:val="clear" w:color="auto" w:fill="auto"/>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考点七</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lang w:eastAsia="zh-CN"/>
        </w:rPr>
        <w:t>图象法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23．（</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秋·辽宁·</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统考期末）</w:t>
      </w:r>
      <w:r>
        <w:rPr>
          <w:rFonts w:ascii="Times New Roman" w:hAnsi="Times New Roman" w:cs="Times New Roman" w:hint="default"/>
        </w:rPr>
        <w:t>设a，b，c均为正数，且2</w:t>
      </w:r>
      <w:r>
        <w:rPr>
          <w:rFonts w:ascii="Times New Roman" w:hAnsi="Times New Roman" w:cs="Times New Roman" w:hint="default"/>
          <w:vertAlign w:val="superscript"/>
        </w:rPr>
        <w:t>a</w:t>
      </w:r>
      <w:r>
        <w:rPr>
          <w:rFonts w:ascii="Times New Roman" w:hAnsi="Times New Roman" w:cs="Times New Roman" w:hint="default"/>
        </w:rPr>
        <w:t>=</w:t>
      </w:r>
      <w:r>
        <w:rPr>
          <w:rFonts w:ascii="Times New Roman" w:hAnsi="Times New Roman" w:cs="Times New Roman" w:hint="default"/>
        </w:rPr>
        <w:drawing>
          <wp:inline distT="0" distB="0" distL="114300" distR="114300">
            <wp:extent cx="428625" cy="361950"/>
            <wp:effectExtent l="0" t="0" r="9525"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65"/>
                    <a:stretch>
                      <a:fillRect/>
                    </a:stretch>
                  </pic:blipFill>
                  <pic:spPr>
                    <a:xfrm>
                      <a:off x="0" y="0"/>
                      <a:ext cx="428685" cy="362001"/>
                    </a:xfrm>
                    <a:prstGeom prst="rect">
                      <a:avLst/>
                    </a:prstGeom>
                  </pic:spPr>
                </pic:pic>
              </a:graphicData>
            </a:graphic>
          </wp:inline>
        </w:drawing>
      </w:r>
      <w:r>
        <w:rPr>
          <w:rFonts w:ascii="Times New Roman" w:hAnsi="Times New Roman" w:cs="Times New Roman" w:hint="default"/>
        </w:rPr>
        <w:t>，，</w:t>
      </w:r>
      <w:r>
        <w:rPr>
          <w:rFonts w:ascii="Times New Roman" w:hAnsi="Times New Roman" w:cs="Times New Roman" w:hint="default"/>
        </w:rPr>
        <w:drawing>
          <wp:inline distT="0" distB="0" distL="114300" distR="114300">
            <wp:extent cx="1038225" cy="390525"/>
            <wp:effectExtent l="0" t="0" r="9525" b="9525"/>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66"/>
                    <a:stretch>
                      <a:fillRect/>
                    </a:stretch>
                  </pic:blipFill>
                  <pic:spPr>
                    <a:xfrm>
                      <a:off x="0" y="0"/>
                      <a:ext cx="1038370" cy="390580"/>
                    </a:xfrm>
                    <a:prstGeom prst="rect">
                      <a:avLst/>
                    </a:prstGeom>
                  </pic:spPr>
                </pic:pic>
              </a:graphicData>
            </a:graphic>
          </wp:inline>
        </w:drawing>
      </w:r>
      <w:r>
        <w:rPr>
          <w:rFonts w:ascii="Times New Roman" w:hAnsi="Times New Roman" w:cs="Times New Roman" w:hint="default"/>
        </w:rPr>
        <w:t>，则</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A．a＜b＜c</w:t>
      </w:r>
      <w:r>
        <w:rPr>
          <w:rFonts w:ascii="Times New Roman" w:hAnsi="Times New Roman" w:cs="Times New Roman" w:hint="default"/>
        </w:rPr>
        <w:tab/>
      </w:r>
      <w:r>
        <w:rPr>
          <w:rFonts w:ascii="Times New Roman" w:hAnsi="Times New Roman" w:cs="Times New Roman" w:hint="default"/>
        </w:rPr>
        <w:t>B．c＜b＜a</w:t>
      </w:r>
      <w:r>
        <w:rPr>
          <w:rFonts w:ascii="Times New Roman" w:hAnsi="Times New Roman" w:cs="Times New Roman" w:hint="default"/>
        </w:rPr>
        <w:tab/>
      </w:r>
      <w:r>
        <w:rPr>
          <w:rFonts w:ascii="Times New Roman" w:hAnsi="Times New Roman" w:cs="Times New Roman" w:hint="default"/>
        </w:rPr>
        <w:t>C．c＜a＜b</w:t>
      </w:r>
      <w:r>
        <w:rPr>
          <w:rFonts w:ascii="Times New Roman" w:hAnsi="Times New Roman" w:cs="Times New Roman" w:hint="default"/>
        </w:rPr>
        <w:tab/>
      </w:r>
      <w:r>
        <w:rPr>
          <w:rFonts w:ascii="Times New Roman" w:hAnsi="Times New Roman" w:cs="Times New Roman" w:hint="default"/>
        </w:rPr>
        <w:t>D．b＜a＜c</w:t>
      </w:r>
    </w:p>
    <w:p>
      <w:pPr>
        <w:shd w:val="clear" w:color="auto" w:fill="auto"/>
        <w:spacing w:line="360" w:lineRule="auto"/>
        <w:jc w:val="left"/>
        <w:textAlignment w:val="center"/>
        <w:rPr>
          <w:rFonts w:ascii="Times New Roman" w:hAnsi="Times New Roman" w:cs="Times New Roman" w:hint="default"/>
          <w:color w:val="auto"/>
        </w:rPr>
      </w:pPr>
      <w:r>
        <w:rPr>
          <w:rFonts w:ascii="Times New Roman" w:hAnsi="Times New Roman" w:cs="Times New Roman" w:hint="default"/>
          <w:color w:val="auto"/>
        </w:rPr>
        <w:t>24．（</w:t>
      </w:r>
      <w:r>
        <w:rPr>
          <w:rFonts w:ascii="Times New Roman" w:hAnsi="Times New Roman" w:cs="Times New Roman" w:hint="default"/>
          <w:color w:val="auto"/>
          <w:lang w:eastAsia="zh-CN"/>
        </w:rPr>
        <w:t>2023</w:t>
      </w:r>
      <w:r>
        <w:rPr>
          <w:rFonts w:ascii="Times New Roman" w:hAnsi="Times New Roman" w:cs="Times New Roman" w:hint="default"/>
          <w:color w:val="auto"/>
        </w:rPr>
        <w:t>·山西·统考二模）、、依次表示函数</w:t>
      </w:r>
      <w:r>
        <w:rPr>
          <w:rFonts w:ascii="Times New Roman" w:hAnsi="Times New Roman" w:cs="Times New Roman" w:hint="default"/>
          <w:color w:val="auto"/>
        </w:rPr>
        <w:object>
          <v:shape id="_x0000_i1055" type="#_x0000_t75" alt="eqId32ec5a8448214debb786c4a0adbc5def" style="width:228.8pt;height:17.6pt" o:ole="" coordsize="21600,21600" o:preferrelative="t" filled="f" stroked="f">
            <v:stroke joinstyle="miter"/>
            <v:imagedata r:id="rId67" o:title="eqId32ec5a8448214debb786c4a0adbc5def"/>
            <o:lock v:ext="edit" aspectratio="t"/>
            <w10:anchorlock/>
          </v:shape>
          <o:OLEObject Type="Embed" ProgID="Equation.DSMT4" ShapeID="_x0000_i1055" DrawAspect="Content" ObjectID="_1468075755" r:id="rId68"/>
        </w:object>
      </w:r>
      <w:r>
        <w:rPr>
          <w:rFonts w:ascii="Times New Roman" w:hAnsi="Times New Roman" w:cs="Times New Roman" w:hint="default"/>
          <w:color w:val="auto"/>
        </w:rPr>
        <w:t>的零点，则、、的大小顺序为（</w:t>
      </w:r>
      <w:r>
        <w:rPr>
          <w:rFonts w:ascii="Times New Roman" w:eastAsia="Times New Roman" w:hAnsi="Times New Roman" w:cs="Times New Roman" w:hint="default"/>
          <w:color w:val="auto"/>
          <w:kern w:val="0"/>
          <w:sz w:val="24"/>
          <w:szCs w:val="24"/>
        </w:rPr>
        <w:t>    </w:t>
      </w:r>
      <w:r>
        <w:rPr>
          <w:rFonts w:ascii="Times New Roman" w:hAnsi="Times New Roman" w:cs="Times New Roman" w:hint="default"/>
          <w:color w:val="auto"/>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color w:val="auto"/>
        </w:rPr>
      </w:pPr>
      <w:r>
        <w:rPr>
          <w:rFonts w:ascii="Times New Roman" w:hAnsi="Times New Roman" w:cs="Times New Roman" w:hint="default"/>
          <w:color w:val="auto"/>
        </w:rPr>
        <w:t>A．</w:t>
      </w:r>
      <w:r>
        <w:rPr>
          <w:rFonts w:ascii="Times New Roman" w:hAnsi="Times New Roman" w:cs="Times New Roman" w:hint="default"/>
          <w:color w:val="auto"/>
        </w:rPr>
        <w:tab/>
      </w:r>
      <w:r>
        <w:rPr>
          <w:rFonts w:ascii="Times New Roman" w:hAnsi="Times New Roman" w:cs="Times New Roman" w:hint="default"/>
          <w:color w:val="auto"/>
        </w:rPr>
        <w:t>B．</w:t>
      </w:r>
      <w:r>
        <w:rPr>
          <w:rFonts w:ascii="Times New Roman" w:hAnsi="Times New Roman" w:cs="Times New Roman" w:hint="default"/>
          <w:color w:val="auto"/>
        </w:rPr>
        <w:tab/>
      </w:r>
      <w:r>
        <w:rPr>
          <w:rFonts w:ascii="Times New Roman" w:hAnsi="Times New Roman" w:cs="Times New Roman" w:hint="default"/>
          <w:color w:val="auto"/>
        </w:rPr>
        <w:t>C．</w:t>
      </w:r>
      <w:r>
        <w:rPr>
          <w:rFonts w:ascii="Times New Roman" w:hAnsi="Times New Roman" w:cs="Times New Roman" w:hint="default"/>
          <w:color w:val="auto"/>
        </w:rPr>
        <w:tab/>
      </w:r>
      <w:r>
        <w:rPr>
          <w:rFonts w:ascii="Times New Roman" w:hAnsi="Times New Roman" w:cs="Times New Roman" w:hint="default"/>
          <w:color w:val="auto"/>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25．（</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·全国·高三专题练习）</w:t>
      </w:r>
      <w:r>
        <w:rPr>
          <w:rFonts w:ascii="Times New Roman" w:hAnsi="Times New Roman" w:cs="Times New Roman" w:hint="default"/>
        </w:rPr>
        <w:t>设、、依次表示函数，</w:t>
      </w:r>
      <w:r>
        <w:rPr>
          <w:rFonts w:ascii="Times New Roman" w:hAnsi="Times New Roman" w:cs="Times New Roman" w:hint="default"/>
        </w:rPr>
        <w:object>
          <v:shape id="_x0000_i1056" type="#_x0000_t75" alt="eqId08275cbcd75faefdd1dedf11c9aff262" style="width:87.95pt;height:24.75pt" o:ole="" coordsize="21600,21600" o:preferrelative="t" filled="f" stroked="f">
            <v:stroke joinstyle="miter"/>
            <v:imagedata r:id="rId69" o:title="eqId08275cbcd75faefdd1dedf11c9aff262"/>
            <o:lock v:ext="edit" aspectratio="t"/>
            <w10:anchorlock/>
          </v:shape>
          <o:OLEObject Type="Embed" ProgID="Equation.DSMT4" ShapeID="_x0000_i1056" DrawAspect="Content" ObjectID="_1468075756" r:id="rId70"/>
        </w:object>
      </w:r>
      <w:r>
        <w:rPr>
          <w:rFonts w:ascii="Times New Roman" w:hAnsi="Times New Roman" w:cs="Times New Roman" w:hint="default"/>
        </w:rPr>
        <w:t>，</w:t>
      </w:r>
      <w:r>
        <w:rPr>
          <w:rFonts w:ascii="Times New Roman" w:hAnsi="Times New Roman" w:cs="Times New Roman" w:hint="default"/>
        </w:rPr>
        <w:object>
          <v:shape id="_x0000_i1057" type="#_x0000_t75" alt="eqId4d2dd0ad289c0ae3e53f2fe538050abc" style="width:83.6pt;height:32.25pt" o:ole="" coordsize="21600,21600" o:preferrelative="t" filled="f" stroked="f">
            <v:stroke joinstyle="miter"/>
            <v:imagedata r:id="rId71" o:title="eqId4d2dd0ad289c0ae3e53f2fe538050abc"/>
            <o:lock v:ext="edit" aspectratio="t"/>
            <w10:anchorlock/>
          </v:shape>
          <o:OLEObject Type="Embed" ProgID="Equation.DSMT4" ShapeID="_x0000_i1057" DrawAspect="Content" ObjectID="_1468075757" r:id="rId72"/>
        </w:object>
      </w:r>
      <w:r>
        <w:rPr>
          <w:rFonts w:ascii="Times New Roman" w:hAnsi="Times New Roman" w:cs="Times New Roman" w:hint="default"/>
        </w:rPr>
        <w:t>的零点，则、、的大小关系为（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26．（2023·天津和平·统考三模）</w:t>
      </w:r>
      <w:r>
        <w:rPr>
          <w:rFonts w:ascii="Times New Roman" w:hAnsi="Times New Roman" w:cs="Times New Roman" w:hint="default"/>
        </w:rPr>
        <w:t>已知满足</w:t>
      </w:r>
      <w:r>
        <w:rPr>
          <w:rFonts w:ascii="Times New Roman" w:hAnsi="Times New Roman" w:cs="Times New Roman" w:hint="default"/>
        </w:rPr>
        <w:object>
          <v:shape id="_x0000_i1058" type="#_x0000_t75" alt="eqIdbf6249eb4168ea6877fd3bb9333fb895" style="width:167.2pt;height:16.5pt" o:ole="" coordsize="21600,21600" o:preferrelative="t" filled="f" stroked="f">
            <v:stroke joinstyle="miter"/>
            <v:imagedata r:id="rId73" o:title="eqIdbf6249eb4168ea6877fd3bb9333fb895"/>
            <o:lock v:ext="edit" aspectratio="t"/>
            <w10:anchorlock/>
          </v:shape>
          <o:OLEObject Type="Embed" ProgID="Equation.DSMT4" ShapeID="_x0000_i1058" DrawAspect="Content" ObjectID="_1468075758" r:id="rId74"/>
        </w:object>
      </w:r>
      <w:r>
        <w:rPr>
          <w:rFonts w:ascii="Times New Roman" w:hAnsi="Times New Roman" w:cs="Times New Roman" w:hint="default"/>
        </w:rPr>
        <w:t>，则的大小关系为（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 xml:space="preserve">） </w:t>
      </w:r>
    </w:p>
    <w:p>
      <w:pPr>
        <w:shd w:val="clear" w:color="auto" w:fill="auto"/>
        <w:tabs>
          <w:tab w:val="left" w:pos="4156"/>
        </w:tabs>
        <w:spacing w:line="360" w:lineRule="auto"/>
        <w:ind w:left="380"/>
        <w:jc w:val="left"/>
        <w:textAlignment w:val="center"/>
        <w:rPr>
          <w:rFonts w:ascii="Times New Roman" w:hAnsi="Times New Roman" w:cs="Times New Roman" w:hint="default"/>
        </w:rPr>
        <w:sectPr>
          <w:type w:val="nextPage"/>
          <w:pgSz w:w="11906" w:h="16838"/>
          <w:pgMar w:top="1417" w:right="1077" w:bottom="1417" w:left="1077" w:header="850" w:footer="992" w:gutter="0"/>
          <w:pgNumType w:start="7"/>
          <w:cols w:num="1" w:space="425"/>
          <w:titlePg w:val="0"/>
          <w:docGrid w:type="lines" w:linePitch="318" w:charSpace="409"/>
        </w:sect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pBdr>
          <w:top w:val="dotDotDash" w:sz="12" w:space="1" w:color="B8CCE4" w:themeColor="accent1" w:themeTint="66"/>
          <w:left w:val="none" w:sz="0" w:space="4" w:color="auto"/>
          <w:bottom w:val="dotDotDash" w:sz="12" w:space="1" w:color="B8CCE4" w:themeColor="accent1" w:themeTint="66"/>
          <w:right w:val="none" w:sz="0" w:space="4" w:color="auto"/>
        </w:pBdr>
        <w:shd w:val="clear" w:color="auto" w:fill="auto"/>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w:t>
      </w:r>
      <w:r>
        <w:rPr>
          <w:rFonts w:ascii="Times New Roman" w:eastAsia="楷体" w:hAnsi="Times New Roman" w:cs="Times New Roman" w:hint="default"/>
          <w:b/>
          <w:bCs/>
          <w:sz w:val="30"/>
          <w:szCs w:val="30"/>
          <w:u w:color="8DB3E2"/>
        </w:rPr>
        <w:t>八</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rPr>
        <w:t>借助中间值法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27．（2023春·宁夏石嘴山·</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平罗中学校考期末）</w:t>
      </w:r>
      <w:r>
        <w:rPr>
          <w:rFonts w:ascii="Times New Roman" w:hAnsi="Times New Roman" w:cs="Times New Roman" w:hint="default"/>
        </w:rPr>
        <w:t>已知</w:t>
      </w:r>
      <w:r>
        <w:rPr>
          <w:rFonts w:ascii="Times New Roman" w:hAnsi="Times New Roman" w:cs="Times New Roman" w:hint="default"/>
        </w:rPr>
        <w:object>
          <v:shape id="_x0000_i1059" type="#_x0000_t75" alt="eqId687fee60a49228fc3f4da085336e0fe8" style="width:125.8pt;height:16.45pt" o:ole="" coordsize="21600,21600" o:preferrelative="t" filled="f" stroked="f">
            <v:stroke joinstyle="miter"/>
            <v:imagedata r:id="rId75" o:title="eqId687fee60a49228fc3f4da085336e0fe8"/>
            <o:lock v:ext="edit" aspectratio="t"/>
            <w10:anchorlock/>
          </v:shape>
          <o:OLEObject Type="Embed" ProgID="Equation.DSMT4" ShapeID="_x0000_i1059" DrawAspect="Content" ObjectID="_1468075759" r:id="rId76"/>
        </w:object>
      </w:r>
      <w:r>
        <w:rPr>
          <w:rFonts w:ascii="Times New Roman" w:hAnsi="Times New Roman" w:cs="Times New Roman" w:hint="default"/>
        </w:rPr>
        <w:t>，则</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28．（2023·陕西咸阳·武功县普集高级中学校考模拟预测）</w:t>
      </w:r>
      <w:r>
        <w:rPr>
          <w:rFonts w:ascii="Times New Roman" w:hAnsi="Times New Roman" w:cs="Times New Roman" w:hint="default"/>
        </w:rPr>
        <w:t>已知</w:t>
      </w:r>
      <w:r>
        <w:rPr>
          <w:rFonts w:ascii="Times New Roman" w:hAnsi="Times New Roman" w:cs="Times New Roman" w:hint="default"/>
        </w:rPr>
        <w:object>
          <v:shape id="_x0000_i1060" type="#_x0000_t75" alt="eqId572868bc87b166c42f5efc4f069e7beb" style="width:116.15pt;height:32.95pt" o:ole="" coordsize="21600,21600" o:preferrelative="t" filled="f" stroked="f">
            <v:stroke joinstyle="miter"/>
            <v:imagedata r:id="rId77" o:title="eqId572868bc87b166c42f5efc4f069e7beb"/>
            <o:lock v:ext="edit" aspectratio="t"/>
            <w10:anchorlock/>
          </v:shape>
          <o:OLEObject Type="Embed" ProgID="Equation.DSMT4" ShapeID="_x0000_i1060" DrawAspect="Content" ObjectID="_1468075760" r:id="rId78"/>
        </w:object>
      </w:r>
      <w:r>
        <w:rPr>
          <w:rFonts w:ascii="Times New Roman" w:hAnsi="Times New Roman" w:cs="Times New Roman" w:hint="default"/>
        </w:rPr>
        <w:t>，则的大小关系为（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29．（2023·山东聊城·统考三模）</w:t>
      </w:r>
      <w:r>
        <w:rPr>
          <w:rFonts w:ascii="Times New Roman" w:hAnsi="Times New Roman" w:cs="Times New Roman" w:hint="default"/>
        </w:rPr>
        <w:t>设，，则（</w:t>
      </w:r>
      <w:r>
        <w:rPr>
          <w:rFonts w:ascii="Times New Roman" w:eastAsia="Calibri" w:hAnsi="Times New Roman" w:cs="Times New Roman" w:hint="default"/>
        </w:rPr>
        <w:t xml:space="preserve">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30．（</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秋·湖北黄石·</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统考期末）</w:t>
      </w:r>
      <w:r>
        <w:rPr>
          <w:rFonts w:ascii="Times New Roman" w:hAnsi="Times New Roman" w:cs="Times New Roman" w:hint="default"/>
        </w:rPr>
        <w:t>已知，，，则的大小关系为（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31．（2023·天津西青·天津市西青区杨柳青第一中学校考模拟预测）</w:t>
      </w:r>
      <w:r>
        <w:rPr>
          <w:rFonts w:ascii="Times New Roman" w:hAnsi="Times New Roman" w:cs="Times New Roman" w:hint="default"/>
        </w:rPr>
        <w:t>已知，，，则下列判断正确的是（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32．（2023·福建福州·福建省福州第一中学校考三模）</w:t>
      </w:r>
      <w:r>
        <w:rPr>
          <w:rFonts w:ascii="Times New Roman" w:hAnsi="Times New Roman" w:cs="Times New Roman" w:hint="default"/>
        </w:rPr>
        <w:t>已知，，，则（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33．（2023·四川成都·四川省成都市玉林中学校考模拟预测）</w:t>
      </w:r>
      <w:r>
        <w:rPr>
          <w:rFonts w:ascii="Times New Roman" w:hAnsi="Times New Roman" w:cs="Times New Roman" w:hint="default"/>
        </w:rPr>
        <w:t>已知，</w:t>
      </w:r>
      <w:r>
        <w:rPr>
          <w:rFonts w:ascii="Times New Roman" w:hAnsi="Times New Roman" w:cs="Times New Roman" w:hint="default"/>
        </w:rPr>
        <w:object>
          <v:shape id="_x0000_i1061" type="#_x0000_t75" alt="eqIda3f53d2b2cac49c0d4e92a964ed9c02e" style="width:53.65pt;height:15.75pt" o:ole="" coordsize="21600,21600" o:preferrelative="t" filled="f" stroked="f">
            <v:stroke joinstyle="miter"/>
            <v:imagedata r:id="rId79" o:title="eqIda3f53d2b2cac49c0d4e92a964ed9c02e"/>
            <o:lock v:ext="edit" aspectratio="t"/>
            <w10:anchorlock/>
          </v:shape>
          <o:OLEObject Type="Embed" ProgID="Equation.DSMT4" ShapeID="_x0000_i1061" DrawAspect="Content" ObjectID="_1468075761" r:id="rId80"/>
        </w:object>
      </w:r>
      <w:r>
        <w:rPr>
          <w:rFonts w:ascii="Times New Roman" w:hAnsi="Times New Roman" w:cs="Times New Roman" w:hint="default"/>
        </w:rPr>
        <w:t>，，则的大小关系是（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pBdr>
          <w:top w:val="dotDotDash" w:sz="12" w:space="1" w:color="B8CCE4" w:themeColor="accent1" w:themeTint="66"/>
          <w:left w:val="none" w:sz="0" w:space="4" w:color="auto"/>
          <w:bottom w:val="dotDotDash" w:sz="12" w:space="1" w:color="B8CCE4" w:themeColor="accent1" w:themeTint="66"/>
          <w:right w:val="none" w:sz="0" w:space="4" w:color="auto"/>
        </w:pBdr>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w:t>
      </w:r>
      <w:r>
        <w:rPr>
          <w:rFonts w:ascii="Times New Roman" w:eastAsia="楷体" w:hAnsi="Times New Roman" w:cs="Times New Roman" w:hint="default"/>
          <w:b/>
          <w:bCs/>
          <w:sz w:val="30"/>
          <w:szCs w:val="30"/>
          <w:u w:color="8DB3E2"/>
        </w:rPr>
        <w:t>九</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rPr>
        <w:t>利用基本不等式法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34．</w:t>
      </w:r>
      <w:r>
        <w:rPr>
          <w:rFonts w:ascii="Times New Roman" w:hAnsi="Times New Roman" w:cs="Times New Roman" w:hint="default"/>
          <w:color w:val="000000" w:themeColor="text1"/>
          <w:lang w:eastAsia="zh-CN"/>
          <w14:textFill>
            <w14:solidFill>
              <w14:schemeClr w14:val="tx1"/>
            </w14:solidFill>
          </w14:textFill>
        </w:rPr>
        <w:t>【多选】</w:t>
      </w:r>
      <w:r>
        <w:rPr>
          <w:rFonts w:ascii="Times New Roman" w:hAnsi="Times New Roman" w:cs="Times New Roman" w:hint="default"/>
          <w:color w:val="000000" w:themeColor="text1"/>
          <w14:textFill>
            <w14:solidFill>
              <w14:schemeClr w14:val="tx1"/>
            </w14:solidFill>
          </w14:textFill>
        </w:rPr>
        <w:t>（2023·湖南娄底·娄底市第三中学校联考三模）</w:t>
      </w:r>
      <w:r>
        <w:rPr>
          <w:rFonts w:ascii="Times New Roman" w:hAnsi="Times New Roman" w:cs="Times New Roman" w:hint="default"/>
        </w:rPr>
        <w:t>已知，且，则（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35．</w:t>
      </w:r>
      <w:r>
        <w:rPr>
          <w:rFonts w:ascii="Times New Roman" w:hAnsi="Times New Roman" w:cs="Times New Roman" w:hint="default"/>
          <w:color w:val="000000" w:themeColor="text1"/>
          <w:lang w:eastAsia="zh-CN"/>
          <w14:textFill>
            <w14:solidFill>
              <w14:schemeClr w14:val="tx1"/>
            </w14:solidFill>
          </w14:textFill>
        </w:rPr>
        <w:t>【多选】</w:t>
      </w:r>
      <w:r>
        <w:rPr>
          <w:rFonts w:ascii="Times New Roman" w:hAnsi="Times New Roman" w:cs="Times New Roman" w:hint="default"/>
          <w:color w:val="000000" w:themeColor="text1"/>
          <w14:textFill>
            <w14:solidFill>
              <w14:schemeClr w14:val="tx1"/>
            </w14:solidFill>
          </w14:textFill>
        </w:rPr>
        <w:t>（2023春·湖南长沙·</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湘府中学校考期末）</w:t>
      </w:r>
      <w:r>
        <w:rPr>
          <w:rFonts w:ascii="Times New Roman" w:hAnsi="Times New Roman" w:cs="Times New Roman" w:hint="default"/>
        </w:rPr>
        <w:t>已知，，且，则（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sectPr>
          <w:type w:val="nextPage"/>
          <w:pgSz w:w="11906" w:h="16838"/>
          <w:pgMar w:top="1417" w:right="1077" w:bottom="1417" w:left="1077" w:header="850" w:footer="992" w:gutter="0"/>
          <w:pgNumType w:start="8"/>
          <w:cols w:num="1" w:space="425"/>
          <w:titlePg w:val="0"/>
          <w:docGrid w:type="lines" w:linePitch="318" w:charSpace="409"/>
        </w:sect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object>
          <v:shape id="_x0000_i1062" type="#_x0000_t75" alt="eqIda699917ab770675e9e17afc930bb2665" style="width:79.2pt;height:15.95pt" o:ole="" coordsize="21600,21600" o:preferrelative="t" filled="f" stroked="f">
            <v:stroke joinstyle="miter"/>
            <v:imagedata r:id="rId81" o:title="eqIda699917ab770675e9e17afc930bb2665"/>
            <o:lock v:ext="edit" aspectratio="t"/>
            <w10:anchorlock/>
          </v:shape>
          <o:OLEObject Type="Embed" ProgID="Equation.DSMT4" ShapeID="_x0000_i1062" DrawAspect="Content" ObjectID="_1468075762" r:id="rId82"/>
        </w:objec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36．（</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·云南昆明·高三昆明市第一中学西山学校校考阶段练习）</w:t>
      </w:r>
      <w:r>
        <w:rPr>
          <w:rFonts w:ascii="Times New Roman" w:hAnsi="Times New Roman" w:cs="Times New Roman" w:hint="default"/>
        </w:rPr>
        <w:t>已知，，设</w:t>
      </w:r>
      <w:r>
        <w:rPr>
          <w:rFonts w:ascii="Times New Roman" w:hAnsi="Times New Roman" w:cs="Times New Roman" w:hint="default"/>
        </w:rPr>
        <w:object>
          <v:shape id="_x0000_i1063" type="#_x0000_t75" alt="eqId2cb88a35479f180f9ba09beb638dc30b" style="width:132.85pt;height:16.15pt" o:ole="" coordsize="21600,21600" o:preferrelative="t" filled="f" stroked="f">
            <v:stroke joinstyle="miter"/>
            <v:imagedata r:id="rId83" o:title="eqId2cb88a35479f180f9ba09beb638dc30b"/>
            <o:lock v:ext="edit" aspectratio="t"/>
            <w10:anchorlock/>
          </v:shape>
          <o:OLEObject Type="Embed" ProgID="Equation.DSMT4" ShapeID="_x0000_i1063" DrawAspect="Content" ObjectID="_1468075763" r:id="rId84"/>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37．（2023·全国·高三专题练习）</w:t>
      </w:r>
      <w:r>
        <w:rPr>
          <w:rFonts w:ascii="Times New Roman" w:hAnsi="Times New Roman" w:cs="Times New Roman" w:hint="default"/>
        </w:rPr>
        <w:t>已知，，，则，，的大小关系为</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auto"/>
        </w:rPr>
      </w:pPr>
      <w:r>
        <w:rPr>
          <w:rFonts w:ascii="Times New Roman" w:hAnsi="Times New Roman" w:cs="Times New Roman" w:hint="default"/>
          <w:color w:val="auto"/>
        </w:rPr>
        <w:t>38．（2023·贵州贵阳·校联考模拟预测）已知实数，，，则的大小关系为（</w:t>
      </w:r>
      <w:r>
        <w:rPr>
          <w:rFonts w:ascii="Times New Roman" w:eastAsia="Times New Roman" w:hAnsi="Times New Roman" w:cs="Times New Roman" w:hint="default"/>
          <w:color w:val="auto"/>
          <w:kern w:val="0"/>
          <w:sz w:val="24"/>
          <w:szCs w:val="24"/>
        </w:rPr>
        <w:t>    </w:t>
      </w:r>
      <w:r>
        <w:rPr>
          <w:rFonts w:ascii="Times New Roman" w:hAnsi="Times New Roman" w:cs="Times New Roman" w:hint="default"/>
          <w:color w:val="auto"/>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color w:val="auto"/>
        </w:rPr>
      </w:pPr>
      <w:r>
        <w:rPr>
          <w:rFonts w:ascii="Times New Roman" w:hAnsi="Times New Roman" w:cs="Times New Roman" w:hint="default"/>
          <w:color w:val="auto"/>
        </w:rPr>
        <w:t>A．</w:t>
      </w:r>
      <w:r>
        <w:rPr>
          <w:rFonts w:ascii="Times New Roman" w:hAnsi="Times New Roman" w:cs="Times New Roman" w:hint="default"/>
          <w:color w:val="auto"/>
        </w:rPr>
        <w:tab/>
      </w:r>
      <w:r>
        <w:rPr>
          <w:rFonts w:ascii="Times New Roman" w:hAnsi="Times New Roman" w:cs="Times New Roman" w:hint="default"/>
          <w:color w:val="auto"/>
        </w:rPr>
        <w:t>B．</w:t>
      </w:r>
      <w:r>
        <w:rPr>
          <w:rFonts w:ascii="Times New Roman" w:hAnsi="Times New Roman" w:cs="Times New Roman" w:hint="default"/>
          <w:color w:val="auto"/>
        </w:rPr>
        <w:tab/>
      </w:r>
      <w:r>
        <w:rPr>
          <w:rFonts w:ascii="Times New Roman" w:hAnsi="Times New Roman" w:cs="Times New Roman" w:hint="default"/>
          <w:color w:val="auto"/>
        </w:rPr>
        <w:t>C．</w:t>
      </w:r>
      <w:r>
        <w:rPr>
          <w:rFonts w:ascii="Times New Roman" w:hAnsi="Times New Roman" w:cs="Times New Roman" w:hint="default"/>
          <w:color w:val="auto"/>
        </w:rPr>
        <w:tab/>
      </w:r>
      <w:r>
        <w:rPr>
          <w:rFonts w:ascii="Times New Roman" w:hAnsi="Times New Roman" w:cs="Times New Roman" w:hint="default"/>
          <w:color w:val="auto"/>
        </w:rPr>
        <w:t>D．</w:t>
      </w:r>
    </w:p>
    <w:p>
      <w:pPr>
        <w:pBdr>
          <w:top w:val="dotDotDash" w:sz="12" w:space="1" w:color="B8CCE4" w:themeColor="accent1" w:themeTint="66"/>
          <w:left w:val="none" w:sz="0" w:space="4" w:color="auto"/>
          <w:bottom w:val="dotDotDash" w:sz="12" w:space="1" w:color="B8CCE4" w:themeColor="accent1" w:themeTint="66"/>
          <w:right w:val="none" w:sz="0" w:space="4" w:color="auto"/>
        </w:pBdr>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w:t>
      </w:r>
      <w:r>
        <w:rPr>
          <w:rFonts w:ascii="Times New Roman" w:eastAsia="楷体" w:hAnsi="Times New Roman" w:cs="Times New Roman" w:hint="default"/>
          <w:b/>
          <w:bCs/>
          <w:sz w:val="30"/>
          <w:szCs w:val="30"/>
          <w:u w:color="8DB3E2"/>
        </w:rPr>
        <w:t>十</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rPr>
        <w:t>特殊值法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39．</w:t>
      </w:r>
      <w:r>
        <w:rPr>
          <w:rFonts w:ascii="Times New Roman" w:hAnsi="Times New Roman" w:cs="Times New Roman" w:hint="default"/>
          <w:color w:val="000000" w:themeColor="text1"/>
          <w:lang w:eastAsia="zh-CN"/>
          <w14:textFill>
            <w14:solidFill>
              <w14:schemeClr w14:val="tx1"/>
            </w14:solidFill>
          </w14:textFill>
        </w:rPr>
        <w:t>【多选】</w:t>
      </w:r>
      <w:r>
        <w:rPr>
          <w:rFonts w:ascii="Times New Roman" w:hAnsi="Times New Roman" w:cs="Times New Roman" w:hint="default"/>
          <w:color w:val="000000" w:themeColor="text1"/>
          <w14:textFill>
            <w14:solidFill>
              <w14:schemeClr w14:val="tx1"/>
            </w14:solidFill>
          </w14:textFill>
        </w:rPr>
        <w:t>（2023秋·湖南益阳·</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统考期末）</w:t>
      </w:r>
      <w:r>
        <w:rPr>
          <w:rFonts w:ascii="Times New Roman" w:hAnsi="Times New Roman" w:cs="Times New Roman" w:hint="default"/>
        </w:rPr>
        <w:t>下列命题正确的是（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A．若，则</w:t>
      </w:r>
    </w:p>
    <w:p>
      <w:pPr>
        <w:shd w:val="clear" w:color="auto" w:fill="auto"/>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B．若，则</w:t>
      </w:r>
    </w:p>
    <w:p>
      <w:pPr>
        <w:shd w:val="clear" w:color="auto" w:fill="auto"/>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C．若，且，则</w:t>
      </w:r>
    </w:p>
    <w:p>
      <w:pPr>
        <w:shd w:val="clear" w:color="auto" w:fill="auto"/>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D．若，则</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40．（2023·四川成都·成都七中校考模拟预测）</w:t>
      </w:r>
      <w:r>
        <w:rPr>
          <w:rFonts w:ascii="Times New Roman" w:hAnsi="Times New Roman" w:cs="Times New Roman" w:hint="default"/>
        </w:rPr>
        <w:t>实数</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i/>
        </w:rPr>
        <w:t>b</w:t>
      </w:r>
      <w:r>
        <w:rPr>
          <w:rFonts w:ascii="Times New Roman" w:hAnsi="Times New Roman" w:cs="Times New Roman" w:hint="default"/>
        </w:rPr>
        <w:t>满足，则下列不等式成立的是（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object>
          <v:shape id="_x0000_i1064" type="#_x0000_t75" alt="eqIde1808a70f1719ee19d269c3e362486a0" style="width:53.6pt;height:12.55pt" o:ole="" coordsize="21600,21600" o:preferrelative="t" filled="f" stroked="f">
            <v:stroke joinstyle="miter"/>
            <v:imagedata r:id="rId85" o:title="eqIde1808a70f1719ee19d269c3e362486a0"/>
            <o:lock v:ext="edit" aspectratio="t"/>
            <w10:anchorlock/>
          </v:shape>
          <o:OLEObject Type="Embed" ProgID="Equation.DSMT4" ShapeID="_x0000_i1064" DrawAspect="Content" ObjectID="_1468075764" r:id="rId86"/>
        </w:objec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r>
        <w:rPr>
          <w:rFonts w:ascii="Times New Roman" w:hAnsi="Times New Roman" w:cs="Times New Roman" w:hint="default"/>
        </w:rPr>
        <w:object>
          <v:shape id="_x0000_i1065" type="#_x0000_t75" alt="eqIdf080ac8b8a582c0026352ea91c497cc6" style="width:56.3pt;height:17.85pt" o:ole="" coordsize="21600,21600" o:preferrelative="t" filled="f" stroked="f">
            <v:stroke joinstyle="miter"/>
            <v:imagedata r:id="rId87" o:title="eqIdf080ac8b8a582c0026352ea91c497cc6"/>
            <o:lock v:ext="edit" aspectratio="t"/>
            <w10:anchorlock/>
          </v:shape>
          <o:OLEObject Type="Embed" ProgID="Equation.DSMT4" ShapeID="_x0000_i1065" DrawAspect="Content" ObjectID="_1468075765" r:id="rId88"/>
        </w:object>
      </w:r>
    </w:p>
    <w:p>
      <w:pPr>
        <w:pBdr>
          <w:top w:val="dotDotDash" w:sz="12" w:space="1" w:color="B8CCE4" w:themeColor="accent1" w:themeTint="66"/>
          <w:left w:val="none" w:sz="0" w:space="4" w:color="auto"/>
          <w:bottom w:val="dotDotDash" w:sz="12" w:space="1" w:color="B8CCE4" w:themeColor="accent1" w:themeTint="66"/>
          <w:right w:val="none" w:sz="0" w:space="4" w:color="auto"/>
        </w:pBdr>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考点十一</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lang w:eastAsia="zh-CN"/>
        </w:rPr>
        <w:t>构造函数法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41．（</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秋·</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课时练习）</w:t>
      </w:r>
      <w:r>
        <w:rPr>
          <w:rFonts w:ascii="Times New Roman" w:hAnsi="Times New Roman" w:cs="Times New Roman" w:hint="default"/>
        </w:rPr>
        <w:t>若</w:t>
      </w:r>
      <w:r>
        <w:rPr>
          <w:rFonts w:ascii="Times New Roman" w:hAnsi="Times New Roman" w:cs="Times New Roman" w:hint="default"/>
        </w:rPr>
        <w:object>
          <v:shape id="_x0000_i1066" type="#_x0000_t75" alt="eqId161b3d46e7f4387dd4b61e89126fe490" style="width:78.25pt;height:13.75pt" o:ole="" coordsize="21600,21600" o:preferrelative="t" filled="f" stroked="f">
            <v:stroke joinstyle="miter"/>
            <v:imagedata r:id="rId89" o:title="eqId161b3d46e7f4387dd4b61e89126fe490"/>
            <o:lock v:ext="edit" aspectratio="t"/>
            <w10:anchorlock/>
          </v:shape>
          <o:OLEObject Type="Embed" ProgID="Equation.DSMT4" ShapeID="_x0000_i1066" DrawAspect="Content" ObjectID="_1468075766" r:id="rId90"/>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object>
          <v:shape id="_x0000_i1067" type="#_x0000_t75" alt="eqId592139d717f2946bb08f003acdee94a5" style="width:67.7pt;height:14.3pt" o:ole="" coordsize="21600,21600" o:preferrelative="t" filled="f" stroked="f">
            <v:stroke joinstyle="miter"/>
            <v:imagedata r:id="rId91" o:title="eqId592139d717f2946bb08f003acdee94a5"/>
            <o:lock v:ext="edit" aspectratio="t"/>
            <w10:anchorlock/>
          </v:shape>
          <o:OLEObject Type="Embed" ProgID="Equation.DSMT4" ShapeID="_x0000_i1067" DrawAspect="Content" ObjectID="_1468075767" r:id="rId92"/>
        </w:object>
      </w:r>
      <w:r>
        <w:rPr>
          <w:rFonts w:ascii="Times New Roman" w:hAnsi="Times New Roman" w:cs="Times New Roman" w:hint="default"/>
        </w:rPr>
        <w:t>B．</w:t>
      </w:r>
      <w:r>
        <w:rPr>
          <w:rFonts w:ascii="Times New Roman" w:hAnsi="Times New Roman" w:cs="Times New Roman" w:hint="default"/>
        </w:rPr>
        <w:object>
          <v:shape id="_x0000_i1068" type="#_x0000_t75" alt="eqId704cfe4677effa485f014f569eb6b83d" style="width:67.7pt;height:14.3pt" o:ole="" coordsize="21600,21600" o:preferrelative="t" filled="f" stroked="f">
            <v:stroke joinstyle="miter"/>
            <v:imagedata r:id="rId93" o:title="eqId704cfe4677effa485f014f569eb6b83d"/>
            <o:lock v:ext="edit" aspectratio="t"/>
            <w10:anchorlock/>
          </v:shape>
          <o:OLEObject Type="Embed" ProgID="Equation.DSMT4" ShapeID="_x0000_i1068" DrawAspect="Content" ObjectID="_1468075768" r:id="rId94"/>
        </w:objec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42．（2023春·河北衡水·</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河北武强中学校考期末）</w:t>
      </w:r>
      <w:r>
        <w:rPr>
          <w:rFonts w:ascii="Times New Roman" w:hAnsi="Times New Roman" w:cs="Times New Roman" w:hint="default"/>
        </w:rPr>
        <w:t>若</w:t>
      </w:r>
      <w:r>
        <w:rPr>
          <w:rFonts w:ascii="Times New Roman" w:hAnsi="Times New Roman" w:cs="Times New Roman" w:hint="default"/>
        </w:rPr>
        <w:object>
          <v:shape id="_x0000_i1069" type="#_x0000_t75" alt="eqId11208030a2f7555328c68956a8c0ca05" style="width:108.2pt;height:16.5pt" o:ole="" coordsize="21600,21600" o:preferrelative="t" filled="f" stroked="f">
            <v:stroke joinstyle="miter"/>
            <v:imagedata r:id="rId95" o:title="eqId11208030a2f7555328c68956a8c0ca05"/>
            <o:lock v:ext="edit" aspectratio="t"/>
            <w10:anchorlock/>
          </v:shape>
          <o:OLEObject Type="Embed" ProgID="Equation.DSMT4" ShapeID="_x0000_i1069" DrawAspect="Content" ObjectID="_1468075769" r:id="rId96"/>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43．（2023·全国·高三专题练习）</w:t>
      </w:r>
      <w:r>
        <w:rPr>
          <w:rFonts w:ascii="Times New Roman" w:hAnsi="Times New Roman" w:cs="Times New Roman" w:hint="default"/>
        </w:rPr>
        <w:t>已知，，，则、、的大小关系为（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sectPr>
          <w:type w:val="nextPage"/>
          <w:pgSz w:w="11906" w:h="16838"/>
          <w:pgMar w:top="1417" w:right="1077" w:bottom="1417" w:left="1077" w:header="850" w:footer="992" w:gutter="0"/>
          <w:pgNumType w:start="9"/>
          <w:cols w:num="1" w:space="425"/>
          <w:titlePg w:val="0"/>
          <w:docGrid w:type="lines" w:linePitch="318" w:charSpace="409"/>
        </w:sectPr>
      </w:pPr>
      <w:r>
        <w:rPr>
          <w:rFonts w:ascii="Times New Roman" w:hAnsi="Times New Roman" w:cs="Times New Roman" w:hint="default"/>
          <w:color w:val="000000" w:themeColor="text1"/>
          <w14:textFill>
            <w14:solidFill>
              <w14:schemeClr w14:val="tx1"/>
            </w14:solidFill>
          </w14:textFill>
        </w:rPr>
        <w:t>44．（2023·全国·高三专题练习）</w:t>
      </w:r>
      <w:r>
        <w:rPr>
          <w:rFonts w:ascii="Times New Roman" w:hAnsi="Times New Roman" w:cs="Times New Roman" w:hint="default"/>
        </w:rPr>
        <w:t>设，，，则（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45．（2023·全国·模拟预测）</w:t>
      </w:r>
      <w:r>
        <w:rPr>
          <w:rFonts w:ascii="Times New Roman" w:hAnsi="Times New Roman" w:cs="Times New Roman" w:hint="default"/>
        </w:rPr>
        <w:t>已知</w:t>
      </w:r>
      <w:r>
        <w:rPr>
          <w:rFonts w:ascii="Times New Roman" w:hAnsi="Times New Roman" w:cs="Times New Roman" w:hint="default"/>
        </w:rPr>
        <w:object>
          <v:shape id="_x0000_i1070" type="#_x0000_t75" alt="eqIda2832c4df93bd3b758185acbef1caa48" style="width:70.35pt;height:12.1pt" o:ole="" coordsize="21600,21600" o:preferrelative="t" filled="f" stroked="f">
            <v:stroke joinstyle="miter"/>
            <v:imagedata r:id="rId97" o:title="eqIda2832c4df93bd3b758185acbef1caa48"/>
            <o:lock v:ext="edit" aspectratio="t"/>
            <w10:anchorlock/>
          </v:shape>
          <o:OLEObject Type="Embed" ProgID="Equation.DSMT4" ShapeID="_x0000_i1070" DrawAspect="Content" ObjectID="_1468075770" r:id="rId98"/>
        </w:object>
      </w:r>
      <w:r>
        <w:rPr>
          <w:rFonts w:ascii="Times New Roman" w:hAnsi="Times New Roman" w:cs="Times New Roman" w:hint="default"/>
        </w:rPr>
        <w:t>，</w:t>
      </w:r>
      <w:r>
        <w:rPr>
          <w:rFonts w:ascii="Times New Roman" w:hAnsi="Times New Roman" w:cs="Times New Roman" w:hint="default"/>
        </w:rPr>
        <w:object>
          <v:shape id="_x0000_i1071" type="#_x0000_t75" alt="eqIdcee0d5429ea9e34e7bb5370209c51a71" style="width:70.35pt;height:12.1pt" o:ole="" coordsize="21600,21600" o:preferrelative="t" filled="f" stroked="f">
            <v:stroke joinstyle="miter"/>
            <v:imagedata r:id="rId99" o:title="eqIdcee0d5429ea9e34e7bb5370209c51a71"/>
            <o:lock v:ext="edit" aspectratio="t"/>
            <w10:anchorlock/>
          </v:shape>
          <o:OLEObject Type="Embed" ProgID="Equation.DSMT4" ShapeID="_x0000_i1071" DrawAspect="Content" ObjectID="_1468075771" r:id="rId100"/>
        </w:object>
      </w:r>
      <w:r>
        <w:rPr>
          <w:rFonts w:ascii="Times New Roman" w:hAnsi="Times New Roman" w:cs="Times New Roman" w:hint="default"/>
        </w:rPr>
        <w:t>，</w:t>
      </w:r>
      <w:r>
        <w:rPr>
          <w:rFonts w:ascii="Times New Roman" w:hAnsi="Times New Roman" w:cs="Times New Roman" w:hint="default"/>
        </w:rPr>
        <w:object>
          <v:shape id="_x0000_i1072" type="#_x0000_t75" alt="eqIdfea14b3b31fb7d97c93718751f0eac98" style="width:69.45pt;height:12.15pt" o:ole="" coordsize="21600,21600" o:preferrelative="t" filled="f" stroked="f">
            <v:stroke joinstyle="miter"/>
            <v:imagedata r:id="rId101" o:title="eqIdfea14b3b31fb7d97c93718751f0eac98"/>
            <o:lock v:ext="edit" aspectratio="t"/>
            <w10:anchorlock/>
          </v:shape>
          <o:OLEObject Type="Embed" ProgID="Equation.DSMT4" ShapeID="_x0000_i1072" DrawAspect="Content" ObjectID="_1468075772" r:id="rId102"/>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46．（2023·全国·高三专题练习）</w:t>
      </w:r>
      <w:r>
        <w:rPr>
          <w:rFonts w:ascii="Times New Roman" w:hAnsi="Times New Roman" w:cs="Times New Roman" w:hint="default"/>
        </w:rPr>
        <w:t>已知</w:t>
      </w:r>
      <w:r>
        <w:rPr>
          <w:rFonts w:ascii="Times New Roman" w:hAnsi="Times New Roman" w:cs="Times New Roman" w:hint="default"/>
        </w:rPr>
        <w:object>
          <v:shape id="_x0000_i1073" type="#_x0000_t75" alt="eqId56a764f63969619b390cdc87e6dd4ab7" style="width:122.3pt;height:27.25pt" o:ole="" coordsize="21600,21600" o:preferrelative="t" filled="f" stroked="f">
            <v:stroke joinstyle="miter"/>
            <v:imagedata r:id="rId103" o:title="eqId56a764f63969619b390cdc87e6dd4ab7"/>
            <o:lock v:ext="edit" aspectratio="t"/>
            <w10:anchorlock/>
          </v:shape>
          <o:OLEObject Type="Embed" ProgID="Equation.DSMT4" ShapeID="_x0000_i1073" DrawAspect="Content" ObjectID="_1468075773" r:id="rId104"/>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47．（2023·河南开封·校考模拟预测）</w:t>
      </w:r>
      <w:r>
        <w:rPr>
          <w:rFonts w:ascii="Times New Roman" w:hAnsi="Times New Roman" w:cs="Times New Roman" w:hint="default"/>
        </w:rPr>
        <w:t>若</w:t>
      </w:r>
      <w:r>
        <w:rPr>
          <w:rFonts w:ascii="Times New Roman" w:hAnsi="Times New Roman" w:cs="Times New Roman" w:hint="default"/>
        </w:rPr>
        <w:object>
          <v:shape id="_x0000_i1074" type="#_x0000_t75" alt="eqIdec3de802fbc3fc85a1670229e24931cd" style="width:113.5pt;height:16.5pt" o:ole="" coordsize="21600,21600" o:preferrelative="t" filled="f" stroked="f">
            <v:stroke joinstyle="miter"/>
            <v:imagedata r:id="rId105" o:title="eqIdec3de802fbc3fc85a1670229e24931cd"/>
            <o:lock v:ext="edit" aspectratio="t"/>
            <w10:anchorlock/>
          </v:shape>
          <o:OLEObject Type="Embed" ProgID="Equation.DSMT4" ShapeID="_x0000_i1074" DrawAspect="Content" ObjectID="_1468075774" r:id="rId106"/>
        </w:object>
      </w:r>
      <w:r>
        <w:rPr>
          <w:rFonts w:ascii="Times New Roman" w:hAnsi="Times New Roman" w:cs="Times New Roman" w:hint="default"/>
        </w:rPr>
        <w:t>，则的大小关系为（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48．（2023·河南洛阳·洛宁县第一高级中学校考模拟预测）</w:t>
      </w:r>
      <w:r>
        <w:rPr>
          <w:rFonts w:ascii="Times New Roman" w:hAnsi="Times New Roman" w:cs="Times New Roman" w:hint="default"/>
        </w:rPr>
        <w:t>已知</w:t>
      </w:r>
      <w:r>
        <w:rPr>
          <w:rFonts w:ascii="Times New Roman" w:hAnsi="Times New Roman" w:cs="Times New Roman" w:hint="default"/>
        </w:rPr>
        <w:object>
          <v:shape id="_x0000_i1075" type="#_x0000_t75" alt="eqIdc3e19b81e050e3b5656fd0e2901bd088" style="width:118.8pt;height:28.95pt" o:ole="" coordsize="21600,21600" o:preferrelative="t" filled="f" stroked="f">
            <v:stroke joinstyle="miter"/>
            <v:imagedata r:id="rId107" o:title="eqIdc3e19b81e050e3b5656fd0e2901bd088"/>
            <o:lock v:ext="edit" aspectratio="t"/>
            <w10:anchorlock/>
          </v:shape>
          <o:OLEObject Type="Embed" ProgID="Equation.DSMT4" ShapeID="_x0000_i1075" DrawAspect="Content" ObjectID="_1468075775" r:id="rId108"/>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49．（2023·广西·校联考模拟预测）</w:t>
      </w:r>
      <w:r>
        <w:rPr>
          <w:rFonts w:ascii="Times New Roman" w:hAnsi="Times New Roman" w:cs="Times New Roman" w:hint="default"/>
        </w:rPr>
        <w:t>已知，</w:t>
      </w:r>
      <w:r>
        <w:rPr>
          <w:rFonts w:ascii="Times New Roman" w:hAnsi="Times New Roman" w:cs="Times New Roman" w:hint="default"/>
        </w:rPr>
        <w:object>
          <v:shape id="_x0000_i1076" type="#_x0000_t75" alt="eqId9121def8d693dba619a8dbd7ebd7876d" style="width:46.6pt;height:12.5pt" o:ole="" coordsize="21600,21600" o:preferrelative="t" filled="f" stroked="f">
            <v:stroke joinstyle="miter"/>
            <v:imagedata r:id="rId109" o:title="eqId9121def8d693dba619a8dbd7ebd7876d"/>
            <o:lock v:ext="edit" aspectratio="t"/>
            <w10:anchorlock/>
          </v:shape>
          <o:OLEObject Type="Embed" ProgID="Equation.DSMT4" ShapeID="_x0000_i1076" DrawAspect="Content" ObjectID="_1468075776" r:id="rId110"/>
        </w:object>
      </w:r>
      <w:r>
        <w:rPr>
          <w:rFonts w:ascii="Times New Roman" w:hAnsi="Times New Roman" w:cs="Times New Roman" w:hint="default"/>
        </w:rPr>
        <w:t>，，则</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i/>
        </w:rPr>
        <w:t>b</w:t>
      </w:r>
      <w:r>
        <w:rPr>
          <w:rFonts w:ascii="Times New Roman" w:hAnsi="Times New Roman" w:cs="Times New Roman" w:hint="default"/>
        </w:rPr>
        <w:t>，</w:t>
      </w:r>
      <w:r>
        <w:rPr>
          <w:rFonts w:ascii="Times New Roman" w:eastAsia="Times New Roman" w:hAnsi="Times New Roman" w:cs="Times New Roman" w:hint="default"/>
          <w:i/>
        </w:rPr>
        <w:t>c</w:t>
      </w:r>
      <w:r>
        <w:rPr>
          <w:rFonts w:ascii="Times New Roman" w:hAnsi="Times New Roman" w:cs="Times New Roman" w:hint="default"/>
        </w:rPr>
        <w:t>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50．（2023·全国·校联考二模）</w:t>
      </w:r>
      <w:r>
        <w:rPr>
          <w:rFonts w:ascii="Times New Roman" w:hAnsi="Times New Roman" w:cs="Times New Roman" w:hint="default"/>
        </w:rPr>
        <w:t>已知</w:t>
      </w:r>
      <w:r>
        <w:rPr>
          <w:rFonts w:ascii="Times New Roman" w:hAnsi="Times New Roman" w:cs="Times New Roman" w:hint="default"/>
        </w:rPr>
        <w:object>
          <v:shape id="_x0000_i1077" type="#_x0000_t75" alt="eqId7f68cb89183bbb737c1977a534c19069" style="width:117pt;height:29pt" o:ole="" coordsize="21600,21600" o:preferrelative="t" filled="f" stroked="f">
            <v:stroke joinstyle="miter"/>
            <v:imagedata r:id="rId111" o:title="eqId7f68cb89183bbb737c1977a534c19069"/>
            <o:lock v:ext="edit" aspectratio="t"/>
            <w10:anchorlock/>
          </v:shape>
          <o:OLEObject Type="Embed" ProgID="Equation.DSMT4" ShapeID="_x0000_i1077" DrawAspect="Content" ObjectID="_1468075777" r:id="rId112"/>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51．（2023·湖北恩施·校考模拟预测）</w:t>
      </w:r>
      <w:r>
        <w:rPr>
          <w:rFonts w:ascii="Times New Roman" w:hAnsi="Times New Roman" w:cs="Times New Roman" w:hint="default"/>
        </w:rPr>
        <w:t>已知，，，则（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52．（2023·全国·高三专题练习）</w:t>
      </w:r>
      <w:r>
        <w:rPr>
          <w:rFonts w:ascii="Times New Roman" w:hAnsi="Times New Roman" w:cs="Times New Roman" w:hint="default"/>
        </w:rPr>
        <w:t>设</w:t>
      </w:r>
      <w:r>
        <w:rPr>
          <w:rFonts w:ascii="Times New Roman" w:hAnsi="Times New Roman" w:cs="Times New Roman" w:hint="default"/>
        </w:rPr>
        <w:object>
          <v:shape id="_x0000_i1078" type="#_x0000_t75" alt="eqId92560f1c46e425ef74cb17b3824efb12" style="width:51.9pt;height:12.45pt" o:ole="" coordsize="21600,21600" o:preferrelative="t" filled="f" stroked="f">
            <v:stroke joinstyle="miter"/>
            <v:imagedata r:id="rId113" o:title="eqId92560f1c46e425ef74cb17b3824efb12"/>
            <o:lock v:ext="edit" aspectratio="t"/>
            <w10:anchorlock/>
          </v:shape>
          <o:OLEObject Type="Embed" ProgID="Equation.DSMT4" ShapeID="_x0000_i1078" DrawAspect="Content" ObjectID="_1468075778" r:id="rId114"/>
        </w:object>
      </w:r>
      <w:r>
        <w:rPr>
          <w:rFonts w:ascii="Times New Roman" w:hAnsi="Times New Roman" w:cs="Times New Roman" w:hint="default"/>
        </w:rPr>
        <w:t>，</w:t>
      </w:r>
      <w:r>
        <w:rPr>
          <w:rFonts w:ascii="Times New Roman" w:hAnsi="Times New Roman" w:cs="Times New Roman" w:hint="default"/>
        </w:rPr>
        <w:object>
          <v:shape id="_x0000_i1079" type="#_x0000_t75" alt="eqIddfa9081d42f39ed5e13b6c10b3d3b2a6" style="width:45.7pt;height:12.6pt" o:ole="" coordsize="21600,21600" o:preferrelative="t" filled="f" stroked="f">
            <v:stroke joinstyle="miter"/>
            <v:imagedata r:id="rId115" o:title="eqIddfa9081d42f39ed5e13b6c10b3d3b2a6"/>
            <o:lock v:ext="edit" aspectratio="t"/>
            <w10:anchorlock/>
          </v:shape>
          <o:OLEObject Type="Embed" ProgID="Equation.DSMT4" ShapeID="_x0000_i1079" DrawAspect="Content" ObjectID="_1468075779" r:id="rId116"/>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53．（2023·湖北武汉·统考三模）</w:t>
      </w:r>
      <w:r>
        <w:rPr>
          <w:rFonts w:ascii="Times New Roman" w:hAnsi="Times New Roman" w:cs="Times New Roman" w:hint="default"/>
        </w:rPr>
        <w:t>已知</w:t>
      </w:r>
      <w:r>
        <w:rPr>
          <w:rFonts w:ascii="Times New Roman" w:hAnsi="Times New Roman" w:cs="Times New Roman" w:hint="default"/>
        </w:rPr>
        <w:object>
          <v:shape id="_x0000_i1080" type="#_x0000_t75" alt="eqIdde77037d48426499146acf3459d22380" style="width:121.4pt;height:19.1pt" o:ole="" coordsize="21600,21600" o:preferrelative="t" filled="f" stroked="f">
            <v:stroke joinstyle="miter"/>
            <v:imagedata r:id="rId117" o:title="eqIdde77037d48426499146acf3459d22380"/>
            <o:lock v:ext="edit" aspectratio="t"/>
            <w10:anchorlock/>
          </v:shape>
          <o:OLEObject Type="Embed" ProgID="Equation.DSMT4" ShapeID="_x0000_i1080" DrawAspect="Content" ObjectID="_1468075780" r:id="rId118"/>
        </w:object>
      </w:r>
      <w:r>
        <w:rPr>
          <w:rFonts w:ascii="Times New Roman" w:hAnsi="Times New Roman" w:cs="Times New Roman" w:hint="default"/>
        </w:rPr>
        <w:t>，</w:t>
      </w:r>
      <w:r>
        <w:rPr>
          <w:rFonts w:ascii="Times New Roman" w:hAnsi="Times New Roman" w:cs="Times New Roman" w:hint="default"/>
        </w:rPr>
        <w:object>
          <v:shape id="_x0000_i1081" type="#_x0000_t75" alt="eqId0fcfb3d1a7c497ee7a33112f70d3a7d0" style="width:102.9pt;height:17.15pt" o:ole="" coordsize="21600,21600" o:preferrelative="t" filled="f" stroked="f">
            <v:stroke joinstyle="miter"/>
            <v:imagedata r:id="rId119" o:title="eqId0fcfb3d1a7c497ee7a33112f70d3a7d0"/>
            <o:lock v:ext="edit" aspectratio="t"/>
            <w10:anchorlock/>
          </v:shape>
          <o:OLEObject Type="Embed" ProgID="Equation.DSMT4" ShapeID="_x0000_i1081" DrawAspect="Content" ObjectID="_1468075781" r:id="rId120"/>
        </w:object>
      </w:r>
      <w:r>
        <w:rPr>
          <w:rFonts w:ascii="Times New Roman" w:hAnsi="Times New Roman" w:cs="Times New Roman" w:hint="default"/>
        </w:rPr>
        <w:t>，</w:t>
      </w:r>
      <w:r>
        <w:rPr>
          <w:rFonts w:ascii="Times New Roman" w:hAnsi="Times New Roman" w:cs="Times New Roman" w:hint="default"/>
        </w:rPr>
        <w:object>
          <v:shape id="_x0000_i1082" type="#_x0000_t75" alt="eqId374b9f7fb32c2a0dd6774900c3c8bb61" style="width:59.8pt;height:15.1pt" o:ole="" coordsize="21600,21600" o:preferrelative="t" filled="f" stroked="f">
            <v:stroke joinstyle="miter"/>
            <v:imagedata r:id="rId121" o:title="eqId374b9f7fb32c2a0dd6774900c3c8bb61"/>
            <o:lock v:ext="edit" aspectratio="t"/>
            <w10:anchorlock/>
          </v:shape>
          <o:OLEObject Type="Embed" ProgID="Equation.DSMT4" ShapeID="_x0000_i1082" DrawAspect="Content" ObjectID="_1468075782" r:id="rId122"/>
        </w:object>
      </w:r>
      <w:r>
        <w:rPr>
          <w:rFonts w:ascii="Times New Roman" w:hAnsi="Times New Roman" w:cs="Times New Roman" w:hint="default"/>
        </w:rPr>
        <w:t>，则</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i/>
        </w:rPr>
        <w:t>b</w:t>
      </w:r>
      <w:r>
        <w:rPr>
          <w:rFonts w:ascii="Times New Roman" w:hAnsi="Times New Roman" w:cs="Times New Roman" w:hint="default"/>
        </w:rPr>
        <w:t>，</w:t>
      </w:r>
      <w:r>
        <w:rPr>
          <w:rFonts w:ascii="Times New Roman" w:eastAsia="Times New Roman" w:hAnsi="Times New Roman" w:cs="Times New Roman" w:hint="default"/>
          <w:i/>
        </w:rPr>
        <w:t>c</w:t>
      </w:r>
      <w:r>
        <w:rPr>
          <w:rFonts w:ascii="Times New Roman" w:hAnsi="Times New Roman" w:cs="Times New Roman" w:hint="default"/>
        </w:rPr>
        <w:t>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54．（2023·贵州毕节·校考模拟预测）</w:t>
      </w:r>
      <w:r>
        <w:rPr>
          <w:rFonts w:ascii="Times New Roman" w:hAnsi="Times New Roman" w:cs="Times New Roman" w:hint="default"/>
        </w:rPr>
        <w:t>设</w:t>
      </w:r>
      <w:r>
        <w:rPr>
          <w:rFonts w:ascii="Times New Roman" w:hAnsi="Times New Roman" w:cs="Times New Roman" w:hint="default"/>
        </w:rPr>
        <w:object>
          <v:shape id="_x0000_i1083" type="#_x0000_t75" alt="eqId20bc627e1b7b5053df4fb2d6275ea67e" style="width:49.25pt;height:13.75pt" o:ole="" coordsize="21600,21600" o:preferrelative="t" filled="f" stroked="f">
            <v:stroke joinstyle="miter"/>
            <v:imagedata r:id="rId123" o:title="eqId20bc627e1b7b5053df4fb2d6275ea67e"/>
            <o:lock v:ext="edit" aspectratio="t"/>
            <w10:anchorlock/>
          </v:shape>
          <o:OLEObject Type="Embed" ProgID="Equation.DSMT4" ShapeID="_x0000_i1083" DrawAspect="Content" ObjectID="_1468075783" r:id="rId124"/>
        </w:object>
      </w:r>
      <w:r>
        <w:rPr>
          <w:rFonts w:ascii="Times New Roman" w:hAnsi="Times New Roman" w:cs="Times New Roman" w:hint="default"/>
        </w:rPr>
        <w:t>，，</w:t>
      </w:r>
      <w:r>
        <w:rPr>
          <w:rFonts w:ascii="Times New Roman" w:hAnsi="Times New Roman" w:cs="Times New Roman" w:hint="default"/>
        </w:rPr>
        <w:object>
          <v:shape id="_x0000_i1084" type="#_x0000_t75" alt="eqIdc5dae9c0c9b9c12667512fdeec39d4fd" style="width:60.65pt;height:12.5pt" o:ole="" coordsize="21600,21600" o:preferrelative="t" filled="f" stroked="f">
            <v:stroke joinstyle="miter"/>
            <v:imagedata r:id="rId125" o:title="eqIdc5dae9c0c9b9c12667512fdeec39d4fd"/>
            <o:lock v:ext="edit" aspectratio="t"/>
            <w10:anchorlock/>
          </v:shape>
          <o:OLEObject Type="Embed" ProgID="Equation.DSMT4" ShapeID="_x0000_i1084" DrawAspect="Content" ObjectID="_1468075784" r:id="rId126"/>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pBdr>
          <w:top w:val="dotDotDash" w:sz="12" w:space="1" w:color="B8CCE4" w:themeColor="accent1" w:themeTint="66"/>
          <w:left w:val="none" w:sz="0" w:space="4" w:color="auto"/>
          <w:bottom w:val="dotDotDash" w:sz="12" w:space="1" w:color="B8CCE4" w:themeColor="accent1" w:themeTint="66"/>
          <w:right w:val="none" w:sz="0" w:space="4" w:color="auto"/>
        </w:pBdr>
        <w:spacing w:line="360" w:lineRule="auto"/>
        <w:jc w:val="center"/>
        <w:rPr>
          <w:rFonts w:ascii="Times New Roman" w:eastAsia="楷体" w:hAnsi="Times New Roman" w:cs="Times New Roman" w:hint="default"/>
          <w:b/>
          <w:bCs/>
          <w:sz w:val="30"/>
          <w:szCs w:val="30"/>
          <w:u w:color="8DB3E2"/>
        </w:rPr>
        <w:sectPr>
          <w:type w:val="nextPage"/>
          <w:pgSz w:w="11906" w:h="16838"/>
          <w:pgMar w:top="1417" w:right="1077" w:bottom="1417" w:left="1077" w:header="850" w:footer="992" w:gutter="0"/>
          <w:pgNumType w:start="10"/>
          <w:cols w:num="1" w:space="425"/>
          <w:titlePg w:val="0"/>
          <w:docGrid w:type="lines" w:linePitch="318" w:charSpace="409"/>
        </w:sectPr>
      </w:pPr>
      <w:r>
        <w:rPr>
          <w:rFonts w:ascii="Times New Roman" w:eastAsia="楷体" w:hAnsi="Times New Roman" w:cs="Times New Roman" w:hint="default"/>
          <w:b/>
          <w:bCs/>
          <w:sz w:val="30"/>
          <w:szCs w:val="30"/>
          <w:u w:color="8DB3E2"/>
          <w:lang w:eastAsia="zh-CN"/>
        </w:rPr>
        <w:t>考点十二</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lang w:eastAsia="zh-CN"/>
        </w:rPr>
        <w:t>切线放缩法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55．（2023·青海玉树·校考模拟预测）</w:t>
      </w:r>
      <w:r>
        <w:rPr>
          <w:rFonts w:ascii="Times New Roman" w:hAnsi="Times New Roman" w:cs="Times New Roman" w:hint="default"/>
        </w:rPr>
        <w:t>设</w:t>
      </w:r>
      <w:r>
        <w:rPr>
          <w:rFonts w:ascii="Times New Roman" w:hAnsi="Times New Roman" w:cs="Times New Roman" w:hint="default"/>
        </w:rPr>
        <w:object>
          <v:shape id="_x0000_i1085" type="#_x0000_t75" alt="eqIdd18b29a4a7983a5ef83b00ab6ca37ffa" style="width:127.6pt;height:27.1pt" o:ole="" coordsize="21600,21600" o:preferrelative="t" filled="f" stroked="f">
            <v:stroke joinstyle="miter"/>
            <v:imagedata r:id="rId127" o:title="eqIdd18b29a4a7983a5ef83b00ab6ca37ffa"/>
            <o:lock v:ext="edit" aspectratio="t"/>
            <w10:anchorlock/>
          </v:shape>
          <o:OLEObject Type="Embed" ProgID="Equation.DSMT4" ShapeID="_x0000_i1085" DrawAspect="Content" ObjectID="_1468075785" r:id="rId128"/>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56．（2023·全国·模拟预测）</w:t>
      </w:r>
      <w:r>
        <w:rPr>
          <w:rFonts w:ascii="Times New Roman" w:hAnsi="Times New Roman" w:cs="Times New Roman" w:hint="default"/>
        </w:rPr>
        <w:t>已知，，，试比较</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i/>
        </w:rPr>
        <w:t>b</w:t>
      </w:r>
      <w:r>
        <w:rPr>
          <w:rFonts w:ascii="Times New Roman" w:hAnsi="Times New Roman" w:cs="Times New Roman" w:hint="default"/>
        </w:rPr>
        <w:t>，</w:t>
      </w:r>
      <w:r>
        <w:rPr>
          <w:rFonts w:ascii="Times New Roman" w:eastAsia="Times New Roman" w:hAnsi="Times New Roman" w:cs="Times New Roman" w:hint="default"/>
          <w:i/>
        </w:rPr>
        <w:t>c</w:t>
      </w:r>
      <w:r>
        <w:rPr>
          <w:rFonts w:ascii="Times New Roman" w:hAnsi="Times New Roman" w:cs="Times New Roman" w:hint="default"/>
        </w:rPr>
        <w:t>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pStyle w:val="BlockText"/>
        <w:spacing w:line="360" w:lineRule="auto"/>
        <w:rPr>
          <w:rFonts w:ascii="Times New Roman" w:hAnsi="Times New Roman" w:eastAsiaTheme="minorEastAsia" w:cs="Times New Roman" w:hint="eastAsia"/>
          <w:lang w:eastAsia="zh-CN"/>
        </w:rPr>
        <w:sectPr>
          <w:type w:val="nextPage"/>
          <w:pgSz w:w="11906" w:h="16838"/>
          <w:pgMar w:top="1417" w:right="1077" w:bottom="1417" w:left="1077" w:header="850" w:footer="992" w:gutter="0"/>
          <w:pgNumType w:start="11"/>
          <w:cols w:num="1" w:space="425"/>
          <w:titlePg w:val="0"/>
          <w:docGrid w:type="lines" w:linePitch="318" w:charSpace="409"/>
        </w:sectPr>
      </w:pPr>
    </w:p>
    <w:p>
      <w:pPr>
        <w:sectPr>
          <w:type w:val="nextPage"/>
          <w:pgSz w:w="11906" w:h="16838"/>
          <w:pgMar w:top="1417" w:right="1077" w:bottom="1417" w:left="1077" w:header="850" w:footer="992" w:gutter="0"/>
          <w:pgNumType w:start="12"/>
          <w:cols w:num="1" w:space="425"/>
          <w:titlePg w:val="0"/>
          <w:docGrid w:type="lines" w:linePitch="318" w:charSpace="409"/>
        </w:sectPr>
      </w:pPr>
    </w:p>
    <w:p>
      <w:pPr>
        <w:spacing w:line="360" w:lineRule="auto"/>
        <w:ind w:firstLine="1920" w:firstLineChars="600"/>
        <w:rPr>
          <w:rFonts w:ascii="Times New Roman" w:hAnsi="Times New Roman" w:cs="Times New Roman"/>
          <w:b/>
          <w:bCs/>
          <w:sz w:val="32"/>
          <w:szCs w:val="32"/>
        </w:rPr>
      </w:pPr>
      <w:r>
        <w:rPr>
          <w:rFonts w:ascii="Times New Roman" w:hAnsi="Times New Roman" w:cs="Times New Roman" w:hint="eastAsia"/>
          <w:b/>
          <w:bCs/>
          <w:sz w:val="32"/>
          <w:szCs w:val="32"/>
          <w:lang w:eastAsia="zh-CN"/>
        </w:rPr>
        <w:t>重难点</w:t>
      </w:r>
      <w:r>
        <w:rPr>
          <w:rFonts w:ascii="Times New Roman" w:hAnsi="Times New Roman" w:cs="Times New Roman"/>
          <w:b/>
          <w:bCs/>
          <w:sz w:val="32"/>
          <w:szCs w:val="32"/>
        </w:rPr>
        <w:t xml:space="preserve">01 </w:t>
      </w:r>
      <w:r>
        <w:rPr>
          <w:rFonts w:ascii="Times New Roman" w:hAnsi="Times New Roman" w:cs="Times New Roman" w:hint="eastAsia"/>
          <w:b/>
          <w:bCs/>
          <w:sz w:val="32"/>
          <w:szCs w:val="32"/>
          <w:lang w:eastAsia="zh-CN"/>
        </w:rPr>
        <w:t>比较大小</w:t>
      </w:r>
      <w:r>
        <w:rPr>
          <w:rFonts w:ascii="Times New Roman" w:hAnsi="Times New Roman" w:cs="Times New Roman" w:hint="eastAsia"/>
          <w:b/>
          <w:bCs/>
          <w:sz w:val="32"/>
          <w:szCs w:val="32"/>
          <w:lang w:val="en-US" w:eastAsia="zh-CN"/>
        </w:rPr>
        <w:t>12</w:t>
      </w:r>
      <w:r>
        <w:rPr>
          <w:rFonts w:ascii="Times New Roman" w:hAnsi="Times New Roman" w:cs="Times New Roman"/>
          <w:b/>
          <w:bCs/>
          <w:sz w:val="32"/>
          <w:szCs w:val="32"/>
        </w:rPr>
        <w:t>种常见考法归类</w:t>
      </w:r>
    </w:p>
    <w:p>
      <w:pPr>
        <w:pStyle w:val="BlockText"/>
        <w:spacing w:line="360" w:lineRule="auto"/>
        <w:ind w:left="0" w:right="1470" w:leftChars="0"/>
      </w:pPr>
      <w:bookmarkStart w:id="0" w:name="_GoBack"/>
      <w:bookmarkEnd w:id="0"/>
    </w:p>
    <w:p>
      <w:pPr>
        <w:pStyle w:val="BlockText"/>
        <w:spacing w:line="360" w:lineRule="auto"/>
        <w:ind w:left="0" w:right="1470" w:leftChars="0"/>
        <w:rPr>
          <w:b/>
          <w:bCs/>
        </w:rPr>
        <w:sectPr>
          <w:type w:val="nextPage"/>
          <w:pgSz w:w="11906" w:h="16838"/>
          <w:pgMar w:top="1417" w:right="1077" w:bottom="1417" w:left="1077" w:header="850" w:footer="992" w:gutter="0"/>
          <w:pgNumType w:start="13"/>
          <w:cols w:num="1" w:space="425"/>
          <w:titlePg w:val="0"/>
          <w:docGrid w:type="lines" w:linePitch="318" w:charSpace="409"/>
        </w:sectPr>
      </w:pPr>
    </w:p>
    <w:p>
      <w:pPr>
        <w:pStyle w:val="BlockText"/>
        <w:spacing w:line="360" w:lineRule="auto"/>
        <w:ind w:left="0" w:right="1470" w:leftChars="0"/>
      </w:pPr>
      <w:r>
        <w:drawing>
          <wp:inline distT="0" distB="0" distL="114300" distR="114300">
            <wp:extent cx="6112510" cy="3183255"/>
            <wp:effectExtent l="0" t="0" r="2540" b="17145"/>
            <wp:docPr id="3" name="图片 1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471"/>
                    <pic:cNvPicPr>
                      <a:picLocks noChangeAspect="1"/>
                    </pic:cNvPicPr>
                  </pic:nvPicPr>
                  <pic:blipFill>
                    <a:blip xmlns:r="http://schemas.openxmlformats.org/officeDocument/2006/relationships" r:embed="rId5"/>
                    <a:stretch>
                      <a:fillRect/>
                    </a:stretch>
                  </pic:blipFill>
                  <pic:spPr>
                    <a:xfrm>
                      <a:off x="0" y="0"/>
                      <a:ext cx="6112510" cy="3183255"/>
                    </a:xfrm>
                    <a:prstGeom prst="rect">
                      <a:avLst/>
                    </a:prstGeom>
                    <a:noFill/>
                    <a:ln>
                      <a:noFill/>
                    </a:ln>
                  </pic:spPr>
                </pic:pic>
              </a:graphicData>
            </a:graphic>
          </wp:inline>
        </w:drawing>
      </w:r>
    </w:p>
    <w:p>
      <w:pPr>
        <w:pStyle w:val="BlockText"/>
        <w:spacing w:line="360" w:lineRule="auto"/>
        <w:ind w:left="0" w:right="1470" w:leftChars="0"/>
      </w:pP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420" w:leftChars="0" w:rightChars="0" w:firstLineChars="200"/>
        <w:textAlignment w:val="auto"/>
        <w:rPr>
          <w:rFonts w:hint="eastAsia"/>
        </w:rPr>
      </w:pPr>
      <w:r>
        <w:rPr>
          <w:rFonts w:hint="eastAsia"/>
        </w:rPr>
        <w:t>纵观近几年的高考，比较大小问题已从单一的知识考查，过渡到多知识融合的综合性考查，求解方法也从常规的作差法和作商法，过渡到借助函数、不等式和导数等知识进行知识和技巧的双重运用.该类型问题综合性很强，旨在考查学生的转化能力、推理能力和计算求解能力等，涉及化归与转化思想，渗透直观想象和数学运算素养等.</w:t>
      </w:r>
    </w:p>
    <w:tbl>
      <w:tblPr>
        <w:tblStyle w:val="TableGrid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38"/>
        <w:gridCol w:w="803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968" w:type="dxa"/>
            <w:gridSpan w:val="2"/>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eastAsiaTheme="minorEastAsia" w:hint="eastAsia"/>
                <w:vertAlign w:val="baseline"/>
                <w:lang w:eastAsia="zh-CN"/>
              </w:rPr>
            </w:pPr>
            <w:r>
              <w:rPr>
                <w:rFonts w:hint="eastAsia"/>
                <w:b/>
                <w:bCs/>
                <w:vertAlign w:val="baseline"/>
                <w:lang w:eastAsia="zh-CN"/>
              </w:rPr>
              <w:t>方法一：根据指数函数、对数函数、幂函数的性质及函数单调性比较大小</w:t>
            </w:r>
          </w:p>
        </w:tc>
      </w:tr>
      <w:tr>
        <w:tblPrEx>
          <w:tblW w:w="0" w:type="auto"/>
          <w:tblInd w:w="0" w:type="dxa"/>
          <w:tblLayout w:type="fixed"/>
          <w:tblCellMar>
            <w:top w:w="0" w:type="dxa"/>
            <w:left w:w="108" w:type="dxa"/>
            <w:bottom w:w="0" w:type="dxa"/>
            <w:right w:w="108" w:type="dxa"/>
          </w:tblCellMar>
        </w:tblPrEx>
        <w:tc>
          <w:tcPr>
            <w:tcW w:w="1938"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eastAsiaTheme="minorEastAsia" w:hint="eastAsia"/>
                <w:vertAlign w:val="baseline"/>
                <w:lang w:eastAsia="zh-CN"/>
              </w:rPr>
            </w:pPr>
            <w:r>
              <w:rPr>
                <w:rFonts w:hint="eastAsia"/>
                <w:vertAlign w:val="baseline"/>
                <w:lang w:eastAsia="zh-CN"/>
              </w:rPr>
              <w:t>指数函数性质法</w:t>
            </w:r>
          </w:p>
        </w:tc>
        <w:tc>
          <w:tcPr>
            <w:tcW w:w="8030"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hint="eastAsia"/>
                <w:vertAlign w:val="baseline"/>
              </w:rPr>
            </w:pPr>
            <w:r>
              <w:rPr>
                <w:rFonts w:ascii="Times New Roman" w:hAnsi="Times New Roman" w:cs="Times New Roman" w:hint="default"/>
                <w:vertAlign w:val="baseline"/>
              </w:rPr>
              <w:t xml:space="preserve">对于指数函数  </w:t>
            </w:r>
            <w:r>
              <w:rPr>
                <w:rFonts w:ascii="Times New Roman" w:hAnsi="Times New Roman" w:cs="Times New Roman" w:hint="default"/>
                <w:position w:val="-10"/>
                <w:vertAlign w:val="baseline"/>
              </w:rPr>
              <w:object>
                <v:shape id="_x0000_i1086" type="#_x0000_t75" style="width:70pt;height:17pt" o:ole="" coordsize="21600,21600" o:preferrelative="t" filled="f" stroked="f">
                  <v:stroke joinstyle="miter"/>
                  <v:imagedata r:id="rId6" o:title=""/>
                  <o:lock v:ext="edit" aspectratio="t"/>
                  <w10:anchorlock/>
                </v:shape>
                <o:OLEObject Type="Embed" ProgID="Equation.KSEE3" ShapeID="_x0000_i1086" DrawAspect="Content" ObjectID="_1468075786" r:id="rId129"/>
              </w:object>
            </w:r>
            <w:r>
              <w:rPr>
                <w:rFonts w:ascii="Times New Roman" w:hAnsi="Times New Roman" w:cs="Times New Roman" w:hint="default"/>
                <w:vertAlign w:val="baseline"/>
              </w:rPr>
              <w:t>，当时，在R上单调递减;当时在R上单调递增</w:t>
            </w:r>
          </w:p>
        </w:tc>
      </w:tr>
      <w:tr>
        <w:tblPrEx>
          <w:tblW w:w="0" w:type="auto"/>
          <w:tblInd w:w="0" w:type="dxa"/>
          <w:tblLayout w:type="fixed"/>
          <w:tblCellMar>
            <w:top w:w="0" w:type="dxa"/>
            <w:left w:w="108" w:type="dxa"/>
            <w:bottom w:w="0" w:type="dxa"/>
            <w:right w:w="108" w:type="dxa"/>
          </w:tblCellMar>
        </w:tblPrEx>
        <w:tc>
          <w:tcPr>
            <w:tcW w:w="1938"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eastAsiaTheme="minorEastAsia" w:hint="eastAsia"/>
                <w:vertAlign w:val="baseline"/>
                <w:lang w:eastAsia="zh-CN"/>
              </w:rPr>
            </w:pPr>
            <w:r>
              <w:rPr>
                <w:rFonts w:hint="eastAsia"/>
                <w:vertAlign w:val="baseline"/>
                <w:lang w:eastAsia="zh-CN"/>
              </w:rPr>
              <w:t>对数函数性质法</w:t>
            </w:r>
          </w:p>
        </w:tc>
        <w:tc>
          <w:tcPr>
            <w:tcW w:w="8030"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ascii="Times New Roman" w:hAnsi="Times New Roman" w:cs="Times New Roman" w:hint="default"/>
                <w:vertAlign w:val="baseline"/>
              </w:rPr>
            </w:pPr>
            <w:r>
              <w:rPr>
                <w:rFonts w:ascii="Times New Roman" w:hAnsi="Times New Roman" w:cs="Times New Roman" w:hint="default"/>
                <w:vertAlign w:val="baseline"/>
              </w:rPr>
              <w:t>对于</w:t>
            </w:r>
            <w:r>
              <w:rPr>
                <w:rFonts w:ascii="Times New Roman" w:hAnsi="Times New Roman" w:cs="Times New Roman" w:hint="eastAsia"/>
                <w:vertAlign w:val="baseline"/>
                <w:lang w:eastAsia="zh-CN"/>
              </w:rPr>
              <w:t>对</w:t>
            </w:r>
            <w:r>
              <w:rPr>
                <w:rFonts w:ascii="Times New Roman" w:hAnsi="Times New Roman" w:cs="Times New Roman" w:hint="default"/>
                <w:vertAlign w:val="baseline"/>
              </w:rPr>
              <w:t xml:space="preserve">数函数  </w:t>
            </w:r>
            <w:r>
              <w:rPr>
                <w:rFonts w:ascii="Times New Roman" w:hAnsi="Times New Roman" w:cs="Times New Roman" w:hint="default"/>
                <w:position w:val="-10"/>
                <w:vertAlign w:val="baseline"/>
              </w:rPr>
              <w:object>
                <v:shape id="_x0000_i1087" type="#_x0000_t75" style="width:70pt;height:17pt" o:ole="" coordsize="21600,21600" o:preferrelative="t" filled="f" stroked="f">
                  <v:stroke joinstyle="miter"/>
                  <v:imagedata r:id="rId6" o:title=""/>
                  <o:lock v:ext="edit" aspectratio="t"/>
                  <w10:anchorlock/>
                </v:shape>
                <o:OLEObject Type="Embed" ProgID="Equation.KSEE3" ShapeID="_x0000_i1087" DrawAspect="Content" ObjectID="_1468075787" r:id="rId130"/>
              </w:object>
            </w:r>
            <w:r>
              <w:rPr>
                <w:rFonts w:ascii="Times New Roman" w:hAnsi="Times New Roman" w:cs="Times New Roman" w:hint="default"/>
                <w:vertAlign w:val="baseline"/>
              </w:rPr>
              <w:t>，当时，在R上单调递减;当时在R上单调递增</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ascii="宋体" w:eastAsia="宋体" w:hAnsi="宋体" w:cs="宋体" w:hint="eastAsia"/>
              </w:rPr>
            </w:pPr>
            <w:r>
              <w:rPr>
                <w:rFonts w:ascii="宋体" w:eastAsia="宋体" w:hAnsi="宋体" w:cs="宋体" w:hint="eastAsia"/>
                <w:lang w:eastAsia="zh-CN"/>
              </w:rPr>
              <w:t>注：（</w:t>
            </w:r>
            <w:r>
              <w:rPr>
                <w:rFonts w:ascii="宋体" w:eastAsia="宋体" w:hAnsi="宋体" w:cs="宋体" w:hint="eastAsia"/>
                <w:lang w:val="en-US" w:eastAsia="zh-CN"/>
              </w:rPr>
              <w:t>1</w:t>
            </w:r>
            <w:r>
              <w:rPr>
                <w:rFonts w:ascii="宋体" w:eastAsia="宋体" w:hAnsi="宋体" w:cs="宋体" w:hint="eastAsia"/>
                <w:lang w:eastAsia="zh-CN"/>
              </w:rPr>
              <w:t>）</w:t>
            </w:r>
            <w:r>
              <w:rPr>
                <w:rFonts w:ascii="宋体" w:eastAsia="宋体" w:hAnsi="宋体" w:cs="宋体" w:hint="eastAsia"/>
              </w:rPr>
              <w:t>在判断对数值正负的过程中,有时会用到如下结论:</w:t>
            </w:r>
            <m:oMath>
              <m:sSub>
                <m:sSubPr>
                  <m:ctrlPr>
                    <w:rPr>
                      <w:rFonts w:ascii="Cambria Math" w:eastAsia="宋体" w:hAnsi="Cambria Math" w:cs="宋体" w:hint="eastAsia"/>
                    </w:rPr>
                  </m:ctrlPr>
                </m:sSubPr>
                <m:e>
                  <m:ctrlPr>
                    <w:rPr>
                      <w:rFonts w:ascii="Cambria Math" w:eastAsia="宋体" w:hAnsi="Cambria Math" w:cs="宋体" w:hint="eastAsia"/>
                    </w:rPr>
                  </m:ctrlPr>
                  <m:r>
                    <m:rPr>
                      <m:sty m:val="p"/>
                    </m:rPr>
                    <w:rPr>
                      <w:rFonts w:ascii="Cambria Math" w:eastAsia="宋体" w:hAnsi="Cambria Math" w:cs="宋体" w:hint="eastAsia"/>
                    </w:rPr>
                    <m:t>log</m:t>
                  </m:r>
                </m:e>
                <m:sub>
                  <m:ctrlPr>
                    <w:rPr>
                      <w:rFonts w:ascii="Cambria Math" w:eastAsia="宋体" w:hAnsi="Cambria Math" w:cs="宋体" w:hint="eastAsia"/>
                    </w:rPr>
                  </m:ctrlPr>
                  <m:r>
                    <w:rPr>
                      <w:rFonts w:ascii="Cambria Math" w:eastAsia="宋体" w:hAnsi="Cambria Math" w:cs="宋体" w:hint="eastAsia"/>
                    </w:rPr>
                    <m:t>a</m:t>
                  </m:r>
                </m:sub>
              </m:sSub>
              <m:r>
                <w:rPr>
                  <w:rFonts w:ascii="Cambria Math" w:eastAsia="宋体" w:hAnsi="Cambria Math" w:cs="宋体" w:hint="eastAsia"/>
                </w:rPr>
                <m:t>b</m:t>
              </m:r>
            </m:oMath>
            <w:r>
              <w:rPr>
                <w:rFonts w:ascii="宋体" w:eastAsia="宋体" w:hAnsi="宋体" w:cs="宋体" w:hint="eastAsia"/>
              </w:rPr>
              <w:t>的正负由</w:t>
            </w:r>
            <m:oMath>
              <m:r>
                <w:rPr>
                  <w:rFonts w:ascii="Cambria Math" w:eastAsia="宋体" w:hAnsi="Cambria Math" w:cs="宋体" w:hint="eastAsia"/>
                </w:rPr>
                <m:t>a</m:t>
              </m:r>
              <m:r>
                <m:rPr>
                  <m:sty m:val="p"/>
                </m:rPr>
                <w:rPr>
                  <w:rFonts w:ascii="Cambria Math" w:eastAsia="宋体" w:hAnsi="Cambria Math" w:cs="宋体" w:hint="eastAsia"/>
                </w:rPr>
                <m:t>,</m:t>
              </m:r>
              <m:r>
                <w:rPr>
                  <w:rFonts w:ascii="Cambria Math" w:eastAsia="宋体" w:hAnsi="Cambria Math" w:cs="宋体" w:hint="eastAsia"/>
                </w:rPr>
                <m:t>b</m:t>
              </m:r>
            </m:oMath>
            <w:r>
              <w:rPr>
                <w:rFonts w:ascii="宋体" w:eastAsia="宋体" w:hAnsi="宋体" w:cs="宋体" w:hint="eastAsia"/>
              </w:rPr>
              <w:t>共同决定,若</w:t>
            </w:r>
            <m:oMath>
              <m:r>
                <w:rPr>
                  <w:rFonts w:ascii="Cambria Math" w:eastAsia="宋体" w:hAnsi="Cambria Math" w:cs="宋体" w:hint="eastAsia"/>
                </w:rPr>
                <m:t>a</m:t>
              </m:r>
            </m:oMath>
            <w:r>
              <w:rPr>
                <w:rFonts w:ascii="宋体" w:eastAsia="宋体" w:hAnsi="宋体" w:cs="宋体" w:hint="eastAsia"/>
              </w:rPr>
              <w:t>,</w:t>
            </w:r>
            <m:oMath>
              <m:r>
                <w:rPr>
                  <w:rFonts w:ascii="Cambria Math" w:eastAsia="宋体" w:hAnsi="Cambria Math" w:cs="宋体" w:hint="eastAsia"/>
                </w:rPr>
                <m:t>b</m:t>
              </m:r>
            </m:oMath>
            <w:r>
              <w:rPr>
                <w:rFonts w:ascii="宋体" w:eastAsia="宋体" w:hAnsi="宋体" w:cs="宋体" w:hint="eastAsia"/>
              </w:rPr>
              <w:t>都在区间</w:t>
            </w:r>
            <m:oMath>
              <m:r>
                <m:rPr>
                  <m:sty m:val="p"/>
                </m:rPr>
                <w:rPr>
                  <w:rFonts w:ascii="Cambria Math" w:eastAsia="宋体" w:hAnsi="Cambria Math" w:cs="宋体" w:hint="eastAsia"/>
                </w:rPr>
                <m:t>(0,1)</m:t>
              </m:r>
            </m:oMath>
            <w:r>
              <w:rPr>
                <w:rFonts w:ascii="宋体" w:eastAsia="宋体" w:hAnsi="宋体" w:cs="宋体" w:hint="eastAsia"/>
              </w:rPr>
              <w:t>或</w:t>
            </w:r>
            <m:oMath>
              <m:r>
                <m:rPr>
                  <m:sty m:val="p"/>
                </m:rPr>
                <w:rPr>
                  <w:rFonts w:ascii="Cambria Math" w:eastAsia="宋体" w:hAnsi="Cambria Math" w:cs="宋体" w:hint="eastAsia"/>
                </w:rPr>
                <m:t>(1,+∞)</m:t>
              </m:r>
            </m:oMath>
            <w:r>
              <w:rPr>
                <w:rFonts w:ascii="宋体" w:eastAsia="宋体" w:hAnsi="宋体" w:cs="宋体" w:hint="eastAsia"/>
              </w:rPr>
              <w:t>上,则对数值为正,否则为负.</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ascii="宋体" w:eastAsia="宋体" w:hAnsi="宋体" w:cs="宋体" w:hint="eastAsia"/>
              </w:rPr>
            </w:pPr>
            <w:r>
              <w:rPr>
                <w:rFonts w:ascii="宋体" w:eastAsia="宋体" w:hAnsi="宋体" w:cs="宋体" w:hint="eastAsia"/>
                <w:lang w:eastAsia="zh-CN"/>
              </w:rPr>
              <w:t>（</w:t>
            </w:r>
            <w:r>
              <w:rPr>
                <w:rFonts w:ascii="宋体" w:eastAsia="宋体" w:hAnsi="宋体" w:cs="宋体" w:hint="eastAsia"/>
                <w:lang w:val="en-US" w:eastAsia="zh-CN"/>
              </w:rPr>
              <w:t>2</w:t>
            </w:r>
            <w:r>
              <w:rPr>
                <w:rFonts w:ascii="宋体" w:eastAsia="宋体" w:hAnsi="宋体" w:cs="宋体" w:hint="eastAsia"/>
                <w:lang w:eastAsia="zh-CN"/>
              </w:rPr>
              <w:t>）</w:t>
            </w:r>
            <w:r>
              <w:rPr>
                <w:rFonts w:ascii="宋体" w:eastAsia="宋体" w:hAnsi="宋体" w:cs="宋体" w:hint="eastAsia"/>
              </w:rPr>
              <w:t>指数、对数大小比较，先研究底数，若同底，则直接利用它们的单调性比较；若不同底，先用换底公式换成同底，再结合单调性比较。但对数还有一种情形，就是底数不同，但真数相同，这便再分真数大于1和真数小于1的情况得到结果。</w:t>
            </w:r>
          </w:p>
        </w:tc>
      </w:tr>
      <w:tr>
        <w:tblPrEx>
          <w:tblW w:w="0" w:type="auto"/>
          <w:tblInd w:w="0" w:type="dxa"/>
          <w:tblLayout w:type="fixed"/>
          <w:tblCellMar>
            <w:top w:w="0" w:type="dxa"/>
            <w:left w:w="108" w:type="dxa"/>
            <w:bottom w:w="0" w:type="dxa"/>
            <w:right w:w="108" w:type="dxa"/>
          </w:tblCellMar>
        </w:tblPrEx>
        <w:tc>
          <w:tcPr>
            <w:tcW w:w="1938"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eastAsiaTheme="minorEastAsia" w:hint="eastAsia"/>
                <w:vertAlign w:val="baseline"/>
                <w:lang w:eastAsia="zh-CN"/>
              </w:rPr>
            </w:pPr>
            <w:r>
              <w:rPr>
                <w:rFonts w:hint="eastAsia"/>
                <w:vertAlign w:val="baseline"/>
                <w:lang w:eastAsia="zh-CN"/>
              </w:rPr>
              <w:t>幂函数性质法</w:t>
            </w:r>
          </w:p>
        </w:tc>
        <w:tc>
          <w:tcPr>
            <w:tcW w:w="8030"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hint="eastAsia"/>
                <w:vertAlign w:val="baseline"/>
              </w:rPr>
            </w:pPr>
            <w:r>
              <w:rPr>
                <w:rFonts w:hint="eastAsia"/>
                <w:vertAlign w:val="baseline"/>
              </w:rPr>
              <w:t>当 时，幂函数在上单</w:t>
            </w:r>
            <w:r>
              <w:rPr>
                <w:rFonts w:hint="eastAsia"/>
                <w:vertAlign w:val="baseline"/>
                <w:lang w:eastAsia="zh-CN"/>
              </w:rPr>
              <w:t>调</w:t>
            </w:r>
            <w:r>
              <w:rPr>
                <w:rFonts w:hint="eastAsia"/>
                <w:vertAlign w:val="baseline"/>
              </w:rPr>
              <w:t>递增;当时，幂函数在上单</w:t>
            </w:r>
            <w:r>
              <w:rPr>
                <w:rFonts w:hint="eastAsia"/>
                <w:vertAlign w:val="baseline"/>
                <w:lang w:eastAsia="zh-CN"/>
              </w:rPr>
              <w:t>调</w:t>
            </w:r>
            <w:r>
              <w:rPr>
                <w:rFonts w:hint="eastAsia"/>
                <w:vertAlign w:val="baseline"/>
              </w:rPr>
              <w:t>递减</w:t>
            </w:r>
          </w:p>
        </w:tc>
      </w:tr>
    </w:tbl>
    <w:p>
      <w:pPr>
        <w:sectPr>
          <w:type w:val="continuous"/>
          <w:pgSz w:w="11906" w:h="16838"/>
          <w:pgMar w:top="1417" w:right="1077" w:bottom="1417" w:left="1077" w:header="850" w:footer="992" w:gutter="0"/>
          <w:pgNumType w:start="14"/>
          <w:cols w:num="1" w:space="425"/>
          <w:docGrid w:type="lines" w:linePitch="318" w:charSpace="409"/>
        </w:sectPr>
      </w:pPr>
    </w:p>
    <w:tbl>
      <w:tblPr>
        <w:tblStyle w:val="TableGrid3"/>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37"/>
        <w:gridCol w:w="101"/>
        <w:gridCol w:w="803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938" w:type="dxa"/>
            <w:gridSpan w:val="2"/>
          </w:tcPr>
          <w:p/>
        </w:tc>
        <w:tc>
          <w:tcPr>
            <w:tcW w:w="8030" w:type="dxa"/>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eastAsiaTheme="minorEastAsia" w:hint="eastAsia"/>
                <w:vertAlign w:val="baseline"/>
                <w:lang w:eastAsia="zh-CN"/>
              </w:rPr>
            </w:pPr>
            <w:r>
              <w:rPr>
                <w:rFonts w:hint="eastAsia"/>
                <w:vertAlign w:val="baseline"/>
                <w:lang w:eastAsia="zh-CN"/>
              </w:rPr>
              <w:t>注：遇到同底或同幂类型的大小比较，要先分清是指数函数还是幂函数，然后再利用单调性进行大小比较。</w:t>
            </w:r>
          </w:p>
        </w:tc>
      </w:tr>
      <w:tr>
        <w:tblPrEx>
          <w:tblW w:w="0" w:type="auto"/>
          <w:tblInd w:w="0" w:type="dxa"/>
          <w:tblLayout w:type="fixed"/>
          <w:tblCellMar>
            <w:top w:w="0" w:type="dxa"/>
            <w:left w:w="108" w:type="dxa"/>
            <w:bottom w:w="0" w:type="dxa"/>
            <w:right w:w="108" w:type="dxa"/>
          </w:tblCellMar>
        </w:tblPrEx>
        <w:tc>
          <w:tcPr>
            <w:tcW w:w="1938" w:type="dxa"/>
            <w:gridSpan w:val="2"/>
          </w:tcPr>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firstLine="0" w:leftChars="0" w:rightChars="0" w:firstLineChars="0"/>
              <w:textAlignment w:val="auto"/>
              <w:rPr>
                <w:rFonts w:hint="eastAsia"/>
                <w:vertAlign w:val="baseline"/>
                <w:lang w:eastAsia="zh-CN"/>
              </w:rPr>
            </w:pPr>
            <w:r>
              <w:rPr>
                <w:rFonts w:hint="eastAsia"/>
                <w:vertAlign w:val="baseline"/>
                <w:lang w:eastAsia="zh-CN"/>
              </w:rPr>
              <w:t>函数单调性法</w:t>
            </w:r>
          </w:p>
        </w:tc>
        <w:tc>
          <w:tcPr>
            <w:tcW w:w="803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vertAlign w:val="baseline"/>
              </w:rPr>
            </w:pPr>
            <w:r>
              <w:rPr>
                <w:rFonts w:ascii="Times New Roman" w:eastAsia="宋体" w:hAnsi="Times New Roman"/>
                <w:sz w:val="21"/>
                <w:szCs w:val="21"/>
              </w:rPr>
              <w:t xml:space="preserve">若 </w:t>
            </w:r>
            <m:oMath>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r>
                <m:rPr>
                  <m:sty m:val="p"/>
                </m:rPr>
                <w:rPr>
                  <w:rFonts w:ascii="Cambria Math" w:eastAsia="宋体" w:hAnsi="Cambria Math"/>
                  <w:sz w:val="21"/>
                  <w:szCs w:val="21"/>
                </w:rPr>
                <m:t>,</m:t>
              </m: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r>
                <m:rPr>
                  <m:sty m:val="p"/>
                </m:rPr>
                <w:rPr>
                  <w:rFonts w:ascii="Cambria Math" w:eastAsia="宋体" w:hAnsi="Cambria Math"/>
                  <w:sz w:val="21"/>
                  <w:szCs w:val="21"/>
                </w:rPr>
                <m:t>∈</m:t>
              </m:r>
              <m:r>
                <w:rPr>
                  <w:rFonts w:ascii="Cambria Math" w:eastAsia="宋体" w:hAnsi="Cambria Math"/>
                  <w:sz w:val="21"/>
                  <w:szCs w:val="21"/>
                </w:rPr>
                <m:t>I</m:t>
              </m:r>
              <m:r>
                <m:rPr>
                  <m:sty m:val="p"/>
                </m:rPr>
                <w:rPr>
                  <w:rFonts w:ascii="Cambria Math" w:eastAsia="宋体" w:hAnsi="Cambria Math"/>
                  <w:sz w:val="21"/>
                  <w:szCs w:val="21"/>
                </w:rPr>
                <m:t>,</m:t>
              </m:r>
              <m:f>
                <m:fPr>
                  <m:ctrlPr>
                    <w:rPr>
                      <w:rFonts w:ascii="Cambria Math" w:eastAsia="宋体" w:hAnsi="Cambria Math"/>
                      <w:sz w:val="21"/>
                      <w:szCs w:val="21"/>
                    </w:rPr>
                  </m:ctrlPr>
                </m:fPr>
                <m:num>
                  <m:ctrlPr>
                    <w:rPr>
                      <w:rFonts w:ascii="Cambria Math" w:eastAsia="宋体" w:hAnsi="Cambria Math"/>
                      <w:sz w:val="21"/>
                      <w:szCs w:val="21"/>
                    </w:rPr>
                  </m:ctrlP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e>
                  </m:d>
                  <m:r>
                    <m:rPr>
                      <m:sty m:val="p"/>
                    </m:rPr>
                    <w:rPr>
                      <w:rFonts w:ascii="Cambria Math" w:eastAsia="宋体" w:hAnsi="Cambria Math"/>
                      <w:sz w:val="21"/>
                      <w:szCs w:val="21"/>
                    </w:rPr>
                    <m:t>−</m:t>
                  </m: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e>
                  </m:d>
                </m:num>
                <m:den>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r>
                    <m:rPr>
                      <m:sty m:val="p"/>
                    </m:rPr>
                    <w:rPr>
                      <w:rFonts w:ascii="Cambria Math" w:eastAsia="宋体" w:hAnsi="Cambria Math"/>
                      <w:sz w:val="21"/>
                      <w:szCs w:val="21"/>
                    </w:rPr>
                    <m:t>−</m:t>
                  </m: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den>
              </m:f>
              <m:r>
                <m:rPr>
                  <m:sty m:val="p"/>
                </m:rPr>
                <w:rPr>
                  <w:rFonts w:ascii="Cambria Math" w:eastAsia="宋体" w:hAnsi="Cambria Math"/>
                  <w:sz w:val="21"/>
                  <w:szCs w:val="21"/>
                </w:rPr>
                <m:t>&lt;0⇔</m:t>
              </m:r>
              <m:d>
                <m:dPr>
                  <m:endChr m:val=""/>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r>
                    <m:rPr>
                      <m:sty m:val="p"/>
                    </m:rPr>
                    <w:rPr>
                      <w:rFonts w:ascii="Cambria Math" w:eastAsia="宋体" w:hAnsi="Cambria Math"/>
                      <w:sz w:val="21"/>
                      <w:szCs w:val="21"/>
                    </w:rPr>
                    <m:t>−</m:t>
                  </m:r>
                </m:e>
              </m:d>
            </m:oMath>
            <w:r>
              <w:rPr>
                <w:rFonts w:ascii="Times New Roman" w:eastAsia="宋体" w:hAnsi="Times New Roman"/>
                <w:sz w:val="21"/>
                <w:szCs w:val="21"/>
              </w:rPr>
              <w:t xml:space="preserve"> </w:t>
            </w:r>
            <m:oMath>
              <m:d>
                <m:dPr>
                  <m:begChr m:val=""/>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e>
              </m:d>
              <m:d>
                <m:dPr>
                  <m:ctrlPr>
                    <w:rPr>
                      <w:rFonts w:ascii="Cambria Math" w:eastAsia="宋体" w:hAnsi="Cambria Math"/>
                      <w:sz w:val="21"/>
                      <w:szCs w:val="21"/>
                    </w:rPr>
                  </m:ctrlPr>
                </m:dPr>
                <m:e>
                  <m:ctrlPr>
                    <w:rPr>
                      <w:rFonts w:ascii="Cambria Math" w:eastAsia="宋体" w:hAnsi="Cambria Math"/>
                      <w:sz w:val="21"/>
                      <w:szCs w:val="21"/>
                    </w:rPr>
                  </m:ctrlP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e>
                  </m:d>
                  <m:r>
                    <m:rPr>
                      <m:sty m:val="p"/>
                    </m:rPr>
                    <w:rPr>
                      <w:rFonts w:ascii="Cambria Math" w:eastAsia="宋体" w:hAnsi="Cambria Math"/>
                      <w:sz w:val="21"/>
                      <w:szCs w:val="21"/>
                    </w:rPr>
                    <m:t>−</m:t>
                  </m: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e>
                  </m:d>
                </m:e>
              </m:d>
              <m:r>
                <m:rPr>
                  <m:sty m:val="p"/>
                </m:rPr>
                <w:rPr>
                  <w:rFonts w:ascii="Cambria Math" w:eastAsia="宋体" w:hAnsi="Cambria Math"/>
                  <w:sz w:val="21"/>
                  <w:szCs w:val="21"/>
                </w:rPr>
                <m:t>&lt;0⇔</m:t>
              </m:r>
              <m:r>
                <w:rPr>
                  <w:rFonts w:ascii="Cambria Math" w:eastAsia="宋体" w:hAnsi="Cambria Math"/>
                  <w:sz w:val="21"/>
                  <w:szCs w:val="21"/>
                </w:rPr>
                <m:t>f</m:t>
              </m:r>
              <m:r>
                <m:rPr>
                  <m:sty m:val="p"/>
                </m:rPr>
                <w:rPr>
                  <w:rFonts w:ascii="Cambria Math" w:eastAsia="宋体" w:hAnsi="Cambria Math"/>
                  <w:sz w:val="21"/>
                  <w:szCs w:val="21"/>
                </w:rPr>
                <m:t>(</m:t>
              </m:r>
              <m:r>
                <w:rPr>
                  <w:rFonts w:ascii="Cambria Math" w:eastAsia="宋体" w:hAnsi="Cambria Math"/>
                  <w:sz w:val="21"/>
                  <w:szCs w:val="21"/>
                </w:rPr>
                <m:t>x</m:t>
              </m:r>
              <m:r>
                <m:rPr>
                  <m:sty m:val="p"/>
                </m:rPr>
                <w:rPr>
                  <w:rFonts w:ascii="Cambria Math" w:eastAsia="宋体" w:hAnsi="Cambria Math"/>
                  <w:sz w:val="21"/>
                  <w:szCs w:val="21"/>
                </w:rPr>
                <m:t>)</m:t>
              </m:r>
            </m:oMath>
            <w:r>
              <w:rPr>
                <w:rFonts w:ascii="Times New Roman" w:eastAsia="宋体" w:hAnsi="Times New Roman"/>
                <w:sz w:val="21"/>
                <w:szCs w:val="21"/>
              </w:rPr>
              <w:t xml:space="preserve"> 在</w:t>
            </w:r>
            <m:oMath>
              <m:r>
                <w:rPr>
                  <w:rFonts w:ascii="Cambria Math" w:eastAsia="宋体" w:hAnsi="Cambria Math"/>
                  <w:sz w:val="21"/>
                  <w:szCs w:val="21"/>
                </w:rPr>
                <m:t>I</m:t>
              </m:r>
            </m:oMath>
            <w:r>
              <w:rPr>
                <w:rFonts w:ascii="Times New Roman" w:eastAsia="宋体" w:hAnsi="Times New Roman"/>
                <w:sz w:val="21"/>
                <w:szCs w:val="21"/>
              </w:rPr>
              <w:t xml:space="preserve">上单调递减; </w:t>
            </w:r>
            <m:oMath>
              <m:f>
                <m:fPr>
                  <m:ctrlPr>
                    <w:rPr>
                      <w:rFonts w:ascii="Cambria Math" w:eastAsia="宋体" w:hAnsi="Cambria Math"/>
                      <w:sz w:val="21"/>
                      <w:szCs w:val="21"/>
                    </w:rPr>
                  </m:ctrlPr>
                </m:fPr>
                <m:num>
                  <m:ctrlPr>
                    <w:rPr>
                      <w:rFonts w:ascii="Cambria Math" w:eastAsia="宋体" w:hAnsi="Cambria Math"/>
                      <w:sz w:val="21"/>
                      <w:szCs w:val="21"/>
                    </w:rPr>
                  </m:ctrlP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e>
                  </m:d>
                  <m:r>
                    <m:rPr>
                      <m:sty m:val="p"/>
                    </m:rPr>
                    <w:rPr>
                      <w:rFonts w:ascii="Cambria Math" w:eastAsia="宋体" w:hAnsi="Cambria Math"/>
                      <w:sz w:val="21"/>
                      <w:szCs w:val="21"/>
                    </w:rPr>
                    <m:t>−</m:t>
                  </m: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e>
                  </m:d>
                </m:num>
                <m:den>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r>
                    <m:rPr>
                      <m:sty m:val="p"/>
                    </m:rPr>
                    <w:rPr>
                      <w:rFonts w:ascii="Cambria Math" w:eastAsia="宋体" w:hAnsi="Cambria Math"/>
                      <w:sz w:val="21"/>
                      <w:szCs w:val="21"/>
                    </w:rPr>
                    <m:t>−</m:t>
                  </m: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den>
              </m:f>
              <m:r>
                <m:rPr>
                  <m:sty m:val="p"/>
                </m:rPr>
                <w:rPr>
                  <w:rFonts w:ascii="Cambria Math" w:eastAsia="宋体" w:hAnsi="Cambria Math"/>
                  <w:sz w:val="21"/>
                  <w:szCs w:val="21"/>
                </w:rPr>
                <m:t>&gt;0⇔</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r>
                    <m:rPr>
                      <m:sty m:val="p"/>
                    </m:rPr>
                    <w:rPr>
                      <w:rFonts w:ascii="Cambria Math" w:eastAsia="宋体" w:hAnsi="Cambria Math"/>
                      <w:sz w:val="21"/>
                      <w:szCs w:val="21"/>
                    </w:rPr>
                    <m:t>−</m:t>
                  </m: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e>
              </m:d>
              <m:d>
                <m:dPr>
                  <m:ctrlPr>
                    <w:rPr>
                      <w:rFonts w:ascii="Cambria Math" w:eastAsia="宋体" w:hAnsi="Cambria Math"/>
                      <w:sz w:val="21"/>
                      <w:szCs w:val="21"/>
                    </w:rPr>
                  </m:ctrlPr>
                </m:dPr>
                <m:e>
                  <m:ctrlPr>
                    <w:rPr>
                      <w:rFonts w:ascii="Cambria Math" w:eastAsia="宋体" w:hAnsi="Cambria Math"/>
                      <w:sz w:val="21"/>
                      <w:szCs w:val="21"/>
                    </w:rPr>
                  </m:ctrlP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1</m:t>
                          </m:r>
                        </m:sub>
                      </m:sSub>
                    </m:e>
                  </m:d>
                  <m:r>
                    <m:rPr>
                      <m:sty m:val="p"/>
                    </m:rPr>
                    <w:rPr>
                      <w:rFonts w:ascii="Cambria Math" w:eastAsia="宋体" w:hAnsi="Cambria Math"/>
                      <w:sz w:val="21"/>
                      <w:szCs w:val="21"/>
                    </w:rPr>
                    <m:t>−</m:t>
                  </m:r>
                  <m:r>
                    <w:rPr>
                      <w:rFonts w:ascii="Cambria Math" w:eastAsia="宋体" w:hAnsi="Cambria Math"/>
                      <w:sz w:val="21"/>
                      <w:szCs w:val="21"/>
                    </w:rPr>
                    <m:t>f</m:t>
                  </m:r>
                  <m:d>
                    <m:dPr>
                      <m:ctrlPr>
                        <w:rPr>
                          <w:rFonts w:ascii="Cambria Math" w:eastAsia="宋体" w:hAnsi="Cambria Math"/>
                          <w:sz w:val="21"/>
                          <w:szCs w:val="21"/>
                        </w:rPr>
                      </m:ctrlPr>
                    </m:dPr>
                    <m:e>
                      <m:ctrlPr>
                        <w:rPr>
                          <w:rFonts w:ascii="Cambria Math" w:eastAsia="宋体" w:hAnsi="Cambria Math"/>
                          <w:sz w:val="21"/>
                          <w:szCs w:val="21"/>
                        </w:rPr>
                      </m:ctrlPr>
                      <m:sSub>
                        <m:sSubPr>
                          <m:ctrlPr>
                            <w:rPr>
                              <w:rFonts w:ascii="Cambria Math" w:eastAsia="宋体" w:hAnsi="Cambria Math"/>
                              <w:sz w:val="21"/>
                              <w:szCs w:val="21"/>
                            </w:rPr>
                          </m:ctrlPr>
                        </m:sSubPr>
                        <m:e>
                          <m:ctrlPr>
                            <w:rPr>
                              <w:rFonts w:ascii="Cambria Math" w:eastAsia="宋体" w:hAnsi="Cambria Math"/>
                              <w:sz w:val="21"/>
                              <w:szCs w:val="21"/>
                            </w:rPr>
                          </m:ctrlPr>
                          <m:r>
                            <w:rPr>
                              <w:rFonts w:ascii="Cambria Math" w:eastAsia="宋体" w:hAnsi="Cambria Math"/>
                              <w:sz w:val="21"/>
                              <w:szCs w:val="21"/>
                            </w:rPr>
                            <m:t>x</m:t>
                          </m:r>
                        </m:e>
                        <m:sub>
                          <m:ctrlPr>
                            <w:rPr>
                              <w:rFonts w:ascii="Cambria Math" w:eastAsia="宋体" w:hAnsi="Cambria Math"/>
                              <w:sz w:val="21"/>
                              <w:szCs w:val="21"/>
                            </w:rPr>
                          </m:ctrlPr>
                          <m:r>
                            <m:rPr>
                              <m:sty m:val="p"/>
                            </m:rPr>
                            <w:rPr>
                              <w:rFonts w:ascii="Cambria Math" w:eastAsia="宋体" w:hAnsi="Cambria Math"/>
                              <w:sz w:val="21"/>
                              <w:szCs w:val="21"/>
                            </w:rPr>
                            <m:t>2</m:t>
                          </m:r>
                        </m:sub>
                      </m:sSub>
                    </m:e>
                  </m:d>
                </m:e>
              </m:d>
              <m:r>
                <m:rPr>
                  <m:sty m:val="p"/>
                </m:rPr>
                <w:rPr>
                  <w:rFonts w:ascii="Cambria Math" w:eastAsia="宋体" w:hAnsi="Cambria Math"/>
                  <w:sz w:val="21"/>
                  <w:szCs w:val="21"/>
                </w:rPr>
                <m:t>&gt;</m:t>
              </m:r>
            </m:oMath>
            <w:r>
              <w:rPr>
                <w:rFonts w:ascii="Times New Roman" w:eastAsia="宋体" w:hAnsi="Times New Roman"/>
                <w:sz w:val="21"/>
                <w:szCs w:val="21"/>
              </w:rPr>
              <w:t xml:space="preserve"> </w:t>
            </w:r>
            <m:oMath>
              <m:r>
                <m:rPr>
                  <m:sty m:val="p"/>
                </m:rPr>
                <w:rPr>
                  <w:rFonts w:ascii="Cambria Math" w:eastAsia="宋体" w:hAnsi="Cambria Math"/>
                  <w:sz w:val="21"/>
                  <w:szCs w:val="21"/>
                </w:rPr>
                <m:t>0⇔</m:t>
              </m:r>
              <m:r>
                <w:rPr>
                  <w:rFonts w:ascii="Cambria Math" w:eastAsia="宋体" w:hAnsi="Cambria Math"/>
                  <w:sz w:val="21"/>
                  <w:szCs w:val="21"/>
                </w:rPr>
                <m:t>f</m:t>
              </m:r>
              <m:r>
                <m:rPr>
                  <m:sty m:val="p"/>
                </m:rPr>
                <w:rPr>
                  <w:rFonts w:ascii="Cambria Math" w:eastAsia="宋体" w:hAnsi="Cambria Math"/>
                  <w:sz w:val="21"/>
                  <w:szCs w:val="21"/>
                </w:rPr>
                <m:t>(</m:t>
              </m:r>
              <m:r>
                <w:rPr>
                  <w:rFonts w:ascii="Cambria Math" w:eastAsia="宋体" w:hAnsi="Cambria Math"/>
                  <w:sz w:val="21"/>
                  <w:szCs w:val="21"/>
                </w:rPr>
                <m:t>x</m:t>
              </m:r>
              <m:r>
                <m:rPr>
                  <m:sty m:val="p"/>
                </m:rPr>
                <w:rPr>
                  <w:rFonts w:ascii="Cambria Math" w:eastAsia="宋体" w:hAnsi="Cambria Math"/>
                  <w:sz w:val="21"/>
                  <w:szCs w:val="21"/>
                </w:rPr>
                <m:t>)</m:t>
              </m:r>
            </m:oMath>
            <w:r>
              <w:rPr>
                <w:rFonts w:ascii="Times New Roman" w:eastAsia="宋体" w:hAnsi="Times New Roman"/>
                <w:sz w:val="21"/>
                <w:szCs w:val="21"/>
              </w:rPr>
              <w:t xml:space="preserve"> 在</w:t>
            </w:r>
            <m:oMath>
              <m:r>
                <w:rPr>
                  <w:rFonts w:ascii="Cambria Math" w:eastAsia="宋体" w:hAnsi="Cambria Math"/>
                  <w:sz w:val="21"/>
                  <w:szCs w:val="21"/>
                </w:rPr>
                <m:t>I</m:t>
              </m:r>
            </m:oMath>
            <w:r>
              <w:rPr>
                <w:rFonts w:ascii="Times New Roman" w:eastAsia="宋体" w:hAnsi="Times New Roman"/>
                <w:sz w:val="21"/>
                <w:szCs w:val="21"/>
              </w:rPr>
              <w:t>上单调递增.</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szCs w:val="21"/>
              </w:rPr>
            </w:pPr>
            <w:r>
              <w:rPr>
                <w:rFonts w:ascii="Times New Roman" w:eastAsia="宋体" w:hAnsi="Times New Roman" w:hint="eastAsia"/>
                <w:b/>
                <w:bCs/>
                <w:sz w:val="21"/>
                <w:szCs w:val="21"/>
                <w:lang w:eastAsia="zh-CN"/>
              </w:rPr>
              <w:t>方法二：</w:t>
            </w:r>
            <w:r>
              <w:rPr>
                <w:rFonts w:ascii="Times New Roman" w:eastAsia="宋体" w:hAnsi="Times New Roman"/>
                <w:b/>
                <w:bCs/>
                <w:sz w:val="21"/>
                <w:szCs w:val="21"/>
              </w:rPr>
              <w:t>作差法</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szCs w:val="21"/>
              </w:rPr>
            </w:pPr>
            <w:r>
              <w:rPr>
                <w:rFonts w:ascii="Times New Roman" w:eastAsia="宋体" w:hAnsi="Times New Roman"/>
                <w:sz w:val="21"/>
                <w:szCs w:val="21"/>
              </w:rPr>
              <w:t xml:space="preserve">比较式 </w:t>
            </w:r>
            <m:oMath>
              <m:r>
                <w:rPr>
                  <w:rFonts w:ascii="Cambria Math" w:eastAsia="宋体" w:hAnsi="Cambria Math"/>
                  <w:sz w:val="21"/>
                  <w:szCs w:val="21"/>
                </w:rPr>
                <m:t>M</m:t>
              </m:r>
            </m:oMath>
            <w:r>
              <w:rPr>
                <w:rFonts w:ascii="Times New Roman" w:eastAsia="宋体" w:hAnsi="Times New Roman"/>
                <w:sz w:val="21"/>
                <w:szCs w:val="21"/>
              </w:rPr>
              <w:t xml:space="preserve"> 和式 </w:t>
            </w:r>
            <m:oMath>
              <m:r>
                <w:rPr>
                  <w:rFonts w:ascii="Cambria Math" w:eastAsia="宋体" w:hAnsi="Cambria Math"/>
                  <w:sz w:val="21"/>
                  <w:szCs w:val="21"/>
                </w:rPr>
                <m:t>N</m:t>
              </m:r>
            </m:oMath>
            <w:r>
              <w:rPr>
                <w:rFonts w:ascii="Times New Roman" w:eastAsia="宋体" w:hAnsi="Times New Roman"/>
                <w:sz w:val="21"/>
                <w:szCs w:val="21"/>
              </w:rPr>
              <w:t xml:space="preserve">,若 </w:t>
            </w:r>
            <m:oMath>
              <m:r>
                <w:rPr>
                  <w:rFonts w:ascii="Cambria Math" w:eastAsia="宋体" w:hAnsi="Cambria Math"/>
                  <w:sz w:val="21"/>
                  <w:szCs w:val="21"/>
                </w:rPr>
                <m:t>M</m:t>
              </m:r>
              <m:r>
                <m:rPr>
                  <m:sty m:val="p"/>
                </m:rPr>
                <w:rPr>
                  <w:rFonts w:ascii="Cambria Math" w:eastAsia="宋体" w:hAnsi="Cambria Math"/>
                  <w:sz w:val="21"/>
                  <w:szCs w:val="21"/>
                </w:rPr>
                <m:t>−</m:t>
              </m:r>
              <m:r>
                <w:rPr>
                  <w:rFonts w:ascii="Cambria Math" w:eastAsia="宋体" w:hAnsi="Cambria Math"/>
                  <w:sz w:val="21"/>
                  <w:szCs w:val="21"/>
                </w:rPr>
                <m:t>N</m:t>
              </m:r>
              <m:r>
                <m:rPr>
                  <m:sty m:val="p"/>
                </m:rPr>
                <w:rPr>
                  <w:rFonts w:ascii="Cambria Math" w:eastAsia="宋体" w:hAnsi="Cambria Math"/>
                  <w:sz w:val="21"/>
                  <w:szCs w:val="21"/>
                </w:rPr>
                <m:t>&gt;</m:t>
              </m:r>
            </m:oMath>
            <w:r>
              <w:rPr>
                <w:rFonts w:ascii="Times New Roman" w:eastAsia="宋体" w:hAnsi="Times New Roman"/>
                <w:sz w:val="21"/>
                <w:szCs w:val="21"/>
              </w:rPr>
              <w:t xml:space="preserve"> 0 , 则 </w:t>
            </w:r>
            <m:oMath>
              <m:r>
                <w:rPr>
                  <w:rFonts w:ascii="Cambria Math" w:eastAsia="宋体" w:hAnsi="Cambria Math"/>
                  <w:sz w:val="21"/>
                  <w:szCs w:val="21"/>
                </w:rPr>
                <m:t>M</m:t>
              </m:r>
              <m:r>
                <m:rPr>
                  <m:sty m:val="p"/>
                </m:rPr>
                <w:rPr>
                  <w:rFonts w:ascii="Cambria Math" w:eastAsia="宋体" w:hAnsi="Cambria Math"/>
                  <w:sz w:val="21"/>
                  <w:szCs w:val="21"/>
                </w:rPr>
                <m:t>&gt;</m:t>
              </m:r>
              <m:r>
                <w:rPr>
                  <w:rFonts w:ascii="Cambria Math" w:eastAsia="宋体" w:hAnsi="Cambria Math"/>
                  <w:sz w:val="21"/>
                  <w:szCs w:val="21"/>
                </w:rPr>
                <m:t>N</m:t>
              </m:r>
            </m:oMath>
            <w:r>
              <w:rPr>
                <w:rFonts w:ascii="Times New Roman" w:eastAsia="宋体" w:hAnsi="Times New Roman"/>
                <w:sz w:val="21"/>
                <w:szCs w:val="21"/>
              </w:rPr>
              <w:t xml:space="preserve">; 若 </w:t>
            </w:r>
            <m:oMath>
              <m:r>
                <w:rPr>
                  <w:rFonts w:ascii="Cambria Math" w:eastAsia="宋体" w:hAnsi="Cambria Math"/>
                  <w:sz w:val="21"/>
                  <w:szCs w:val="21"/>
                </w:rPr>
                <m:t>M</m:t>
              </m:r>
              <m:r>
                <m:rPr>
                  <m:sty m:val="p"/>
                </m:rPr>
                <w:rPr>
                  <w:rFonts w:ascii="Cambria Math" w:eastAsia="宋体" w:hAnsi="Cambria Math"/>
                  <w:sz w:val="21"/>
                  <w:szCs w:val="21"/>
                </w:rPr>
                <m:t>−</m:t>
              </m:r>
              <m:r>
                <w:rPr>
                  <w:rFonts w:ascii="Cambria Math" w:eastAsia="宋体" w:hAnsi="Cambria Math"/>
                  <w:sz w:val="21"/>
                  <w:szCs w:val="21"/>
                </w:rPr>
                <m:t>N</m:t>
              </m:r>
              <m:r>
                <m:rPr>
                  <m:sty m:val="p"/>
                </m:rPr>
                <w:rPr>
                  <w:rFonts w:ascii="Cambria Math" w:eastAsia="宋体" w:hAnsi="Cambria Math"/>
                  <w:sz w:val="21"/>
                  <w:szCs w:val="21"/>
                </w:rPr>
                <m:t>&lt;0</m:t>
              </m:r>
            </m:oMath>
            <w:r>
              <w:rPr>
                <w:rFonts w:ascii="Times New Roman" w:eastAsia="宋体" w:hAnsi="Times New Roman"/>
                <w:sz w:val="21"/>
                <w:szCs w:val="21"/>
              </w:rPr>
              <w:t xml:space="preserve">, 则 </w:t>
            </w:r>
            <m:oMath>
              <m:r>
                <w:rPr>
                  <w:rFonts w:ascii="Cambria Math" w:eastAsia="宋体" w:hAnsi="Cambria Math"/>
                  <w:sz w:val="21"/>
                  <w:szCs w:val="21"/>
                </w:rPr>
                <m:t>M</m:t>
              </m:r>
              <m:r>
                <m:rPr>
                  <m:sty m:val="p"/>
                </m:rPr>
                <w:rPr>
                  <w:rFonts w:ascii="Cambria Math" w:eastAsia="宋体" w:hAnsi="Cambria Math"/>
                  <w:sz w:val="21"/>
                  <w:szCs w:val="21"/>
                </w:rPr>
                <m:t>&lt;</m:t>
              </m:r>
              <m:r>
                <w:rPr>
                  <w:rFonts w:ascii="Cambria Math" w:eastAsia="宋体" w:hAnsi="Cambria Math"/>
                  <w:sz w:val="21"/>
                  <w:szCs w:val="21"/>
                </w:rPr>
                <m:t>N</m:t>
              </m:r>
            </m:oMath>
            <w:r>
              <w:rPr>
                <w:rFonts w:ascii="Times New Roman" w:eastAsia="宋体" w:hAnsi="Times New Roman"/>
                <w:sz w:val="21"/>
                <w:szCs w:val="21"/>
              </w:rPr>
              <w:t>.</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szCs w:val="21"/>
              </w:rPr>
            </w:pPr>
            <w:r>
              <w:rPr>
                <w:rFonts w:ascii="Times New Roman" w:eastAsia="宋体" w:hAnsi="Times New Roman" w:hint="eastAsia"/>
                <w:b/>
                <w:bCs/>
                <w:sz w:val="21"/>
                <w:szCs w:val="21"/>
                <w:lang w:eastAsia="zh-CN"/>
              </w:rPr>
              <w:t>方法三：</w:t>
            </w:r>
            <w:r>
              <w:rPr>
                <w:rFonts w:ascii="Times New Roman" w:eastAsia="宋体" w:hAnsi="Times New Roman"/>
                <w:b/>
                <w:bCs/>
                <w:sz w:val="21"/>
                <w:szCs w:val="21"/>
              </w:rPr>
              <w:t>作</w:t>
            </w:r>
            <w:r>
              <w:rPr>
                <w:rFonts w:ascii="Times New Roman" w:eastAsia="宋体" w:hAnsi="Times New Roman" w:hint="eastAsia"/>
                <w:b/>
                <w:bCs/>
                <w:sz w:val="21"/>
                <w:szCs w:val="21"/>
                <w:lang w:eastAsia="zh-CN"/>
              </w:rPr>
              <w:t>商</w:t>
            </w:r>
            <w:r>
              <w:rPr>
                <w:rFonts w:ascii="Times New Roman" w:eastAsia="宋体" w:hAnsi="Times New Roman"/>
                <w:b/>
                <w:bCs/>
                <w:sz w:val="21"/>
                <w:szCs w:val="21"/>
              </w:rPr>
              <w:t>法</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szCs w:val="21"/>
              </w:rPr>
            </w:pPr>
            <w:r>
              <w:rPr>
                <w:rFonts w:ascii="Times New Roman" w:eastAsia="宋体" w:hAnsi="Times New Roman"/>
                <w:sz w:val="21"/>
                <w:szCs w:val="21"/>
              </w:rPr>
              <w:t xml:space="preserve">对于正数 </w:t>
            </w:r>
            <m:oMath>
              <m:r>
                <w:rPr>
                  <w:rFonts w:ascii="Cambria Math" w:eastAsia="宋体" w:hAnsi="Cambria Math"/>
                  <w:sz w:val="21"/>
                  <w:szCs w:val="21"/>
                </w:rPr>
                <m:t>a</m:t>
              </m:r>
              <m:r>
                <m:rPr>
                  <m:sty m:val="p"/>
                </m:rPr>
                <w:rPr>
                  <w:rFonts w:ascii="Cambria Math" w:eastAsia="宋体" w:hAnsi="Cambria Math"/>
                  <w:sz w:val="21"/>
                  <w:szCs w:val="21"/>
                </w:rPr>
                <m:t>,</m:t>
              </m:r>
              <m:r>
                <w:rPr>
                  <w:rFonts w:ascii="Cambria Math" w:eastAsia="宋体" w:hAnsi="Cambria Math"/>
                  <w:sz w:val="21"/>
                  <w:szCs w:val="21"/>
                </w:rPr>
                <m:t>b</m:t>
              </m:r>
            </m:oMath>
            <w:r>
              <w:rPr>
                <w:rFonts w:ascii="Times New Roman" w:eastAsia="宋体" w:hAnsi="Times New Roman"/>
                <w:sz w:val="21"/>
                <w:szCs w:val="21"/>
              </w:rPr>
              <w:t xml:space="preserve">, 若 </w:t>
            </w:r>
            <m:oMath>
              <m:f>
                <m:fPr>
                  <m:ctrlPr>
                    <w:rPr>
                      <w:rFonts w:ascii="Cambria Math" w:eastAsia="宋体" w:hAnsi="Cambria Math"/>
                      <w:sz w:val="21"/>
                      <w:szCs w:val="21"/>
                    </w:rPr>
                  </m:ctrlPr>
                </m:fPr>
                <m:num>
                  <m:ctrlPr>
                    <w:rPr>
                      <w:rFonts w:ascii="Cambria Math" w:eastAsia="宋体" w:hAnsi="Cambria Math"/>
                      <w:sz w:val="21"/>
                      <w:szCs w:val="21"/>
                    </w:rPr>
                  </m:ctrlPr>
                  <m:r>
                    <w:rPr>
                      <w:rFonts w:ascii="Cambria Math" w:eastAsia="宋体" w:hAnsi="Cambria Math"/>
                      <w:sz w:val="21"/>
                      <w:szCs w:val="21"/>
                    </w:rPr>
                    <m:t>a</m:t>
                  </m:r>
                </m:num>
                <m:den>
                  <m:ctrlPr>
                    <w:rPr>
                      <w:rFonts w:ascii="Cambria Math" w:eastAsia="宋体" w:hAnsi="Cambria Math"/>
                      <w:sz w:val="21"/>
                      <w:szCs w:val="21"/>
                    </w:rPr>
                  </m:ctrlPr>
                  <m:r>
                    <w:rPr>
                      <w:rFonts w:ascii="Cambria Math" w:eastAsia="宋体" w:hAnsi="Cambria Math"/>
                      <w:sz w:val="21"/>
                      <w:szCs w:val="21"/>
                    </w:rPr>
                    <m:t>b</m:t>
                  </m:r>
                </m:den>
              </m:f>
              <m:r>
                <m:rPr>
                  <m:sty m:val="p"/>
                </m:rPr>
                <w:rPr>
                  <w:rFonts w:ascii="Cambria Math" w:eastAsia="宋体" w:hAnsi="Cambria Math"/>
                  <w:sz w:val="21"/>
                  <w:szCs w:val="21"/>
                </w:rPr>
                <m:t>&gt;1</m:t>
              </m:r>
            </m:oMath>
            <w:r>
              <w:rPr>
                <w:rFonts w:ascii="Times New Roman" w:eastAsia="宋体" w:hAnsi="Times New Roman"/>
                <w:sz w:val="21"/>
                <w:szCs w:val="21"/>
              </w:rPr>
              <w:t xml:space="preserve">, 则 </w:t>
            </w:r>
            <m:oMath>
              <m:r>
                <w:rPr>
                  <w:rFonts w:ascii="Cambria Math" w:eastAsia="宋体" w:hAnsi="Cambria Math"/>
                  <w:sz w:val="21"/>
                  <w:szCs w:val="21"/>
                </w:rPr>
                <m:t>a</m:t>
              </m:r>
              <m:r>
                <m:rPr>
                  <m:sty m:val="p"/>
                </m:rPr>
                <w:rPr>
                  <w:rFonts w:ascii="Cambria Math" w:eastAsia="宋体" w:hAnsi="Cambria Math"/>
                  <w:sz w:val="21"/>
                  <w:szCs w:val="21"/>
                </w:rPr>
                <m:t>&gt;</m:t>
              </m:r>
            </m:oMath>
            <w:r>
              <w:rPr>
                <w:rFonts w:ascii="Times New Roman" w:eastAsia="宋体" w:hAnsi="Times New Roman"/>
                <w:sz w:val="21"/>
                <w:szCs w:val="21"/>
              </w:rPr>
              <w:t xml:space="preserve"> </w:t>
            </w:r>
            <m:oMath>
              <m:r>
                <w:rPr>
                  <w:rFonts w:ascii="Cambria Math" w:eastAsia="宋体" w:hAnsi="Cambria Math"/>
                  <w:sz w:val="21"/>
                  <w:szCs w:val="21"/>
                </w:rPr>
                <m:t>b</m:t>
              </m:r>
            </m:oMath>
            <w:r>
              <w:rPr>
                <w:rFonts w:ascii="Times New Roman" w:eastAsia="宋体" w:hAnsi="Times New Roman"/>
                <w:sz w:val="21"/>
                <w:szCs w:val="21"/>
              </w:rPr>
              <w:t xml:space="preserve">; 若 </w:t>
            </w:r>
            <m:oMath>
              <m:f>
                <m:fPr>
                  <m:ctrlPr>
                    <w:rPr>
                      <w:rFonts w:ascii="Cambria Math" w:eastAsia="宋体" w:hAnsi="Cambria Math"/>
                      <w:sz w:val="21"/>
                      <w:szCs w:val="21"/>
                    </w:rPr>
                  </m:ctrlPr>
                </m:fPr>
                <m:num>
                  <m:ctrlPr>
                    <w:rPr>
                      <w:rFonts w:ascii="Cambria Math" w:eastAsia="宋体" w:hAnsi="Cambria Math"/>
                      <w:sz w:val="21"/>
                      <w:szCs w:val="21"/>
                    </w:rPr>
                  </m:ctrlPr>
                  <m:r>
                    <w:rPr>
                      <w:rFonts w:ascii="Cambria Math" w:eastAsia="宋体" w:hAnsi="Cambria Math"/>
                      <w:sz w:val="21"/>
                      <w:szCs w:val="21"/>
                    </w:rPr>
                    <m:t>a</m:t>
                  </m:r>
                </m:num>
                <m:den>
                  <m:ctrlPr>
                    <w:rPr>
                      <w:rFonts w:ascii="Cambria Math" w:eastAsia="宋体" w:hAnsi="Cambria Math"/>
                      <w:sz w:val="21"/>
                      <w:szCs w:val="21"/>
                    </w:rPr>
                  </m:ctrlPr>
                  <m:r>
                    <w:rPr>
                      <w:rFonts w:ascii="Cambria Math" w:eastAsia="宋体" w:hAnsi="Cambria Math"/>
                      <w:sz w:val="21"/>
                      <w:szCs w:val="21"/>
                    </w:rPr>
                    <m:t>b</m:t>
                  </m:r>
                </m:den>
              </m:f>
              <m:r>
                <m:rPr>
                  <m:sty m:val="p"/>
                </m:rPr>
                <w:rPr>
                  <w:rFonts w:ascii="Cambria Math" w:eastAsia="宋体" w:hAnsi="Cambria Math"/>
                  <w:sz w:val="21"/>
                  <w:szCs w:val="21"/>
                </w:rPr>
                <m:t>&lt;1</m:t>
              </m:r>
            </m:oMath>
            <w:r>
              <w:rPr>
                <w:rFonts w:ascii="Times New Roman" w:eastAsia="宋体" w:hAnsi="Times New Roman"/>
                <w:sz w:val="21"/>
                <w:szCs w:val="21"/>
              </w:rPr>
              <w:t xml:space="preserve">, 则 </w:t>
            </w:r>
            <m:oMath>
              <m:r>
                <w:rPr>
                  <w:rFonts w:ascii="Cambria Math" w:eastAsia="宋体" w:hAnsi="Cambria Math"/>
                  <w:sz w:val="21"/>
                  <w:szCs w:val="21"/>
                </w:rPr>
                <m:t>a</m:t>
              </m:r>
              <m:r>
                <m:rPr>
                  <m:sty m:val="p"/>
                </m:rPr>
                <w:rPr>
                  <w:rFonts w:ascii="Cambria Math" w:eastAsia="宋体" w:hAnsi="Cambria Math"/>
                  <w:sz w:val="21"/>
                  <w:szCs w:val="21"/>
                </w:rPr>
                <m:t>&lt;</m:t>
              </m:r>
              <m:r>
                <w:rPr>
                  <w:rFonts w:ascii="Cambria Math" w:eastAsia="宋体" w:hAnsi="Cambria Math"/>
                  <w:sz w:val="21"/>
                  <w:szCs w:val="21"/>
                </w:rPr>
                <m:t>b</m:t>
              </m:r>
            </m:oMath>
            <w:r>
              <w:rPr>
                <w:rFonts w:ascii="Times New Roman" w:eastAsia="宋体" w:hAnsi="Times New Roman"/>
                <w:sz w:val="21"/>
                <w:szCs w:val="21"/>
              </w:rPr>
              <w:t>.</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szCs w:val="21"/>
              </w:rPr>
            </w:pPr>
            <w:r>
              <w:rPr>
                <w:rFonts w:ascii="Times New Roman" w:eastAsia="宋体" w:hAnsi="Times New Roman" w:hint="eastAsia"/>
                <w:b/>
                <w:bCs/>
                <w:sz w:val="21"/>
                <w:szCs w:val="21"/>
                <w:lang w:eastAsia="zh-CN"/>
              </w:rPr>
              <w:t>方法四：图象</w:t>
            </w:r>
            <w:r>
              <w:rPr>
                <w:rFonts w:ascii="Times New Roman" w:eastAsia="宋体" w:hAnsi="Times New Roman"/>
                <w:b/>
                <w:bCs/>
                <w:sz w:val="21"/>
                <w:szCs w:val="21"/>
              </w:rPr>
              <w:t>法</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b/>
                <w:bCs/>
                <w:szCs w:val="21"/>
              </w:rPr>
            </w:pPr>
            <w:r>
              <w:rPr>
                <w:rFonts w:ascii="Times New Roman" w:eastAsia="宋体" w:hAnsi="Times New Roman" w:hint="eastAsia"/>
                <w:b w:val="0"/>
                <w:bCs w:val="0"/>
                <w:sz w:val="21"/>
                <w:szCs w:val="21"/>
                <w:lang w:eastAsia="zh-CN"/>
              </w:rPr>
              <w:t>准确作出函数图像，结合函数的性质得出结论</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szCs w:val="21"/>
              </w:rPr>
            </w:pPr>
            <w:r>
              <w:rPr>
                <w:rFonts w:ascii="Times New Roman" w:eastAsia="宋体" w:hAnsi="Times New Roman" w:hint="eastAsia"/>
                <w:b/>
                <w:bCs/>
                <w:sz w:val="21"/>
                <w:szCs w:val="21"/>
                <w:lang w:eastAsia="zh-CN"/>
              </w:rPr>
              <w:t>方法五：借用中间值法</w:t>
            </w:r>
          </w:p>
        </w:tc>
      </w:tr>
      <w:tr>
        <w:tblPrEx>
          <w:tblW w:w="0" w:type="auto"/>
          <w:tblInd w:w="0" w:type="dxa"/>
          <w:tblLayout w:type="fixed"/>
          <w:tblCellMar>
            <w:top w:w="0" w:type="dxa"/>
            <w:left w:w="108" w:type="dxa"/>
            <w:bottom w:w="0" w:type="dxa"/>
            <w:right w:w="108" w:type="dxa"/>
          </w:tblCellMar>
        </w:tblPrEx>
        <w:trPr>
          <w:trHeight w:val="949"/>
        </w:trPr>
        <w:tc>
          <w:tcPr>
            <w:tcW w:w="1837" w:type="dxa"/>
          </w:tcPr>
          <w:p>
            <w:pPr>
              <w:keepNext w:val="0"/>
              <w:keepLines w:val="0"/>
              <w:pageBreakBefore w:val="0"/>
              <w:widowControl w:val="0"/>
              <w:tabs>
                <w:tab w:val="left" w:pos="2353"/>
              </w:tabs>
              <w:kinsoku/>
              <w:wordWrap/>
              <w:overflowPunct/>
              <w:topLinePunct w:val="0"/>
              <w:autoSpaceDE/>
              <w:autoSpaceDN/>
              <w:bidi w:val="0"/>
              <w:adjustRightInd/>
              <w:snapToGrid/>
              <w:spacing w:line="360" w:lineRule="auto"/>
              <w:textAlignment w:val="auto"/>
              <w:rPr>
                <w:rFonts w:ascii="Times New Roman" w:eastAsia="宋体" w:hAnsi="Times New Roman" w:hint="default"/>
                <w:b/>
                <w:bCs/>
                <w:szCs w:val="21"/>
              </w:rPr>
            </w:pPr>
            <w:r>
              <w:rPr>
                <w:rFonts w:ascii="Times New Roman" w:eastAsia="宋体" w:hAnsi="Times New Roman" w:hint="eastAsia"/>
                <w:b w:val="0"/>
                <w:bCs w:val="0"/>
                <w:sz w:val="21"/>
                <w:szCs w:val="21"/>
                <w:lang w:val="en-US" w:eastAsia="zh-CN"/>
              </w:rPr>
              <w:t>0-1分布</w:t>
            </w:r>
          </w:p>
        </w:tc>
        <w:tc>
          <w:tcPr>
            <w:tcW w:w="8131" w:type="dxa"/>
            <w:gridSpan w:val="2"/>
          </w:tcPr>
          <w:p>
            <w:pPr>
              <w:keepNext w:val="0"/>
              <w:keepLines w:val="0"/>
              <w:pageBreakBefore w:val="0"/>
              <w:widowControl w:val="0"/>
              <w:tabs>
                <w:tab w:val="left" w:pos="2353"/>
              </w:tabs>
              <w:kinsoku/>
              <w:wordWrap/>
              <w:overflowPunct/>
              <w:topLinePunct w:val="0"/>
              <w:autoSpaceDE/>
              <w:autoSpaceDN/>
              <w:bidi w:val="0"/>
              <w:adjustRightInd/>
              <w:snapToGrid/>
              <w:spacing w:line="360" w:lineRule="auto"/>
              <w:textAlignment w:val="auto"/>
              <w:rPr>
                <w:rFonts w:ascii="宋体" w:eastAsia="宋体" w:hAnsi="宋体" w:cs="宋体" w:hint="eastAsia"/>
              </w:rPr>
            </w:pPr>
            <w:r>
              <w:rPr>
                <w:rFonts w:ascii="宋体" w:eastAsia="宋体" w:hAnsi="宋体" w:cs="宋体" w:hint="eastAsia"/>
              </w:rPr>
              <w:t xml:space="preserve">指寻找中间变量 0,1 </w:t>
            </w:r>
            <w:r>
              <w:rPr>
                <w:rFonts w:ascii="宋体" w:eastAsia="宋体" w:hAnsi="宋体" w:cs="宋体" w:hint="eastAsia"/>
                <w:lang w:eastAsia="zh-CN"/>
              </w:rPr>
              <w:t>，</w:t>
            </w:r>
            <w:r>
              <w:rPr>
                <w:rFonts w:ascii="宋体" w:eastAsia="宋体" w:hAnsi="宋体" w:cs="宋体" w:hint="eastAsia"/>
              </w:rPr>
              <w:t>借助中间量进行大小关系的判定</w:t>
            </w:r>
          </w:p>
        </w:tc>
      </w:tr>
      <w:tr>
        <w:tblPrEx>
          <w:tblW w:w="0" w:type="auto"/>
          <w:tblInd w:w="0" w:type="dxa"/>
          <w:tblLayout w:type="fixed"/>
          <w:tblCellMar>
            <w:top w:w="0" w:type="dxa"/>
            <w:left w:w="108" w:type="dxa"/>
            <w:bottom w:w="0" w:type="dxa"/>
            <w:right w:w="108" w:type="dxa"/>
          </w:tblCellMar>
        </w:tblPrEx>
        <w:trPr>
          <w:trHeight w:val="949"/>
        </w:trPr>
        <w:tc>
          <w:tcPr>
            <w:tcW w:w="1837" w:type="dxa"/>
            <w:vAlign w:val="top"/>
          </w:tcPr>
          <w:p>
            <w:pPr>
              <w:keepNext w:val="0"/>
              <w:keepLines w:val="0"/>
              <w:pageBreakBefore w:val="0"/>
              <w:widowControl w:val="0"/>
              <w:tabs>
                <w:tab w:val="left" w:pos="2353"/>
              </w:tabs>
              <w:kinsoku/>
              <w:wordWrap/>
              <w:overflowPunct/>
              <w:topLinePunct w:val="0"/>
              <w:autoSpaceDE/>
              <w:autoSpaceDN/>
              <w:bidi w:val="0"/>
              <w:adjustRightInd/>
              <w:snapToGrid/>
              <w:spacing w:line="360" w:lineRule="auto"/>
              <w:textAlignment w:val="auto"/>
              <w:rPr>
                <w:rFonts w:hint="eastAsia"/>
              </w:rPr>
            </w:pPr>
            <w:r>
              <w:rPr>
                <w:rFonts w:ascii="宋体" w:eastAsia="宋体" w:hAnsi="宋体" w:cs="宋体" w:hint="eastAsia"/>
                <w:kern w:val="2"/>
                <w:sz w:val="21"/>
                <w:szCs w:val="22"/>
                <w:lang w:val="en-US" w:eastAsia="zh-CN" w:bidi="ar-SA"/>
              </w:rPr>
              <w:t>特殊值</w:t>
            </w:r>
            <w:r>
              <w:rPr>
                <w:rFonts w:hint="eastAsia"/>
                <w:lang w:eastAsia="zh-CN"/>
              </w:rPr>
              <w:t>二分法（中间值等）</w:t>
            </w:r>
          </w:p>
          <w:p>
            <w:pPr>
              <w:keepNext w:val="0"/>
              <w:keepLines w:val="0"/>
              <w:pageBreakBefore w:val="0"/>
              <w:widowControl w:val="0"/>
              <w:tabs>
                <w:tab w:val="left" w:pos="2353"/>
              </w:tabs>
              <w:kinsoku/>
              <w:wordWrap/>
              <w:overflowPunct/>
              <w:topLinePunct w:val="0"/>
              <w:autoSpaceDE/>
              <w:autoSpaceDN/>
              <w:bidi w:val="0"/>
              <w:adjustRightInd/>
              <w:snapToGrid/>
              <w:spacing w:line="360" w:lineRule="auto"/>
              <w:textAlignment w:val="auto"/>
              <w:rPr>
                <w:rFonts w:ascii="Times New Roman" w:eastAsia="宋体" w:hAnsi="Times New Roman" w:hint="eastAsia"/>
                <w:b w:val="0"/>
                <w:bCs w:val="0"/>
                <w:szCs w:val="21"/>
              </w:rPr>
            </w:pPr>
          </w:p>
        </w:tc>
        <w:tc>
          <w:tcPr>
            <w:tcW w:w="8131" w:type="dxa"/>
            <w:gridSpan w:val="2"/>
            <w:vAlign w:val="top"/>
          </w:tcPr>
          <w:p>
            <w:pPr>
              <w:keepNext w:val="0"/>
              <w:keepLines w:val="0"/>
              <w:pageBreakBefore w:val="0"/>
              <w:widowControl w:val="0"/>
              <w:tabs>
                <w:tab w:val="left" w:pos="2353"/>
              </w:tabs>
              <w:kinsoku/>
              <w:wordWrap/>
              <w:overflowPunct/>
              <w:topLinePunct w:val="0"/>
              <w:autoSpaceDE/>
              <w:autoSpaceDN/>
              <w:bidi w:val="0"/>
              <w:adjustRightInd/>
              <w:snapToGrid/>
              <w:spacing w:line="360" w:lineRule="auto"/>
              <w:textAlignment w:val="auto"/>
              <w:rPr>
                <w:rFonts w:ascii="宋体" w:eastAsia="宋体" w:hAnsi="宋体" w:cs="宋体" w:hint="eastAsia"/>
              </w:rPr>
            </w:pPr>
            <w:r>
              <w:rPr>
                <w:rFonts w:ascii="宋体" w:eastAsia="宋体" w:hAnsi="宋体" w:cs="宋体" w:hint="eastAsia"/>
              </w:rPr>
              <w:t>在指数幂和对数值的比较大小过程中涉及中间值的过渡,难度略大.一方面运用公式</w:t>
            </w:r>
            <m:oMath>
              <m:f>
                <m:fPr>
                  <m:ctrlPr>
                    <w:rPr>
                      <w:rFonts w:ascii="Cambria Math" w:eastAsia="宋体" w:hAnsi="Cambria Math" w:cs="宋体" w:hint="eastAsia"/>
                    </w:rPr>
                  </m:ctrlPr>
                </m:fPr>
                <m:num>
                  <m:ctrlPr>
                    <w:rPr>
                      <w:rFonts w:ascii="Cambria Math" w:eastAsia="宋体" w:hAnsi="Cambria Math" w:cs="宋体" w:hint="eastAsia"/>
                    </w:rPr>
                  </m:ctrlPr>
                  <m:r>
                    <w:rPr>
                      <w:rFonts w:ascii="Cambria Math" w:eastAsia="宋体" w:hAnsi="Cambria Math" w:cs="宋体" w:hint="eastAsia"/>
                    </w:rPr>
                    <m:t>m</m:t>
                  </m:r>
                </m:num>
                <m:den>
                  <m:ctrlPr>
                    <w:rPr>
                      <w:rFonts w:ascii="Cambria Math" w:eastAsia="宋体" w:hAnsi="Cambria Math" w:cs="宋体" w:hint="eastAsia"/>
                    </w:rPr>
                  </m:ctrlPr>
                  <m:r>
                    <w:rPr>
                      <w:rFonts w:ascii="Cambria Math" w:eastAsia="宋体" w:hAnsi="Cambria Math" w:cs="宋体" w:hint="eastAsia"/>
                    </w:rPr>
                    <m:t>n</m:t>
                  </m:r>
                </m:den>
              </m:f>
              <m:sSub>
                <m:sSubPr>
                  <m:ctrlPr>
                    <w:rPr>
                      <w:rFonts w:ascii="Cambria Math" w:eastAsia="宋体" w:hAnsi="Cambria Math" w:cs="宋体" w:hint="eastAsia"/>
                    </w:rPr>
                  </m:ctrlPr>
                </m:sSubPr>
                <m:e>
                  <m:ctrlPr>
                    <w:rPr>
                      <w:rFonts w:ascii="Cambria Math" w:eastAsia="宋体" w:hAnsi="Cambria Math" w:cs="宋体" w:hint="eastAsia"/>
                    </w:rPr>
                  </m:ctrlPr>
                  <m:r>
                    <m:rPr>
                      <m:sty m:val="p"/>
                    </m:rPr>
                    <w:rPr>
                      <w:rFonts w:ascii="Cambria Math" w:eastAsia="宋体" w:hAnsi="Cambria Math" w:cs="宋体" w:hint="eastAsia"/>
                    </w:rPr>
                    <m:t>log</m:t>
                  </m:r>
                </m:e>
                <m:sub>
                  <m:ctrlPr>
                    <w:rPr>
                      <w:rFonts w:ascii="Cambria Math" w:eastAsia="宋体" w:hAnsi="Cambria Math" w:cs="宋体" w:hint="eastAsia"/>
                    </w:rPr>
                  </m:ctrlPr>
                  <m:r>
                    <w:rPr>
                      <w:rFonts w:ascii="Cambria Math" w:eastAsia="宋体" w:hAnsi="Cambria Math" w:cs="宋体" w:hint="eastAsia"/>
                    </w:rPr>
                    <m:t>a</m:t>
                  </m:r>
                </m:sub>
              </m:sSub>
              <m:r>
                <w:rPr>
                  <w:rFonts w:ascii="Cambria Math" w:eastAsia="宋体" w:hAnsi="Cambria Math" w:cs="宋体" w:hint="eastAsia"/>
                </w:rPr>
                <m:t>b</m:t>
              </m:r>
              <m:r>
                <m:rPr>
                  <m:sty m:val="p"/>
                </m:rPr>
                <w:rPr>
                  <w:rFonts w:ascii="Cambria Math" w:eastAsia="宋体" w:hAnsi="Cambria Math" w:cs="宋体" w:hint="eastAsia"/>
                </w:rPr>
                <m:t>=</m:t>
              </m:r>
              <m:sSub>
                <m:sSubPr>
                  <m:ctrlPr>
                    <w:rPr>
                      <w:rFonts w:ascii="Cambria Math" w:eastAsia="宋体" w:hAnsi="Cambria Math" w:cs="宋体" w:hint="eastAsia"/>
                    </w:rPr>
                  </m:ctrlPr>
                </m:sSubPr>
                <m:e>
                  <m:ctrlPr>
                    <w:rPr>
                      <w:rFonts w:ascii="Cambria Math" w:eastAsia="宋体" w:hAnsi="Cambria Math" w:cs="宋体" w:hint="eastAsia"/>
                    </w:rPr>
                  </m:ctrlPr>
                  <m:r>
                    <m:rPr>
                      <m:sty m:val="p"/>
                    </m:rPr>
                    <w:rPr>
                      <w:rFonts w:ascii="Cambria Math" w:eastAsia="宋体" w:hAnsi="Cambria Math" w:cs="宋体" w:hint="eastAsia"/>
                    </w:rPr>
                    <m:t>log</m:t>
                  </m:r>
                </m:e>
                <m:sub>
                  <m:ctrlPr>
                    <w:rPr>
                      <w:rFonts w:ascii="Cambria Math" w:eastAsia="宋体" w:hAnsi="Cambria Math" w:cs="宋体" w:hint="eastAsia"/>
                    </w:rPr>
                  </m:ctrlPr>
                  <m:r>
                    <w:rPr>
                      <w:rFonts w:ascii="Cambria Math" w:eastAsia="宋体" w:hAnsi="Cambria Math" w:cs="宋体" w:hint="eastAsia"/>
                    </w:rPr>
                    <m:t>a</m:t>
                  </m:r>
                </m:sub>
              </m:sSub>
              <m:sSup>
                <m:sSupPr>
                  <m:ctrlPr>
                    <w:rPr>
                      <w:rFonts w:ascii="Cambria Math" w:eastAsia="宋体" w:hAnsi="Cambria Math" w:cs="宋体" w:hint="eastAsia"/>
                    </w:rPr>
                  </m:ctrlPr>
                </m:sSupPr>
                <m:e>
                  <m:ctrlPr>
                    <w:rPr>
                      <w:rFonts w:ascii="Cambria Math" w:eastAsia="宋体" w:hAnsi="Cambria Math" w:cs="宋体" w:hint="eastAsia"/>
                    </w:rPr>
                  </m:ctrlPr>
                  <m:r>
                    <w:rPr>
                      <w:rFonts w:ascii="Cambria Math" w:eastAsia="宋体" w:hAnsi="Cambria Math" w:cs="宋体" w:hint="eastAsia"/>
                    </w:rPr>
                    <m:t>b</m:t>
                  </m:r>
                </m:e>
                <m:sup>
                  <m:ctrlPr>
                    <w:rPr>
                      <w:rFonts w:ascii="Cambria Math" w:eastAsia="宋体" w:hAnsi="Cambria Math" w:cs="宋体" w:hint="eastAsia"/>
                    </w:rPr>
                  </m:ctrlPr>
                  <m:f>
                    <m:fPr>
                      <m:ctrlPr>
                        <w:rPr>
                          <w:rFonts w:ascii="Cambria Math" w:eastAsia="宋体" w:hAnsi="Cambria Math" w:cs="宋体" w:hint="eastAsia"/>
                        </w:rPr>
                      </m:ctrlPr>
                    </m:fPr>
                    <m:num>
                      <m:ctrlPr>
                        <w:rPr>
                          <w:rFonts w:ascii="Cambria Math" w:eastAsia="宋体" w:hAnsi="Cambria Math" w:cs="宋体" w:hint="eastAsia"/>
                        </w:rPr>
                      </m:ctrlPr>
                      <m:r>
                        <w:rPr>
                          <w:rFonts w:ascii="Cambria Math" w:eastAsia="宋体" w:hAnsi="Cambria Math" w:cs="宋体" w:hint="eastAsia"/>
                        </w:rPr>
                        <m:t>m</m:t>
                      </m:r>
                    </m:num>
                    <m:den>
                      <m:ctrlPr>
                        <w:rPr>
                          <w:rFonts w:ascii="Cambria Math" w:eastAsia="宋体" w:hAnsi="Cambria Math" w:cs="宋体" w:hint="eastAsia"/>
                        </w:rPr>
                      </m:ctrlPr>
                      <m:r>
                        <w:rPr>
                          <w:rFonts w:ascii="Cambria Math" w:eastAsia="宋体" w:hAnsi="Cambria Math" w:cs="宋体" w:hint="eastAsia"/>
                        </w:rPr>
                        <m:t>n</m:t>
                      </m:r>
                    </m:den>
                  </m:f>
                </m:sup>
              </m:sSup>
              <m:r>
                <m:rPr>
                  <m:sty m:val="p"/>
                </m:rPr>
                <w:rPr>
                  <w:rFonts w:ascii="Cambria Math" w:eastAsia="宋体" w:hAnsi="Cambria Math" w:cs="宋体" w:hint="eastAsia"/>
                </w:rPr>
                <m:t>=</m:t>
              </m:r>
              <m:sSub>
                <m:sSubPr>
                  <m:ctrlPr>
                    <w:rPr>
                      <w:rFonts w:ascii="Cambria Math" w:eastAsia="宋体" w:hAnsi="Cambria Math" w:cs="宋体" w:hint="eastAsia"/>
                    </w:rPr>
                  </m:ctrlPr>
                </m:sSubPr>
                <m:e>
                  <m:ctrlPr>
                    <w:rPr>
                      <w:rFonts w:ascii="Cambria Math" w:eastAsia="宋体" w:hAnsi="Cambria Math" w:cs="宋体" w:hint="eastAsia"/>
                    </w:rPr>
                  </m:ctrlPr>
                  <m:r>
                    <m:rPr>
                      <m:sty m:val="p"/>
                    </m:rPr>
                    <w:rPr>
                      <w:rFonts w:ascii="Cambria Math" w:eastAsia="宋体" w:hAnsi="Cambria Math" w:cs="宋体" w:hint="eastAsia"/>
                    </w:rPr>
                    <m:t>log</m:t>
                  </m:r>
                </m:e>
                <m:sub>
                  <m:ctrlPr>
                    <w:rPr>
                      <w:rFonts w:ascii="Cambria Math" w:eastAsia="宋体" w:hAnsi="Cambria Math" w:cs="宋体" w:hint="eastAsia"/>
                    </w:rPr>
                  </m:ctrlPr>
                  <m:r>
                    <w:rPr>
                      <w:rFonts w:ascii="Cambria Math" w:eastAsia="宋体" w:hAnsi="Cambria Math" w:cs="宋体" w:hint="eastAsia"/>
                    </w:rPr>
                    <m:t>a</m:t>
                  </m:r>
                </m:sub>
              </m:sSub>
              <m:rad>
                <m:radPr>
                  <m:ctrlPr>
                    <w:rPr>
                      <w:rFonts w:ascii="Cambria Math" w:eastAsia="宋体" w:hAnsi="Cambria Math" w:cs="宋体" w:hint="eastAsia"/>
                    </w:rPr>
                  </m:ctrlPr>
                </m:radPr>
                <m:deg>
                  <m:ctrlPr>
                    <w:rPr>
                      <w:rFonts w:ascii="Cambria Math" w:eastAsia="宋体" w:hAnsi="Cambria Math" w:cs="宋体" w:hint="eastAsia"/>
                    </w:rPr>
                  </m:ctrlPr>
                  <m:r>
                    <w:rPr>
                      <w:rFonts w:ascii="Cambria Math" w:eastAsia="宋体" w:hAnsi="Cambria Math" w:cs="宋体" w:hint="eastAsia"/>
                    </w:rPr>
                    <m:t>n</m:t>
                  </m:r>
                </m:deg>
                <m:e>
                  <m:ctrlPr>
                    <w:rPr>
                      <w:rFonts w:ascii="Cambria Math" w:eastAsia="宋体" w:hAnsi="Cambria Math" w:cs="宋体" w:hint="eastAsia"/>
                    </w:rPr>
                  </m:ctrlPr>
                  <m:sSup>
                    <m:sSupPr>
                      <m:ctrlPr>
                        <w:rPr>
                          <w:rFonts w:ascii="Cambria Math" w:eastAsia="宋体" w:hAnsi="Cambria Math" w:cs="宋体" w:hint="eastAsia"/>
                        </w:rPr>
                      </m:ctrlPr>
                    </m:sSupPr>
                    <m:e>
                      <m:ctrlPr>
                        <w:rPr>
                          <w:rFonts w:ascii="Cambria Math" w:eastAsia="宋体" w:hAnsi="Cambria Math" w:cs="宋体" w:hint="eastAsia"/>
                        </w:rPr>
                      </m:ctrlPr>
                      <m:r>
                        <w:rPr>
                          <w:rFonts w:ascii="Cambria Math" w:eastAsia="宋体" w:hAnsi="Cambria Math" w:cs="宋体" w:hint="eastAsia"/>
                        </w:rPr>
                        <m:t>b</m:t>
                      </m:r>
                    </m:e>
                    <m:sup>
                      <m:ctrlPr>
                        <w:rPr>
                          <w:rFonts w:ascii="Cambria Math" w:eastAsia="宋体" w:hAnsi="Cambria Math" w:cs="宋体" w:hint="eastAsia"/>
                        </w:rPr>
                      </m:ctrlPr>
                      <m:r>
                        <w:rPr>
                          <w:rFonts w:ascii="Cambria Math" w:eastAsia="宋体" w:hAnsi="Cambria Math" w:cs="宋体" w:hint="eastAsia"/>
                        </w:rPr>
                        <m:t>m</m:t>
                      </m:r>
                    </m:sup>
                  </m:sSup>
                </m:e>
              </m:rad>
            </m:oMath>
            <w:r>
              <w:rPr>
                <w:rFonts w:ascii="宋体" w:eastAsia="宋体" w:hAnsi="宋体" w:cs="宋体" w:hint="eastAsia"/>
              </w:rPr>
              <w:t>进行化简,另一方面用到中间值</w:t>
            </w:r>
            <m:oMath>
              <m:r>
                <m:rPr>
                  <m:sty m:val="p"/>
                </m:rPr>
                <w:rPr>
                  <w:rFonts w:ascii="Cambria Math" w:eastAsia="宋体" w:hAnsi="Cambria Math" w:cs="宋体" w:hint="eastAsia"/>
                </w:rPr>
                <m:t>1,</m:t>
              </m:r>
              <m:f>
                <m:fPr>
                  <m:ctrlPr>
                    <w:rPr>
                      <w:rFonts w:ascii="Cambria Math" w:eastAsia="宋体" w:hAnsi="Cambria Math" w:cs="宋体" w:hint="eastAsia"/>
                    </w:rPr>
                  </m:ctrlPr>
                </m:fPr>
                <m:num>
                  <m:ctrlPr>
                    <w:rPr>
                      <w:rFonts w:ascii="Cambria Math" w:eastAsia="宋体" w:hAnsi="Cambria Math" w:cs="宋体" w:hint="eastAsia"/>
                    </w:rPr>
                  </m:ctrlPr>
                  <m:r>
                    <m:rPr>
                      <m:sty m:val="p"/>
                    </m:rPr>
                    <w:rPr>
                      <w:rFonts w:ascii="Cambria Math" w:eastAsia="宋体" w:hAnsi="Cambria Math" w:cs="宋体" w:hint="eastAsia"/>
                    </w:rPr>
                    <m:t>3</m:t>
                  </m:r>
                </m:num>
                <m:den>
                  <m:ctrlPr>
                    <w:rPr>
                      <w:rFonts w:ascii="Cambria Math" w:eastAsia="宋体" w:hAnsi="Cambria Math" w:cs="宋体" w:hint="eastAsia"/>
                    </w:rPr>
                  </m:ctrlPr>
                  <m:r>
                    <m:rPr>
                      <m:sty m:val="p"/>
                    </m:rPr>
                    <w:rPr>
                      <w:rFonts w:ascii="Cambria Math" w:eastAsia="宋体" w:hAnsi="Cambria Math" w:cs="宋体" w:hint="eastAsia"/>
                    </w:rPr>
                    <m:t>2</m:t>
                  </m:r>
                </m:den>
              </m:f>
              <m:r>
                <m:rPr>
                  <m:sty m:val="p"/>
                </m:rPr>
                <w:rPr>
                  <w:rFonts w:ascii="Cambria Math" w:eastAsia="宋体" w:hAnsi="Cambria Math" w:cs="宋体" w:hint="eastAsia"/>
                </w:rPr>
                <m:t>,</m:t>
              </m:r>
              <m:f>
                <m:fPr>
                  <m:ctrlPr>
                    <w:rPr>
                      <w:rFonts w:ascii="Cambria Math" w:eastAsia="宋体" w:hAnsi="Cambria Math" w:cs="宋体" w:hint="eastAsia"/>
                    </w:rPr>
                  </m:ctrlPr>
                </m:fPr>
                <m:num>
                  <m:ctrlPr>
                    <w:rPr>
                      <w:rFonts w:ascii="Cambria Math" w:eastAsia="宋体" w:hAnsi="Cambria Math" w:cs="宋体" w:hint="eastAsia"/>
                    </w:rPr>
                  </m:ctrlPr>
                  <m:r>
                    <m:rPr>
                      <m:sty m:val="p"/>
                    </m:rPr>
                    <w:rPr>
                      <w:rFonts w:ascii="Cambria Math" w:eastAsia="宋体" w:hAnsi="Cambria Math" w:cs="宋体" w:hint="eastAsia"/>
                    </w:rPr>
                    <m:t>5</m:t>
                  </m:r>
                </m:num>
                <m:den>
                  <m:ctrlPr>
                    <w:rPr>
                      <w:rFonts w:ascii="Cambria Math" w:eastAsia="宋体" w:hAnsi="Cambria Math" w:cs="宋体" w:hint="eastAsia"/>
                    </w:rPr>
                  </m:ctrlPr>
                  <m:r>
                    <m:rPr>
                      <m:sty m:val="p"/>
                    </m:rPr>
                    <w:rPr>
                      <w:rFonts w:ascii="Cambria Math" w:eastAsia="宋体" w:hAnsi="Cambria Math" w:cs="宋体" w:hint="eastAsia"/>
                    </w:rPr>
                    <m:t>4</m:t>
                  </m:r>
                </m:den>
              </m:f>
            </m:oMath>
            <w:r>
              <w:rPr>
                <w:rFonts w:ascii="宋体" w:eastAsia="宋体" w:hAnsi="宋体" w:cs="宋体" w:hint="eastAsia"/>
              </w:rPr>
              <w:t>作为桥梁,实现过渡.从学生的层面考虑,他们不容易想到中间值</w:t>
            </w:r>
            <m:oMath>
              <m:f>
                <m:fPr>
                  <m:ctrlPr>
                    <w:rPr>
                      <w:rFonts w:ascii="Cambria Math" w:eastAsia="宋体" w:hAnsi="Cambria Math" w:cs="宋体" w:hint="eastAsia"/>
                    </w:rPr>
                  </m:ctrlPr>
                </m:fPr>
                <m:num>
                  <m:ctrlPr>
                    <w:rPr>
                      <w:rFonts w:ascii="Cambria Math" w:eastAsia="宋体" w:hAnsi="Cambria Math" w:cs="宋体" w:hint="eastAsia"/>
                    </w:rPr>
                  </m:ctrlPr>
                  <m:r>
                    <m:rPr>
                      <m:sty m:val="p"/>
                    </m:rPr>
                    <w:rPr>
                      <w:rFonts w:ascii="Cambria Math" w:eastAsia="宋体" w:hAnsi="Cambria Math" w:cs="宋体" w:hint="eastAsia"/>
                    </w:rPr>
                    <m:t>3</m:t>
                  </m:r>
                </m:num>
                <m:den>
                  <m:ctrlPr>
                    <w:rPr>
                      <w:rFonts w:ascii="Cambria Math" w:eastAsia="宋体" w:hAnsi="Cambria Math" w:cs="宋体" w:hint="eastAsia"/>
                    </w:rPr>
                  </m:ctrlPr>
                  <m:r>
                    <m:rPr>
                      <m:sty m:val="p"/>
                    </m:rPr>
                    <w:rPr>
                      <w:rFonts w:ascii="Cambria Math" w:eastAsia="宋体" w:hAnsi="Cambria Math" w:cs="宋体" w:hint="eastAsia"/>
                    </w:rPr>
                    <m:t>2</m:t>
                  </m:r>
                </m:den>
              </m:f>
            </m:oMath>
            <w:r>
              <w:rPr>
                <w:rFonts w:ascii="宋体" w:eastAsia="宋体" w:hAnsi="宋体" w:cs="宋体" w:hint="eastAsia"/>
              </w:rPr>
              <w:t>和</w:t>
            </w:r>
            <m:oMath>
              <m:f>
                <m:fPr>
                  <m:ctrlPr>
                    <w:rPr>
                      <w:rFonts w:ascii="Cambria Math" w:eastAsia="宋体" w:hAnsi="Cambria Math" w:cs="宋体" w:hint="eastAsia"/>
                    </w:rPr>
                  </m:ctrlPr>
                </m:fPr>
                <m:num>
                  <m:ctrlPr>
                    <w:rPr>
                      <w:rFonts w:ascii="Cambria Math" w:eastAsia="宋体" w:hAnsi="Cambria Math" w:cs="宋体" w:hint="eastAsia"/>
                    </w:rPr>
                  </m:ctrlPr>
                  <m:r>
                    <m:rPr>
                      <m:sty m:val="p"/>
                    </m:rPr>
                    <w:rPr>
                      <w:rFonts w:ascii="Cambria Math" w:eastAsia="宋体" w:hAnsi="Cambria Math" w:cs="宋体" w:hint="eastAsia"/>
                    </w:rPr>
                    <m:t>5</m:t>
                  </m:r>
                </m:num>
                <m:den>
                  <m:ctrlPr>
                    <w:rPr>
                      <w:rFonts w:ascii="Cambria Math" w:eastAsia="宋体" w:hAnsi="Cambria Math" w:cs="宋体" w:hint="eastAsia"/>
                    </w:rPr>
                  </m:ctrlPr>
                  <m:r>
                    <m:rPr>
                      <m:sty m:val="p"/>
                    </m:rPr>
                    <w:rPr>
                      <w:rFonts w:ascii="Cambria Math" w:eastAsia="宋体" w:hAnsi="Cambria Math" w:cs="宋体" w:hint="eastAsia"/>
                    </w:rPr>
                    <m:t>4</m:t>
                  </m:r>
                </m:den>
              </m:f>
            </m:oMath>
            <w:r>
              <w:rPr>
                <w:rFonts w:ascii="宋体" w:eastAsia="宋体" w:hAnsi="宋体" w:cs="宋体" w:hint="eastAsia"/>
              </w:rPr>
              <w:t>,要求学生具备扎实的基础、严密的化简运算能力和严谨的逻辑推理能力.</w:t>
            </w:r>
          </w:p>
        </w:tc>
      </w:tr>
      <w:tr>
        <w:tblPrEx>
          <w:tblW w:w="0" w:type="auto"/>
          <w:tblInd w:w="0" w:type="dxa"/>
          <w:tblLayout w:type="fixed"/>
          <w:tblCellMar>
            <w:top w:w="0" w:type="dxa"/>
            <w:left w:w="108" w:type="dxa"/>
            <w:bottom w:w="0" w:type="dxa"/>
            <w:right w:w="108" w:type="dxa"/>
          </w:tblCellMar>
        </w:tblPrEx>
        <w:trPr>
          <w:trHeight w:val="949"/>
        </w:trPr>
        <w:tc>
          <w:tcPr>
            <w:tcW w:w="1837" w:type="dxa"/>
          </w:tcPr>
          <w:p>
            <w:pPr>
              <w:keepNext w:val="0"/>
              <w:keepLines w:val="0"/>
              <w:pageBreakBefore w:val="0"/>
              <w:widowControl w:val="0"/>
              <w:tabs>
                <w:tab w:val="left" w:pos="2353"/>
              </w:tabs>
              <w:kinsoku/>
              <w:wordWrap/>
              <w:overflowPunct/>
              <w:topLinePunct w:val="0"/>
              <w:autoSpaceDE/>
              <w:autoSpaceDN/>
              <w:bidi w:val="0"/>
              <w:adjustRightInd/>
              <w:snapToGrid/>
              <w:spacing w:line="360" w:lineRule="auto"/>
              <w:textAlignment w:val="auto"/>
              <w:rPr>
                <w:rFonts w:ascii="Times New Roman" w:eastAsia="宋体" w:hAnsi="Times New Roman" w:hint="eastAsia"/>
                <w:b w:val="0"/>
                <w:bCs w:val="0"/>
                <w:szCs w:val="21"/>
              </w:rPr>
            </w:pPr>
            <w:r>
              <w:rPr>
                <w:rFonts w:ascii="宋体" w:eastAsia="宋体" w:hAnsi="宋体" w:cs="宋体" w:hint="eastAsia"/>
                <w:kern w:val="2"/>
                <w:sz w:val="21"/>
                <w:szCs w:val="22"/>
                <w:lang w:val="en-US" w:eastAsia="zh-CN" w:bidi="ar-SA"/>
              </w:rPr>
              <w:t>其他特殊值</w:t>
            </w:r>
          </w:p>
        </w:tc>
        <w:tc>
          <w:tcPr>
            <w:tcW w:w="8131" w:type="dxa"/>
            <w:gridSpan w:val="2"/>
          </w:tcPr>
          <w:p>
            <w:pPr>
              <w:pStyle w:val="NormalWeb"/>
              <w:keepNext w:val="0"/>
              <w:keepLines w:val="0"/>
              <w:pageBreakBefore w:val="0"/>
              <w:widowControl/>
              <w:kinsoku/>
              <w:wordWrap/>
              <w:overflowPunct/>
              <w:topLinePunct w:val="0"/>
              <w:autoSpaceDE/>
              <w:autoSpaceDN/>
              <w:bidi w:val="0"/>
              <w:adjustRightInd/>
              <w:snapToGrid/>
              <w:spacing w:line="360" w:lineRule="auto"/>
              <w:textAlignment w:val="center"/>
              <w:rPr>
                <w:rFonts w:hint="eastAsia"/>
              </w:rPr>
            </w:pPr>
            <w:r>
              <w:rPr>
                <w:rFonts w:hint="eastAsia"/>
                <w:position w:val="0"/>
              </w:rPr>
              <w:t>熟记以下三个数:</w:t>
            </w:r>
            <w:r>
              <w:rPr>
                <w:rFonts w:hint="eastAsia"/>
                <w:position w:val="0"/>
                <w:lang w:eastAsia="zh-CN"/>
              </w:rPr>
              <w:t>，，</w:t>
            </w:r>
            <w:r>
              <w:rPr>
                <w:rFonts w:hint="eastAsia"/>
                <w:position w:val="0"/>
                <w:lang w:eastAsia="zh-CN"/>
              </w:rPr>
              <w:object>
                <v:shape id="_x0000_i1088" type="#_x0000_t75" style="width:54pt;height:13.95pt" o:ole="" coordsize="21600,21600" o:preferrelative="t" filled="f" stroked="f">
                  <v:stroke joinstyle="miter"/>
                  <v:imagedata r:id="rId9" o:title=""/>
                  <o:lock v:ext="edit" aspectratio="t"/>
                  <w10:anchorlock/>
                </v:shape>
                <o:OLEObject Type="Embed" ProgID="Equation.KSEE3" ShapeID="_x0000_i1088" DrawAspect="Content" ObjectID="_1468075788" r:id="rId131"/>
              </w:object>
            </w:r>
            <w:r>
              <w:rPr>
                <w:rFonts w:hint="eastAsia"/>
                <w:position w:val="0"/>
                <w:lang w:eastAsia="zh-CN"/>
              </w:rPr>
              <w:t>，</w:t>
            </w:r>
            <w:r>
              <w:rPr>
                <w:rFonts w:hint="eastAsia"/>
                <w:position w:val="0"/>
              </w:rPr>
              <w:t>,</w:t>
            </w:r>
            <w:r>
              <w:rPr>
                <w:rFonts w:hint="eastAsia"/>
                <w:position w:val="0"/>
                <w:lang w:eastAsia="zh-CN"/>
              </w:rPr>
              <w:object>
                <v:shape id="_x0000_i1089" type="#_x0000_t75" style="width:46pt;height:13.95pt" o:ole="" coordsize="21600,21600" o:preferrelative="t" filled="f" stroked="f">
                  <v:stroke joinstyle="miter"/>
                  <v:imagedata r:id="rId11" o:title=""/>
                  <o:lock v:ext="edit" aspectratio="t"/>
                  <w10:anchorlock/>
                </v:shape>
                <o:OLEObject Type="Embed" ProgID="Equation.KSEE3" ShapeID="_x0000_i1089" DrawAspect="Content" ObjectID="_1468075789" r:id="rId132"/>
              </w:object>
            </w:r>
            <w:r>
              <w:rPr>
                <w:rFonts w:hint="eastAsia"/>
                <w:position w:val="0"/>
                <w:lang w:eastAsia="zh-CN"/>
              </w:rPr>
              <w:t>，</w:t>
            </w:r>
            <w:r>
              <w:rPr>
                <w:rFonts w:hint="eastAsia"/>
                <w:position w:val="0"/>
                <w:lang w:eastAsia="zh-CN"/>
              </w:rPr>
              <w:object>
                <v:shape id="_x0000_i1090" type="#_x0000_t75" style="width:52pt;height:13.95pt" o:ole="" coordsize="21600,21600" o:preferrelative="t" filled="f" stroked="f">
                  <v:stroke joinstyle="miter"/>
                  <v:imagedata r:id="rId13" o:title=""/>
                  <o:lock v:ext="edit" aspectratio="t"/>
                  <w10:anchorlock/>
                </v:shape>
                <o:OLEObject Type="Embed" ProgID="Equation.KSEE3" ShapeID="_x0000_i1090" DrawAspect="Content" ObjectID="_1468075790" r:id="rId133"/>
              </w:object>
            </w:r>
            <w:r>
              <w:rPr>
                <w:rFonts w:hint="eastAsia"/>
                <w:position w:val="0"/>
                <w:lang w:eastAsia="zh-CN"/>
              </w:rPr>
              <w:t>，</w:t>
            </w:r>
            <w:r>
              <w:rPr>
                <w:rFonts w:ascii="宋体" w:eastAsia="宋体" w:hAnsi="宋体" w:cs="宋体" w:hint="eastAsia"/>
                <w:kern w:val="2"/>
                <w:position w:val="0"/>
                <w:sz w:val="21"/>
                <w:szCs w:val="22"/>
                <w:lang w:val="en-US" w:eastAsia="zh-CN" w:bidi="ar-SA"/>
              </w:rPr>
              <w:t>当题目出现与之有关的式子时,可通过其对应的值或者对数运算法则进行大小比较</w:t>
            </w:r>
          </w:p>
        </w:tc>
      </w:tr>
      <w:tr>
        <w:tblPrEx>
          <w:tblW w:w="0" w:type="auto"/>
          <w:tblInd w:w="0" w:type="dxa"/>
          <w:tblLayout w:type="fixed"/>
          <w:tblCellMar>
            <w:top w:w="0" w:type="dxa"/>
            <w:left w:w="108" w:type="dxa"/>
            <w:bottom w:w="0" w:type="dxa"/>
            <w:right w:w="108" w:type="dxa"/>
          </w:tblCellMar>
        </w:tblPrEx>
        <w:tc>
          <w:tcPr>
            <w:tcW w:w="9968" w:type="dxa"/>
            <w:gridSpan w:val="3"/>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b/>
                <w:bCs/>
                <w:szCs w:val="21"/>
              </w:rPr>
            </w:pPr>
            <w:r>
              <w:rPr>
                <w:rFonts w:ascii="Times New Roman" w:eastAsia="宋体" w:hAnsi="Times New Roman" w:hint="eastAsia"/>
                <w:b/>
                <w:bCs/>
                <w:sz w:val="21"/>
                <w:szCs w:val="21"/>
                <w:lang w:eastAsia="zh-CN"/>
              </w:rPr>
              <w:t>方法六：利用基本不等式</w:t>
            </w:r>
          </w:p>
        </w:tc>
      </w:tr>
      <w:tr>
        <w:tblPrEx>
          <w:tblW w:w="0" w:type="auto"/>
          <w:tblInd w:w="0" w:type="dxa"/>
          <w:tblLayout w:type="fixed"/>
          <w:tblCellMar>
            <w:top w:w="0" w:type="dxa"/>
            <w:left w:w="108" w:type="dxa"/>
            <w:bottom w:w="0" w:type="dxa"/>
            <w:right w:w="108" w:type="dxa"/>
          </w:tblCellMar>
        </w:tblPrEx>
        <w:tc>
          <w:tcPr>
            <w:tcW w:w="9968" w:type="dxa"/>
            <w:gridSpan w:val="3"/>
          </w:tcPr>
          <w:p>
            <w:pPr>
              <w:spacing w:after="240" w:line="360" w:lineRule="auto"/>
              <w:rPr>
                <w:rFonts w:ascii="Times New Roman" w:eastAsia="宋体" w:hAnsi="Times New Roman" w:hint="eastAsia"/>
                <w:b/>
                <w:bCs/>
                <w:szCs w:val="21"/>
              </w:rPr>
            </w:pPr>
            <w:r>
              <w:rPr>
                <w:rFonts w:ascii="宋体" w:eastAsia="宋体" w:hAnsi="宋体" w:cs="宋体" w:hint="eastAsia"/>
              </w:rPr>
              <w:t>基本不等式在试题中的主要作用往往涉及最值的求解.一般地,利用不等式</w:t>
            </w:r>
            <m:oMath>
              <m:r>
                <w:rPr>
                  <w:rFonts w:ascii="Cambria Math" w:eastAsia="宋体" w:hAnsi="Cambria Math" w:cs="宋体" w:hint="eastAsia"/>
                </w:rPr>
                <m:t>x</m:t>
              </m:r>
              <m:r>
                <m:rPr>
                  <m:sty m:val="p"/>
                </m:rPr>
                <w:rPr>
                  <w:rFonts w:ascii="Cambria Math" w:eastAsia="宋体" w:hAnsi="Cambria Math" w:cs="宋体" w:hint="eastAsia"/>
                </w:rPr>
                <m:t>+</m:t>
              </m:r>
              <m:r>
                <w:rPr>
                  <w:rFonts w:ascii="Cambria Math" w:eastAsia="宋体" w:hAnsi="Cambria Math" w:cs="宋体" w:hint="eastAsia"/>
                </w:rPr>
                <m:t>y</m:t>
              </m:r>
              <m:r>
                <m:rPr>
                  <m:sty m:val="p"/>
                </m:rPr>
                <w:rPr>
                  <w:rFonts w:ascii="Cambria Math" w:eastAsia="宋体" w:hAnsi="Cambria Math" w:cs="宋体" w:hint="eastAsia"/>
                </w:rPr>
                <m:t>⩾2</m:t>
              </m:r>
              <m:rad>
                <m:radPr>
                  <m:degHide/>
                  <m:ctrlPr>
                    <w:rPr>
                      <w:rFonts w:ascii="Cambria Math" w:eastAsia="宋体" w:hAnsi="Cambria Math" w:cs="宋体" w:hint="eastAsia"/>
                    </w:rPr>
                  </m:ctrlPr>
                </m:radPr>
                <m:deg>
                  <m:ctrlPr>
                    <w:rPr>
                      <w:rFonts w:ascii="Cambria Math" w:eastAsia="宋体" w:hAnsi="Cambria Math" w:cs="宋体" w:hint="eastAsia"/>
                    </w:rPr>
                  </m:ctrlPr>
                </m:deg>
                <m:e>
                  <m:ctrlPr>
                    <w:rPr>
                      <w:rFonts w:ascii="Cambria Math" w:eastAsia="宋体" w:hAnsi="Cambria Math" w:cs="宋体" w:hint="eastAsia"/>
                    </w:rPr>
                  </m:ctrlPr>
                  <m:r>
                    <w:rPr>
                      <w:rFonts w:ascii="Cambria Math" w:eastAsia="宋体" w:hAnsi="Cambria Math" w:cs="宋体" w:hint="eastAsia"/>
                    </w:rPr>
                    <m:t>xy</m:t>
                  </m:r>
                </m:e>
              </m:rad>
            </m:oMath>
            <w:r>
              <w:rPr>
                <w:rFonts w:ascii="宋体" w:eastAsia="宋体" w:hAnsi="宋体" w:cs="宋体" w:hint="eastAsia"/>
              </w:rPr>
              <w:t>(当且仅当</w:t>
            </w:r>
            <m:oMath>
              <m:r>
                <w:rPr>
                  <w:rFonts w:ascii="Cambria Math" w:eastAsia="宋体" w:hAnsi="Cambria Math" w:cs="宋体" w:hint="eastAsia"/>
                </w:rPr>
                <m:t>x</m:t>
              </m:r>
              <m:r>
                <m:rPr>
                  <m:sty m:val="p"/>
                </m:rPr>
                <w:rPr>
                  <w:rFonts w:ascii="Cambria Math" w:eastAsia="宋体" w:hAnsi="Cambria Math" w:cs="宋体" w:hint="eastAsia"/>
                </w:rPr>
                <m:t>=</m:t>
              </m:r>
              <m:r>
                <w:rPr>
                  <w:rFonts w:ascii="Cambria Math" w:eastAsia="宋体" w:hAnsi="Cambria Math" w:cs="宋体" w:hint="eastAsia"/>
                </w:rPr>
                <m:t>y</m:t>
              </m:r>
            </m:oMath>
            <w:r>
              <w:rPr>
                <w:rFonts w:ascii="宋体" w:eastAsia="宋体" w:hAnsi="宋体" w:cs="宋体" w:hint="eastAsia"/>
              </w:rPr>
              <w:t>时,等号成立)求最小值;利用不等式</w:t>
            </w:r>
            <m:oMath>
              <m:r>
                <w:rPr>
                  <w:rFonts w:ascii="Cambria Math" w:eastAsia="宋体" w:hAnsi="Cambria Math" w:cs="宋体" w:hint="eastAsia"/>
                </w:rPr>
                <m:t>xy</m:t>
              </m:r>
              <m:r>
                <m:rPr>
                  <m:sty m:val="p"/>
                </m:rPr>
                <w:rPr>
                  <w:rFonts w:ascii="Cambria Math" w:eastAsia="宋体" w:hAnsi="Cambria Math" w:cs="宋体" w:hint="eastAsia"/>
                </w:rPr>
                <m:t>⩽</m:t>
              </m:r>
              <m:sSup>
                <m:sSupPr>
                  <m:ctrlPr>
                    <w:rPr>
                      <w:rFonts w:ascii="Cambria Math" w:eastAsia="宋体" w:hAnsi="Cambria Math" w:cs="宋体" w:hint="eastAsia"/>
                    </w:rPr>
                  </m:ctrlPr>
                </m:sSupPr>
                <m:e>
                  <m:ctrlPr>
                    <w:rPr>
                      <w:rFonts w:ascii="Cambria Math" w:eastAsia="宋体" w:hAnsi="Cambria Math" w:cs="宋体" w:hint="eastAsia"/>
                    </w:rPr>
                  </m:ctrlPr>
                  <m:d>
                    <m:dPr>
                      <m:ctrlPr>
                        <w:rPr>
                          <w:rFonts w:ascii="Cambria Math" w:eastAsia="宋体" w:hAnsi="Cambria Math" w:cs="宋体" w:hint="eastAsia"/>
                        </w:rPr>
                      </m:ctrlPr>
                    </m:dPr>
                    <m:e>
                      <m:ctrlPr>
                        <w:rPr>
                          <w:rFonts w:ascii="Cambria Math" w:eastAsia="宋体" w:hAnsi="Cambria Math" w:cs="宋体" w:hint="eastAsia"/>
                        </w:rPr>
                      </m:ctrlPr>
                      <m:f>
                        <m:fPr>
                          <m:ctrlPr>
                            <w:rPr>
                              <w:rFonts w:ascii="Cambria Math" w:eastAsia="宋体" w:hAnsi="Cambria Math" w:cs="宋体" w:hint="eastAsia"/>
                            </w:rPr>
                          </m:ctrlPr>
                        </m:fPr>
                        <m:num>
                          <m:ctrlPr>
                            <w:rPr>
                              <w:rFonts w:ascii="Cambria Math" w:eastAsia="宋体" w:hAnsi="Cambria Math" w:cs="宋体" w:hint="eastAsia"/>
                            </w:rPr>
                          </m:ctrlPr>
                          <m:r>
                            <w:rPr>
                              <w:rFonts w:ascii="Cambria Math" w:eastAsia="宋体" w:hAnsi="Cambria Math" w:cs="宋体" w:hint="eastAsia"/>
                            </w:rPr>
                            <m:t>x</m:t>
                          </m:r>
                          <m:r>
                            <m:rPr>
                              <m:sty m:val="p"/>
                            </m:rPr>
                            <w:rPr>
                              <w:rFonts w:ascii="Cambria Math" w:eastAsia="宋体" w:hAnsi="Cambria Math" w:cs="宋体" w:hint="eastAsia"/>
                            </w:rPr>
                            <m:t>+</m:t>
                          </m:r>
                          <m:r>
                            <w:rPr>
                              <w:rFonts w:ascii="Cambria Math" w:eastAsia="宋体" w:hAnsi="Cambria Math" w:cs="宋体" w:hint="eastAsia"/>
                            </w:rPr>
                            <m:t>y</m:t>
                          </m:r>
                        </m:num>
                        <m:den>
                          <m:ctrlPr>
                            <w:rPr>
                              <w:rFonts w:ascii="Cambria Math" w:eastAsia="宋体" w:hAnsi="Cambria Math" w:cs="宋体" w:hint="eastAsia"/>
                            </w:rPr>
                          </m:ctrlPr>
                          <m:r>
                            <m:rPr>
                              <m:sty m:val="p"/>
                            </m:rPr>
                            <w:rPr>
                              <w:rFonts w:ascii="Cambria Math" w:eastAsia="宋体" w:hAnsi="Cambria Math" w:cs="宋体" w:hint="eastAsia"/>
                            </w:rPr>
                            <m:t>2</m:t>
                          </m:r>
                        </m:den>
                      </m:f>
                    </m:e>
                  </m:d>
                </m:e>
                <m:sup>
                  <m:ctrlPr>
                    <w:rPr>
                      <w:rFonts w:ascii="Cambria Math" w:eastAsia="宋体" w:hAnsi="Cambria Math" w:cs="宋体" w:hint="eastAsia"/>
                    </w:rPr>
                  </m:ctrlPr>
                  <m:r>
                    <m:rPr>
                      <m:sty m:val="p"/>
                    </m:rPr>
                    <w:rPr>
                      <w:rFonts w:ascii="Cambria Math" w:eastAsia="宋体" w:hAnsi="Cambria Math" w:cs="宋体" w:hint="eastAsia"/>
                    </w:rPr>
                    <m:t>2</m:t>
                  </m:r>
                </m:sup>
              </m:sSup>
            </m:oMath>
            <w:r>
              <w:rPr>
                <w:rFonts w:ascii="宋体" w:eastAsia="宋体" w:hAnsi="宋体" w:cs="宋体" w:hint="eastAsia"/>
              </w:rPr>
              <w:t>(当且仅当</w:t>
            </w:r>
            <m:oMath>
              <m:r>
                <w:rPr>
                  <w:rFonts w:ascii="Cambria Math" w:eastAsia="宋体" w:hAnsi="Cambria Math" w:cs="宋体" w:hint="eastAsia"/>
                </w:rPr>
                <m:t>x</m:t>
              </m:r>
              <m:r>
                <m:rPr>
                  <m:sty m:val="p"/>
                </m:rPr>
                <w:rPr>
                  <w:rFonts w:ascii="Cambria Math" w:eastAsia="宋体" w:hAnsi="Cambria Math" w:cs="宋体" w:hint="eastAsia"/>
                </w:rPr>
                <m:t>=</m:t>
              </m:r>
              <m:r>
                <w:rPr>
                  <w:rFonts w:ascii="Cambria Math" w:eastAsia="宋体" w:hAnsi="Cambria Math" w:cs="宋体" w:hint="eastAsia"/>
                </w:rPr>
                <m:t>y</m:t>
              </m:r>
            </m:oMath>
            <w:r>
              <w:rPr>
                <w:rFonts w:ascii="宋体" w:eastAsia="宋体" w:hAnsi="宋体" w:cs="宋体" w:hint="eastAsia"/>
              </w:rPr>
              <w:t>时,等号成立)求最大值.在比较大小过程中,求解对数的运算以及基本不等式的综合试题的关键在于熟练运用运算的技巧以及相关性质.</w:t>
            </w:r>
          </w:p>
        </w:tc>
      </w:tr>
      <w:tr>
        <w:tblPrEx>
          <w:tblW w:w="0" w:type="auto"/>
          <w:tblInd w:w="0" w:type="dxa"/>
          <w:tblLayout w:type="fixed"/>
          <w:tblCellMar>
            <w:top w:w="0" w:type="dxa"/>
            <w:left w:w="108" w:type="dxa"/>
            <w:bottom w:w="0" w:type="dxa"/>
            <w:right w:w="108" w:type="dxa"/>
          </w:tblCellMar>
        </w:tblPrEx>
        <w:tc>
          <w:tcPr>
            <w:tcW w:w="9968" w:type="dxa"/>
            <w:gridSpan w:val="3"/>
          </w:tcPr>
          <w:p>
            <w:pPr>
              <w:spacing w:after="240" w:line="360" w:lineRule="auto"/>
              <w:rPr>
                <w:rFonts w:ascii="宋体" w:eastAsia="宋体" w:hAnsi="宋体" w:cs="宋体" w:hint="eastAsia"/>
              </w:rPr>
            </w:pPr>
            <w:r>
              <w:rPr>
                <w:rFonts w:ascii="Times New Roman" w:eastAsia="宋体" w:hAnsi="Times New Roman" w:hint="eastAsia"/>
                <w:b/>
                <w:bCs/>
                <w:sz w:val="21"/>
                <w:szCs w:val="21"/>
                <w:lang w:eastAsia="zh-CN"/>
              </w:rPr>
              <w:t>方法七：特殊值法</w:t>
            </w:r>
          </w:p>
        </w:tc>
      </w:tr>
      <w:tr>
        <w:tblPrEx>
          <w:tblW w:w="0" w:type="auto"/>
          <w:tblInd w:w="0" w:type="dxa"/>
          <w:tblLayout w:type="fixed"/>
          <w:tblCellMar>
            <w:top w:w="0" w:type="dxa"/>
            <w:left w:w="108" w:type="dxa"/>
            <w:bottom w:w="0" w:type="dxa"/>
            <w:right w:w="108" w:type="dxa"/>
          </w:tblCellMar>
        </w:tblPrEx>
        <w:tc>
          <w:tcPr>
            <w:tcW w:w="9968" w:type="dxa"/>
            <w:gridSpan w:val="3"/>
          </w:tcPr>
          <w:p>
            <w:pPr>
              <w:spacing w:after="240" w:line="360" w:lineRule="auto"/>
              <w:rPr>
                <w:rFonts w:ascii="Times New Roman" w:eastAsia="宋体" w:hAnsi="Times New Roman" w:hint="eastAsia"/>
                <w:b/>
                <w:bCs/>
                <w:szCs w:val="21"/>
              </w:rPr>
            </w:pPr>
            <w:r>
              <w:rPr>
                <w:rFonts w:ascii="Times New Roman" w:eastAsia="宋体" w:hAnsi="Times New Roman" w:hint="eastAsia"/>
                <w:b w:val="0"/>
                <w:bCs w:val="0"/>
                <w:sz w:val="21"/>
                <w:szCs w:val="21"/>
                <w:lang w:eastAsia="zh-CN"/>
              </w:rPr>
              <w:t>特殊值法是指依据题目所给未知量取值范围，取定某个特殊值进行选项判断</w:t>
            </w:r>
          </w:p>
        </w:tc>
      </w:tr>
    </w:tbl>
    <w:p>
      <w:pPr>
        <w:sectPr>
          <w:type w:val="nextPage"/>
          <w:pgSz w:w="11906" w:h="16838"/>
          <w:pgMar w:top="1417" w:right="1077" w:bottom="1417" w:left="1077" w:header="850" w:footer="992" w:gutter="0"/>
          <w:pgNumType w:start="15"/>
          <w:cols w:num="1" w:space="425"/>
          <w:titlePg w:val="0"/>
          <w:docGrid w:type="lines" w:linePitch="318" w:charSpace="409"/>
        </w:sectPr>
      </w:pPr>
    </w:p>
    <w:tbl>
      <w:tblPr>
        <w:tblStyle w:val="TableGrid4"/>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37"/>
        <w:gridCol w:w="813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968" w:type="dxa"/>
            <w:gridSpan w:val="2"/>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hint="eastAsia"/>
                <w:b/>
                <w:bCs/>
                <w:szCs w:val="21"/>
              </w:rPr>
            </w:pPr>
            <w:r>
              <w:rPr>
                <w:rFonts w:ascii="Times New Roman" w:eastAsia="宋体" w:hAnsi="Times New Roman" w:hint="eastAsia"/>
                <w:b/>
                <w:bCs/>
                <w:sz w:val="21"/>
                <w:szCs w:val="21"/>
                <w:lang w:eastAsia="zh-CN"/>
              </w:rPr>
              <w:t>方法八：构造函数法</w:t>
            </w:r>
          </w:p>
        </w:tc>
      </w:tr>
      <w:tr>
        <w:tblPrEx>
          <w:tblW w:w="0" w:type="auto"/>
          <w:tblInd w:w="0" w:type="dxa"/>
          <w:tblLayout w:type="fixed"/>
          <w:tblCellMar>
            <w:top w:w="0" w:type="dxa"/>
            <w:left w:w="108" w:type="dxa"/>
            <w:bottom w:w="0" w:type="dxa"/>
            <w:right w:w="108" w:type="dxa"/>
          </w:tblCellMar>
        </w:tblPrEx>
        <w:trPr>
          <w:trHeight w:val="313"/>
        </w:trPr>
        <w:tc>
          <w:tcPr>
            <w:tcW w:w="1837" w:type="dxa"/>
          </w:tcPr>
          <w:p>
            <w:pPr>
              <w:pStyle w:val="NormalWeb"/>
              <w:keepNext w:val="0"/>
              <w:keepLines w:val="0"/>
              <w:widowControl/>
              <w:suppressLineNumbers w:val="0"/>
              <w:spacing w:before="0" w:beforeAutospacing="0" w:after="0" w:afterAutospacing="0" w:line="360" w:lineRule="auto"/>
              <w:ind w:left="0" w:right="0" w:firstLine="0"/>
              <w:rPr>
                <w:rFonts w:ascii="Times New Roman" w:hAnsi="Times New Roman" w:hint="eastAsia"/>
                <w:b/>
                <w:bCs/>
                <w:sz w:val="21"/>
                <w:szCs w:val="21"/>
                <w:lang w:eastAsia="zh-CN"/>
              </w:rPr>
            </w:pPr>
            <w:r>
              <w:rPr>
                <w:rFonts w:ascii="Times New Roman" w:hAnsi="Times New Roman" w:hint="eastAsia"/>
                <w:b/>
                <w:bCs/>
                <w:sz w:val="21"/>
                <w:szCs w:val="21"/>
                <w:lang w:eastAsia="zh-CN"/>
              </w:rPr>
              <w:t>作差</w:t>
            </w:r>
            <w:r>
              <w:rPr>
                <w:rFonts w:ascii="宋体" w:eastAsia="宋体" w:hAnsi="宋体" w:cs="宋体" w:hint="eastAsia"/>
                <w:b/>
                <w:bCs/>
                <w:kern w:val="2"/>
                <w:sz w:val="21"/>
                <w:szCs w:val="22"/>
                <w:lang w:val="en-US" w:eastAsia="zh-CN" w:bidi="ar-SA"/>
              </w:rPr>
              <w:t>或作商</w:t>
            </w:r>
            <w:r>
              <w:rPr>
                <w:rFonts w:cs="宋体" w:hint="eastAsia"/>
                <w:b/>
                <w:bCs/>
                <w:kern w:val="2"/>
                <w:sz w:val="21"/>
                <w:szCs w:val="22"/>
                <w:lang w:val="en-US" w:eastAsia="zh-CN" w:bidi="ar-SA"/>
              </w:rPr>
              <w:t>构造</w:t>
            </w:r>
          </w:p>
        </w:tc>
        <w:tc>
          <w:tcPr>
            <w:tcW w:w="8131" w:type="dxa"/>
          </w:tcPr>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r>
              <w:rPr>
                <w:rFonts w:ascii="宋体" w:eastAsia="宋体" w:hAnsi="宋体" w:cs="宋体" w:hint="eastAsia"/>
                <w:kern w:val="2"/>
                <w:sz w:val="21"/>
                <w:szCs w:val="22"/>
                <w:lang w:val="en-US" w:eastAsia="zh-CN" w:bidi="ar-SA"/>
              </w:rPr>
              <w:t>构造函数法(导数法)是解决这类问题的普适方法.可以考虑将两个需要比较大小的数进行作差或作商进行函数的构造，必要时还需要找到其等价的表示形式.</w:t>
            </w:r>
          </w:p>
        </w:tc>
      </w:tr>
      <w:tr>
        <w:tblPrEx>
          <w:tblW w:w="0" w:type="auto"/>
          <w:tblInd w:w="0" w:type="dxa"/>
          <w:tblLayout w:type="fixed"/>
          <w:tblCellMar>
            <w:top w:w="0" w:type="dxa"/>
            <w:left w:w="108" w:type="dxa"/>
            <w:bottom w:w="0" w:type="dxa"/>
            <w:right w:w="108" w:type="dxa"/>
          </w:tblCellMar>
        </w:tblPrEx>
        <w:trPr>
          <w:trHeight w:val="313"/>
        </w:trPr>
        <w:tc>
          <w:tcPr>
            <w:tcW w:w="1837" w:type="dxa"/>
          </w:tcPr>
          <w:p>
            <w:pPr>
              <w:keepNext w:val="0"/>
              <w:keepLines w:val="0"/>
              <w:widowControl/>
              <w:suppressLineNumbers w:val="0"/>
              <w:spacing w:line="360" w:lineRule="auto"/>
              <w:jc w:val="left"/>
              <w:rPr>
                <w:b/>
                <w:bCs/>
              </w:rPr>
            </w:pPr>
            <w:r>
              <w:rPr>
                <w:rFonts w:ascii="FZHTK--GBK1-0" w:eastAsia="FZHTK--GBK1-0" w:hAnsi="FZHTK--GBK1-0" w:cs="FZHTK--GBK1-0"/>
                <w:b/>
                <w:bCs/>
                <w:color w:val="000000"/>
                <w:kern w:val="0"/>
                <w:sz w:val="21"/>
                <w:szCs w:val="21"/>
                <w:lang w:val="en-US" w:eastAsia="zh-CN" w:bidi="ar"/>
              </w:rPr>
              <w:t>利用不等式构造函数</w:t>
            </w:r>
          </w:p>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p>
        </w:tc>
        <w:tc>
          <w:tcPr>
            <w:tcW w:w="8131" w:type="dxa"/>
          </w:tcPr>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r>
              <w:rPr>
                <w:rFonts w:ascii="宋体" w:eastAsia="宋体" w:hAnsi="宋体" w:cs="宋体" w:hint="eastAsia"/>
                <w:kern w:val="2"/>
                <w:sz w:val="21"/>
                <w:szCs w:val="22"/>
                <w:lang w:val="en-US" w:eastAsia="zh-CN" w:bidi="ar-SA"/>
              </w:rPr>
              <w:t>对于题干给出不等式寻找某些量与0的大小关系的题型，往往需要统一变量将不等号两边化为一致的结构以构造函数，利用函数的单调性找出不等式中所涉及变量的大小关系，从而判断所给量与0的大小关系.</w:t>
            </w:r>
          </w:p>
        </w:tc>
      </w:tr>
      <w:tr>
        <w:tblPrEx>
          <w:tblW w:w="0" w:type="auto"/>
          <w:tblInd w:w="0" w:type="dxa"/>
          <w:tblLayout w:type="fixed"/>
          <w:tblCellMar>
            <w:top w:w="0" w:type="dxa"/>
            <w:left w:w="108" w:type="dxa"/>
            <w:bottom w:w="0" w:type="dxa"/>
            <w:right w:w="108" w:type="dxa"/>
          </w:tblCellMar>
        </w:tblPrEx>
        <w:trPr>
          <w:trHeight w:val="313"/>
        </w:trPr>
        <w:tc>
          <w:tcPr>
            <w:tcW w:w="1837" w:type="dxa"/>
          </w:tcPr>
          <w:p>
            <w:pPr>
              <w:keepNext w:val="0"/>
              <w:keepLines w:val="0"/>
              <w:widowControl/>
              <w:suppressLineNumbers w:val="0"/>
              <w:spacing w:line="360" w:lineRule="auto"/>
              <w:jc w:val="left"/>
              <w:rPr>
                <w:rFonts w:ascii="宋体" w:eastAsia="宋体" w:hAnsi="宋体" w:cs="宋体" w:hint="eastAsia"/>
              </w:rPr>
            </w:pPr>
            <w:r>
              <w:rPr>
                <w:rFonts w:ascii="FZHTK--GBK1-0" w:eastAsia="FZHTK--GBK1-0" w:hAnsi="FZHTK--GBK1-0" w:cs="FZHTK--GBK1-0"/>
                <w:b/>
                <w:bCs/>
                <w:color w:val="000000"/>
                <w:kern w:val="0"/>
                <w:sz w:val="21"/>
                <w:szCs w:val="21"/>
                <w:lang w:val="en-US" w:eastAsia="zh-CN" w:bidi="ar"/>
              </w:rPr>
              <w:t>利用等量关系构造函数</w:t>
            </w:r>
          </w:p>
        </w:tc>
        <w:tc>
          <w:tcPr>
            <w:tcW w:w="8131" w:type="dxa"/>
          </w:tcPr>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r>
              <w:rPr>
                <w:rFonts w:ascii="宋体" w:eastAsia="宋体" w:hAnsi="宋体" w:cs="宋体" w:hint="eastAsia"/>
                <w:kern w:val="2"/>
                <w:sz w:val="21"/>
                <w:szCs w:val="22"/>
                <w:lang w:val="en-US" w:eastAsia="zh-CN" w:bidi="ar-SA"/>
              </w:rPr>
              <w:t>对于题干给出等量关系寻找大小关系这类题型,通常是通过统一等式两边的某些量(比如: 对数函数统一底数)从而构造函数将等式两边不同的量视为自变量的不同取值然后通过研究函数的单调性得到其大小关系</w:t>
            </w:r>
          </w:p>
        </w:tc>
      </w:tr>
      <w:tr>
        <w:tblPrEx>
          <w:tblW w:w="0" w:type="auto"/>
          <w:tblInd w:w="0" w:type="dxa"/>
          <w:tblLayout w:type="fixed"/>
          <w:tblCellMar>
            <w:top w:w="0" w:type="dxa"/>
            <w:left w:w="108" w:type="dxa"/>
            <w:bottom w:w="0" w:type="dxa"/>
            <w:right w:w="108" w:type="dxa"/>
          </w:tblCellMar>
        </w:tblPrEx>
        <w:trPr>
          <w:trHeight w:val="313"/>
        </w:trPr>
        <w:tc>
          <w:tcPr>
            <w:tcW w:w="1837" w:type="dxa"/>
          </w:tcPr>
          <w:p>
            <w:pPr>
              <w:keepNext w:val="0"/>
              <w:keepLines w:val="0"/>
              <w:widowControl/>
              <w:suppressLineNumbers w:val="0"/>
              <w:spacing w:line="360" w:lineRule="auto"/>
              <w:jc w:val="left"/>
              <w:rPr>
                <w:b/>
                <w:bCs/>
              </w:rPr>
            </w:pPr>
            <w:r>
              <w:rPr>
                <w:rFonts w:ascii="FZHTK--GBK1-0" w:eastAsia="FZHTK--GBK1-0" w:hAnsi="FZHTK--GBK1-0" w:cs="FZHTK--GBK1-0"/>
                <w:b/>
                <w:bCs/>
                <w:color w:val="000000"/>
                <w:kern w:val="0"/>
                <w:sz w:val="21"/>
                <w:szCs w:val="21"/>
                <w:lang w:val="en-US" w:eastAsia="zh-CN" w:bidi="ar"/>
              </w:rPr>
              <w:t>寻找共性巧设函数</w:t>
            </w:r>
          </w:p>
          <w:p>
            <w:pPr>
              <w:keepNext w:val="0"/>
              <w:keepLines w:val="0"/>
              <w:widowControl/>
              <w:suppressLineNumbers w:val="0"/>
              <w:spacing w:line="360" w:lineRule="auto"/>
              <w:jc w:val="left"/>
              <w:rPr>
                <w:rFonts w:ascii="FZHTK--GBK1-0" w:eastAsia="FZHTK--GBK1-0" w:hAnsi="FZHTK--GBK1-0" w:cs="FZHTK--GBK1-0"/>
                <w:b/>
                <w:bCs/>
                <w:color w:val="000000"/>
                <w:kern w:val="0"/>
                <w:szCs w:val="21"/>
                <w:lang w:bidi="ar"/>
              </w:rPr>
            </w:pPr>
          </w:p>
        </w:tc>
        <w:tc>
          <w:tcPr>
            <w:tcW w:w="8131" w:type="dxa"/>
          </w:tcPr>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r>
              <w:rPr>
                <w:rFonts w:ascii="宋体" w:eastAsia="宋体" w:hAnsi="宋体" w:cs="宋体" w:hint="eastAsia"/>
                <w:kern w:val="2"/>
                <w:sz w:val="21"/>
                <w:szCs w:val="22"/>
                <w:lang w:val="en-US" w:eastAsia="zh-CN" w:bidi="ar-SA"/>
              </w:rPr>
              <w:t>对于给出需要比较的各个量的式子这类题型，一般的做法是利用作差法与0作比较，但由于结果的正负难以直接判断，因此通常可以用它们的某个“共性”来进行函数构造，将这个“共性”视为自变量，通过讨论出函数的单调性，再得到“共性”对应函数值的正负，即可得到所求量的大小关系.</w:t>
            </w:r>
          </w:p>
        </w:tc>
      </w:tr>
      <w:tr>
        <w:tblPrEx>
          <w:tblW w:w="0" w:type="auto"/>
          <w:tblInd w:w="0" w:type="dxa"/>
          <w:tblLayout w:type="fixed"/>
          <w:tblCellMar>
            <w:top w:w="0" w:type="dxa"/>
            <w:left w:w="108" w:type="dxa"/>
            <w:bottom w:w="0" w:type="dxa"/>
            <w:right w:w="108" w:type="dxa"/>
          </w:tblCellMar>
        </w:tblPrEx>
        <w:tc>
          <w:tcPr>
            <w:tcW w:w="9968" w:type="dxa"/>
            <w:gridSpan w:val="2"/>
          </w:tcPr>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r>
              <w:rPr>
                <w:rFonts w:ascii="Times New Roman" w:eastAsia="宋体" w:hAnsi="Times New Roman" w:hint="eastAsia"/>
                <w:b/>
                <w:bCs/>
                <w:sz w:val="21"/>
                <w:szCs w:val="21"/>
                <w:lang w:eastAsia="zh-CN"/>
              </w:rPr>
              <w:t>方法</w:t>
            </w:r>
            <w:r>
              <w:rPr>
                <w:rFonts w:ascii="Times New Roman" w:hAnsi="Times New Roman" w:hint="eastAsia"/>
                <w:b/>
                <w:bCs/>
                <w:sz w:val="21"/>
                <w:szCs w:val="21"/>
                <w:lang w:eastAsia="zh-CN"/>
              </w:rPr>
              <w:t>九</w:t>
            </w:r>
            <w:r>
              <w:rPr>
                <w:rFonts w:ascii="Times New Roman" w:eastAsia="宋体" w:hAnsi="Times New Roman" w:hint="eastAsia"/>
                <w:b/>
                <w:bCs/>
                <w:sz w:val="21"/>
                <w:szCs w:val="21"/>
                <w:lang w:eastAsia="zh-CN"/>
              </w:rPr>
              <w:t>：</w:t>
            </w:r>
            <w:r>
              <w:rPr>
                <w:rFonts w:ascii="Times New Roman" w:hAnsi="Times New Roman" w:hint="eastAsia"/>
                <w:b/>
                <w:bCs/>
                <w:sz w:val="21"/>
                <w:szCs w:val="21"/>
                <w:lang w:eastAsia="zh-CN"/>
              </w:rPr>
              <w:t>切线放缩法</w:t>
            </w:r>
          </w:p>
        </w:tc>
      </w:tr>
      <w:tr>
        <w:tblPrEx>
          <w:tblW w:w="0" w:type="auto"/>
          <w:tblInd w:w="0" w:type="dxa"/>
          <w:tblLayout w:type="fixed"/>
          <w:tblCellMar>
            <w:top w:w="0" w:type="dxa"/>
            <w:left w:w="108" w:type="dxa"/>
            <w:bottom w:w="0" w:type="dxa"/>
            <w:right w:w="108" w:type="dxa"/>
          </w:tblCellMar>
        </w:tblPrEx>
        <w:tc>
          <w:tcPr>
            <w:tcW w:w="9968" w:type="dxa"/>
            <w:gridSpan w:val="2"/>
          </w:tcPr>
          <w:p>
            <w:pPr>
              <w:pStyle w:val="NormalWeb"/>
              <w:keepNext w:val="0"/>
              <w:keepLines w:val="0"/>
              <w:widowControl/>
              <w:suppressLineNumbers w:val="0"/>
              <w:spacing w:before="0" w:beforeAutospacing="0" w:after="0" w:afterAutospacing="0" w:line="360" w:lineRule="auto"/>
              <w:ind w:left="0" w:right="0" w:firstLine="0"/>
              <w:rPr>
                <w:rFonts w:ascii="Times New Roman" w:hAnsi="Times New Roman" w:hint="eastAsia"/>
                <w:b/>
                <w:bCs/>
                <w:sz w:val="21"/>
                <w:szCs w:val="21"/>
                <w:lang w:eastAsia="zh-CN"/>
              </w:rPr>
            </w:pPr>
            <w:r>
              <w:rPr>
                <w:rFonts w:ascii="宋体" w:eastAsia="宋体" w:hAnsi="宋体" w:cs="宋体" w:hint="eastAsia"/>
                <w:kern w:val="2"/>
                <w:sz w:val="21"/>
                <w:szCs w:val="22"/>
                <w:lang w:val="en-US" w:eastAsia="zh-CN" w:bidi="ar-SA"/>
              </w:rPr>
              <w:t>切线放缩法是指利用切线不等式对已知条件进行放缩,进而比较大小.</w:t>
            </w:r>
          </w:p>
        </w:tc>
      </w:tr>
      <w:tr>
        <w:tblPrEx>
          <w:tblW w:w="0" w:type="auto"/>
          <w:tblInd w:w="0" w:type="dxa"/>
          <w:tblLayout w:type="fixed"/>
          <w:tblCellMar>
            <w:top w:w="0" w:type="dxa"/>
            <w:left w:w="108" w:type="dxa"/>
            <w:bottom w:w="0" w:type="dxa"/>
            <w:right w:w="108" w:type="dxa"/>
          </w:tblCellMar>
        </w:tblPrEx>
        <w:tc>
          <w:tcPr>
            <w:tcW w:w="9968" w:type="dxa"/>
            <w:gridSpan w:val="2"/>
          </w:tcPr>
          <w:p>
            <w:pPr>
              <w:pStyle w:val="NormalWeb"/>
              <w:keepNext w:val="0"/>
              <w:keepLines w:val="0"/>
              <w:widowControl/>
              <w:suppressLineNumbers w:val="0"/>
              <w:spacing w:before="0" w:beforeAutospacing="0" w:after="0" w:afterAutospacing="0" w:line="360" w:lineRule="auto"/>
              <w:ind w:left="0" w:right="0" w:firstLine="0"/>
              <w:rPr>
                <w:rFonts w:hint="eastAsia"/>
                <w:kern w:val="2"/>
                <w:sz w:val="21"/>
                <w:szCs w:val="22"/>
                <w:lang w:val="en-US" w:eastAsia="zh-CN" w:bidi="ar-SA"/>
              </w:rPr>
            </w:pPr>
            <w:r>
              <w:rPr>
                <w:rFonts w:ascii="Times New Roman" w:eastAsia="宋体" w:hAnsi="Times New Roman" w:hint="eastAsia"/>
                <w:b/>
                <w:bCs/>
                <w:sz w:val="21"/>
                <w:szCs w:val="21"/>
                <w:lang w:eastAsia="zh-CN"/>
              </w:rPr>
              <w:t>方法</w:t>
            </w:r>
            <w:r>
              <w:rPr>
                <w:rFonts w:ascii="Times New Roman" w:hAnsi="Times New Roman" w:hint="eastAsia"/>
                <w:b/>
                <w:bCs/>
                <w:sz w:val="21"/>
                <w:szCs w:val="21"/>
                <w:lang w:eastAsia="zh-CN"/>
              </w:rPr>
              <w:t>十</w:t>
            </w:r>
            <w:r>
              <w:rPr>
                <w:rFonts w:ascii="Times New Roman" w:eastAsia="宋体" w:hAnsi="Times New Roman" w:hint="eastAsia"/>
                <w:b/>
                <w:bCs/>
                <w:sz w:val="21"/>
                <w:szCs w:val="21"/>
                <w:lang w:eastAsia="zh-CN"/>
              </w:rPr>
              <w:t>：</w:t>
            </w:r>
            <w:r>
              <w:rPr>
                <w:rFonts w:ascii="Times New Roman" w:hAnsi="Times New Roman" w:hint="eastAsia"/>
                <w:b/>
                <w:bCs/>
                <w:sz w:val="21"/>
                <w:szCs w:val="21"/>
                <w:lang w:eastAsia="zh-CN"/>
              </w:rPr>
              <w:t>待定系数法</w:t>
            </w:r>
          </w:p>
        </w:tc>
      </w:tr>
      <w:tr>
        <w:tblPrEx>
          <w:tblW w:w="0" w:type="auto"/>
          <w:tblInd w:w="0" w:type="dxa"/>
          <w:tblLayout w:type="fixed"/>
          <w:tblCellMar>
            <w:top w:w="0" w:type="dxa"/>
            <w:left w:w="108" w:type="dxa"/>
            <w:bottom w:w="0" w:type="dxa"/>
            <w:right w:w="108" w:type="dxa"/>
          </w:tblCellMar>
        </w:tblPrEx>
        <w:tc>
          <w:tcPr>
            <w:tcW w:w="9968" w:type="dxa"/>
            <w:gridSpan w:val="2"/>
          </w:tcPr>
          <w:p>
            <w:pPr>
              <w:pStyle w:val="NormalWeb"/>
              <w:keepNext w:val="0"/>
              <w:keepLines w:val="0"/>
              <w:widowControl/>
              <w:suppressLineNumbers w:val="0"/>
              <w:spacing w:before="0" w:beforeAutospacing="0" w:after="0" w:afterAutospacing="0" w:line="360" w:lineRule="auto"/>
              <w:ind w:left="0" w:right="0" w:firstLine="0"/>
              <w:rPr>
                <w:rFonts w:ascii="Times New Roman" w:hAnsi="Times New Roman" w:hint="eastAsia"/>
                <w:b/>
                <w:bCs/>
                <w:sz w:val="21"/>
                <w:szCs w:val="21"/>
                <w:lang w:eastAsia="zh-CN"/>
              </w:rPr>
            </w:pPr>
            <w:r>
              <w:rPr>
                <w:rFonts w:ascii="Times New Roman" w:eastAsia="宋体" w:hAnsi="Times New Roman" w:hint="eastAsia"/>
                <w:b w:val="0"/>
                <w:bCs w:val="0"/>
                <w:sz w:val="21"/>
                <w:szCs w:val="21"/>
                <w:lang w:eastAsia="zh-CN"/>
              </w:rPr>
              <w:t>用待定系数法确定函数解析式，将未知部分试用最简单的一次函数代换,将有根号的部分用二次函数代换，从而确定函数解析式,最后利用函数的单调性解决比较大小的问题</w:t>
            </w:r>
          </w:p>
        </w:tc>
      </w:tr>
    </w:tbl>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eastAsiaTheme="minorEastAsia" w:hint="eastAsia"/>
          <w:lang w:eastAsia="zh-CN"/>
        </w:rPr>
      </w:pPr>
    </w:p>
    <w:p>
      <w:pPr>
        <w:pStyle w:val="BlockText"/>
        <w:spacing w:line="360" w:lineRule="auto"/>
        <w:ind w:left="0" w:right="1470" w:leftChars="0"/>
        <w:rPr>
          <w:rFonts w:ascii="Times New Roman" w:hAnsi="Times New Roman" w:cs="Times New Roman"/>
          <w:b/>
          <w:bCs/>
        </w:rPr>
      </w:pPr>
      <w:r>
        <w:drawing>
          <wp:inline distT="0" distB="0" distL="114300" distR="114300">
            <wp:extent cx="6189345" cy="728345"/>
            <wp:effectExtent l="0" t="0" r="1905" b="146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5"/>
                    <a:srcRect t="42535"/>
                    <a:stretch>
                      <a:fillRect/>
                    </a:stretch>
                  </pic:blipFill>
                  <pic:spPr>
                    <a:xfrm>
                      <a:off x="0" y="0"/>
                      <a:ext cx="6189345" cy="728345"/>
                    </a:xfrm>
                    <a:prstGeom prst="rect">
                      <a:avLst/>
                    </a:prstGeom>
                    <a:noFill/>
                    <a:ln>
                      <a:noFill/>
                    </a:ln>
                  </pic:spPr>
                </pic:pic>
              </a:graphicData>
            </a:graphic>
          </wp:inline>
        </w:drawing>
      </w:r>
    </w:p>
    <w:p>
      <w:pPr>
        <w:pBdr>
          <w:top w:val="dotDotDash" w:sz="12" w:space="1" w:color="B8CCE4" w:themeColor="accent1" w:themeTint="66"/>
          <w:left w:val="none" w:sz="0" w:space="4" w:color="auto"/>
          <w:bottom w:val="dotDotDash" w:sz="12" w:space="1" w:color="B8CCE4" w:themeColor="accent1" w:themeTint="66"/>
          <w:right w:val="none" w:sz="0" w:space="4" w:color="auto"/>
        </w:pBdr>
        <w:shd w:val="clear" w:color="auto" w:fill="auto"/>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w:t>
      </w:r>
      <w:r>
        <w:rPr>
          <w:rFonts w:ascii="Times New Roman" w:eastAsia="楷体" w:hAnsi="Times New Roman" w:cs="Times New Roman" w:hint="default"/>
          <w:b/>
          <w:bCs/>
          <w:sz w:val="30"/>
          <w:szCs w:val="30"/>
          <w:u w:color="8DB3E2"/>
        </w:rPr>
        <w:t>一</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rPr>
        <w:t>指数函数性质法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·全国·高三专题练习）</w:t>
      </w:r>
      <w:r>
        <w:rPr>
          <w:rFonts w:ascii="Times New Roman" w:hAnsi="Times New Roman" w:cs="Times New Roman" w:hint="default"/>
        </w:rPr>
        <w:t>已知</w:t>
      </w:r>
      <w:r>
        <w:rPr>
          <w:rFonts w:ascii="Times New Roman" w:hAnsi="Times New Roman" w:cs="Times New Roman" w:hint="default"/>
          <w:i/>
        </w:rPr>
        <w:t>a</w:t>
      </w:r>
      <w:r>
        <w:rPr>
          <w:rFonts w:ascii="Times New Roman" w:hAnsi="Times New Roman" w:cs="Times New Roman" w:hint="default"/>
        </w:rPr>
        <w:t>＝ ，</w:t>
      </w:r>
      <w:r>
        <w:rPr>
          <w:rFonts w:ascii="Times New Roman" w:hAnsi="Times New Roman" w:cs="Times New Roman" w:hint="default"/>
          <w:i/>
        </w:rPr>
        <w:t>b</w:t>
      </w:r>
      <w:r>
        <w:rPr>
          <w:rFonts w:ascii="Times New Roman" w:hAnsi="Times New Roman" w:cs="Times New Roman" w:hint="default"/>
        </w:rPr>
        <w:t>＝，</w:t>
      </w:r>
      <w:r>
        <w:rPr>
          <w:rFonts w:ascii="Times New Roman" w:hAnsi="Times New Roman" w:cs="Times New Roman" w:hint="default"/>
          <w:i/>
        </w:rPr>
        <w:t>c</w:t>
      </w:r>
      <w:r>
        <w:rPr>
          <w:rFonts w:ascii="Times New Roman" w:hAnsi="Times New Roman" w:cs="Times New Roman" w:hint="default"/>
        </w:rPr>
        <w:t>＝，则下列关系式中正确的是(　　)</w:t>
      </w:r>
    </w:p>
    <w:p>
      <w:pPr>
        <w:shd w:val="clear" w:color="auto" w:fill="auto"/>
        <w:tabs>
          <w:tab w:val="left" w:pos="4156"/>
        </w:tabs>
        <w:spacing w:line="360" w:lineRule="auto"/>
        <w:ind w:left="300"/>
        <w:jc w:val="left"/>
        <w:textAlignment w:val="center"/>
        <w:rPr>
          <w:rFonts w:ascii="Times New Roman" w:hAnsi="Times New Roman" w:cs="Times New Roman" w:hint="default"/>
          <w:i/>
        </w:rPr>
      </w:pPr>
      <w:r>
        <w:rPr>
          <w:rFonts w:ascii="Times New Roman" w:hAnsi="Times New Roman" w:cs="Times New Roman" w:hint="default"/>
        </w:rPr>
        <w:t>A．</w:t>
      </w:r>
      <w:r>
        <w:rPr>
          <w:rFonts w:ascii="Times New Roman" w:hAnsi="Times New Roman" w:cs="Times New Roman" w:hint="default"/>
          <w:i/>
        </w:rPr>
        <w:t>c</w:t>
      </w:r>
      <w:r>
        <w:rPr>
          <w:rFonts w:ascii="Times New Roman" w:hAnsi="Times New Roman" w:cs="Times New Roman" w:hint="default"/>
        </w:rPr>
        <w:t>&lt;</w:t>
      </w:r>
      <w:r>
        <w:rPr>
          <w:rFonts w:ascii="Times New Roman" w:hAnsi="Times New Roman" w:cs="Times New Roman" w:hint="default"/>
          <w:i/>
        </w:rPr>
        <w:t>a</w:t>
      </w:r>
      <w:r>
        <w:rPr>
          <w:rFonts w:ascii="Times New Roman" w:hAnsi="Times New Roman" w:cs="Times New Roman" w:hint="default"/>
        </w:rPr>
        <w:t>&lt;</w:t>
      </w:r>
      <w:r>
        <w:rPr>
          <w:rFonts w:ascii="Times New Roman" w:hAnsi="Times New Roman" w:cs="Times New Roman" w:hint="default"/>
          <w:i/>
        </w:rPr>
        <w:t>b</w:t>
      </w:r>
      <w:r>
        <w:rPr>
          <w:rFonts w:ascii="Times New Roman" w:hAnsi="Times New Roman" w:cs="Times New Roman" w:hint="default"/>
          <w:i/>
        </w:rPr>
        <w:tab/>
      </w:r>
      <w:r>
        <w:rPr>
          <w:rFonts w:ascii="Times New Roman" w:hAnsi="Times New Roman" w:cs="Times New Roman" w:hint="default"/>
        </w:rPr>
        <w:t>B．</w:t>
      </w:r>
      <w:r>
        <w:rPr>
          <w:rFonts w:ascii="Times New Roman" w:hAnsi="Times New Roman" w:cs="Times New Roman" w:hint="default"/>
          <w:i/>
        </w:rPr>
        <w:t>b</w:t>
      </w:r>
      <w:r>
        <w:rPr>
          <w:rFonts w:ascii="Times New Roman" w:hAnsi="Times New Roman" w:cs="Times New Roman" w:hint="default"/>
        </w:rPr>
        <w:t>&lt;</w:t>
      </w:r>
      <w:r>
        <w:rPr>
          <w:rFonts w:ascii="Times New Roman" w:hAnsi="Times New Roman" w:cs="Times New Roman" w:hint="default"/>
          <w:i/>
        </w:rPr>
        <w:t>a</w:t>
      </w:r>
      <w:r>
        <w:rPr>
          <w:rFonts w:ascii="Times New Roman" w:hAnsi="Times New Roman" w:cs="Times New Roman" w:hint="default"/>
        </w:rPr>
        <w:t>&lt;</w:t>
      </w:r>
      <w:r>
        <w:rPr>
          <w:rFonts w:ascii="Times New Roman" w:hAnsi="Times New Roman" w:cs="Times New Roman" w:hint="default"/>
          <w:i/>
        </w:rPr>
        <w:t>c</w:t>
      </w:r>
    </w:p>
    <w:p>
      <w:pPr>
        <w:shd w:val="clear" w:color="auto" w:fill="auto"/>
        <w:tabs>
          <w:tab w:val="left" w:pos="4156"/>
        </w:tabs>
        <w:spacing w:line="360" w:lineRule="auto"/>
        <w:ind w:left="300"/>
        <w:jc w:val="left"/>
        <w:textAlignment w:val="center"/>
        <w:rPr>
          <w:rFonts w:ascii="Times New Roman" w:hAnsi="Times New Roman" w:cs="Times New Roman" w:hint="default"/>
          <w:i/>
        </w:rPr>
      </w:pPr>
      <w:r>
        <w:rPr>
          <w:rFonts w:ascii="Times New Roman" w:hAnsi="Times New Roman" w:cs="Times New Roman" w:hint="default"/>
        </w:rPr>
        <w:t>C．</w:t>
      </w:r>
      <w:r>
        <w:rPr>
          <w:rFonts w:ascii="Times New Roman" w:hAnsi="Times New Roman" w:cs="Times New Roman" w:hint="default"/>
          <w:i/>
        </w:rPr>
        <w:t>a</w:t>
      </w:r>
      <w:r>
        <w:rPr>
          <w:rFonts w:ascii="Times New Roman" w:hAnsi="Times New Roman" w:cs="Times New Roman" w:hint="default"/>
        </w:rPr>
        <w:t>&lt;</w:t>
      </w:r>
      <w:r>
        <w:rPr>
          <w:rFonts w:ascii="Times New Roman" w:hAnsi="Times New Roman" w:cs="Times New Roman" w:hint="default"/>
          <w:i/>
        </w:rPr>
        <w:t>c</w:t>
      </w:r>
      <w:r>
        <w:rPr>
          <w:rFonts w:ascii="Times New Roman" w:hAnsi="Times New Roman" w:cs="Times New Roman" w:hint="default"/>
        </w:rPr>
        <w:t>&lt;</w:t>
      </w:r>
      <w:r>
        <w:rPr>
          <w:rFonts w:ascii="Times New Roman" w:hAnsi="Times New Roman" w:cs="Times New Roman" w:hint="default"/>
          <w:i/>
        </w:rPr>
        <w:t>b</w:t>
      </w:r>
      <w:r>
        <w:rPr>
          <w:rFonts w:ascii="Times New Roman" w:hAnsi="Times New Roman" w:cs="Times New Roman" w:hint="default"/>
          <w:i/>
        </w:rPr>
        <w:tab/>
      </w:r>
      <w:r>
        <w:rPr>
          <w:rFonts w:ascii="Times New Roman" w:hAnsi="Times New Roman" w:cs="Times New Roman" w:hint="default"/>
        </w:rPr>
        <w:t>D．</w:t>
      </w:r>
      <w:r>
        <w:rPr>
          <w:rFonts w:ascii="Times New Roman" w:hAnsi="Times New Roman" w:cs="Times New Roman" w:hint="default"/>
          <w:i/>
        </w:rPr>
        <w:t>a</w:t>
      </w:r>
      <w:r>
        <w:rPr>
          <w:rFonts w:ascii="Times New Roman" w:hAnsi="Times New Roman" w:cs="Times New Roman" w:hint="default"/>
        </w:rPr>
        <w:t>&lt;</w:t>
      </w:r>
      <w:r>
        <w:rPr>
          <w:rFonts w:ascii="Times New Roman" w:hAnsi="Times New Roman" w:cs="Times New Roman" w:hint="default"/>
          <w:i/>
        </w:rPr>
        <w:t>b</w:t>
      </w:r>
      <w:r>
        <w:rPr>
          <w:rFonts w:ascii="Times New Roman" w:hAnsi="Times New Roman" w:cs="Times New Roman" w:hint="default"/>
        </w:rPr>
        <w:t>&lt;</w:t>
      </w:r>
      <w:r>
        <w:rPr>
          <w:rFonts w:ascii="Times New Roman" w:hAnsi="Times New Roman" w:cs="Times New Roman" w:hint="default"/>
          <w:i/>
        </w:rPr>
        <w:t>c</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【答案】B</w:t>
      </w:r>
    </w:p>
    <w:p>
      <w:pPr>
        <w:shd w:val="clear" w:color="auto" w:fill="auto"/>
        <w:spacing w:line="360" w:lineRule="auto"/>
        <w:jc w:val="left"/>
        <w:textAlignment w:val="center"/>
        <w:rPr>
          <w:rFonts w:ascii="Times New Roman" w:hAnsi="Times New Roman" w:cs="Times New Roman" w:hint="default"/>
          <w:color w:val="FF0000"/>
        </w:rPr>
        <w:sectPr>
          <w:type w:val="nextPage"/>
          <w:pgSz w:w="11906" w:h="16838"/>
          <w:pgMar w:top="1417" w:right="1077" w:bottom="1417" w:left="1077" w:header="850" w:footer="992" w:gutter="0"/>
          <w:pgNumType w:start="16"/>
          <w:cols w:num="1" w:space="425"/>
          <w:titlePg w:val="0"/>
          <w:docGrid w:type="lines" w:linePitch="318" w:charSpace="409"/>
        </w:sectPr>
      </w:pPr>
      <w:r>
        <w:rPr>
          <w:rFonts w:ascii="Times New Roman" w:hAnsi="Times New Roman" w:cs="Times New Roman" w:hint="default"/>
          <w:color w:val="FF0000"/>
        </w:rPr>
        <w:t>【分析】将b改写成，利用指数函数的单调性即可得出答案.</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【详解】把</w:t>
      </w:r>
      <w:r>
        <w:rPr>
          <w:rFonts w:ascii="Times New Roman" w:eastAsia="Times New Roman" w:hAnsi="Times New Roman" w:cs="Times New Roman" w:hint="default"/>
          <w:i/>
          <w:color w:val="FF0000"/>
        </w:rPr>
        <w:t>b</w:t>
      </w:r>
      <w:r>
        <w:rPr>
          <w:rFonts w:ascii="Times New Roman" w:hAnsi="Times New Roman" w:cs="Times New Roman" w:hint="default"/>
          <w:color w:val="FF0000"/>
        </w:rPr>
        <w:t>化简为</w:t>
      </w:r>
      <w:r>
        <w:rPr>
          <w:rFonts w:ascii="Times New Roman" w:eastAsia="Times New Roman" w:hAnsi="Times New Roman" w:cs="Times New Roman" w:hint="default"/>
          <w:i/>
          <w:color w:val="FF0000"/>
        </w:rPr>
        <w:t>b</w:t>
      </w:r>
      <w:r>
        <w:rPr>
          <w:rFonts w:ascii="Times New Roman" w:hAnsi="Times New Roman" w:cs="Times New Roman" w:hint="default"/>
          <w:color w:val="FF0000"/>
        </w:rPr>
        <w:t>＝，而函数</w:t>
      </w:r>
      <w:r>
        <w:rPr>
          <w:rFonts w:ascii="Times New Roman" w:eastAsia="Times New Roman" w:hAnsi="Times New Roman" w:cs="Times New Roman" w:hint="default"/>
          <w:i/>
          <w:color w:val="FF0000"/>
        </w:rPr>
        <w:t>y</w:t>
      </w:r>
      <w:r>
        <w:rPr>
          <w:rFonts w:ascii="Times New Roman" w:hAnsi="Times New Roman" w:cs="Times New Roman" w:hint="default"/>
          <w:color w:val="FF0000"/>
        </w:rPr>
        <w:t>＝在</w:t>
      </w:r>
      <w:r>
        <w:rPr>
          <w:rFonts w:ascii="Times New Roman" w:hAnsi="Times New Roman" w:cs="Times New Roman" w:hint="default"/>
          <w:b/>
          <w:color w:val="FF0000"/>
        </w:rPr>
        <w:t>R</w:t>
      </w:r>
      <w:r>
        <w:rPr>
          <w:rFonts w:ascii="Times New Roman" w:hAnsi="Times New Roman" w:cs="Times New Roman" w:hint="default"/>
          <w:color w:val="FF0000"/>
        </w:rPr>
        <w:t>上为减函数， ，所以&lt;&lt;，即</w:t>
      </w:r>
      <w:r>
        <w:rPr>
          <w:rFonts w:ascii="Times New Roman" w:eastAsia="Times New Roman" w:hAnsi="Times New Roman" w:cs="Times New Roman" w:hint="default"/>
          <w:i/>
          <w:color w:val="FF0000"/>
        </w:rPr>
        <w:t>b</w:t>
      </w:r>
      <w:r>
        <w:rPr>
          <w:rFonts w:ascii="Times New Roman" w:hAnsi="Times New Roman" w:cs="Times New Roman" w:hint="default"/>
          <w:color w:val="FF0000"/>
        </w:rPr>
        <w:t>&lt;</w:t>
      </w:r>
      <w:r>
        <w:rPr>
          <w:rFonts w:ascii="Times New Roman" w:eastAsia="Times New Roman" w:hAnsi="Times New Roman" w:cs="Times New Roman" w:hint="default"/>
          <w:i/>
          <w:color w:val="FF0000"/>
        </w:rPr>
        <w:t>a</w:t>
      </w:r>
      <w:r>
        <w:rPr>
          <w:rFonts w:ascii="Times New Roman" w:hAnsi="Times New Roman" w:cs="Times New Roman" w:hint="default"/>
          <w:color w:val="FF0000"/>
        </w:rPr>
        <w:t>&lt;</w:t>
      </w:r>
      <w:r>
        <w:rPr>
          <w:rFonts w:ascii="Times New Roman" w:eastAsia="Times New Roman" w:hAnsi="Times New Roman" w:cs="Times New Roman" w:hint="default"/>
          <w:i/>
          <w:color w:val="FF0000"/>
        </w:rPr>
        <w:t>c</w: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【点睛】本题考查了指数函数单调性的应用，对于指数函数y=a</w:t>
      </w:r>
      <w:r>
        <w:rPr>
          <w:rFonts w:ascii="Times New Roman" w:hAnsi="Times New Roman" w:cs="Times New Roman" w:hint="default"/>
          <w:color w:val="FF0000"/>
          <w:vertAlign w:val="superscript"/>
        </w:rPr>
        <w:t xml:space="preserve">x </w:t>
      </w:r>
      <w:r>
        <w:rPr>
          <w:rFonts w:ascii="Times New Roman" w:hAnsi="Times New Roman" w:cs="Times New Roman" w:hint="default"/>
          <w:color w:val="FF0000"/>
        </w:rPr>
        <w:t>（a&gt;0且a≠1），当0&lt;a&lt;1时，函数在R上单调递减.</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2．（2023·河南开封·开封高中校考模拟预测）</w:t>
      </w:r>
      <w:r>
        <w:rPr>
          <w:rFonts w:ascii="Times New Roman" w:hAnsi="Times New Roman" w:cs="Times New Roman" w:hint="default"/>
        </w:rPr>
        <w:t>已知</w:t>
      </w:r>
      <w:r>
        <w:rPr>
          <w:rFonts w:ascii="Times New Roman" w:hAnsi="Times New Roman" w:cs="Times New Roman" w:hint="default"/>
        </w:rPr>
        <w:object>
          <v:shape id="_x0000_i1091" type="#_x0000_t75" alt="eqId11a92d1b42a4997adaeadcf0bae309b2" style="width:59.8pt;height:14.2pt" o:ole="" coordsize="21600,21600" o:preferrelative="t" filled="f" stroked="f">
            <v:stroke joinstyle="miter"/>
            <v:imagedata r:id="rId16" o:title="eqId11a92d1b42a4997adaeadcf0bae309b2"/>
            <o:lock v:ext="edit" aspectratio="t"/>
            <w10:anchorlock/>
          </v:shape>
          <o:OLEObject Type="Embed" ProgID="Equation.DSMT4" ShapeID="_x0000_i1091" DrawAspect="Content" ObjectID="_1468075791" r:id="rId134"/>
        </w:object>
      </w:r>
      <w:r>
        <w:rPr>
          <w:rFonts w:ascii="Times New Roman" w:hAnsi="Times New Roman" w:cs="Times New Roman" w:hint="default"/>
        </w:rPr>
        <w:t>，</w:t>
      </w:r>
      <w:r>
        <w:rPr>
          <w:rFonts w:ascii="Times New Roman" w:hAnsi="Times New Roman" w:cs="Times New Roman" w:hint="default"/>
        </w:rPr>
        <w:object>
          <v:shape id="_x0000_i1092" type="#_x0000_t75" alt="eqId3cd5810707b272bb237eaafecdb9f3bd" style="width:59.8pt;height:14.2pt" o:ole="" coordsize="21600,21600" o:preferrelative="t" filled="f" stroked="f">
            <v:stroke joinstyle="miter"/>
            <v:imagedata r:id="rId18" o:title="eqId3cd5810707b272bb237eaafecdb9f3bd"/>
            <o:lock v:ext="edit" aspectratio="t"/>
            <w10:anchorlock/>
          </v:shape>
          <o:OLEObject Type="Embed" ProgID="Equation.DSMT4" ShapeID="_x0000_i1092" DrawAspect="Content" ObjectID="_1468075792" r:id="rId135"/>
        </w:object>
      </w:r>
      <w:r>
        <w:rPr>
          <w:rFonts w:ascii="Times New Roman" w:hAnsi="Times New Roman" w:cs="Times New Roman" w:hint="default"/>
        </w:rPr>
        <w:t>，</w:t>
      </w:r>
      <w:r>
        <w:rPr>
          <w:rFonts w:ascii="Times New Roman" w:hAnsi="Times New Roman" w:cs="Times New Roman" w:hint="default"/>
        </w:rPr>
        <w:object>
          <v:shape id="_x0000_i1093" type="#_x0000_t75" alt="eqIdf9b0a6848bbe7a8f2634cda046bfa997" style="width:71.25pt;height:31.65pt" o:ole="" coordsize="21600,21600" o:preferrelative="t" filled="f" stroked="f">
            <v:stroke joinstyle="miter"/>
            <v:imagedata r:id="rId20" o:title="eqIdf9b0a6848bbe7a8f2634cda046bfa997"/>
            <o:lock v:ext="edit" aspectratio="t"/>
            <w10:anchorlock/>
          </v:shape>
          <o:OLEObject Type="Embed" ProgID="Equation.DSMT4" ShapeID="_x0000_i1093" DrawAspect="Content" ObjectID="_1468075793" r:id="rId136"/>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【分析】利用对数换底公式及对数运算性质变形，再利用对数函数和指数函数的单调性即得.</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【详解】依题意，</w:t>
      </w:r>
      <w:r>
        <w:rPr>
          <w:rFonts w:ascii="Times New Roman" w:hAnsi="Times New Roman" w:cs="Times New Roman" w:hint="default"/>
          <w:color w:val="FF0000"/>
        </w:rPr>
        <w:object>
          <v:shape id="_x0000_i1094" type="#_x0000_t75" alt="eqIda34a7521188ec1a397bfa2399272ab24" style="width:175.1pt;height:28.05pt" o:ole="" coordsize="21600,21600" o:preferrelative="t" filled="f" stroked="f">
            <v:stroke joinstyle="miter"/>
            <v:imagedata r:id="rId137" o:title="eqIda34a7521188ec1a397bfa2399272ab24"/>
            <o:lock v:ext="edit" aspectratio="t"/>
            <w10:anchorlock/>
          </v:shape>
          <o:OLEObject Type="Embed" ProgID="Equation.DSMT4" ShapeID="_x0000_i1094" DrawAspect="Content" ObjectID="_1468075794" r:id="rId138"/>
        </w:object>
      </w:r>
      <w:r>
        <w:rPr>
          <w:rFonts w:ascii="Times New Roman" w:hAnsi="Times New Roman" w:cs="Times New Roman" w:hint="default"/>
          <w:color w:val="FF0000"/>
        </w:rPr>
        <w:t>，</w:t>
      </w:r>
      <w:r>
        <w:rPr>
          <w:rFonts w:ascii="Times New Roman" w:hAnsi="Times New Roman" w:cs="Times New Roman" w:hint="default"/>
          <w:color w:val="FF0000"/>
        </w:rPr>
        <w:object>
          <v:shape id="_x0000_i1095" type="#_x0000_t75" alt="eqId4ec797107186646cbcbae52eb3b827ca" style="width:85.3pt;height:17.55pt" o:ole="" coordsize="21600,21600" o:preferrelative="t" filled="f" stroked="f">
            <v:stroke joinstyle="miter"/>
            <v:imagedata r:id="rId139" o:title="eqId4ec797107186646cbcbae52eb3b827ca"/>
            <o:lock v:ext="edit" aspectratio="t"/>
            <w10:anchorlock/>
          </v:shape>
          <o:OLEObject Type="Embed" ProgID="Equation.DSMT4" ShapeID="_x0000_i1095" DrawAspect="Content" ObjectID="_1468075795" r:id="rId140"/>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显然函数在上单调递增，而，即</w:t>
      </w:r>
      <w:r>
        <w:rPr>
          <w:rFonts w:ascii="Times New Roman" w:hAnsi="Times New Roman" w:cs="Times New Roman" w:hint="default"/>
          <w:color w:val="FF0000"/>
        </w:rPr>
        <w:object>
          <v:shape id="_x0000_i1096" type="#_x0000_t75" alt="eqId6752fb3a6bf046586aef74b26f672839" style="width:126.7pt;height:27.45pt" o:ole="" coordsize="21600,21600" o:preferrelative="t" filled="f" stroked="f">
            <v:stroke joinstyle="miter"/>
            <v:imagedata r:id="rId141" o:title="eqId6752fb3a6bf046586aef74b26f672839"/>
            <o:lock v:ext="edit" aspectratio="t"/>
            <w10:anchorlock/>
          </v:shape>
          <o:OLEObject Type="Embed" ProgID="Equation.DSMT4" ShapeID="_x0000_i1096" DrawAspect="Content" ObjectID="_1468075796" r:id="rId142"/>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又在R上单调递增，于是得</w:t>
      </w:r>
      <w:r>
        <w:rPr>
          <w:rFonts w:ascii="Times New Roman" w:hAnsi="Times New Roman" w:cs="Times New Roman" w:hint="default"/>
          <w:color w:val="FF0000"/>
        </w:rPr>
        <w:object>
          <v:shape id="_x0000_i1097" type="#_x0000_t75" alt="eqId67c79f5f97ce4b96b66d2dbaa9babc57" style="width:150.45pt;height:21.25pt" o:ole="" coordsize="21600,21600" o:preferrelative="t" filled="f" stroked="f">
            <v:stroke joinstyle="miter"/>
            <v:imagedata r:id="rId143" o:title="eqId67c79f5f97ce4b96b66d2dbaa9babc57"/>
            <o:lock v:ext="edit" aspectratio="t"/>
            <w10:anchorlock/>
          </v:shape>
          <o:OLEObject Type="Embed" ProgID="Equation.DSMT4" ShapeID="_x0000_i1097" DrawAspect="Content" ObjectID="_1468075797" r:id="rId144"/>
        </w:object>
      </w:r>
      <w:r>
        <w:rPr>
          <w:rFonts w:ascii="Times New Roman" w:hAnsi="Times New Roman" w:cs="Times New Roman" w:hint="default"/>
          <w:color w:val="FF0000"/>
        </w:rPr>
        <w:t>，即</w:t>
      </w:r>
      <w:r>
        <w:rPr>
          <w:rFonts w:ascii="Times New Roman" w:hAnsi="Times New Roman" w:cs="Times New Roman" w:hint="default"/>
          <w:color w:val="FF0000"/>
        </w:rPr>
        <w:object>
          <v:shape id="_x0000_i1098" type="#_x0000_t75" alt="eqId87eba6d3d90b3bf3aa75e67994bdc117" style="width:159.25pt;height:32.45pt" o:ole="" coordsize="21600,21600" o:preferrelative="t" filled="f" stroked="f">
            <v:stroke joinstyle="miter"/>
            <v:imagedata r:id="rId145" o:title="eqId87eba6d3d90b3bf3aa75e67994bdc117"/>
            <o:lock v:ext="edit" aspectratio="t"/>
            <w10:anchorlock/>
          </v:shape>
          <o:OLEObject Type="Embed" ProgID="Equation.DSMT4" ShapeID="_x0000_i1098" DrawAspect="Content" ObjectID="_1468075798" r:id="rId146"/>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所以有.</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3．（2023秋·重庆铜梁·</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校联考期末）</w:t>
      </w:r>
      <w:r>
        <w:rPr>
          <w:rFonts w:ascii="Times New Roman" w:hAnsi="Times New Roman" w:cs="Times New Roman" w:hint="default"/>
        </w:rPr>
        <w:t>设函数是定义在上的偶函数，且对任意的恒有</w:t>
      </w:r>
      <w:r>
        <w:rPr>
          <w:rFonts w:ascii="Times New Roman" w:hAnsi="Times New Roman" w:cs="Times New Roman" w:hint="default"/>
        </w:rPr>
        <w:object>
          <v:shape id="_x0000_i1099" type="#_x0000_t75" alt="eqIdd73d9aa53e2d496bb14e106d82289940" style="width:83.55pt;height:17.75pt" o:ole="" coordsize="21600,21600" o:preferrelative="t" filled="f" stroked="f">
            <v:stroke joinstyle="miter"/>
            <v:imagedata r:id="rId22" o:title="eqIdd73d9aa53e2d496bb14e106d82289940"/>
            <o:lock v:ext="edit" aspectratio="t"/>
            <w10:anchorlock/>
          </v:shape>
          <o:OLEObject Type="Embed" ProgID="Equation.DSMT4" ShapeID="_x0000_i1099" DrawAspect="Content" ObjectID="_1468075799" r:id="rId147"/>
        </w:object>
      </w:r>
      <w:r>
        <w:rPr>
          <w:rFonts w:ascii="Times New Roman" w:hAnsi="Times New Roman" w:cs="Times New Roman" w:hint="default"/>
        </w:rPr>
        <w:t>，已知当时，</w:t>
      </w:r>
      <w:r>
        <w:rPr>
          <w:rFonts w:ascii="Times New Roman" w:hAnsi="Times New Roman" w:cs="Times New Roman" w:hint="default"/>
        </w:rPr>
        <w:object>
          <v:shape id="_x0000_i1100" type="#_x0000_t75" alt="eqIde37a2adb69dc49bb586de6477a1e36aa" style="width:51pt;height:17.9pt" o:ole="" coordsize="21600,21600" o:preferrelative="t" filled="f" stroked="f">
            <v:stroke joinstyle="miter"/>
            <v:imagedata r:id="rId24" o:title="eqIde37a2adb69dc49bb586de6477a1e36aa"/>
            <o:lock v:ext="edit" aspectratio="t"/>
            <w10:anchorlock/>
          </v:shape>
          <o:OLEObject Type="Embed" ProgID="Equation.DSMT4" ShapeID="_x0000_i1100" DrawAspect="Content" ObjectID="_1468075800" r:id="rId148"/>
        </w:object>
      </w:r>
      <w:r>
        <w:rPr>
          <w:rFonts w:ascii="Times New Roman" w:hAnsi="Times New Roman" w:cs="Times New Roman" w:hint="default"/>
        </w:rPr>
        <w:t>，若，，，则</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i/>
        </w:rPr>
        <w:t>b</w:t>
      </w:r>
      <w:r>
        <w:rPr>
          <w:rFonts w:ascii="Times New Roman" w:hAnsi="Times New Roman" w:cs="Times New Roman" w:hint="default"/>
        </w:rPr>
        <w:t>，</w:t>
      </w:r>
      <w:r>
        <w:rPr>
          <w:rFonts w:ascii="Times New Roman" w:eastAsia="Times New Roman" w:hAnsi="Times New Roman" w:cs="Times New Roman" w:hint="default"/>
          <w:i/>
        </w:rPr>
        <w:t>c</w:t>
      </w:r>
      <w:r>
        <w:rPr>
          <w:rFonts w:ascii="Times New Roman" w:hAnsi="Times New Roman" w:cs="Times New Roman" w:hint="default"/>
        </w:rPr>
        <w:t>的大小关系是（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【答案】B</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【分析】根据已知条件</w:t>
      </w:r>
      <w:r>
        <w:rPr>
          <w:rFonts w:ascii="Times New Roman" w:hAnsi="Times New Roman" w:cs="Times New Roman" w:hint="default"/>
          <w:color w:val="FF0000"/>
        </w:rPr>
        <w:object>
          <v:shape id="_x0000_i1101" type="#_x0000_t75" alt="eqIdd73d9aa53e2d496bb14e106d82289940" style="width:83.55pt;height:17.75pt" o:ole="" coordsize="21600,21600" o:preferrelative="t" filled="f" stroked="f">
            <v:stroke joinstyle="miter"/>
            <v:imagedata r:id="rId22" o:title="eqIdd73d9aa53e2d496bb14e106d82289940"/>
            <o:lock v:ext="edit" aspectratio="t"/>
            <w10:anchorlock/>
          </v:shape>
          <o:OLEObject Type="Embed" ProgID="Equation.DSMT4" ShapeID="_x0000_i1101" DrawAspect="Content" ObjectID="_1468075801" r:id="rId149"/>
        </w:object>
      </w:r>
      <w:r>
        <w:rPr>
          <w:rFonts w:ascii="Times New Roman" w:hAnsi="Times New Roman" w:cs="Times New Roman" w:hint="default"/>
          <w:color w:val="FF0000"/>
        </w:rPr>
        <w:t>，可以求得函数的对称轴，利用对称轴将转化到已知条件所给的区间里面，在利用函数的单调性进行比较大小即可.</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【详解】由题可知图像关于和对称</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当时，</w:t>
      </w:r>
      <w:r>
        <w:rPr>
          <w:rFonts w:ascii="Times New Roman" w:hAnsi="Times New Roman" w:cs="Times New Roman" w:hint="default"/>
          <w:color w:val="FF0000"/>
        </w:rPr>
        <w:object>
          <v:shape id="_x0000_i1102" type="#_x0000_t75" alt="eqIde37a2adb69dc49bb586de6477a1e36aa" style="width:51pt;height:17.9pt" o:ole="" coordsize="21600,21600" o:preferrelative="t" filled="f" stroked="f">
            <v:stroke joinstyle="miter"/>
            <v:imagedata r:id="rId24" o:title="eqIde37a2adb69dc49bb586de6477a1e36aa"/>
            <o:lock v:ext="edit" aspectratio="t"/>
            <w10:anchorlock/>
          </v:shape>
          <o:OLEObject Type="Embed" ProgID="Equation.DSMT4" ShapeID="_x0000_i1102" DrawAspect="Content" ObjectID="_1468075802" r:id="rId150"/>
        </w:object>
      </w:r>
      <w:r>
        <w:rPr>
          <w:rFonts w:ascii="Times New Roman" w:hAnsi="Times New Roman" w:cs="Times New Roman" w:hint="default"/>
          <w:color w:val="FF0000"/>
        </w:rPr>
        <w:t>为增函数，可得</w:t>
      </w:r>
      <w:r>
        <w:rPr>
          <w:rFonts w:ascii="Times New Roman" w:hAnsi="Times New Roman" w:cs="Times New Roman" w:hint="default"/>
          <w:color w:val="FF0000"/>
        </w:rPr>
        <w:object>
          <v:shape id="_x0000_i1103" type="#_x0000_t75" alt="eqId715147c1e1a4f9bd64013ef0b15c7bd6" style="width:81.8pt;height:30.35pt" o:ole="" coordsize="21600,21600" o:preferrelative="t" filled="f" stroked="f">
            <v:stroke joinstyle="miter"/>
            <v:imagedata r:id="rId151" o:title="eqId715147c1e1a4f9bd64013ef0b15c7bd6"/>
            <o:lock v:ext="edit" aspectratio="t"/>
            <w10:anchorlock/>
          </v:shape>
          <o:OLEObject Type="Embed" ProgID="Equation.DSMT4" ShapeID="_x0000_i1103" DrawAspect="Content" ObjectID="_1468075803" r:id="rId152"/>
        </w:object>
      </w:r>
      <w:r>
        <w:rPr>
          <w:rFonts w:ascii="Times New Roman" w:hAnsi="Times New Roman" w:cs="Times New Roman" w:hint="default"/>
          <w:color w:val="FF0000"/>
        </w:rPr>
        <w:t>，</w:t>
      </w:r>
      <w:r>
        <w:rPr>
          <w:rFonts w:ascii="Times New Roman" w:hAnsi="Times New Roman" w:cs="Times New Roman" w:hint="default"/>
          <w:color w:val="FF0000"/>
        </w:rPr>
        <w:object>
          <v:shape id="_x0000_i1104" type="#_x0000_t75" alt="eqId70bf4b8a31d0cc6a25ba548ea695144b" style="width:120.55pt;height:19.85pt" o:ole="" coordsize="21600,21600" o:preferrelative="t" filled="f" stroked="f">
            <v:stroke joinstyle="miter"/>
            <v:imagedata r:id="rId153" o:title="eqId70bf4b8a31d0cc6a25ba548ea695144b"/>
            <o:lock v:ext="edit" aspectratio="t"/>
            <w10:anchorlock/>
          </v:shape>
          <o:OLEObject Type="Embed" ProgID="Equation.DSMT4" ShapeID="_x0000_i1104" DrawAspect="Content" ObjectID="_1468075804" r:id="rId154"/>
        </w:objec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由于</w:t>
      </w:r>
      <w:r>
        <w:rPr>
          <w:rFonts w:ascii="Times New Roman" w:hAnsi="Times New Roman" w:cs="Times New Roman" w:hint="default"/>
          <w:color w:val="FF0000"/>
        </w:rPr>
        <w:object>
          <v:shape id="_x0000_i1105" type="#_x0000_t75" alt="eqId87ac51bf01b4b0258d983e28e9f5e793" style="width:104.7pt;height:13.8pt" o:ole="" coordsize="21600,21600" o:preferrelative="t" filled="f" stroked="f">
            <v:stroke joinstyle="miter"/>
            <v:imagedata r:id="rId155" o:title="eqId87ac51bf01b4b0258d983e28e9f5e793"/>
            <o:lock v:ext="edit" aspectratio="t"/>
            <w10:anchorlock/>
          </v:shape>
          <o:OLEObject Type="Embed" ProgID="Equation.DSMT4" ShapeID="_x0000_i1105" DrawAspect="Content" ObjectID="_1468075805" r:id="rId156"/>
        </w:object>
      </w:r>
      <w:r>
        <w:rPr>
          <w:rFonts w:ascii="Times New Roman" w:hAnsi="Times New Roman" w:cs="Times New Roman" w:hint="default"/>
          <w:color w:val="FF0000"/>
        </w:rPr>
        <w:t>即</w:t>
      </w:r>
      <w:r>
        <w:rPr>
          <w:rFonts w:ascii="Times New Roman" w:hAnsi="Times New Roman" w:cs="Times New Roman" w:hint="default"/>
          <w:color w:val="FF0000"/>
        </w:rPr>
        <w:object>
          <v:shape id="_x0000_i1106" type="#_x0000_t75" alt="eqId913e09bbd2c0f055121c1c2c0c7636a1" style="width:59.8pt;height:13.8pt" o:ole="" coordsize="21600,21600" o:preferrelative="t" filled="f" stroked="f">
            <v:stroke joinstyle="miter"/>
            <v:imagedata r:id="rId157" o:title="eqId913e09bbd2c0f055121c1c2c0c7636a1"/>
            <o:lock v:ext="edit" aspectratio="t"/>
            <w10:anchorlock/>
          </v:shape>
          <o:OLEObject Type="Embed" ProgID="Equation.DSMT4" ShapeID="_x0000_i1106" DrawAspect="Content" ObjectID="_1468075806" r:id="rId158"/>
        </w:object>
      </w:r>
      <w:r>
        <w:rPr>
          <w:rFonts w:ascii="Times New Roman" w:hAnsi="Times New Roman" w:cs="Times New Roman" w:hint="default"/>
          <w:color w:val="FF0000"/>
        </w:rPr>
        <w:t>∴</w:t>
      </w:r>
      <w:r>
        <w:rPr>
          <w:rFonts w:ascii="Times New Roman" w:hAnsi="Times New Roman" w:cs="Times New Roman" w:hint="default"/>
          <w:color w:val="FF0000"/>
        </w:rPr>
        <w:object>
          <v:shape id="_x0000_i1107" type="#_x0000_t75" alt="eqId4e7a8c00611a6d25711a66cef042e427" style="width:110pt;height:19.85pt" o:ole="" coordsize="21600,21600" o:preferrelative="t" filled="f" stroked="f">
            <v:stroke joinstyle="miter"/>
            <v:imagedata r:id="rId159" o:title="eqId4e7a8c00611a6d25711a66cef042e427"/>
            <o:lock v:ext="edit" aspectratio="t"/>
            <w10:anchorlock/>
          </v:shape>
          <o:OLEObject Type="Embed" ProgID="Equation.DSMT4" ShapeID="_x0000_i1107" DrawAspect="Content" ObjectID="_1468075807" r:id="rId160"/>
        </w:object>
      </w:r>
      <w:r>
        <w:rPr>
          <w:rFonts w:ascii="Times New Roman" w:hAnsi="Times New Roman" w:cs="Times New Roman" w:hint="default"/>
          <w:color w:val="FF0000"/>
        </w:rPr>
        <w:t>，即</w:t>
      </w:r>
    </w:p>
    <w:p>
      <w:pPr>
        <w:shd w:val="clear" w:color="auto" w:fill="auto"/>
        <w:spacing w:line="360" w:lineRule="auto"/>
        <w:jc w:val="left"/>
        <w:textAlignment w:val="center"/>
        <w:rPr>
          <w:rFonts w:ascii="Times New Roman" w:eastAsia="宋体" w:hAnsi="Times New Roman" w:cs="Times New Roman" w:hint="default"/>
          <w:color w:val="FF0000"/>
        </w:rPr>
      </w:pPr>
      <w:r>
        <w:rPr>
          <w:rFonts w:ascii="Times New Roman" w:hAnsi="Times New Roman" w:cs="Times New Roman" w:hint="default"/>
          <w:color w:val="FF0000"/>
        </w:rPr>
        <w:t>故选：B</w:t>
      </w:r>
    </w:p>
    <w:p>
      <w:pPr>
        <w:pBdr>
          <w:top w:val="dotDotDash" w:sz="12" w:space="1" w:color="B8CCE4" w:themeColor="accent1" w:themeTint="66"/>
          <w:left w:val="none" w:sz="0" w:space="4" w:color="auto"/>
          <w:bottom w:val="dotDotDash" w:sz="12" w:space="1" w:color="B8CCE4" w:themeColor="accent1" w:themeTint="66"/>
          <w:right w:val="none" w:sz="0" w:space="4" w:color="auto"/>
        </w:pBdr>
        <w:shd w:val="clear" w:color="auto" w:fill="auto"/>
        <w:spacing w:line="360" w:lineRule="auto"/>
        <w:jc w:val="center"/>
        <w:rPr>
          <w:rFonts w:ascii="Times New Roman" w:eastAsia="楷体" w:hAnsi="Times New Roman" w:cs="Times New Roman" w:hint="default"/>
          <w:b/>
          <w:bCs/>
          <w:sz w:val="30"/>
          <w:szCs w:val="30"/>
          <w:u w:color="8DB3E2"/>
        </w:rPr>
        <w:sectPr>
          <w:type w:val="nextPage"/>
          <w:pgSz w:w="11906" w:h="16838"/>
          <w:pgMar w:top="1417" w:right="1077" w:bottom="1417" w:left="1077" w:header="850" w:footer="992" w:gutter="0"/>
          <w:pgNumType w:start="17"/>
          <w:cols w:num="1" w:space="425"/>
          <w:titlePg w:val="0"/>
          <w:docGrid w:type="lines" w:linePitch="318" w:charSpace="409"/>
        </w:sectPr>
      </w:pPr>
      <w:r>
        <w:rPr>
          <w:rFonts w:ascii="Times New Roman" w:eastAsia="楷体" w:hAnsi="Times New Roman" w:cs="Times New Roman" w:hint="default"/>
          <w:b/>
          <w:bCs/>
          <w:sz w:val="30"/>
          <w:szCs w:val="30"/>
          <w:u w:color="8DB3E2"/>
          <w:lang w:eastAsia="zh-CN"/>
        </w:rPr>
        <w:t>考点</w:t>
      </w:r>
      <w:r>
        <w:rPr>
          <w:rFonts w:ascii="Times New Roman" w:eastAsia="楷体" w:hAnsi="Times New Roman" w:cs="Times New Roman" w:hint="default"/>
          <w:b/>
          <w:bCs/>
          <w:sz w:val="30"/>
          <w:szCs w:val="30"/>
          <w:u w:color="8DB3E2"/>
        </w:rPr>
        <w:t>二</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rPr>
        <w:t>对数函数性质法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秋·天津滨海新·高三校考期中）</w:t>
      </w:r>
      <w:r>
        <w:rPr>
          <w:rFonts w:ascii="Times New Roman" w:hAnsi="Times New Roman" w:cs="Times New Roman" w:hint="default"/>
        </w:rPr>
        <w:t>已知，，，则、、的大小关系为（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【分析】先化简对数式，再以对数函数单调性进行大小比较即可.</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w:t>
      </w:r>
      <w:r>
        <w:rPr>
          <w:rFonts w:ascii="Times New Roman" w:hAnsi="Times New Roman" w:cs="Times New Roman" w:hint="default"/>
          <w:color w:val="FF0000"/>
        </w:rPr>
        <w:object>
          <v:shape id="_x0000_i1108" type="#_x0000_t75" alt="eqId638684ba498dafa5ce109d23e32f7ffe" style="width:83.55pt;height:17.75pt" o:ole="" coordsize="21600,21600" o:preferrelative="t" filled="f" stroked="f">
            <v:stroke joinstyle="miter"/>
            <v:imagedata r:id="rId161" o:title="eqId638684ba498dafa5ce109d23e32f7ffe"/>
            <o:lock v:ext="edit" aspectratio="t"/>
            <w10:anchorlock/>
          </v:shape>
          <o:OLEObject Type="Embed" ProgID="Equation.DSMT4" ShapeID="_x0000_i1108" DrawAspect="Content" ObjectID="_1468075808" r:id="rId162"/>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由为上增函数，可知</w:t>
      </w:r>
      <w:r>
        <w:rPr>
          <w:rFonts w:ascii="Times New Roman" w:hAnsi="Times New Roman" w:cs="Times New Roman" w:hint="default"/>
          <w:color w:val="FF0000"/>
        </w:rPr>
        <w:object>
          <v:shape id="_x0000_i1109" type="#_x0000_t75" alt="eqId56a85b7c4baa6add092c7a65c4c20efe" style="width:106.4pt;height:27.1pt" o:ole="" coordsize="21600,21600" o:preferrelative="t" filled="f" stroked="f">
            <v:stroke joinstyle="miter"/>
            <v:imagedata r:id="rId163" o:title="eqId56a85b7c4baa6add092c7a65c4c20efe"/>
            <o:lock v:ext="edit" aspectratio="t"/>
            <w10:anchorlock/>
          </v:shape>
          <o:OLEObject Type="Embed" ProgID="Equation.DSMT4" ShapeID="_x0000_i1109" DrawAspect="Content" ObjectID="_1468075809" r:id="rId164"/>
        </w:objec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即</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·全国·高三专题练习）</w:t>
      </w:r>
      <w:r>
        <w:rPr>
          <w:rFonts w:ascii="Times New Roman" w:hAnsi="Times New Roman" w:cs="Times New Roman" w:hint="default"/>
        </w:rPr>
        <w:t>已知，，，则，，的大小关系为（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【答案】B</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【分析】先把</w:t>
      </w:r>
      <w:r>
        <w:rPr>
          <w:rFonts w:ascii="Times New Roman" w:eastAsia="Times New Roman" w:hAnsi="Times New Roman" w:cs="Times New Roman" w:hint="default"/>
          <w:i/>
          <w:color w:val="FF0000"/>
        </w:rPr>
        <w:t>a</w:t>
      </w:r>
      <w:r>
        <w:rPr>
          <w:rFonts w:ascii="Times New Roman" w:hAnsi="Times New Roman" w:cs="Times New Roman" w:hint="default"/>
          <w:i/>
          <w:color w:val="FF0000"/>
        </w:rPr>
        <w:t>、</w:t>
      </w:r>
      <w:r>
        <w:rPr>
          <w:rFonts w:ascii="Times New Roman" w:eastAsia="Times New Roman" w:hAnsi="Times New Roman" w:cs="Times New Roman" w:hint="default"/>
          <w:i/>
          <w:color w:val="FF0000"/>
        </w:rPr>
        <w:t>b</w:t>
      </w:r>
      <w:r>
        <w:rPr>
          <w:rFonts w:ascii="Times New Roman" w:hAnsi="Times New Roman" w:cs="Times New Roman" w:hint="default"/>
          <w:i/>
          <w:color w:val="FF0000"/>
        </w:rPr>
        <w:t>、</w:t>
      </w:r>
      <w:r>
        <w:rPr>
          <w:rFonts w:ascii="Times New Roman" w:eastAsia="Times New Roman" w:hAnsi="Times New Roman" w:cs="Times New Roman" w:hint="default"/>
          <w:i/>
          <w:color w:val="FF0000"/>
        </w:rPr>
        <w:t>c</w:t>
      </w:r>
      <w:r>
        <w:rPr>
          <w:rFonts w:ascii="Times New Roman" w:hAnsi="Times New Roman" w:cs="Times New Roman" w:hint="default"/>
          <w:color w:val="FF0000"/>
        </w:rPr>
        <w:t>化为“同构”形式，利用函数的单调性判断大小.</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w:t>
      </w:r>
      <w:r>
        <w:rPr>
          <w:rFonts w:ascii="Times New Roman" w:hAnsi="Times New Roman" w:cs="Times New Roman" w:hint="default"/>
          <w:color w:val="FF0000"/>
        </w:rPr>
        <w:object>
          <v:shape id="_x0000_i1110" type="#_x0000_t75" alt="eqIdc81e668a4b9c9535cdda4542a718fc56" style="width:77.4pt;height:16.55pt" o:ole="" coordsize="21600,21600" o:preferrelative="t" filled="f" stroked="f">
            <v:stroke joinstyle="miter"/>
            <v:imagedata r:id="rId165" o:title="eqIdc81e668a4b9c9535cdda4542a718fc56"/>
            <o:lock v:ext="edit" aspectratio="t"/>
            <w10:anchorlock/>
          </v:shape>
          <o:OLEObject Type="Embed" ProgID="Equation.DSMT4" ShapeID="_x0000_i1110" DrawAspect="Content" ObjectID="_1468075810" r:id="rId166"/>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w:t>
      </w:r>
      <w:r>
        <w:rPr>
          <w:rFonts w:ascii="Times New Roman" w:hAnsi="Times New Roman" w:cs="Times New Roman" w:hint="default"/>
          <w:color w:val="FF0000"/>
        </w:rPr>
        <w:object>
          <v:shape id="_x0000_i1111" type="#_x0000_t75" alt="eqIdc208b2cbff0d283ca0e852c87ed5f840" style="width:124.95pt;height:27.1pt" o:ole="" coordsize="21600,21600" o:preferrelative="t" filled="f" stroked="f">
            <v:stroke joinstyle="miter"/>
            <v:imagedata r:id="rId167" o:title="eqIdc208b2cbff0d283ca0e852c87ed5f840"/>
            <o:lock v:ext="edit" aspectratio="t"/>
            <w10:anchorlock/>
          </v:shape>
          <o:OLEObject Type="Embed" ProgID="Equation.DSMT4" ShapeID="_x0000_i1111" DrawAspect="Content" ObjectID="_1468075811" r:id="rId168"/>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object>
          <v:shape id="_x0000_i1112" type="#_x0000_t75" alt="eqId338a4c0fcdc21e63adcd8bec07ca60ba" style="width:124.05pt;height:27.05pt" o:ole="" coordsize="21600,21600" o:preferrelative="t" filled="f" stroked="f">
            <v:stroke joinstyle="miter"/>
            <v:imagedata r:id="rId169" o:title="eqId338a4c0fcdc21e63adcd8bec07ca60ba"/>
            <o:lock v:ext="edit" aspectratio="t"/>
            <w10:anchorlock/>
          </v:shape>
          <o:OLEObject Type="Embed" ProgID="Equation.DSMT4" ShapeID="_x0000_i1112" DrawAspect="Content" ObjectID="_1468075812" r:id="rId170"/>
        </w:object>
      </w:r>
    </w:p>
    <w:p>
      <w:pPr>
        <w:shd w:val="clear" w:color="auto" w:fill="auto"/>
        <w:spacing w:line="360" w:lineRule="auto"/>
        <w:jc w:val="left"/>
        <w:textAlignment w:val="center"/>
        <w:rPr>
          <w:rFonts w:ascii="Times New Roman" w:hAnsi="Times New Roman" w:cs="Times New Roman" w:hint="default"/>
          <w:color w:val="FF0000"/>
        </w:rPr>
      </w:pP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因为为增函数，所以</w:t>
      </w:r>
      <w:r>
        <w:rPr>
          <w:rFonts w:ascii="Times New Roman" w:hAnsi="Times New Roman" w:cs="Times New Roman" w:hint="default"/>
          <w:color w:val="FF0000"/>
        </w:rPr>
        <w:object>
          <v:shape id="_x0000_i1113" type="#_x0000_t75" alt="eqIdc700be22da884d75c4481f1690bce42e" style="width:96.8pt;height:15.8pt" o:ole="" coordsize="21600,21600" o:preferrelative="t" filled="f" stroked="f">
            <v:stroke joinstyle="miter"/>
            <v:imagedata r:id="rId171" o:title="eqIdc700be22da884d75c4481f1690bce42e"/>
            <o:lock v:ext="edit" aspectratio="t"/>
            <w10:anchorlock/>
          </v:shape>
          <o:OLEObject Type="Embed" ProgID="Equation.DSMT4" ShapeID="_x0000_i1113" DrawAspect="Content" ObjectID="_1468075813" r:id="rId172"/>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故选：B</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【点睛】指、对数比较大小：</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（1）结构相同的，构造函数，利用函数的单调性比较大小；</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（2）结构不同的，寻找“中间桥梁”，通常与0、1比较.</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6．（2023春·四川泸州·高三四川省泸县第一中学校考开学考试）</w:t>
      </w:r>
      <w:r>
        <w:rPr>
          <w:rFonts w:ascii="Times New Roman" w:hAnsi="Times New Roman" w:cs="Times New Roman" w:hint="default"/>
        </w:rPr>
        <w:t>已知，，，则、、这三个数的大小关系为（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00"/>
        <w:jc w:val="left"/>
        <w:textAlignment w:val="center"/>
        <w:rPr>
          <w:rFonts w:ascii="Times New Roman" w:hAnsi="Times New Roman" w:cs="Times New Roman" w:hint="default"/>
        </w:rPr>
        <w:sectPr>
          <w:type w:val="nextPage"/>
          <w:pgSz w:w="11906" w:h="16838"/>
          <w:pgMar w:top="1417" w:right="1077" w:bottom="1417" w:left="1077" w:header="850" w:footer="992" w:gutter="0"/>
          <w:pgNumType w:start="18"/>
          <w:cols w:num="1" w:space="425"/>
          <w:titlePg w:val="0"/>
          <w:docGrid w:type="lines" w:linePitch="318" w:charSpace="409"/>
        </w:sect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【答案】C</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【分析】利用对数函数的单调性及对数运算法则，结合换底公式与基本不等式即可判断得、、的大小.</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【详解】因为</w:t>
      </w:r>
      <w:r>
        <w:rPr>
          <w:rFonts w:ascii="Times New Roman" w:hAnsi="Times New Roman" w:cs="Times New Roman" w:hint="default"/>
          <w:color w:val="FF0000"/>
        </w:rPr>
        <w:object>
          <v:shape id="_x0000_i1114" type="#_x0000_t75" alt="eqId66e37b034c607d54c4d2e3fd1401a97a" style="width:168.95pt;height:13.7pt" o:ole="" coordsize="21600,21600" o:preferrelative="t" filled="f" stroked="f">
            <v:stroke joinstyle="miter"/>
            <v:imagedata r:id="rId173" o:title="eqId66e37b034c607d54c4d2e3fd1401a97a"/>
            <o:lock v:ext="edit" aspectratio="t"/>
            <w10:anchorlock/>
          </v:shape>
          <o:OLEObject Type="Embed" ProgID="Equation.DSMT4" ShapeID="_x0000_i1114" DrawAspect="Content" ObjectID="_1468075814" r:id="rId174"/>
        </w:object>
      </w:r>
      <w:r>
        <w:rPr>
          <w:rFonts w:ascii="Times New Roman" w:hAnsi="Times New Roman" w:cs="Times New Roman" w:hint="default"/>
          <w:color w:val="FF0000"/>
        </w:rPr>
        <w:t>，所以，即，</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因为</w:t>
      </w:r>
      <w:r>
        <w:rPr>
          <w:rFonts w:ascii="Times New Roman" w:hAnsi="Times New Roman" w:cs="Times New Roman" w:hint="default"/>
          <w:color w:val="FF0000"/>
        </w:rPr>
        <w:object>
          <v:shape id="_x0000_i1115" type="#_x0000_t75" alt="eqId72c043d96aa07ceb8992c0df21dc1b87" style="width:204.15pt;height:25.5pt" o:ole="" coordsize="21600,21600" o:preferrelative="t" filled="f" stroked="f">
            <v:stroke joinstyle="miter"/>
            <v:imagedata r:id="rId175" o:title="eqId72c043d96aa07ceb8992c0df21dc1b87"/>
            <o:lock v:ext="edit" aspectratio="t"/>
            <w10:anchorlock/>
          </v:shape>
          <o:OLEObject Type="Embed" ProgID="Equation.DSMT4" ShapeID="_x0000_i1115" DrawAspect="Content" ObjectID="_1468075815" r:id="rId176"/>
        </w:object>
      </w:r>
      <w:r>
        <w:rPr>
          <w:rFonts w:ascii="Times New Roman" w:hAnsi="Times New Roman" w:cs="Times New Roman" w:hint="default"/>
          <w:color w:val="FF0000"/>
        </w:rPr>
        <w:object>
          <v:shape id="_x0000_i1116" type="#_x0000_t75" alt="eqId85766bb93a6a3996aa20a2145eedfc8e" style="width:221.75pt;height:47.5pt" o:ole="" coordsize="21600,21600" o:preferrelative="t" filled="f" stroked="f">
            <v:stroke joinstyle="miter"/>
            <v:imagedata r:id="rId177" o:title="eqId85766bb93a6a3996aa20a2145eedfc8e"/>
            <o:lock v:ext="edit" aspectratio="t"/>
            <w10:anchorlock/>
          </v:shape>
          <o:OLEObject Type="Embed" ProgID="Equation.DSMT4" ShapeID="_x0000_i1116" DrawAspect="Content" ObjectID="_1468075816" r:id="rId178"/>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综上：.</w:t>
      </w:r>
    </w:p>
    <w:p>
      <w:pPr>
        <w:shd w:val="clear" w:color="auto" w:fill="auto"/>
        <w:spacing w:line="360" w:lineRule="auto"/>
        <w:jc w:val="left"/>
        <w:textAlignment w:val="center"/>
        <w:rPr>
          <w:rFonts w:ascii="Times New Roman" w:eastAsia="宋体" w:hAnsi="Times New Roman" w:cs="Times New Roman" w:hint="default"/>
          <w:color w:val="FF0000"/>
        </w:rPr>
      </w:pPr>
      <w:r>
        <w:rPr>
          <w:rFonts w:ascii="Times New Roman" w:hAnsi="Times New Roman" w:cs="Times New Roman" w:hint="default"/>
          <w:color w:val="FF0000"/>
        </w:rPr>
        <w:t>故选：C.</w:t>
      </w:r>
    </w:p>
    <w:p>
      <w:pPr>
        <w:pBdr>
          <w:top w:val="dotDotDash" w:sz="12" w:space="1" w:color="B8CCE4" w:themeColor="accent1" w:themeTint="66"/>
          <w:left w:val="none" w:sz="0" w:space="4" w:color="auto"/>
          <w:bottom w:val="dotDotDash" w:sz="12" w:space="1" w:color="B8CCE4" w:themeColor="accent1" w:themeTint="66"/>
          <w:right w:val="none" w:sz="0" w:space="4" w:color="auto"/>
        </w:pBdr>
        <w:shd w:val="clear" w:color="auto" w:fill="auto"/>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考点三</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lang w:eastAsia="zh-CN"/>
        </w:rPr>
        <w:t>幂函数性质法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7．（</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秋·福建南平·</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统考期中）</w:t>
      </w:r>
      <w:r>
        <w:rPr>
          <w:rFonts w:ascii="Times New Roman" w:hAnsi="Times New Roman" w:cs="Times New Roman" w:hint="default"/>
        </w:rPr>
        <w:t>下列比较大小中正确的是（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object>
          <v:shape id="_x0000_i1117" type="#_x0000_t75" alt="eqId6a871ed1a7632cd418c9e3bea9c839f6" style="width:65.1pt;height:32.55pt" o:ole="" coordsize="21600,21600" o:preferrelative="t" filled="f" stroked="f">
            <v:stroke joinstyle="miter"/>
            <v:imagedata r:id="rId26" o:title="eqId6a871ed1a7632cd418c9e3bea9c839f6"/>
            <o:lock v:ext="edit" aspectratio="t"/>
            <w10:anchorlock/>
          </v:shape>
          <o:OLEObject Type="Embed" ProgID="Equation.DSMT4" ShapeID="_x0000_i1117" DrawAspect="Content" ObjectID="_1468075817" r:id="rId179"/>
        </w:objec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object>
          <v:shape id="_x0000_i1118" type="#_x0000_t75" alt="eqIdd2440096f34b7193933ba1aac5c1e00f" style="width:75.65pt;height:32.55pt" o:ole="" coordsize="21600,21600" o:preferrelative="t" filled="f" stroked="f">
            <v:stroke joinstyle="miter"/>
            <v:imagedata r:id="rId28" o:title="eqIdd2440096f34b7193933ba1aac5c1e00f"/>
            <o:lock v:ext="edit" aspectratio="t"/>
            <w10:anchorlock/>
          </v:shape>
          <o:OLEObject Type="Embed" ProgID="Equation.DSMT4" ShapeID="_x0000_i1118" DrawAspect="Content" ObjectID="_1468075818" r:id="rId180"/>
        </w:object>
      </w:r>
    </w:p>
    <w:p>
      <w:pPr>
        <w:shd w:val="clear" w:color="auto" w:fill="auto"/>
        <w:tabs>
          <w:tab w:val="left" w:pos="4156"/>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object>
          <v:shape id="_x0000_i1119" type="#_x0000_t75" alt="eqId07f1b7c63d019b09fb254706b0ddba09" style="width:79.2pt;height:23.2pt" o:ole="" coordsize="21600,21600" o:preferrelative="t" filled="f" stroked="f">
            <v:stroke joinstyle="miter"/>
            <v:imagedata r:id="rId30" o:title="eqId07f1b7c63d019b09fb254706b0ddba09"/>
            <o:lock v:ext="edit" aspectratio="t"/>
            <w10:anchorlock/>
          </v:shape>
          <o:OLEObject Type="Embed" ProgID="Equation.DSMT4" ShapeID="_x0000_i1119" DrawAspect="Content" ObjectID="_1468075819" r:id="rId181"/>
        </w:objec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【答案】C</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【分析】利用函数的单调性进行判断即可.</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【详解】解：对于A选项，因为在上单调递增，所以，故A错误，</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对于B选项，因为在上单调递减，所以，故B错误，</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对于C选项，为奇函数，且在上单调递增，所以在上单调递增，</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因为</w:t>
      </w:r>
      <w:r>
        <w:rPr>
          <w:rFonts w:ascii="Times New Roman" w:hAnsi="Times New Roman" w:cs="Times New Roman" w:hint="default"/>
          <w:color w:val="FF0000"/>
        </w:rPr>
        <w:object>
          <v:shape id="_x0000_i1120" type="#_x0000_t75" alt="eqId280dae65e26c4672aea96737b1ddff6d" style="width:129.35pt;height:36.3pt" o:ole="" coordsize="21600,21600" o:preferrelative="t" filled="f" stroked="f">
            <v:stroke joinstyle="miter"/>
            <v:imagedata r:id="rId182" o:title="eqId280dae65e26c4672aea96737b1ddff6d"/>
            <o:lock v:ext="edit" aspectratio="t"/>
            <w10:anchorlock/>
          </v:shape>
          <o:OLEObject Type="Embed" ProgID="Equation.DSMT4" ShapeID="_x0000_i1120" DrawAspect="Content" ObjectID="_1468075820" r:id="rId183"/>
        </w:object>
      </w:r>
      <w:r>
        <w:rPr>
          <w:rFonts w:ascii="Times New Roman" w:hAnsi="Times New Roman" w:cs="Times New Roman" w:hint="default"/>
          <w:color w:val="FF0000"/>
        </w:rPr>
        <w:t>，又，</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w:t>
      </w:r>
      <w:r>
        <w:rPr>
          <w:rFonts w:ascii="Times New Roman" w:hAnsi="Times New Roman" w:cs="Times New Roman" w:hint="default"/>
          <w:color w:val="FF0000"/>
        </w:rPr>
        <w:object>
          <v:shape id="_x0000_i1121" type="#_x0000_t75" alt="eqId07f1b7c63d019b09fb254706b0ddba09" style="width:79.2pt;height:23.2pt" o:ole="" coordsize="21600,21600" o:preferrelative="t" filled="f" stroked="f">
            <v:stroke joinstyle="miter"/>
            <v:imagedata r:id="rId30" o:title="eqId07f1b7c63d019b09fb254706b0ddba09"/>
            <o:lock v:ext="edit" aspectratio="t"/>
            <w10:anchorlock/>
          </v:shape>
          <o:OLEObject Type="Embed" ProgID="Equation.DSMT4" ShapeID="_x0000_i1121" DrawAspect="Content" ObjectID="_1468075821" r:id="rId184"/>
        </w:object>
      </w:r>
      <w:r>
        <w:rPr>
          <w:rFonts w:ascii="Times New Roman" w:hAnsi="Times New Roman" w:cs="Times New Roman" w:hint="default"/>
          <w:color w:val="FF0000"/>
        </w:rPr>
        <w:t>，故C正确，</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对于D选项，在上是递增函数，</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又，所以，所以，故D错误.</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故选：C.</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8．（</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秋·浙江杭州·</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杭州四中校考期中）</w:t>
      </w:r>
      <w:r>
        <w:rPr>
          <w:rFonts w:ascii="Times New Roman" w:hAnsi="Times New Roman" w:cs="Times New Roman" w:hint="default"/>
        </w:rPr>
        <w:t>已知</w:t>
      </w:r>
      <w:r>
        <w:rPr>
          <w:rFonts w:ascii="Times New Roman" w:hAnsi="Times New Roman" w:cs="Times New Roman" w:hint="default"/>
        </w:rPr>
        <w:object>
          <v:shape id="_x0000_i1122" type="#_x0000_t75" alt="eqId55b1b5d4e214f86d2255b8ddd6ceba52" style="width:137.25pt;height:16.5pt" o:ole="" coordsize="21600,21600" o:preferrelative="t" filled="f" stroked="f">
            <v:stroke joinstyle="miter"/>
            <v:imagedata r:id="rId32" o:title="eqId55b1b5d4e214f86d2255b8ddd6ceba52"/>
            <o:lock v:ext="edit" aspectratio="t"/>
            <w10:anchorlock/>
          </v:shape>
          <o:OLEObject Type="Embed" ProgID="Equation.DSMT4" ShapeID="_x0000_i1122" DrawAspect="Content" ObjectID="_1468075822" r:id="rId185"/>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sectPr>
          <w:type w:val="nextPage"/>
          <w:pgSz w:w="11906" w:h="16838"/>
          <w:pgMar w:top="1417" w:right="1077" w:bottom="1417" w:left="1077" w:header="850" w:footer="992" w:gutter="0"/>
          <w:pgNumType w:start="19"/>
          <w:cols w:num="1" w:space="425"/>
          <w:titlePg w:val="0"/>
          <w:docGrid w:type="lines" w:linePitch="318" w:charSpace="409"/>
        </w:sectPr>
      </w:pPr>
      <w:r>
        <w:rPr>
          <w:rFonts w:ascii="Times New Roman" w:hAnsi="Times New Roman" w:cs="Times New Roman" w:hint="default"/>
          <w:color w:val="FF0000"/>
        </w:rPr>
        <w:t>【答案】C</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【分析】结合指对幂函数的单调性得</w:t>
      </w:r>
      <w:r>
        <w:rPr>
          <w:rFonts w:ascii="Times New Roman" w:hAnsi="Times New Roman" w:cs="Times New Roman" w:hint="default"/>
          <w:color w:val="FF0000"/>
        </w:rPr>
        <w:object>
          <v:shape id="_x0000_i1123" type="#_x0000_t75" alt="eqId237942a27df205107ce269f870bbe0fa" style="width:150.45pt;height:16.85pt" o:ole="" coordsize="21600,21600" o:preferrelative="t" filled="f" stroked="f">
            <v:stroke joinstyle="miter"/>
            <v:imagedata r:id="rId186" o:title="eqId237942a27df205107ce269f870bbe0fa"/>
            <o:lock v:ext="edit" aspectratio="t"/>
            <w10:anchorlock/>
          </v:shape>
          <o:OLEObject Type="Embed" ProgID="Equation.DSMT4" ShapeID="_x0000_i1123" DrawAspect="Content" ObjectID="_1468075823" r:id="rId187"/>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w:t>
      </w:r>
      <w:r>
        <w:rPr>
          <w:rFonts w:ascii="Times New Roman" w:hAnsi="Times New Roman" w:cs="Times New Roman" w:hint="default"/>
          <w:color w:val="FF0000"/>
        </w:rPr>
        <w:object>
          <v:shape id="_x0000_i1124" type="#_x0000_t75" alt="eqIde7bd0742d02609c95d8d98d05e09ecd6" style="width:252.55pt;height:16.85pt" o:ole="" coordsize="21600,21600" o:preferrelative="t" filled="f" stroked="f">
            <v:stroke joinstyle="miter"/>
            <v:imagedata r:id="rId188" o:title="eqIde7bd0742d02609c95d8d98d05e09ecd6"/>
            <o:lock v:ext="edit" aspectratio="t"/>
            <w10:anchorlock/>
          </v:shape>
          <o:OLEObject Type="Embed" ProgID="Equation.DSMT4" ShapeID="_x0000_i1124" DrawAspect="Content" ObjectID="_1468075824" r:id="rId189"/>
        </w:object>
      </w:r>
      <w:r>
        <w:rPr>
          <w:rFonts w:ascii="Times New Roman" w:hAnsi="Times New Roman" w:cs="Times New Roman" w:hint="default"/>
          <w:color w:val="FF0000"/>
        </w:rPr>
        <w:t>，故.</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故选：C</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9．（2023·天津滨海新·天津市滨海新区塘沽第一中学校考三模）</w:t>
      </w:r>
      <w:r>
        <w:rPr>
          <w:rFonts w:ascii="Times New Roman" w:hAnsi="Times New Roman" w:cs="Times New Roman" w:hint="default"/>
        </w:rPr>
        <w:t>已知，，，则（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0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【答案】A</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【分析】注意到</w:t>
      </w:r>
      <w:r>
        <w:rPr>
          <w:rFonts w:ascii="Times New Roman" w:hAnsi="Times New Roman" w:cs="Times New Roman" w:hint="default"/>
          <w:color w:val="FF0000"/>
        </w:rPr>
        <w:object>
          <v:shape id="_x0000_i1125" type="#_x0000_t75" alt="eqId1a7b70f3b70fe615a1a6076eb1ec5a7e" style="width:67.7pt;height:12.15pt" o:ole="" coordsize="21600,21600" o:preferrelative="t" filled="f" stroked="f">
            <v:stroke joinstyle="miter"/>
            <v:imagedata r:id="rId190" o:title="eqId1a7b70f3b70fe615a1a6076eb1ec5a7e"/>
            <o:lock v:ext="edit" aspectratio="t"/>
            <w10:anchorlock/>
          </v:shape>
          <o:OLEObject Type="Embed" ProgID="Equation.DSMT4" ShapeID="_x0000_i1125" DrawAspect="Content" ObjectID="_1468075825" r:id="rId191"/>
        </w:object>
      </w:r>
      <w:r>
        <w:rPr>
          <w:rFonts w:ascii="Times New Roman" w:hAnsi="Times New Roman" w:cs="Times New Roman" w:hint="default"/>
          <w:color w:val="FF0000"/>
        </w:rPr>
        <w:t>，，后利用指数函数，幂函数单调性可比较大小.</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【详解】因函数在上单调递增，</w:t>
      </w:r>
      <w:r>
        <w:rPr>
          <w:rFonts w:ascii="Times New Roman" w:hAnsi="Times New Roman" w:cs="Times New Roman" w:hint="default"/>
          <w:color w:val="FF0000"/>
        </w:rPr>
        <w:object>
          <v:shape id="_x0000_i1126" type="#_x0000_t75" alt="eqId303202ecd5bfbd03d612074c20801d7e" style="width:99.4pt;height:34.35pt" o:ole="" coordsize="21600,21600" o:preferrelative="t" filled="f" stroked="f">
            <v:stroke joinstyle="miter"/>
            <v:imagedata r:id="rId192" o:title="eqId303202ecd5bfbd03d612074c20801d7e"/>
            <o:lock v:ext="edit" aspectratio="t"/>
            <w10:anchorlock/>
          </v:shape>
          <o:OLEObject Type="Embed" ProgID="Equation.DSMT4" ShapeID="_x0000_i1126" DrawAspect="Content" ObjectID="_1468075826" r:id="rId193"/>
        </w:object>
      </w:r>
      <w:r>
        <w:rPr>
          <w:rFonts w:ascii="Times New Roman" w:hAnsi="Times New Roman" w:cs="Times New Roman" w:hint="default"/>
          <w:color w:val="FF0000"/>
        </w:rPr>
        <w:t>在上单调递减，则</w:t>
      </w:r>
      <w:r>
        <w:rPr>
          <w:rFonts w:ascii="Times New Roman" w:hAnsi="Times New Roman" w:cs="Times New Roman" w:hint="default"/>
          <w:color w:val="FF0000"/>
        </w:rPr>
        <w:object>
          <v:shape id="_x0000_i1127" type="#_x0000_t75" alt="eqId8af7f0161c22a3fcb851b7a56755d9b0" style="width:71.25pt;height:12.1pt" o:ole="" coordsize="21600,21600" o:preferrelative="t" filled="f" stroked="f">
            <v:stroke joinstyle="miter"/>
            <v:imagedata r:id="rId194" o:title="eqId8af7f0161c22a3fcb851b7a56755d9b0"/>
            <o:lock v:ext="edit" aspectratio="t"/>
            <w10:anchorlock/>
          </v:shape>
          <o:OLEObject Type="Embed" ProgID="Equation.DSMT4" ShapeID="_x0000_i1127" DrawAspect="Content" ObjectID="_1468075827" r:id="rId195"/>
        </w:object>
      </w:r>
      <w:r>
        <w:rPr>
          <w:rFonts w:ascii="Times New Roman" w:hAnsi="Times New Roman" w:cs="Times New Roman" w:hint="default"/>
          <w:color w:val="FF0000"/>
        </w:rPr>
        <w:t>，</w:t>
      </w:r>
      <w:r>
        <w:rPr>
          <w:rFonts w:ascii="Times New Roman" w:hAnsi="Times New Roman" w:cs="Times New Roman" w:hint="default"/>
          <w:color w:val="FF0000"/>
        </w:rPr>
        <w:object>
          <v:shape id="_x0000_i1128" type="#_x0000_t75" alt="eqIda2b571870e5da3d0f9cbe0d25cc7dedd" style="width:87.95pt;height:35.8pt" o:ole="" coordsize="21600,21600" o:preferrelative="t" filled="f" stroked="f">
            <v:stroke joinstyle="miter"/>
            <v:imagedata r:id="rId196" o:title="eqIda2b571870e5da3d0f9cbe0d25cc7dedd"/>
            <o:lock v:ext="edit" aspectratio="t"/>
            <w10:anchorlock/>
          </v:shape>
          <o:OLEObject Type="Embed" ProgID="Equation.DSMT4" ShapeID="_x0000_i1128" DrawAspect="Content" ObjectID="_1468075828" r:id="rId197"/>
        </w:object>
      </w:r>
      <w:r>
        <w:rPr>
          <w:rFonts w:ascii="Times New Roman" w:hAnsi="Times New Roman" w:cs="Times New Roman" w:hint="default"/>
          <w:color w:val="FF0000"/>
        </w:rPr>
        <w:t>，</w:t>
      </w:r>
      <w:r>
        <w:rPr>
          <w:rFonts w:ascii="Times New Roman" w:hAnsi="Times New Roman" w:cs="Times New Roman" w:hint="default"/>
          <w:color w:val="FF0000"/>
        </w:rPr>
        <w:object>
          <v:shape id="_x0000_i1129" type="#_x0000_t75" alt="eqIdc306c8ad810cd2f25f2782486ab07924" style="width:87.1pt;height:35.9pt" o:ole="" coordsize="21600,21600" o:preferrelative="t" filled="f" stroked="f">
            <v:stroke joinstyle="miter"/>
            <v:imagedata r:id="rId198" o:title="eqIdc306c8ad810cd2f25f2782486ab07924"/>
            <o:lock v:ext="edit" aspectratio="t"/>
            <w10:anchorlock/>
          </v:shape>
          <o:OLEObject Type="Embed" ProgID="Equation.DSMT4" ShapeID="_x0000_i1129" DrawAspect="Content" ObjectID="_1468075829" r:id="rId199"/>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又函数在上单调递增，则，又，则.</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综上，.</w:t>
      </w:r>
    </w:p>
    <w:p>
      <w:pPr>
        <w:shd w:val="clear" w:color="auto" w:fill="auto"/>
        <w:spacing w:line="360" w:lineRule="auto"/>
        <w:jc w:val="left"/>
        <w:textAlignment w:val="center"/>
        <w:rPr>
          <w:rFonts w:ascii="Times New Roman" w:eastAsia="宋体" w:hAnsi="Times New Roman" w:cs="Times New Roman" w:hint="default"/>
          <w:color w:val="FF0000"/>
        </w:rPr>
      </w:pPr>
      <w:r>
        <w:rPr>
          <w:rFonts w:ascii="Times New Roman" w:hAnsi="Times New Roman" w:cs="Times New Roman" w:hint="default"/>
          <w:color w:val="FF0000"/>
        </w:rPr>
        <w:t>故选：A</w:t>
      </w:r>
    </w:p>
    <w:p>
      <w:pPr>
        <w:pBdr>
          <w:top w:val="dotDotDash" w:sz="12" w:space="1" w:color="B8CCE4" w:themeColor="accent1" w:themeTint="66"/>
          <w:left w:val="none" w:sz="0" w:space="4" w:color="auto"/>
          <w:bottom w:val="dotDotDash" w:sz="12" w:space="1" w:color="B8CCE4" w:themeColor="accent1" w:themeTint="66"/>
          <w:right w:val="none" w:sz="0" w:space="4" w:color="auto"/>
        </w:pBdr>
        <w:shd w:val="clear" w:color="auto" w:fill="auto"/>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考点四</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lang w:eastAsia="zh-CN"/>
        </w:rPr>
        <w:t>函数的单调性法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10．（2023·全国·高三专题练习）</w:t>
      </w:r>
      <w:r>
        <w:rPr>
          <w:rFonts w:ascii="Times New Roman" w:hAnsi="Times New Roman" w:cs="Times New Roman" w:hint="default"/>
        </w:rPr>
        <w:t>已知函数为</w:t>
      </w:r>
      <w:r>
        <w:rPr>
          <w:rFonts w:ascii="Times New Roman" w:hAnsi="Times New Roman" w:cs="Times New Roman" w:hint="default"/>
          <w:b/>
        </w:rPr>
        <w:t>R</w:t>
      </w:r>
      <w:r>
        <w:rPr>
          <w:rFonts w:ascii="Times New Roman" w:hAnsi="Times New Roman" w:cs="Times New Roman" w:hint="default"/>
        </w:rPr>
        <w:t>上的偶函数，对任意不相等的</w:t>
      </w:r>
      <w:r>
        <w:rPr>
          <w:rFonts w:ascii="Times New Roman" w:hAnsi="Times New Roman" w:cs="Times New Roman" w:hint="default"/>
        </w:rPr>
        <w:object>
          <v:shape id="_x0000_i1130" type="#_x0000_t75" alt="eqId23789d6ac1af1a3e5d96933c5e6eb621" style="width:65.1pt;height:15.75pt" o:ole="" coordsize="21600,21600" o:preferrelative="t" filled="f" stroked="f">
            <v:stroke joinstyle="miter"/>
            <v:imagedata r:id="rId34" o:title="eqId23789d6ac1af1a3e5d96933c5e6eb621"/>
            <o:lock v:ext="edit" aspectratio="t"/>
            <w10:anchorlock/>
          </v:shape>
          <o:OLEObject Type="Embed" ProgID="Equation.DSMT4" ShapeID="_x0000_i1130" DrawAspect="Content" ObjectID="_1468075830" r:id="rId200"/>
        </w:object>
      </w:r>
      <w:r>
        <w:rPr>
          <w:rFonts w:ascii="Times New Roman" w:hAnsi="Times New Roman" w:cs="Times New Roman" w:hint="default"/>
        </w:rPr>
        <w:t>，均有</w:t>
      </w:r>
      <w:r>
        <w:rPr>
          <w:rFonts w:ascii="Times New Roman" w:hAnsi="Times New Roman" w:cs="Times New Roman" w:hint="default"/>
        </w:rPr>
        <w:object>
          <v:shape id="_x0000_i1131" type="#_x0000_t75" alt="eqId717a1efcded39ade5c5e98eeb21013e4" style="width:80.95pt;height:31.55pt" o:ole="" coordsize="21600,21600" o:preferrelative="t" filled="f" stroked="f">
            <v:stroke joinstyle="miter"/>
            <v:imagedata r:id="rId36" o:title="eqId717a1efcded39ade5c5e98eeb21013e4"/>
            <o:lock v:ext="edit" aspectratio="t"/>
            <w10:anchorlock/>
          </v:shape>
          <o:OLEObject Type="Embed" ProgID="Equation.DSMT4" ShapeID="_x0000_i1131" DrawAspect="Content" ObjectID="_1468075831" r:id="rId201"/>
        </w:object>
      </w:r>
      <w:r>
        <w:rPr>
          <w:rFonts w:ascii="Times New Roman" w:hAnsi="Times New Roman" w:cs="Times New Roman" w:hint="default"/>
        </w:rPr>
        <w:t>成立，若</w:t>
      </w:r>
      <w:r>
        <w:rPr>
          <w:rFonts w:ascii="Times New Roman" w:hAnsi="Times New Roman" w:cs="Times New Roman" w:hint="default"/>
        </w:rPr>
        <w:object>
          <v:shape id="_x0000_i1132" type="#_x0000_t75" alt="eqIdfd7b4e11a4a2a35efe2f4923b3d12a7e" style="width:166.3pt;height:30.35pt" o:ole="" coordsize="21600,21600" o:preferrelative="t" filled="f" stroked="f">
            <v:stroke joinstyle="miter"/>
            <v:imagedata r:id="rId38" o:title="eqIdfd7b4e11a4a2a35efe2f4923b3d12a7e"/>
            <o:lock v:ext="edit" aspectratio="t"/>
            <w10:anchorlock/>
          </v:shape>
          <o:OLEObject Type="Embed" ProgID="Equation.DSMT4" ShapeID="_x0000_i1132" DrawAspect="Content" ObjectID="_1468075832" r:id="rId202"/>
        </w:object>
      </w:r>
      <w:r>
        <w:rPr>
          <w:rFonts w:ascii="Times New Roman" w:hAnsi="Times New Roman" w:cs="Times New Roman" w:hint="default"/>
        </w:rPr>
        <w:t>，则</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i/>
        </w:rPr>
        <w:t>b</w:t>
      </w:r>
      <w:r>
        <w:rPr>
          <w:rFonts w:ascii="Times New Roman" w:hAnsi="Times New Roman" w:cs="Times New Roman" w:hint="default"/>
        </w:rPr>
        <w:t>，</w:t>
      </w:r>
      <w:r>
        <w:rPr>
          <w:rFonts w:ascii="Times New Roman" w:eastAsia="Times New Roman" w:hAnsi="Times New Roman" w:cs="Times New Roman" w:hint="default"/>
          <w:i/>
        </w:rPr>
        <w:t>c</w:t>
      </w:r>
      <w:r>
        <w:rPr>
          <w:rFonts w:ascii="Times New Roman" w:hAnsi="Times New Roman" w:cs="Times New Roman" w:hint="default"/>
        </w:rPr>
        <w:t>的大小关系是（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【分析】由题设恒成立可得在为减函数，结合偶函数性质则在为增函数，由对数函数单调性可判断，即可根据单调性得</w:t>
      </w:r>
      <w:r>
        <w:rPr>
          <w:rFonts w:ascii="Times New Roman" w:eastAsia="Times New Roman" w:hAnsi="Times New Roman" w:cs="Times New Roman" w:hint="default"/>
          <w:i/>
          <w:color w:val="FF0000"/>
        </w:rPr>
        <w:t>a</w:t>
      </w:r>
      <w:r>
        <w:rPr>
          <w:rFonts w:ascii="Times New Roman" w:hAnsi="Times New Roman" w:cs="Times New Roman" w:hint="default"/>
          <w:color w:val="FF0000"/>
        </w:rPr>
        <w:t>，</w:t>
      </w:r>
      <w:r>
        <w:rPr>
          <w:rFonts w:ascii="Times New Roman" w:eastAsia="Times New Roman" w:hAnsi="Times New Roman" w:cs="Times New Roman" w:hint="default"/>
          <w:i/>
          <w:color w:val="FF0000"/>
        </w:rPr>
        <w:t>b</w:t>
      </w:r>
      <w:r>
        <w:rPr>
          <w:rFonts w:ascii="Times New Roman" w:hAnsi="Times New Roman" w:cs="Times New Roman" w:hint="default"/>
          <w:color w:val="FF0000"/>
        </w:rPr>
        <w:t>，</w:t>
      </w:r>
      <w:r>
        <w:rPr>
          <w:rFonts w:ascii="Times New Roman" w:eastAsia="Times New Roman" w:hAnsi="Times New Roman" w:cs="Times New Roman" w:hint="default"/>
          <w:i/>
          <w:color w:val="FF0000"/>
        </w:rPr>
        <w:t>c</w:t>
      </w:r>
      <w:r>
        <w:rPr>
          <w:rFonts w:ascii="Times New Roman" w:hAnsi="Times New Roman" w:cs="Times New Roman" w:hint="default"/>
          <w:color w:val="FF0000"/>
        </w:rPr>
        <w:t>的大小关系.</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【详解】∵对任意不等，</w:t>
      </w:r>
      <w:r>
        <w:rPr>
          <w:rFonts w:ascii="Times New Roman" w:hAnsi="Times New Roman" w:cs="Times New Roman" w:hint="default"/>
          <w:color w:val="FF0000"/>
        </w:rPr>
        <w:object>
          <v:shape id="_x0000_i1133" type="#_x0000_t75" alt="eqIdbd3a9898160ad044fd8d6dab221e2256" style="width:53.65pt;height:17.85pt" o:ole="" coordsize="21600,21600" o:preferrelative="t" filled="f" stroked="f">
            <v:stroke joinstyle="miter"/>
            <v:imagedata r:id="rId203" o:title="eqIdbd3a9898160ad044fd8d6dab221e2256"/>
            <o:lock v:ext="edit" aspectratio="t"/>
            <w10:anchorlock/>
          </v:shape>
          <o:OLEObject Type="Embed" ProgID="Equation.DSMT4" ShapeID="_x0000_i1133" DrawAspect="Content" ObjectID="_1468075833" r:id="rId204"/>
        </w:object>
      </w:r>
      <w:r>
        <w:rPr>
          <w:rFonts w:ascii="Times New Roman" w:hAnsi="Times New Roman" w:cs="Times New Roman" w:hint="default"/>
          <w:color w:val="FF0000"/>
        </w:rPr>
        <w:t>，均有成立，∴此时函数在区间上为减函数，又∵是偶函数，∴当</w:t>
      </w:r>
      <w:r>
        <w:rPr>
          <w:rFonts w:ascii="Times New Roman" w:hAnsi="Times New Roman" w:cs="Times New Roman" w:hint="default"/>
          <w:color w:val="FF0000"/>
        </w:rPr>
        <w:object>
          <v:shape id="_x0000_i1134" type="#_x0000_t75" alt="eqId2fdcacd77cd9e2ccf83176670caa4565" style="width:51.9pt;height:17.7pt" o:ole="" coordsize="21600,21600" o:preferrelative="t" filled="f" stroked="f">
            <v:stroke joinstyle="miter"/>
            <v:imagedata r:id="rId205" o:title="eqId2fdcacd77cd9e2ccf83176670caa4565"/>
            <o:lock v:ext="edit" aspectratio="t"/>
            <w10:anchorlock/>
          </v:shape>
          <o:OLEObject Type="Embed" ProgID="Equation.DSMT4" ShapeID="_x0000_i1134" DrawAspect="Content" ObjectID="_1468075834" r:id="rId206"/>
        </w:object>
      </w:r>
      <w:r>
        <w:rPr>
          <w:rFonts w:ascii="Times New Roman" w:hAnsi="Times New Roman" w:cs="Times New Roman" w:hint="default"/>
          <w:color w:val="FF0000"/>
        </w:rPr>
        <w:t>时，为增函数．</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由</w:t>
      </w:r>
      <w:r>
        <w:rPr>
          <w:rFonts w:ascii="Times New Roman" w:hAnsi="Times New Roman" w:cs="Times New Roman" w:hint="default"/>
          <w:color w:val="FF0000"/>
        </w:rPr>
        <w:object>
          <v:shape id="_x0000_i1135" type="#_x0000_t75" alt="eqId34f2bef579a7d56aaa201a8b1d7caaeb" style="width:157.5pt;height:24.55pt" o:ole="" coordsize="21600,21600" o:preferrelative="t" filled="f" stroked="f">
            <v:stroke joinstyle="miter"/>
            <v:imagedata r:id="rId207" o:title="eqId34f2bef579a7d56aaa201a8b1d7caaeb"/>
            <o:lock v:ext="edit" aspectratio="t"/>
            <w10:anchorlock/>
          </v:shape>
          <o:OLEObject Type="Embed" ProgID="Equation.DSMT4" ShapeID="_x0000_i1135" DrawAspect="Content" ObjectID="_1468075835" r:id="rId208"/>
        </w:object>
      </w:r>
      <w:r>
        <w:rPr>
          <w:rFonts w:ascii="Times New Roman" w:hAnsi="Times New Roman" w:cs="Times New Roman" w:hint="default"/>
          <w:color w:val="FF0000"/>
        </w:rPr>
        <w:t>，</w:t>
      </w:r>
      <w:r>
        <w:rPr>
          <w:rFonts w:ascii="Times New Roman" w:hAnsi="Times New Roman" w:cs="Times New Roman" w:hint="default"/>
          <w:color w:val="FF0000"/>
        </w:rPr>
        <w:object>
          <v:shape id="_x0000_i1136" type="#_x0000_t75" alt="eqId549143b58908a770eb9b2562259ac645" style="width:157.5pt;height:24.55pt" o:ole="" coordsize="21600,21600" o:preferrelative="t" filled="f" stroked="f">
            <v:stroke joinstyle="miter"/>
            <v:imagedata r:id="rId209" o:title="eqId549143b58908a770eb9b2562259ac645"/>
            <o:lock v:ext="edit" aspectratio="t"/>
            <w10:anchorlock/>
          </v:shape>
          <o:OLEObject Type="Embed" ProgID="Equation.DSMT4" ShapeID="_x0000_i1136" DrawAspect="Content" ObjectID="_1468075836" r:id="rId210"/>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所以，所以</w:t>
      </w:r>
      <w:r>
        <w:rPr>
          <w:rFonts w:ascii="Times New Roman" w:hAnsi="Times New Roman" w:cs="Times New Roman" w:hint="default"/>
          <w:color w:val="FF0000"/>
        </w:rPr>
        <w:object>
          <v:shape id="_x0000_i1137" type="#_x0000_t75" alt="eqId342645f6de7b489d160d4f568f81048d" style="width:114.4pt;height:27.6pt" o:ole="" coordsize="21600,21600" o:preferrelative="t" filled="f" stroked="f">
            <v:stroke joinstyle="miter"/>
            <v:imagedata r:id="rId211" o:title="eqId342645f6de7b489d160d4f568f81048d"/>
            <o:lock v:ext="edit" aspectratio="t"/>
            <w10:anchorlock/>
          </v:shape>
          <o:OLEObject Type="Embed" ProgID="Equation.DSMT4" ShapeID="_x0000_i1137" DrawAspect="Content" ObjectID="_1468075837" r:id="rId212"/>
        </w:object>
      </w:r>
      <w:r>
        <w:rPr>
          <w:rFonts w:ascii="Times New Roman" w:hAnsi="Times New Roman" w:cs="Times New Roman" w:hint="default"/>
          <w:color w:val="FF0000"/>
        </w:rPr>
        <w:t>，即.</w:t>
      </w:r>
    </w:p>
    <w:p>
      <w:pPr>
        <w:shd w:val="clear" w:color="auto" w:fill="auto"/>
        <w:spacing w:line="360" w:lineRule="auto"/>
        <w:jc w:val="left"/>
        <w:textAlignment w:val="center"/>
        <w:rPr>
          <w:rFonts w:ascii="Times New Roman" w:hAnsi="Times New Roman" w:cs="Times New Roman" w:hint="default"/>
          <w:color w:val="FF0000"/>
        </w:rPr>
        <w:sectPr>
          <w:type w:val="nextPage"/>
          <w:pgSz w:w="11906" w:h="16838"/>
          <w:pgMar w:top="1417" w:right="1077" w:bottom="1417" w:left="1077" w:header="850" w:footer="992" w:gutter="0"/>
          <w:pgNumType w:start="20"/>
          <w:cols w:num="1" w:space="425"/>
          <w:titlePg w:val="0"/>
          <w:docGrid w:type="lines" w:linePitch="318" w:charSpace="409"/>
        </w:sectPr>
      </w:pPr>
      <w:r>
        <w:rPr>
          <w:rFonts w:ascii="Times New Roman" w:hAnsi="Times New Roman" w:cs="Times New Roman" w:hint="default"/>
          <w:color w:val="FF0000"/>
        </w:rPr>
        <w:t>故选：D．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11．（</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秋·福建厦门·</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厦门市湖滨中学校考期中）</w:t>
      </w:r>
      <w:r>
        <w:rPr>
          <w:rFonts w:ascii="Times New Roman" w:hAnsi="Times New Roman" w:cs="Times New Roman" w:hint="default"/>
        </w:rPr>
        <w:t>已知函数为上的偶函数，对任意</w:t>
      </w:r>
      <w:r>
        <w:rPr>
          <w:rFonts w:ascii="Times New Roman" w:hAnsi="Times New Roman" w:cs="Times New Roman" w:hint="default"/>
        </w:rPr>
        <w:object>
          <v:shape id="_x0000_i1138" type="#_x0000_t75" alt="eqId23789d6ac1af1a3e5d96933c5e6eb621" style="width:65.1pt;height:15.75pt" o:ole="" coordsize="21600,21600" o:preferrelative="t" filled="f" stroked="f">
            <v:stroke joinstyle="miter"/>
            <v:imagedata r:id="rId34" o:title="eqId23789d6ac1af1a3e5d96933c5e6eb621"/>
            <o:lock v:ext="edit" aspectratio="t"/>
            <w10:anchorlock/>
          </v:shape>
          <o:OLEObject Type="Embed" ProgID="Equation.DSMT4" ShapeID="_x0000_i1138" DrawAspect="Content" ObjectID="_1468075838" r:id="rId213"/>
        </w:object>
      </w:r>
      <w:r>
        <w:rPr>
          <w:rFonts w:ascii="Times New Roman" w:hAnsi="Times New Roman" w:cs="Times New Roman" w:hint="default"/>
        </w:rPr>
        <w:t>，均有</w:t>
      </w:r>
      <w:r>
        <w:rPr>
          <w:rFonts w:ascii="Times New Roman" w:hAnsi="Times New Roman" w:cs="Times New Roman" w:hint="default"/>
        </w:rPr>
        <w:object>
          <v:shape id="_x0000_i1139" type="#_x0000_t75" alt="eqIdf8f09c0670e752aa71b00f219f374b8c" style="width:124.95pt;height:19.15pt" o:ole="" coordsize="21600,21600" o:preferrelative="t" filled="f" stroked="f">
            <v:stroke joinstyle="miter"/>
            <v:imagedata r:id="rId41" o:title="eqIdf8f09c0670e752aa71b00f219f374b8c"/>
            <o:lock v:ext="edit" aspectratio="t"/>
            <w10:anchorlock/>
          </v:shape>
          <o:OLEObject Type="Embed" ProgID="Equation.DSMT4" ShapeID="_x0000_i1139" DrawAspect="Content" ObjectID="_1468075839" r:id="rId214"/>
        </w:object>
      </w:r>
      <w:r>
        <w:rPr>
          <w:rFonts w:ascii="Times New Roman" w:hAnsi="Times New Roman" w:cs="Times New Roman" w:hint="default"/>
        </w:rPr>
        <w:t>成立，若</w:t>
      </w:r>
      <w:r>
        <w:rPr>
          <w:rFonts w:ascii="Times New Roman" w:hAnsi="Times New Roman" w:cs="Times New Roman" w:hint="default"/>
        </w:rPr>
        <w:object>
          <v:shape id="_x0000_i1140" type="#_x0000_t75" alt="eqIdee5b9244f11d7d9b448380beaacdf577" style="width:164.55pt;height:32.9pt" o:ole="" coordsize="21600,21600" o:preferrelative="t" filled="f" stroked="f">
            <v:stroke joinstyle="miter"/>
            <v:imagedata r:id="rId43" o:title="eqIdee5b9244f11d7d9b448380beaacdf577"/>
            <o:lock v:ext="edit" aspectratio="t"/>
            <w10:anchorlock/>
          </v:shape>
          <o:OLEObject Type="Embed" ProgID="Equation.DSMT4" ShapeID="_x0000_i1140" DrawAspect="Content" ObjectID="_1468075840" r:id="rId215"/>
        </w:object>
      </w:r>
      <w:r>
        <w:rPr>
          <w:rFonts w:ascii="Times New Roman" w:hAnsi="Times New Roman" w:cs="Times New Roman" w:hint="default"/>
        </w:rPr>
        <w:t>，则的大小关系是（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【答案】C</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【分析】由题知函数在上单调递增，</w:t>
      </w:r>
      <w:r>
        <w:rPr>
          <w:rFonts w:ascii="Times New Roman" w:hAnsi="Times New Roman" w:cs="Times New Roman" w:hint="default"/>
          <w:color w:val="FF0000"/>
        </w:rPr>
        <w:object>
          <v:shape id="_x0000_i1141" type="#_x0000_t75" alt="eqIdf5901dc23ece542b6956fde6e9943abd" style="width:59.8pt;height:17.55pt" o:ole="" coordsize="21600,21600" o:preferrelative="t" filled="f" stroked="f">
            <v:stroke joinstyle="miter"/>
            <v:imagedata r:id="rId216" o:title="eqIdf5901dc23ece542b6956fde6e9943abd"/>
            <o:lock v:ext="edit" aspectratio="t"/>
            <w10:anchorlock/>
          </v:shape>
          <o:OLEObject Type="Embed" ProgID="Equation.DSMT4" ShapeID="_x0000_i1141" DrawAspect="Content" ObjectID="_1468075841" r:id="rId217"/>
        </w:object>
      </w:r>
      <w:r>
        <w:rPr>
          <w:rFonts w:ascii="Times New Roman" w:hAnsi="Times New Roman" w:cs="Times New Roman" w:hint="default"/>
          <w:color w:val="FF0000"/>
        </w:rPr>
        <w:t>，再结合可得答案.</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【详解】解：因为对任意</w:t>
      </w:r>
      <w:r>
        <w:rPr>
          <w:rFonts w:ascii="Times New Roman" w:hAnsi="Times New Roman" w:cs="Times New Roman" w:hint="default"/>
          <w:color w:val="FF0000"/>
        </w:rPr>
        <w:object>
          <v:shape id="_x0000_i1142" type="#_x0000_t75" alt="eqId23789d6ac1af1a3e5d96933c5e6eb621" style="width:65.1pt;height:15.75pt" o:ole="" coordsize="21600,21600" o:preferrelative="t" filled="f" stroked="f">
            <v:stroke joinstyle="miter"/>
            <v:imagedata r:id="rId34" o:title="eqId23789d6ac1af1a3e5d96933c5e6eb621"/>
            <o:lock v:ext="edit" aspectratio="t"/>
            <w10:anchorlock/>
          </v:shape>
          <o:OLEObject Type="Embed" ProgID="Equation.DSMT4" ShapeID="_x0000_i1142" DrawAspect="Content" ObjectID="_1468075842" r:id="rId218"/>
        </w:object>
      </w:r>
      <w:r>
        <w:rPr>
          <w:rFonts w:ascii="Times New Roman" w:hAnsi="Times New Roman" w:cs="Times New Roman" w:hint="default"/>
          <w:color w:val="FF0000"/>
        </w:rPr>
        <w:t>，均有</w:t>
      </w:r>
      <w:r>
        <w:rPr>
          <w:rFonts w:ascii="Times New Roman" w:hAnsi="Times New Roman" w:cs="Times New Roman" w:hint="default"/>
          <w:color w:val="FF0000"/>
        </w:rPr>
        <w:object>
          <v:shape id="_x0000_i1143" type="#_x0000_t75" alt="eqIdf8f09c0670e752aa71b00f219f374b8c" style="width:124.95pt;height:19.15pt" o:ole="" coordsize="21600,21600" o:preferrelative="t" filled="f" stroked="f">
            <v:stroke joinstyle="miter"/>
            <v:imagedata r:id="rId41" o:title="eqIdf8f09c0670e752aa71b00f219f374b8c"/>
            <o:lock v:ext="edit" aspectratio="t"/>
            <w10:anchorlock/>
          </v:shape>
          <o:OLEObject Type="Embed" ProgID="Equation.DSMT4" ShapeID="_x0000_i1143" DrawAspect="Content" ObjectID="_1468075843" r:id="rId219"/>
        </w:object>
      </w:r>
      <w:r>
        <w:rPr>
          <w:rFonts w:ascii="Times New Roman" w:hAnsi="Times New Roman" w:cs="Times New Roman" w:hint="default"/>
          <w:color w:val="FF0000"/>
        </w:rPr>
        <w:t>成立，</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所以函数在上单调递减，</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因为函数为上的偶函数，</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w:t>
      </w:r>
      <w:r>
        <w:rPr>
          <w:rFonts w:ascii="Times New Roman" w:hAnsi="Times New Roman" w:cs="Times New Roman" w:hint="default"/>
          <w:color w:val="FF0000"/>
        </w:rPr>
        <w:object>
          <v:shape id="_x0000_i1144" type="#_x0000_t75" alt="eqId25d9fbebe243340c5dcfa2e763d68ea3" style="width:117.9pt;height:17.75pt" o:ole="" coordsize="21600,21600" o:preferrelative="t" filled="f" stroked="f">
            <v:stroke joinstyle="miter"/>
            <v:imagedata r:id="rId220" o:title="eqId25d9fbebe243340c5dcfa2e763d68ea3"/>
            <o:lock v:ext="edit" aspectratio="t"/>
            <w10:anchorlock/>
          </v:shape>
          <o:OLEObject Type="Embed" ProgID="Equation.DSMT4" ShapeID="_x0000_i1144" DrawAspect="Content" ObjectID="_1468075844" r:id="rId221"/>
        </w:object>
      </w:r>
      <w:r>
        <w:rPr>
          <w:rFonts w:ascii="Times New Roman" w:hAnsi="Times New Roman" w:cs="Times New Roman" w:hint="default"/>
          <w:color w:val="FF0000"/>
        </w:rPr>
        <w:t>，函数在上单调递增，</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因为</w:t>
      </w:r>
      <w:r>
        <w:rPr>
          <w:rFonts w:ascii="Times New Roman" w:hAnsi="Times New Roman" w:cs="Times New Roman" w:hint="default"/>
          <w:color w:val="FF0000"/>
        </w:rPr>
        <w:object>
          <v:shape id="_x0000_i1145" type="#_x0000_t75" alt="eqId2801218d8f31701336babcd52905f56e" style="width:78.3pt;height:15.75pt" o:ole="" coordsize="21600,21600" o:preferrelative="t" filled="f" stroked="f">
            <v:stroke joinstyle="miter"/>
            <v:imagedata r:id="rId222" o:title="eqId2801218d8f31701336babcd52905f56e"/>
            <o:lock v:ext="edit" aspectratio="t"/>
            <w10:anchorlock/>
          </v:shape>
          <o:OLEObject Type="Embed" ProgID="Equation.DSMT4" ShapeID="_x0000_i1145" DrawAspect="Content" ObjectID="_1468075845" r:id="rId223"/>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w:t>
      </w:r>
      <w:r>
        <w:rPr>
          <w:rFonts w:ascii="Times New Roman" w:hAnsi="Times New Roman" w:cs="Times New Roman" w:hint="default"/>
          <w:color w:val="FF0000"/>
        </w:rPr>
        <w:object>
          <v:shape id="_x0000_i1146" type="#_x0000_t75" alt="eqIde0778bf6ae50e64329ab0f0c816760fa" style="width:124.05pt;height:33.65pt" o:ole="" coordsize="21600,21600" o:preferrelative="t" filled="f" stroked="f">
            <v:stroke joinstyle="miter"/>
            <v:imagedata r:id="rId224" o:title="eqIde0778bf6ae50e64329ab0f0c816760fa"/>
            <o:lock v:ext="edit" aspectratio="t"/>
            <w10:anchorlock/>
          </v:shape>
          <o:OLEObject Type="Embed" ProgID="Equation.DSMT4" ShapeID="_x0000_i1146" DrawAspect="Content" ObjectID="_1468075846" r:id="rId225"/>
        </w:object>
      </w:r>
      <w:r>
        <w:rPr>
          <w:rFonts w:ascii="Times New Roman" w:hAnsi="Times New Roman" w:cs="Times New Roman" w:hint="default"/>
          <w:color w:val="FF0000"/>
        </w:rPr>
        <w:t>，即.</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故选：C</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12．（</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春·四川广安·</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四川省广安代市中学校校考阶段练习）</w:t>
      </w:r>
      <w:r>
        <w:rPr>
          <w:rFonts w:ascii="Times New Roman" w:hAnsi="Times New Roman" w:cs="Times New Roman" w:hint="default"/>
        </w:rPr>
        <w:t>已知函数是上的奇函数，且对任意，都有</w:t>
      </w:r>
      <w:r>
        <w:rPr>
          <w:rFonts w:ascii="Times New Roman" w:hAnsi="Times New Roman" w:cs="Times New Roman" w:hint="default"/>
        </w:rPr>
        <w:object>
          <v:shape id="_x0000_i1147" type="#_x0000_t75" alt="eqId09d19469816089878c1e1d491100921f" style="width:128.45pt;height:19.35pt" o:ole="" coordsize="21600,21600" o:preferrelative="t" filled="f" stroked="f">
            <v:stroke joinstyle="miter"/>
            <v:imagedata r:id="rId45" o:title="eqId09d19469816089878c1e1d491100921f"/>
            <o:lock v:ext="edit" aspectratio="t"/>
            <w10:anchorlock/>
          </v:shape>
          <o:OLEObject Type="Embed" ProgID="Equation.DSMT4" ShapeID="_x0000_i1147" DrawAspect="Content" ObjectID="_1468075847" r:id="rId226"/>
        </w:object>
      </w:r>
      <w:r>
        <w:rPr>
          <w:rFonts w:ascii="Times New Roman" w:hAnsi="Times New Roman" w:cs="Times New Roman" w:hint="default"/>
        </w:rPr>
        <w:t>．若</w:t>
      </w:r>
      <w:r>
        <w:rPr>
          <w:rFonts w:ascii="Times New Roman" w:hAnsi="Times New Roman" w:cs="Times New Roman" w:hint="default"/>
        </w:rPr>
        <w:object>
          <v:shape id="_x0000_i1148" type="#_x0000_t75" alt="eqIdf10f94dd737079784c1d6b26d2e4580e" style="width:184.8pt;height:33.55pt" o:ole="" coordsize="21600,21600" o:preferrelative="t" filled="f" stroked="f">
            <v:stroke joinstyle="miter"/>
            <v:imagedata r:id="rId47" o:title="eqIdf10f94dd737079784c1d6b26d2e4580e"/>
            <o:lock v:ext="edit" aspectratio="t"/>
            <w10:anchorlock/>
          </v:shape>
          <o:OLEObject Type="Embed" ProgID="Equation.DSMT4" ShapeID="_x0000_i1148" DrawAspect="Content" ObjectID="_1468075848" r:id="rId227"/>
        </w:object>
      </w:r>
      <w:r>
        <w:rPr>
          <w:rFonts w:ascii="Times New Roman" w:hAnsi="Times New Roman" w:cs="Times New Roman" w:hint="default"/>
        </w:rPr>
        <w:t>，则的大小关系为（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【答案】A</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【分析】由函数单调性的定义可知函数在上单调递减，再由奇函数的性质可得函数在上单调递减，结合</w:t>
      </w:r>
      <w:r>
        <w:rPr>
          <w:rFonts w:ascii="Times New Roman" w:hAnsi="Times New Roman" w:cs="Times New Roman" w:hint="default"/>
          <w:color w:val="FF0000"/>
        </w:rPr>
        <w:object>
          <v:shape id="_x0000_i1149" type="#_x0000_t75" alt="eqId436c9844b76c173eaa19f038c66d86a3" style="width:111.75pt;height:23.65pt" o:ole="" coordsize="21600,21600" o:preferrelative="t" filled="f" stroked="f">
            <v:stroke joinstyle="miter"/>
            <v:imagedata r:id="rId228" o:title="eqId436c9844b76c173eaa19f038c66d86a3"/>
            <o:lock v:ext="edit" aspectratio="t"/>
            <w10:anchorlock/>
          </v:shape>
          <o:OLEObject Type="Embed" ProgID="Equation.DSMT4" ShapeID="_x0000_i1149" DrawAspect="Content" ObjectID="_1468075849" r:id="rId229"/>
        </w:object>
      </w:r>
      <w:r>
        <w:rPr>
          <w:rFonts w:ascii="Times New Roman" w:hAnsi="Times New Roman" w:cs="Times New Roman" w:hint="default"/>
          <w:color w:val="FF0000"/>
        </w:rPr>
        <w:t>即可得解.</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【详解】对任意，都有</w:t>
      </w:r>
      <w:r>
        <w:rPr>
          <w:rFonts w:ascii="Times New Roman" w:hAnsi="Times New Roman" w:cs="Times New Roman" w:hint="default"/>
          <w:color w:val="FF0000"/>
        </w:rPr>
        <w:object>
          <v:shape id="_x0000_i1150" type="#_x0000_t75" alt="eqId09d19469816089878c1e1d491100921f" style="width:128.45pt;height:19.35pt" o:ole="" coordsize="21600,21600" o:preferrelative="t" filled="f" stroked="f">
            <v:stroke joinstyle="miter"/>
            <v:imagedata r:id="rId45" o:title="eqId09d19469816089878c1e1d491100921f"/>
            <o:lock v:ext="edit" aspectratio="t"/>
            <w10:anchorlock/>
          </v:shape>
          <o:OLEObject Type="Embed" ProgID="Equation.DSMT4" ShapeID="_x0000_i1150" DrawAspect="Content" ObjectID="_1468075850" r:id="rId230"/>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对任意，都有</w:t>
      </w:r>
      <w:r>
        <w:rPr>
          <w:rFonts w:ascii="Times New Roman" w:hAnsi="Times New Roman" w:cs="Times New Roman" w:hint="default"/>
          <w:color w:val="FF0000"/>
        </w:rPr>
        <w:object>
          <v:shape id="_x0000_i1151" type="#_x0000_t75" alt="eqId717a1efcded39ade5c5e98eeb21013e4" style="width:80.95pt;height:31.55pt" o:ole="" coordsize="21600,21600" o:preferrelative="t" filled="f" stroked="f">
            <v:stroke joinstyle="miter"/>
            <v:imagedata r:id="rId36" o:title="eqId717a1efcded39ade5c5e98eeb21013e4"/>
            <o:lock v:ext="edit" aspectratio="t"/>
            <w10:anchorlock/>
          </v:shape>
          <o:OLEObject Type="Embed" ProgID="Equation.DSMT4" ShapeID="_x0000_i1151" DrawAspect="Content" ObjectID="_1468075851" r:id="rId231"/>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函数在上单调递减，</w:t>
      </w:r>
    </w:p>
    <w:p>
      <w:pPr>
        <w:shd w:val="clear" w:color="auto" w:fill="auto"/>
        <w:spacing w:line="360" w:lineRule="auto"/>
        <w:jc w:val="left"/>
        <w:textAlignment w:val="center"/>
        <w:rPr>
          <w:rFonts w:ascii="Times New Roman" w:hAnsi="Times New Roman" w:cs="Times New Roman" w:hint="default"/>
          <w:color w:val="FF0000"/>
        </w:rPr>
        <w:sectPr>
          <w:type w:val="nextPage"/>
          <w:pgSz w:w="11906" w:h="16838"/>
          <w:pgMar w:top="1417" w:right="1077" w:bottom="1417" w:left="1077" w:header="850" w:footer="992" w:gutter="0"/>
          <w:pgNumType w:start="21"/>
          <w:cols w:num="1" w:space="425"/>
          <w:titlePg w:val="0"/>
          <w:docGrid w:type="lines" w:linePitch="318" w:charSpace="409"/>
        </w:sectPr>
      </w:pPr>
      <w:r>
        <w:rPr>
          <w:rFonts w:ascii="Times New Roman" w:hAnsi="Times New Roman" w:cs="Times New Roman" w:hint="default"/>
          <w:color w:val="FF0000"/>
        </w:rPr>
        <w:t>又函数是上的奇函数，函数在上单调递减，</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又</w:t>
      </w:r>
      <w:r>
        <w:rPr>
          <w:rFonts w:ascii="Times New Roman" w:hAnsi="Times New Roman" w:cs="Times New Roman" w:hint="default"/>
          <w:color w:val="FF0000"/>
        </w:rPr>
        <w:object>
          <v:shape id="_x0000_i1152" type="#_x0000_t75" alt="eqId8e6b654fdadaaa200d78d7a035daec5c" style="width:125.8pt;height:23.6pt" o:ole="" coordsize="21600,21600" o:preferrelative="t" filled="f" stroked="f">
            <v:stroke joinstyle="miter"/>
            <v:imagedata r:id="rId232" o:title="eqId8e6b654fdadaaa200d78d7a035daec5c"/>
            <o:lock v:ext="edit" aspectratio="t"/>
            <w10:anchorlock/>
          </v:shape>
          <o:OLEObject Type="Embed" ProgID="Equation.DSMT4" ShapeID="_x0000_i1152" DrawAspect="Content" ObjectID="_1468075852" r:id="rId233"/>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object>
          <v:shape id="_x0000_i1153" type="#_x0000_t75" alt="eqId0a119ba3f27a138f0cc655d63b2da0bc" style="width:148.7pt;height:33.6pt" o:ole="" coordsize="21600,21600" o:preferrelative="t" filled="f" stroked="f">
            <v:stroke joinstyle="miter"/>
            <v:imagedata r:id="rId234" o:title="eqId0a119ba3f27a138f0cc655d63b2da0bc"/>
            <o:lock v:ext="edit" aspectratio="t"/>
            <w10:anchorlock/>
          </v:shape>
          <o:OLEObject Type="Embed" ProgID="Equation.DSMT4" ShapeID="_x0000_i1153" DrawAspect="Content" ObjectID="_1468075853" r:id="rId235"/>
        </w:object>
      </w:r>
      <w:r>
        <w:rPr>
          <w:rFonts w:ascii="Times New Roman" w:hAnsi="Times New Roman" w:cs="Times New Roman" w:hint="default"/>
          <w:color w:val="FF0000"/>
        </w:rPr>
        <w:t>即.</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故选：A.</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【点睛】本题考查了函数单调性、奇偶性的应用，考查了对数式的大小比较，属于中档题.</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13．（</w:t>
      </w:r>
      <w:r>
        <w:rPr>
          <w:rFonts w:ascii="Times New Roman" w:hAnsi="Times New Roman" w:cs="Times New Roman" w:hint="default"/>
          <w:color w:val="000000" w:themeColor="text1"/>
          <w:lang w:eastAsia="zh-CN"/>
          <w14:textFill>
            <w14:solidFill>
              <w14:schemeClr w14:val="tx1"/>
            </w14:solidFill>
          </w14:textFill>
        </w:rPr>
        <w:t>2023</w:t>
      </w:r>
      <w:r>
        <w:rPr>
          <w:rFonts w:ascii="Times New Roman" w:hAnsi="Times New Roman" w:cs="Times New Roman" w:hint="default"/>
          <w:color w:val="000000" w:themeColor="text1"/>
          <w14:textFill>
            <w14:solidFill>
              <w14:schemeClr w14:val="tx1"/>
            </w14:solidFill>
          </w14:textFill>
        </w:rPr>
        <w:t>秋·安徽·</w:t>
      </w:r>
      <w:r>
        <w:rPr>
          <w:rFonts w:ascii="Times New Roman" w:hAnsi="Times New Roman" w:cs="Times New Roman" w:hint="default"/>
          <w:color w:val="000000" w:themeColor="text1"/>
          <w:lang w:eastAsia="zh-CN"/>
          <w14:textFill>
            <w14:solidFill>
              <w14:schemeClr w14:val="tx1"/>
            </w14:solidFill>
          </w14:textFill>
        </w:rPr>
        <w:t>高三</w:t>
      </w:r>
      <w:r>
        <w:rPr>
          <w:rFonts w:ascii="Times New Roman" w:hAnsi="Times New Roman" w:cs="Times New Roman" w:hint="default"/>
          <w:color w:val="000000" w:themeColor="text1"/>
          <w14:textFill>
            <w14:solidFill>
              <w14:schemeClr w14:val="tx1"/>
            </w14:solidFill>
          </w14:textFill>
        </w:rPr>
        <w:t>安徽师范大学附属中学校考期末）</w:t>
      </w:r>
      <w:r>
        <w:rPr>
          <w:rFonts w:ascii="Times New Roman" w:hAnsi="Times New Roman" w:cs="Times New Roman" w:hint="default"/>
        </w:rPr>
        <w:t>已知函数是上的奇函数，对任意的</w:t>
      </w:r>
      <w:r>
        <w:rPr>
          <w:rFonts w:ascii="Times New Roman" w:hAnsi="Times New Roman" w:cs="Times New Roman" w:hint="default"/>
        </w:rPr>
        <w:object>
          <v:shape id="_x0000_i1154" type="#_x0000_t75" alt="eqId0c3b7b875f75ce735151e5e87c207a1a" style="width:64.2pt;height:17.85pt" o:ole="" coordsize="21600,21600" o:preferrelative="t" filled="f" stroked="f">
            <v:stroke joinstyle="miter"/>
            <v:imagedata r:id="rId49" o:title="eqId0c3b7b875f75ce735151e5e87c207a1a"/>
            <o:lock v:ext="edit" aspectratio="t"/>
            <w10:anchorlock/>
          </v:shape>
          <o:OLEObject Type="Embed" ProgID="Equation.DSMT4" ShapeID="_x0000_i1154" DrawAspect="Content" ObjectID="_1468075854" r:id="rId236"/>
        </w:object>
      </w:r>
      <w:r>
        <w:rPr>
          <w:rFonts w:ascii="Times New Roman" w:hAnsi="Times New Roman" w:cs="Times New Roman" w:hint="default"/>
        </w:rPr>
        <w:t>，</w:t>
      </w:r>
      <w:r>
        <w:rPr>
          <w:rFonts w:ascii="Times New Roman" w:hAnsi="Times New Roman" w:cs="Times New Roman" w:hint="default"/>
        </w:rPr>
        <w:object>
          <v:shape id="_x0000_i1155" type="#_x0000_t75" alt="eqIdca7030e012ca37069673600506cd0ff0" style="width:137.25pt;height:31.65pt" o:ole="" coordsize="21600,21600" o:preferrelative="t" filled="f" stroked="f">
            <v:stroke joinstyle="miter"/>
            <v:imagedata r:id="rId51" o:title="eqIdca7030e012ca37069673600506cd0ff0"/>
            <o:lock v:ext="edit" aspectratio="t"/>
            <w10:anchorlock/>
          </v:shape>
          <o:OLEObject Type="Embed" ProgID="Equation.DSMT4" ShapeID="_x0000_i1155" DrawAspect="Content" ObjectID="_1468075855" r:id="rId237"/>
        </w:object>
      </w:r>
      <w:r>
        <w:rPr>
          <w:rFonts w:ascii="Times New Roman" w:hAnsi="Times New Roman" w:cs="Times New Roman" w:hint="default"/>
        </w:rPr>
        <w:t>，设</w:t>
      </w:r>
      <w:r>
        <w:rPr>
          <w:rFonts w:ascii="Times New Roman" w:hAnsi="Times New Roman" w:cs="Times New Roman" w:hint="default"/>
        </w:rPr>
        <w:object>
          <v:shape id="_x0000_i1156" type="#_x0000_t75" alt="eqId9a53c5c545b829d8a5f2ee98cce0b06c" style="width:159.25pt;height:31.85pt" o:ole="" coordsize="21600,21600" o:preferrelative="t" filled="f" stroked="f">
            <v:stroke joinstyle="miter"/>
            <v:imagedata r:id="rId53" o:title="eqId9a53c5c545b829d8a5f2ee98cce0b06c"/>
            <o:lock v:ext="edit" aspectratio="t"/>
            <w10:anchorlock/>
          </v:shape>
          <o:OLEObject Type="Embed" ProgID="Equation.DSMT4" ShapeID="_x0000_i1156" DrawAspect="Content" ObjectID="_1468075856" r:id="rId238"/>
        </w:object>
      </w:r>
      <w:r>
        <w:rPr>
          <w:rFonts w:ascii="Times New Roman" w:hAnsi="Times New Roman" w:cs="Times New Roman" w:hint="default"/>
        </w:rPr>
        <w:t>，则</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i/>
        </w:rPr>
        <w:t>b</w:t>
      </w:r>
      <w:r>
        <w:rPr>
          <w:rFonts w:ascii="Times New Roman" w:hAnsi="Times New Roman" w:cs="Times New Roman" w:hint="default"/>
        </w:rPr>
        <w:t>，</w:t>
      </w:r>
      <w:r>
        <w:rPr>
          <w:rFonts w:ascii="Times New Roman" w:eastAsia="Times New Roman" w:hAnsi="Times New Roman" w:cs="Times New Roman" w:hint="default"/>
          <w:i/>
        </w:rPr>
        <w:t>c</w:t>
      </w:r>
      <w:r>
        <w:rPr>
          <w:rFonts w:ascii="Times New Roman" w:hAnsi="Times New Roman" w:cs="Times New Roman" w:hint="default"/>
        </w:rPr>
        <w:t>的大小关系是（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【答案】A</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【分析】确定数</w:t>
      </w:r>
      <w:r>
        <w:rPr>
          <w:rFonts w:ascii="Times New Roman" w:hAnsi="Times New Roman" w:cs="Times New Roman" w:hint="default"/>
          <w:color w:val="FF0000"/>
        </w:rPr>
        <w:object>
          <v:shape id="_x0000_i1157" type="#_x0000_t75" alt="eqIdab409bb25958c2f01c73e26042c6f51e" style="width:58.9pt;height:29.1pt" o:ole="" coordsize="21600,21600" o:preferrelative="t" filled="f" stroked="f">
            <v:stroke joinstyle="miter"/>
            <v:imagedata r:id="rId239" o:title="eqIdab409bb25958c2f01c73e26042c6f51e"/>
            <o:lock v:ext="edit" aspectratio="t"/>
            <w10:anchorlock/>
          </v:shape>
          <o:OLEObject Type="Embed" ProgID="Equation.DSMT4" ShapeID="_x0000_i1157" DrawAspect="Content" ObjectID="_1468075857" r:id="rId240"/>
        </w:object>
      </w:r>
      <w:r>
        <w:rPr>
          <w:rFonts w:ascii="Times New Roman" w:hAnsi="Times New Roman" w:cs="Times New Roman" w:hint="default"/>
          <w:color w:val="FF0000"/>
        </w:rPr>
        <w:t>在上单调递增，是</w:t>
      </w:r>
      <w:r>
        <w:rPr>
          <w:rFonts w:ascii="Times New Roman" w:hAnsi="Times New Roman" w:cs="Times New Roman" w:hint="default"/>
          <w:color w:val="FF0000"/>
        </w:rPr>
        <w:object>
          <v:shape id="_x0000_i1158" type="#_x0000_t75" alt="eqId5d028846b8614318fbf90387d13c75b5" style="width:74.75pt;height:17.85pt" o:ole="" coordsize="21600,21600" o:preferrelative="t" filled="f" stroked="f">
            <v:stroke joinstyle="miter"/>
            <v:imagedata r:id="rId241" o:title="eqId5d028846b8614318fbf90387d13c75b5"/>
            <o:lock v:ext="edit" aspectratio="t"/>
            <w10:anchorlock/>
          </v:shape>
          <o:OLEObject Type="Embed" ProgID="Equation.DSMT4" ShapeID="_x0000_i1158" DrawAspect="Content" ObjectID="_1468075858" r:id="rId242"/>
        </w:object>
      </w:r>
      <w:r>
        <w:rPr>
          <w:rFonts w:ascii="Times New Roman" w:hAnsi="Times New Roman" w:cs="Times New Roman" w:hint="default"/>
          <w:color w:val="FF0000"/>
        </w:rPr>
        <w:t>上的偶数，变换得到，，，根据单调性得到答案.</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w:t>
      </w:r>
      <w:r>
        <w:rPr>
          <w:rFonts w:ascii="Times New Roman" w:hAnsi="Times New Roman" w:cs="Times New Roman" w:hint="default"/>
          <w:color w:val="FF0000"/>
        </w:rPr>
        <w:object>
          <v:shape id="_x0000_i1159" type="#_x0000_t75" alt="eqIdca7030e012ca37069673600506cd0ff0" style="width:137.25pt;height:31.65pt" o:ole="" coordsize="21600,21600" o:preferrelative="t" filled="f" stroked="f">
            <v:stroke joinstyle="miter"/>
            <v:imagedata r:id="rId51" o:title="eqIdca7030e012ca37069673600506cd0ff0"/>
            <o:lock v:ext="edit" aspectratio="t"/>
            <w10:anchorlock/>
          </v:shape>
          <o:OLEObject Type="Embed" ProgID="Equation.DSMT4" ShapeID="_x0000_i1159" DrawAspect="Content" ObjectID="_1468075859" r:id="rId243"/>
        </w:object>
      </w:r>
      <w:r>
        <w:rPr>
          <w:rFonts w:ascii="Times New Roman" w:hAnsi="Times New Roman" w:cs="Times New Roman" w:hint="default"/>
          <w:color w:val="FF0000"/>
        </w:rPr>
        <w:t>，即</w:t>
      </w:r>
      <w:r>
        <w:rPr>
          <w:rFonts w:ascii="Times New Roman" w:hAnsi="Times New Roman" w:cs="Times New Roman" w:hint="default"/>
          <w:color w:val="FF0000"/>
        </w:rPr>
        <w:object>
          <v:shape id="_x0000_i1160" type="#_x0000_t75" alt="eqIdc0b1df653e46f9f7208f11818418e040" style="width:124.95pt;height:46.9pt" o:ole="" coordsize="21600,21600" o:preferrelative="t" filled="f" stroked="f">
            <v:stroke joinstyle="miter"/>
            <v:imagedata r:id="rId244" o:title="eqIdc0b1df653e46f9f7208f11818418e040"/>
            <o:lock v:ext="edit" aspectratio="t"/>
            <w10:anchorlock/>
          </v:shape>
          <o:OLEObject Type="Embed" ProgID="Equation.DSMT4" ShapeID="_x0000_i1160" DrawAspect="Content" ObjectID="_1468075860" r:id="rId245"/>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故函数</w:t>
      </w:r>
      <w:r>
        <w:rPr>
          <w:rFonts w:ascii="Times New Roman" w:hAnsi="Times New Roman" w:cs="Times New Roman" w:hint="default"/>
          <w:color w:val="FF0000"/>
        </w:rPr>
        <w:object>
          <v:shape id="_x0000_i1161" type="#_x0000_t75" alt="eqIdab409bb25958c2f01c73e26042c6f51e" style="width:58.9pt;height:29.1pt" o:ole="" coordsize="21600,21600" o:preferrelative="t" filled="f" stroked="f">
            <v:stroke joinstyle="miter"/>
            <v:imagedata r:id="rId239" o:title="eqIdab409bb25958c2f01c73e26042c6f51e"/>
            <o:lock v:ext="edit" aspectratio="t"/>
            <w10:anchorlock/>
          </v:shape>
          <o:OLEObject Type="Embed" ProgID="Equation.DSMT4" ShapeID="_x0000_i1161" DrawAspect="Content" ObjectID="_1468075861" r:id="rId246"/>
        </w:object>
      </w:r>
      <w:r>
        <w:rPr>
          <w:rFonts w:ascii="Times New Roman" w:hAnsi="Times New Roman" w:cs="Times New Roman" w:hint="default"/>
          <w:color w:val="FF0000"/>
        </w:rPr>
        <w:t>在上单调递增，是上的奇函数，</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故是</w:t>
      </w:r>
      <w:r>
        <w:rPr>
          <w:rFonts w:ascii="Times New Roman" w:hAnsi="Times New Roman" w:cs="Times New Roman" w:hint="default"/>
          <w:color w:val="FF0000"/>
        </w:rPr>
        <w:object>
          <v:shape id="_x0000_i1162" type="#_x0000_t75" alt="eqId5d028846b8614318fbf90387d13c75b5" style="width:74.75pt;height:17.85pt" o:ole="" coordsize="21600,21600" o:preferrelative="t" filled="f" stroked="f">
            <v:stroke joinstyle="miter"/>
            <v:imagedata r:id="rId241" o:title="eqId5d028846b8614318fbf90387d13c75b5"/>
            <o:lock v:ext="edit" aspectratio="t"/>
            <w10:anchorlock/>
          </v:shape>
          <o:OLEObject Type="Embed" ProgID="Equation.DSMT4" ShapeID="_x0000_i1162" DrawAspect="Content" ObjectID="_1468075862" r:id="rId247"/>
        </w:object>
      </w:r>
      <w:r>
        <w:rPr>
          <w:rFonts w:ascii="Times New Roman" w:hAnsi="Times New Roman" w:cs="Times New Roman" w:hint="default"/>
          <w:color w:val="FF0000"/>
        </w:rPr>
        <w:t>上的偶数，</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object>
          <v:shape id="_x0000_i1163" type="#_x0000_t75" alt="eqIde9dabd9e542b284143115b6bbfa12cbc" style="width:127.6pt;height:29.75pt" o:ole="" coordsize="21600,21600" o:preferrelative="t" filled="f" stroked="f">
            <v:stroke joinstyle="miter"/>
            <v:imagedata r:id="rId248" o:title="eqIde9dabd9e542b284143115b6bbfa12cbc"/>
            <o:lock v:ext="edit" aspectratio="t"/>
            <w10:anchorlock/>
          </v:shape>
          <o:OLEObject Type="Embed" ProgID="Equation.DSMT4" ShapeID="_x0000_i1163" DrawAspect="Content" ObjectID="_1468075863" r:id="rId249"/>
        </w:object>
      </w:r>
      <w:r>
        <w:rPr>
          <w:rFonts w:ascii="Times New Roman" w:hAnsi="Times New Roman" w:cs="Times New Roman" w:hint="default"/>
          <w:color w:val="FF0000"/>
        </w:rPr>
        <w:t>，</w:t>
      </w:r>
      <w:r>
        <w:rPr>
          <w:rFonts w:ascii="Times New Roman" w:hAnsi="Times New Roman" w:cs="Times New Roman" w:hint="default"/>
          <w:color w:val="FF0000"/>
        </w:rPr>
        <w:object>
          <v:shape id="_x0000_i1164" type="#_x0000_t75" alt="eqId8f810111efe24744385ba8e58656fe57" style="width:110.85pt;height:29.7pt" o:ole="" coordsize="21600,21600" o:preferrelative="t" filled="f" stroked="f">
            <v:stroke joinstyle="miter"/>
            <v:imagedata r:id="rId250" o:title="eqId8f810111efe24744385ba8e58656fe57"/>
            <o:lock v:ext="edit" aspectratio="t"/>
            <w10:anchorlock/>
          </v:shape>
          <o:OLEObject Type="Embed" ProgID="Equation.DSMT4" ShapeID="_x0000_i1164" DrawAspect="Content" ObjectID="_1468075864" r:id="rId251"/>
        </w:object>
      </w:r>
      <w:r>
        <w:rPr>
          <w:rFonts w:ascii="Times New Roman" w:hAnsi="Times New Roman" w:cs="Times New Roman" w:hint="default"/>
          <w:color w:val="FF0000"/>
        </w:rPr>
        <w:t>，</w:t>
      </w:r>
      <w:r>
        <w:rPr>
          <w:rFonts w:ascii="Times New Roman" w:hAnsi="Times New Roman" w:cs="Times New Roman" w:hint="default"/>
          <w:color w:val="FF0000"/>
        </w:rPr>
        <w:object>
          <v:shape id="_x0000_i1165" type="#_x0000_t75" alt="eqId8481b5ddd9ccd5eb4e2097b86c492d97" style="width:105.6pt;height:17.8pt" o:ole="" coordsize="21600,21600" o:preferrelative="t" filled="f" stroked="f">
            <v:stroke joinstyle="miter"/>
            <v:imagedata r:id="rId252" o:title="eqId8481b5ddd9ccd5eb4e2097b86c492d97"/>
            <o:lock v:ext="edit" aspectratio="t"/>
            <w10:anchorlock/>
          </v:shape>
          <o:OLEObject Type="Embed" ProgID="Equation.DSMT4" ShapeID="_x0000_i1165" DrawAspect="Content" ObjectID="_1468075865" r:id="rId253"/>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故选：A</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14．（2023·全国·高三专题练习）</w:t>
      </w:r>
      <w:r>
        <w:rPr>
          <w:rFonts w:ascii="Times New Roman" w:hAnsi="Times New Roman" w:cs="Times New Roman" w:hint="default"/>
        </w:rPr>
        <w:t>已知函数是定义在R上的函数，且满足</w:t>
      </w:r>
      <w:r>
        <w:rPr>
          <w:rFonts w:ascii="Times New Roman" w:hAnsi="Times New Roman" w:cs="Times New Roman" w:hint="default"/>
        </w:rPr>
        <w:object>
          <v:shape id="_x0000_i1166" type="#_x0000_t75" alt="eqId51e7a394c0580fa90e64695a1b270587" style="width:74.75pt;height:17.85pt" o:ole="" coordsize="21600,21600" o:preferrelative="t" filled="f" stroked="f">
            <v:stroke joinstyle="miter"/>
            <v:imagedata r:id="rId55" o:title="eqId51e7a394c0580fa90e64695a1b270587"/>
            <o:lock v:ext="edit" aspectratio="t"/>
            <w10:anchorlock/>
          </v:shape>
          <o:OLEObject Type="Embed" ProgID="Equation.DSMT4" ShapeID="_x0000_i1166" DrawAspect="Content" ObjectID="_1468075866" r:id="rId254"/>
        </w:object>
      </w:r>
      <w:r>
        <w:rPr>
          <w:rFonts w:ascii="Times New Roman" w:hAnsi="Times New Roman" w:cs="Times New Roman" w:hint="default"/>
        </w:rPr>
        <w:t>其中是的导函数，设，</w:t>
      </w:r>
      <w:r>
        <w:rPr>
          <w:rFonts w:ascii="Times New Roman" w:hAnsi="Times New Roman" w:cs="Times New Roman" w:hint="default"/>
        </w:rPr>
        <w:object>
          <v:shape id="_x0000_i1167" type="#_x0000_t75" alt="eqId65609af1335025ac83b35f4268f53969" style="width:55.4pt;height:17.8pt" o:ole="" coordsize="21600,21600" o:preferrelative="t" filled="f" stroked="f">
            <v:stroke joinstyle="miter"/>
            <v:imagedata r:id="rId57" o:title="eqId65609af1335025ac83b35f4268f53969"/>
            <o:lock v:ext="edit" aspectratio="t"/>
            <w10:anchorlock/>
          </v:shape>
          <o:OLEObject Type="Embed" ProgID="Equation.DSMT4" ShapeID="_x0000_i1167" DrawAspect="Content" ObjectID="_1468075867" r:id="rId255"/>
        </w:object>
      </w:r>
      <w:r>
        <w:rPr>
          <w:rFonts w:ascii="Times New Roman" w:hAnsi="Times New Roman" w:cs="Times New Roman" w:hint="default"/>
        </w:rPr>
        <w:t>，，的大小关系是</w:t>
      </w:r>
      <w:r>
        <w:rPr>
          <w:rFonts w:ascii="Times New Roman" w:eastAsia="Times New Roman" w:hAnsi="Times New Roman" w:cs="Times New Roman" w:hint="default"/>
          <w:b w:val="0"/>
          <w:sz w:val="21"/>
          <w:u w:val="single"/>
        </w:rPr>
        <w:t xml:space="preserve">        </w:t>
      </w:r>
      <w:r>
        <w:rPr>
          <w:rFonts w:ascii="Times New Roman" w:hAnsi="Times New Roman" w:cs="Times New Roman" w:hint="default"/>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【分析】根据题意构造函数</w:t>
      </w:r>
      <w:r>
        <w:rPr>
          <w:rFonts w:ascii="Times New Roman" w:hAnsi="Times New Roman" w:cs="Times New Roman" w:hint="default"/>
          <w:color w:val="FF0000"/>
        </w:rPr>
        <w:object>
          <v:shape id="_x0000_i1168" type="#_x0000_t75" alt="eqIdd18683619f00cdbaafe3de10bf5c8ee3" style="width:65.95pt;height:17.5pt" o:ole="" coordsize="21600,21600" o:preferrelative="t" filled="f" stroked="f">
            <v:stroke joinstyle="miter"/>
            <v:imagedata r:id="rId256" o:title="eqIdd18683619f00cdbaafe3de10bf5c8ee3"/>
            <o:lock v:ext="edit" aspectratio="t"/>
            <w10:anchorlock/>
          </v:shape>
          <o:OLEObject Type="Embed" ProgID="Equation.DSMT4" ShapeID="_x0000_i1168" DrawAspect="Content" ObjectID="_1468075868" r:id="rId257"/>
        </w:object>
      </w:r>
      <w:r>
        <w:rPr>
          <w:rFonts w:ascii="Times New Roman" w:hAnsi="Times New Roman" w:cs="Times New Roman" w:hint="default"/>
          <w:color w:val="FF0000"/>
        </w:rPr>
        <w:t>，再利用导数得到函数的单调性即可比较大小．</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【详解】令</w:t>
      </w:r>
      <w:r>
        <w:rPr>
          <w:rFonts w:ascii="Times New Roman" w:hAnsi="Times New Roman" w:cs="Times New Roman" w:hint="default"/>
          <w:color w:val="FF0000"/>
        </w:rPr>
        <w:object>
          <v:shape id="_x0000_i1169" type="#_x0000_t75" alt="eqIdd18683619f00cdbaafe3de10bf5c8ee3" style="width:65.95pt;height:17.5pt" o:ole="" coordsize="21600,21600" o:preferrelative="t" filled="f" stroked="f">
            <v:stroke joinstyle="miter"/>
            <v:imagedata r:id="rId256" o:title="eqIdd18683619f00cdbaafe3de10bf5c8ee3"/>
            <o:lock v:ext="edit" aspectratio="t"/>
            <w10:anchorlock/>
          </v:shape>
          <o:OLEObject Type="Embed" ProgID="Equation.DSMT4" ShapeID="_x0000_i1169" DrawAspect="Content" ObjectID="_1468075869" r:id="rId258"/>
        </w:object>
      </w:r>
      <w:r>
        <w:rPr>
          <w:rFonts w:ascii="Times New Roman" w:hAnsi="Times New Roman" w:cs="Times New Roman" w:hint="default"/>
          <w:color w:val="FF0000"/>
        </w:rPr>
        <w:t>，</w:t>
      </w:r>
      <w:r>
        <w:rPr>
          <w:rFonts w:ascii="Times New Roman" w:hAnsi="Times New Roman" w:cs="Times New Roman" w:hint="default"/>
          <w:color w:val="FF0000"/>
        </w:rPr>
        <w:object>
          <v:shape id="_x0000_i1170" type="#_x0000_t75" alt="eqIda7e652ff26973608f35f4e2ea52d65c3" style="width:125.75pt;height:17.45pt" o:ole="" coordsize="21600,21600" o:preferrelative="t" filled="f" stroked="f">
            <v:stroke joinstyle="miter"/>
            <v:imagedata r:id="rId259" o:title="eqIda7e652ff26973608f35f4e2ea52d65c3"/>
            <o:lock v:ext="edit" aspectratio="t"/>
            <w10:anchorlock/>
          </v:shape>
          <o:OLEObject Type="Embed" ProgID="Equation.DSMT4" ShapeID="_x0000_i1170" DrawAspect="Content" ObjectID="_1468075870" r:id="rId260"/>
        </w:object>
      </w:r>
      <w:r>
        <w:rPr>
          <w:rFonts w:ascii="Times New Roman" w:hAnsi="Times New Roman" w:cs="Times New Roman" w:hint="default"/>
          <w:color w:val="FF0000"/>
        </w:rPr>
        <w:t>，所以在R上为增函数，</w:t>
      </w:r>
    </w:p>
    <w:p>
      <w:pPr>
        <w:shd w:val="clear" w:color="auto" w:fill="auto"/>
        <w:spacing w:line="360" w:lineRule="auto"/>
        <w:jc w:val="left"/>
        <w:textAlignment w:val="center"/>
        <w:rPr>
          <w:rFonts w:ascii="Times New Roman" w:hAnsi="Times New Roman" w:cs="Times New Roman" w:hint="default"/>
          <w:color w:val="FF0000"/>
        </w:rPr>
        <w:sectPr>
          <w:type w:val="nextPage"/>
          <w:pgSz w:w="11906" w:h="16838"/>
          <w:pgMar w:top="1417" w:right="1077" w:bottom="1417" w:left="1077" w:header="850" w:footer="992" w:gutter="0"/>
          <w:pgNumType w:start="22"/>
          <w:cols w:num="1" w:space="425"/>
          <w:titlePg w:val="0"/>
          <w:docGrid w:type="lines" w:linePitch="318" w:charSpace="409"/>
        </w:sectPr>
      </w:pPr>
      <w:r>
        <w:rPr>
          <w:rFonts w:ascii="Times New Roman" w:hAnsi="Times New Roman" w:cs="Times New Roman" w:hint="default"/>
          <w:color w:val="FF0000"/>
        </w:rPr>
        <w:t>因为</w:t>
      </w:r>
      <w:r>
        <w:rPr>
          <w:rFonts w:ascii="Times New Roman" w:hAnsi="Times New Roman" w:cs="Times New Roman" w:hint="default"/>
          <w:color w:val="FF0000"/>
        </w:rPr>
        <w:object>
          <v:shape id="_x0000_i1171" type="#_x0000_t75" alt="eqId3154730612c30ab791c210a7f5184d36" style="width:47.5pt;height:12.45pt" o:ole="" coordsize="21600,21600" o:preferrelative="t" filled="f" stroked="f">
            <v:stroke joinstyle="miter"/>
            <v:imagedata r:id="rId261" o:title="eqId3154730612c30ab791c210a7f5184d36"/>
            <o:lock v:ext="edit" aspectratio="t"/>
            <w10:anchorlock/>
          </v:shape>
          <o:OLEObject Type="Embed" ProgID="Equation.DSMT4" ShapeID="_x0000_i1171" DrawAspect="Content" ObjectID="_1468075871" r:id="rId262"/>
        </w:object>
      </w:r>
      <w:r>
        <w:rPr>
          <w:rFonts w:ascii="Times New Roman" w:hAnsi="Times New Roman" w:cs="Times New Roman" w:hint="default"/>
          <w:color w:val="FF0000"/>
        </w:rPr>
        <w:t>，所以</w:t>
      </w:r>
      <w:r>
        <w:rPr>
          <w:rFonts w:ascii="Times New Roman" w:hAnsi="Times New Roman" w:cs="Times New Roman" w:hint="default"/>
          <w:color w:val="FF0000"/>
        </w:rPr>
        <w:object>
          <v:shape id="_x0000_i1172" type="#_x0000_t75" alt="eqId4fa1ab7f3501e307a2975e329d529a1c" style="width:83.55pt;height:14.9pt" o:ole="" coordsize="21600,21600" o:preferrelative="t" filled="f" stroked="f">
            <v:stroke joinstyle="miter"/>
            <v:imagedata r:id="rId263" o:title="eqId4fa1ab7f3501e307a2975e329d529a1c"/>
            <o:lock v:ext="edit" aspectratio="t"/>
            <w10:anchorlock/>
          </v:shape>
          <o:OLEObject Type="Embed" ProgID="Equation.DSMT4" ShapeID="_x0000_i1172" DrawAspect="Content" ObjectID="_1468075872" r:id="rId264"/>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即</w:t>
      </w:r>
      <w:r>
        <w:rPr>
          <w:rFonts w:ascii="Times New Roman" w:hAnsi="Times New Roman" w:cs="Times New Roman" w:hint="default"/>
          <w:color w:val="FF0000"/>
        </w:rPr>
        <w:object>
          <v:shape id="_x0000_i1173" type="#_x0000_t75" alt="eqId5de6aecf1b9d4f639dc3121a43bec5b8" style="width:105.6pt;height:17.4pt" o:ole="" coordsize="21600,21600" o:preferrelative="t" filled="f" stroked="f">
            <v:stroke joinstyle="miter"/>
            <v:imagedata r:id="rId265" o:title="eqId5de6aecf1b9d4f639dc3121a43bec5b8"/>
            <o:lock v:ext="edit" aspectratio="t"/>
            <w10:anchorlock/>
          </v:shape>
          <o:OLEObject Type="Embed" ProgID="Equation.DSMT4" ShapeID="_x0000_i1173" DrawAspect="Content" ObjectID="_1468075873" r:id="rId266"/>
        </w:object>
      </w:r>
      <w:r>
        <w:rPr>
          <w:rFonts w:ascii="Times New Roman" w:hAnsi="Times New Roman" w:cs="Times New Roman" w:hint="default"/>
          <w:color w:val="FF0000"/>
        </w:rPr>
        <w:t>，所以，</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故答案为：．</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15．（2023·河北张家口·统考三模）</w:t>
      </w:r>
      <w:r>
        <w:rPr>
          <w:rFonts w:ascii="Times New Roman" w:hAnsi="Times New Roman" w:cs="Times New Roman" w:hint="default"/>
        </w:rPr>
        <w:t>已知函数</w:t>
      </w:r>
      <w:r>
        <w:rPr>
          <w:rFonts w:ascii="Times New Roman" w:hAnsi="Times New Roman" w:cs="Times New Roman" w:hint="default"/>
        </w:rPr>
        <w:object>
          <v:shape id="_x0000_i1174" type="#_x0000_t75" alt="eqId4321b6c815a792e6dc64fbdeb253462a" style="width:99.4pt;height:19.2pt" o:ole="" coordsize="21600,21600" o:preferrelative="t" filled="f" stroked="f">
            <v:stroke joinstyle="miter"/>
            <v:imagedata r:id="rId59" o:title="eqId4321b6c815a792e6dc64fbdeb253462a"/>
            <o:lock v:ext="edit" aspectratio="t"/>
            <w10:anchorlock/>
          </v:shape>
          <o:OLEObject Type="Embed" ProgID="Equation.DSMT4" ShapeID="_x0000_i1174" DrawAspect="Content" ObjectID="_1468075874" r:id="rId267"/>
        </w:object>
      </w:r>
      <w:r>
        <w:rPr>
          <w:rFonts w:ascii="Times New Roman" w:hAnsi="Times New Roman" w:cs="Times New Roman" w:hint="default"/>
        </w:rPr>
        <w:t>，若</w:t>
      </w:r>
      <w:r>
        <w:rPr>
          <w:rFonts w:ascii="Times New Roman" w:hAnsi="Times New Roman" w:cs="Times New Roman" w:hint="default"/>
        </w:rPr>
        <w:object>
          <v:shape id="_x0000_i1175" type="#_x0000_t75" alt="eqIdd2ec9a854d4c6eb06a2d800382309c2e" style="width:140.8pt;height:33.55pt" o:ole="" coordsize="21600,21600" o:preferrelative="t" filled="f" stroked="f">
            <v:stroke joinstyle="miter"/>
            <v:imagedata r:id="rId61" o:title="eqIdd2ec9a854d4c6eb06a2d800382309c2e"/>
            <o:lock v:ext="edit" aspectratio="t"/>
            <w10:anchorlock/>
          </v:shape>
          <o:OLEObject Type="Embed" ProgID="Equation.DSMT4" ShapeID="_x0000_i1175" DrawAspect="Content" ObjectID="_1468075875" r:id="rId268"/>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ind w:left="380"/>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【答案】B</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【分析】利用导数得在上为减函数，在上为增函数，由可得，利用</w:t>
      </w:r>
      <w:r>
        <w:rPr>
          <w:rFonts w:ascii="Times New Roman" w:hAnsi="Times New Roman" w:cs="Times New Roman" w:hint="default"/>
          <w:color w:val="FF0000"/>
        </w:rPr>
        <w:object>
          <v:shape id="_x0000_i1176" type="#_x0000_t75" alt="eqIdc481d77b31816046ec0ab50fff6b113b" style="width:83.6pt;height:13.8pt" o:ole="" coordsize="21600,21600" o:preferrelative="t" filled="f" stroked="f">
            <v:stroke joinstyle="miter"/>
            <v:imagedata r:id="rId269" o:title="eqIdc481d77b31816046ec0ab50fff6b113b"/>
            <o:lock v:ext="edit" aspectratio="t"/>
            <w10:anchorlock/>
          </v:shape>
          <o:OLEObject Type="Embed" ProgID="Equation.DSMT4" ShapeID="_x0000_i1176" DrawAspect="Content" ObjectID="_1468075876" r:id="rId270"/>
        </w:object>
      </w:r>
      <w:r>
        <w:rPr>
          <w:rFonts w:ascii="Times New Roman" w:hAnsi="Times New Roman" w:cs="Times New Roman" w:hint="default"/>
          <w:color w:val="FF0000"/>
        </w:rPr>
        <w:t>恒成立，得，再根据可得.</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【详解】的定义域为，，</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令，得，令，得，</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所以在上为减函数，在上为增函数，</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因为</w:t>
      </w:r>
      <w:r>
        <w:rPr>
          <w:rFonts w:ascii="Times New Roman" w:hAnsi="Times New Roman" w:cs="Times New Roman" w:hint="default"/>
          <w:color w:val="FF0000"/>
        </w:rPr>
        <w:object>
          <v:shape id="_x0000_i1177" type="#_x0000_t75" alt="eqId432a49ffad334b5cf01dc66ef1af2e66" style="width:93.25pt;height:32.55pt" o:ole="" coordsize="21600,21600" o:preferrelative="t" filled="f" stroked="f">
            <v:stroke joinstyle="miter"/>
            <v:imagedata r:id="rId271" o:title="eqId432a49ffad334b5cf01dc66ef1af2e66"/>
            <o:lock v:ext="edit" aspectratio="t"/>
            <w10:anchorlock/>
          </v:shape>
          <o:OLEObject Type="Embed" ProgID="Equation.DSMT4" ShapeID="_x0000_i1177" DrawAspect="Content" ObjectID="_1468075877" r:id="rId272"/>
        </w:object>
      </w:r>
      <w:r>
        <w:rPr>
          <w:rFonts w:ascii="Times New Roman" w:hAnsi="Times New Roman" w:cs="Times New Roman" w:hint="default"/>
          <w:color w:val="FF0000"/>
        </w:rPr>
        <w:t>，所以，所以，即.</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因为</w:t>
      </w:r>
      <w:r>
        <w:rPr>
          <w:rFonts w:ascii="Times New Roman" w:hAnsi="Times New Roman" w:cs="Times New Roman" w:hint="default"/>
          <w:color w:val="FF0000"/>
        </w:rPr>
        <w:object>
          <v:shape id="_x0000_i1178" type="#_x0000_t75" alt="eqId13f518ba8f411b4d2cdca65a645596bf" style="width:176.85pt;height:19.25pt" o:ole="" coordsize="21600,21600" o:preferrelative="t" filled="f" stroked="f">
            <v:stroke joinstyle="miter"/>
            <v:imagedata r:id="rId273" o:title="eqId13f518ba8f411b4d2cdca65a645596bf"/>
            <o:lock v:ext="edit" aspectratio="t"/>
            <w10:anchorlock/>
          </v:shape>
          <o:OLEObject Type="Embed" ProgID="Equation.DSMT4" ShapeID="_x0000_i1178" DrawAspect="Content" ObjectID="_1468075878" r:id="rId274"/>
        </w:objec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object>
          <v:shape id="_x0000_i1179" type="#_x0000_t75" alt="eqId66d17883acbd76b61985575d7d5a992d" style="width:116.15pt;height:29.15pt" o:ole="" coordsize="21600,21600" o:preferrelative="t" filled="f" stroked="f">
            <v:stroke joinstyle="miter"/>
            <v:imagedata r:id="rId275" o:title="eqId66d17883acbd76b61985575d7d5a992d"/>
            <o:lock v:ext="edit" aspectratio="t"/>
            <w10:anchorlock/>
          </v:shape>
          <o:OLEObject Type="Embed" ProgID="Equation.DSMT4" ShapeID="_x0000_i1179" DrawAspect="Content" ObjectID="_1468075879" r:id="rId276"/>
        </w:object>
      </w:r>
      <w:r>
        <w:rPr>
          <w:rFonts w:ascii="Times New Roman" w:hAnsi="Times New Roman" w:cs="Times New Roman" w:hint="default"/>
          <w:color w:val="FF0000"/>
        </w:rPr>
        <w:object>
          <v:shape id="_x0000_i1180" type="#_x0000_t75" alt="eqId31babafc21ca3077ac9e85a22919c874" style="width:75.65pt;height:14.35pt" o:ole="" coordsize="21600,21600" o:preferrelative="t" filled="f" stroked="f">
            <v:stroke joinstyle="miter"/>
            <v:imagedata r:id="rId277" o:title="eqId31babafc21ca3077ac9e85a22919c874"/>
            <o:lock v:ext="edit" aspectratio="t"/>
            <w10:anchorlock/>
          </v:shape>
          <o:OLEObject Type="Embed" ProgID="Equation.DSMT4" ShapeID="_x0000_i1180" DrawAspect="Content" ObjectID="_1468075880" r:id="rId278"/>
        </w:object>
      </w:r>
      <w:r>
        <w:rPr>
          <w:rFonts w:ascii="Times New Roman" w:hAnsi="Times New Roman" w:cs="Times New Roman" w:hint="default"/>
          <w:color w:val="FF0000"/>
        </w:rPr>
        <w:object>
          <v:shape id="_x0000_i1181" type="#_x0000_t75" alt="eqIdfb8e7a871bbb647fad917d9d3d3ec670" style="width:87.05pt;height:12.1pt" o:ole="" coordsize="21600,21600" o:preferrelative="t" filled="f" stroked="f">
            <v:stroke joinstyle="miter"/>
            <v:imagedata r:id="rId279" o:title="eqIdfb8e7a871bbb647fad917d9d3d3ec670"/>
            <o:lock v:ext="edit" aspectratio="t"/>
            <w10:anchorlock/>
          </v:shape>
          <o:OLEObject Type="Embed" ProgID="Equation.DSMT4" ShapeID="_x0000_i1181" DrawAspect="Content" ObjectID="_1468075881" r:id="rId280"/>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w:t>
      </w:r>
      <w:r>
        <w:rPr>
          <w:rFonts w:ascii="Times New Roman" w:hAnsi="Times New Roman" w:cs="Times New Roman" w:hint="default"/>
          <w:color w:val="FF0000"/>
        </w:rPr>
        <w:object>
          <v:shape id="_x0000_i1182" type="#_x0000_t75" alt="eqId048f8d3ee5bf62cefacbd0ee25839932" style="width:68.6pt;height:13.8pt" o:ole="" coordsize="21600,21600" o:preferrelative="t" filled="f" stroked="f">
            <v:stroke joinstyle="miter"/>
            <v:imagedata r:id="rId281" o:title="eqId048f8d3ee5bf62cefacbd0ee25839932"/>
            <o:lock v:ext="edit" aspectratio="t"/>
            <w10:anchorlock/>
          </v:shape>
          <o:OLEObject Type="Embed" ProgID="Equation.DSMT4" ShapeID="_x0000_i1182" DrawAspect="Content" ObjectID="_1468075882" r:id="rId282"/>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w:t>
      </w:r>
      <w:r>
        <w:rPr>
          <w:rFonts w:ascii="Times New Roman" w:hAnsi="Times New Roman" w:cs="Times New Roman" w:hint="default"/>
          <w:color w:val="FF0000"/>
        </w:rPr>
        <w:object>
          <v:shape id="_x0000_i1183" type="#_x0000_t75" alt="eqId26b2e135b227e4536a7adfe280bcb869" style="width:102.05pt;height:27.55pt" o:ole="" coordsize="21600,21600" o:preferrelative="t" filled="f" stroked="f">
            <v:stroke joinstyle="miter"/>
            <v:imagedata r:id="rId283" o:title="eqId26b2e135b227e4536a7adfe280bcb869"/>
            <o:lock v:ext="edit" aspectratio="t"/>
            <w10:anchorlock/>
          </v:shape>
          <o:OLEObject Type="Embed" ProgID="Equation.DSMT4" ShapeID="_x0000_i1183" DrawAspect="Content" ObjectID="_1468075883" r:id="rId284"/>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因为，所以，</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又因为在上为增函数，所以，即</w:t>
      </w:r>
      <w:r>
        <w:rPr>
          <w:rFonts w:ascii="Times New Roman" w:hAnsi="Times New Roman" w:cs="Times New Roman" w:hint="default"/>
          <w:color w:val="FF0000"/>
        </w:rPr>
        <w:object>
          <v:shape id="_x0000_i1184" type="#_x0000_t75" alt="eqId313b5b1a71e0dd904bfbd91802f2ebe0" style="width:91.45pt;height:29.2pt" o:ole="" coordsize="21600,21600" o:preferrelative="t" filled="f" stroked="f">
            <v:stroke joinstyle="miter"/>
            <v:imagedata r:id="rId285" o:title="eqId313b5b1a71e0dd904bfbd91802f2ebe0"/>
            <o:lock v:ext="edit" aspectratio="t"/>
            <w10:anchorlock/>
          </v:shape>
          <o:OLEObject Type="Embed" ProgID="Equation.DSMT4" ShapeID="_x0000_i1184" DrawAspect="Content" ObjectID="_1468075884" r:id="rId286"/>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综上所述：.</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故选：B</w:t>
      </w:r>
    </w:p>
    <w:p>
      <w:pPr>
        <w:shd w:val="clear" w:color="auto" w:fill="auto"/>
        <w:spacing w:line="360" w:lineRule="auto"/>
        <w:jc w:val="left"/>
        <w:textAlignment w:val="center"/>
        <w:rPr>
          <w:rFonts w:ascii="Times New Roman" w:eastAsia="宋体" w:hAnsi="Times New Roman" w:cs="Times New Roman" w:hint="default"/>
          <w:color w:val="FF0000"/>
        </w:rPr>
      </w:pPr>
      <w:r>
        <w:rPr>
          <w:rFonts w:ascii="Times New Roman" w:hAnsi="Times New Roman" w:cs="Times New Roman" w:hint="default"/>
          <w:color w:val="FF0000"/>
        </w:rPr>
        <w:t>【点睛】关键点点睛：推出</w:t>
      </w:r>
      <w:r>
        <w:rPr>
          <w:rFonts w:ascii="Times New Roman" w:hAnsi="Times New Roman" w:cs="Times New Roman" w:hint="default"/>
          <w:color w:val="FF0000"/>
        </w:rPr>
        <w:object>
          <v:shape id="_x0000_i1185" type="#_x0000_t75" alt="eqId048f8d3ee5bf62cefacbd0ee25839932" style="width:68.6pt;height:13.8pt" o:ole="" coordsize="21600,21600" o:preferrelative="t" filled="f" stroked="f">
            <v:stroke joinstyle="miter"/>
            <v:imagedata r:id="rId281" o:title="eqId048f8d3ee5bf62cefacbd0ee25839932"/>
            <o:lock v:ext="edit" aspectratio="t"/>
            <w10:anchorlock/>
          </v:shape>
          <o:OLEObject Type="Embed" ProgID="Equation.DSMT4" ShapeID="_x0000_i1185" DrawAspect="Content" ObjectID="_1468075885" r:id="rId287"/>
        </w:object>
      </w:r>
      <w:r>
        <w:rPr>
          <w:rFonts w:ascii="Times New Roman" w:hAnsi="Times New Roman" w:cs="Times New Roman" w:hint="default"/>
          <w:color w:val="FF0000"/>
        </w:rPr>
        <w:t>恒成立，得是解题关键.</w:t>
      </w:r>
    </w:p>
    <w:p>
      <w:pPr>
        <w:pBdr>
          <w:top w:val="dotDotDash" w:sz="12" w:space="1" w:color="B8CCE4" w:themeColor="accent1" w:themeTint="66"/>
          <w:left w:val="none" w:sz="0" w:space="4" w:color="auto"/>
          <w:bottom w:val="dotDotDash" w:sz="12" w:space="1" w:color="B8CCE4" w:themeColor="accent1" w:themeTint="66"/>
          <w:right w:val="none" w:sz="0" w:space="4" w:color="auto"/>
        </w:pBdr>
        <w:shd w:val="clear" w:color="auto" w:fill="auto"/>
        <w:spacing w:line="360" w:lineRule="auto"/>
        <w:jc w:val="center"/>
        <w:rPr>
          <w:rFonts w:ascii="Times New Roman" w:eastAsia="楷体" w:hAnsi="Times New Roman" w:cs="Times New Roman" w:hint="default"/>
          <w:b/>
          <w:bCs/>
          <w:sz w:val="30"/>
          <w:szCs w:val="30"/>
          <w:u w:color="8DB3E2"/>
        </w:rPr>
      </w:pPr>
      <w:r>
        <w:rPr>
          <w:rFonts w:ascii="Times New Roman" w:eastAsia="楷体" w:hAnsi="Times New Roman" w:cs="Times New Roman" w:hint="default"/>
          <w:b/>
          <w:bCs/>
          <w:sz w:val="30"/>
          <w:szCs w:val="30"/>
          <w:u w:color="8DB3E2"/>
          <w:lang w:eastAsia="zh-CN"/>
        </w:rPr>
        <w:t>考点五</w:t>
      </w:r>
      <w:r>
        <w:rPr>
          <w:rFonts w:ascii="Times New Roman" w:eastAsia="楷体" w:hAnsi="Times New Roman" w:cs="Times New Roman" w:hint="default"/>
          <w:b/>
          <w:bCs/>
          <w:sz w:val="30"/>
          <w:szCs w:val="30"/>
          <w:u w:color="8DB3E2"/>
          <w:lang w:val="en-US" w:eastAsia="zh-CN"/>
        </w:rPr>
        <w:t xml:space="preserve"> </w:t>
      </w:r>
      <w:r>
        <w:rPr>
          <w:rFonts w:ascii="Times New Roman" w:eastAsia="楷体" w:hAnsi="Times New Roman" w:cs="Times New Roman" w:hint="default"/>
          <w:b/>
          <w:bCs/>
          <w:sz w:val="30"/>
          <w:szCs w:val="30"/>
          <w:u w:color="8DB3E2"/>
          <w:lang w:eastAsia="zh-CN"/>
        </w:rPr>
        <w:t>作差法</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16．（2023·上海长宁·上海市延安中学校考三模）</w:t>
      </w:r>
      <w:r>
        <w:rPr>
          <w:rFonts w:ascii="Times New Roman" w:hAnsi="Times New Roman" w:cs="Times New Roman" w:hint="default"/>
        </w:rPr>
        <w:t>如果，那么下列不等式中正确的是（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r>
        <w:rPr>
          <w:rFonts w:ascii="Times New Roman" w:hAnsi="Times New Roman" w:cs="Times New Roman" w:hint="default"/>
        </w:rPr>
        <w:br/>
      </w:r>
      <w:r>
        <w:rPr>
          <w:rFonts w:ascii="Times New Roman" w:hAnsi="Times New Roman" w:cs="Times New Roman" w:hint="defaul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8" w:history="1">
        <w:r>
          <w:rPr>
            <w:rFonts w:ascii="SimSun" w:eastAsia="SimSun" w:hAnsi="SimSun" w:cs="SimSun"/>
            <w:b/>
            <w:bCs/>
            <w:color w:val="0000EE"/>
            <w:kern w:val="0"/>
            <w:sz w:val="30"/>
            <w:szCs w:val="30"/>
            <w:u w:val="single" w:color="0000EE"/>
          </w:rPr>
          <w:t>https://d.book118.com/096041140054010100</w:t>
        </w:r>
      </w:hyperlink>
    </w:p>
    <w:p>
      <w:pPr>
        <w:shd w:val="clear" w:color="auto" w:fill="auto"/>
        <w:spacing w:line="360" w:lineRule="auto"/>
        <w:jc w:val="left"/>
        <w:textAlignment w:val="center"/>
        <w:rPr>
          <w:rFonts w:ascii="Times New Roman" w:hAnsi="Times New Roman" w:cs="Times New Roman" w:hint="default"/>
        </w:rPr>
      </w:pPr>
    </w:p>
    <w:sectPr>
      <w:type w:val="nextPage"/>
      <w:pgSz w:w="11906" w:h="16838"/>
      <w:pgMar w:top="1417" w:right="1077" w:bottom="1417" w:left="1077" w:header="850" w:footer="992" w:gutter="0"/>
      <w:pgNumType w:start="23"/>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embedRegular r:id="rId1" w:subsetted="1" w:fontKey="{020EACD3-B325-487F-A1C7-EA274AEB531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401FF" w:csb1="00000000"/>
    <w:embedRegular r:id="rId2" w:subsetted="1" w:fontKey="{A25FE1E6-1851-4AC4-817C-1ABCDF2C3621}"/>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4002EFF" w:usb1="C0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方正书宋_GBK">
    <w:altName w:val="微软雅黑"/>
    <w:panose1 w:val="00000000000000000000"/>
    <w:charset w:val="86"/>
    <w:family w:val="script"/>
    <w:pitch w:val="default"/>
    <w:sig w:usb0="00000000" w:usb1="00000000" w:usb2="00082016" w:usb3="00000000" w:csb0="00040001" w:csb1="00000000"/>
  </w:font>
  <w:font w:name="Cambria Math">
    <w:panose1 w:val="02040503050406030204"/>
    <w:charset w:val="01"/>
    <w:family w:val="roman"/>
    <w:pitch w:val="default"/>
    <w:sig w:usb0="E00006FF" w:usb1="420024FF" w:usb2="02000000" w:usb3="00000000" w:csb0="2000019F" w:csb1="00000000"/>
    <w:embedRegular r:id="rId3" w:subsetted="1" w:fontKey="{936570A9-AA21-4245-8671-9FFD2DA13D6F}"/>
  </w:font>
  <w:font w:name="FZHTK--GBK1-0">
    <w:altName w:val="Segoe Print"/>
    <w:panose1 w:val="00000000000000000000"/>
    <w:charset w:val="00"/>
    <w:family w:val="auto"/>
    <w:pitch w:val="default"/>
    <w:sig w:usb0="00000000" w:usb1="00000000" w:usb2="00000000" w:usb3="00000000" w:csb0="00000001" w:csb1="00000000"/>
    <w:embedBold r:id="rId4" w:subsetted="1" w:fontKey="{86D7093D-2472-443C-89FC-950A46338CE0}"/>
  </w:font>
  <w:font w:name="楷体">
    <w:panose1 w:val="02010609060101010101"/>
    <w:charset w:val="86"/>
    <w:family w:val="modern"/>
    <w:pitch w:val="default"/>
    <w:sig w:usb0="800002BF" w:usb1="38CF7CFA" w:usb2="00000016" w:usb3="00000000" w:csb0="00040001" w:csb1="00000000"/>
    <w:embedRegular r:id="rId5" w:subsetted="1" w:fontKey="{1CB04A47-90EE-489A-84A1-3B9105A812E0}"/>
  </w:font>
  <w:font w:name="SimSun">
    <w:charset w:val="00"/>
    <w:family w:val="auto"/>
    <w:pitch w:val="default"/>
    <w:sig w:usb0="00000000" w:usb1="00000000" w:usb2="00000000" w:usb3="00000000" w:csb0="00000001" w:csb1="00000000"/>
    <w:embedRegular r:id="rId6" w:subsetted="1" w:fontKey="{CDB244C8-F613-4A50-B53E-DEDDAB49D39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embedTrueTypeFonts/>
  <w:saveSubsetFonts/>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1D8C"/>
    <w:rsid w:val="0001360E"/>
    <w:rsid w:val="00041561"/>
    <w:rsid w:val="00051F46"/>
    <w:rsid w:val="00055D68"/>
    <w:rsid w:val="0007533A"/>
    <w:rsid w:val="000D38AA"/>
    <w:rsid w:val="000D7007"/>
    <w:rsid w:val="000E4A0D"/>
    <w:rsid w:val="001047B0"/>
    <w:rsid w:val="001370F8"/>
    <w:rsid w:val="00146953"/>
    <w:rsid w:val="00171EDC"/>
    <w:rsid w:val="001744B8"/>
    <w:rsid w:val="001A3B4F"/>
    <w:rsid w:val="001F4D89"/>
    <w:rsid w:val="00210CA7"/>
    <w:rsid w:val="002372F7"/>
    <w:rsid w:val="0027067E"/>
    <w:rsid w:val="002771D2"/>
    <w:rsid w:val="0028531C"/>
    <w:rsid w:val="0028772D"/>
    <w:rsid w:val="002A3450"/>
    <w:rsid w:val="002E56FE"/>
    <w:rsid w:val="003064E9"/>
    <w:rsid w:val="003142F3"/>
    <w:rsid w:val="00332724"/>
    <w:rsid w:val="00363227"/>
    <w:rsid w:val="00377475"/>
    <w:rsid w:val="003A0D0E"/>
    <w:rsid w:val="0040402F"/>
    <w:rsid w:val="004151FC"/>
    <w:rsid w:val="0047331D"/>
    <w:rsid w:val="00486104"/>
    <w:rsid w:val="00532A8E"/>
    <w:rsid w:val="00547997"/>
    <w:rsid w:val="0056487D"/>
    <w:rsid w:val="005A028B"/>
    <w:rsid w:val="005A66BF"/>
    <w:rsid w:val="00605224"/>
    <w:rsid w:val="00661B38"/>
    <w:rsid w:val="006E406D"/>
    <w:rsid w:val="00741F9A"/>
    <w:rsid w:val="00764B9A"/>
    <w:rsid w:val="0079665E"/>
    <w:rsid w:val="007C0D06"/>
    <w:rsid w:val="007D6D31"/>
    <w:rsid w:val="007E3A57"/>
    <w:rsid w:val="007E3D27"/>
    <w:rsid w:val="007E4E7B"/>
    <w:rsid w:val="0080349F"/>
    <w:rsid w:val="00821368"/>
    <w:rsid w:val="008415C6"/>
    <w:rsid w:val="0085328A"/>
    <w:rsid w:val="008C1F90"/>
    <w:rsid w:val="009035F2"/>
    <w:rsid w:val="0090724F"/>
    <w:rsid w:val="00913910"/>
    <w:rsid w:val="009218FC"/>
    <w:rsid w:val="00934F41"/>
    <w:rsid w:val="009644E6"/>
    <w:rsid w:val="009902C1"/>
    <w:rsid w:val="009C69FF"/>
    <w:rsid w:val="00A07A88"/>
    <w:rsid w:val="00A453E5"/>
    <w:rsid w:val="00A73694"/>
    <w:rsid w:val="00AA28B1"/>
    <w:rsid w:val="00AA3F20"/>
    <w:rsid w:val="00B205AE"/>
    <w:rsid w:val="00B569BC"/>
    <w:rsid w:val="00BF2518"/>
    <w:rsid w:val="00BF3A9D"/>
    <w:rsid w:val="00BF4AD7"/>
    <w:rsid w:val="00C02FC6"/>
    <w:rsid w:val="00C2613D"/>
    <w:rsid w:val="00D20569"/>
    <w:rsid w:val="00D30EE9"/>
    <w:rsid w:val="00DD0D58"/>
    <w:rsid w:val="00E37A66"/>
    <w:rsid w:val="00E92E11"/>
    <w:rsid w:val="00EE4A8C"/>
    <w:rsid w:val="00FA1C50"/>
    <w:rsid w:val="00FA6D8D"/>
    <w:rsid w:val="00FB3407"/>
    <w:rsid w:val="02133859"/>
    <w:rsid w:val="02211741"/>
    <w:rsid w:val="034466EE"/>
    <w:rsid w:val="03B454AF"/>
    <w:rsid w:val="046B1A2F"/>
    <w:rsid w:val="053810BE"/>
    <w:rsid w:val="06277DAD"/>
    <w:rsid w:val="06FB5015"/>
    <w:rsid w:val="07371CBD"/>
    <w:rsid w:val="080F4113"/>
    <w:rsid w:val="086E151B"/>
    <w:rsid w:val="08E22E2B"/>
    <w:rsid w:val="098C410C"/>
    <w:rsid w:val="0B0300C6"/>
    <w:rsid w:val="0D79603B"/>
    <w:rsid w:val="0E3E283E"/>
    <w:rsid w:val="109116D6"/>
    <w:rsid w:val="13F56869"/>
    <w:rsid w:val="1C604D94"/>
    <w:rsid w:val="1C7576B0"/>
    <w:rsid w:val="1D48391E"/>
    <w:rsid w:val="1F254E4B"/>
    <w:rsid w:val="20E82F3C"/>
    <w:rsid w:val="23610D79"/>
    <w:rsid w:val="2D28146A"/>
    <w:rsid w:val="2DB83366"/>
    <w:rsid w:val="2DC670AE"/>
    <w:rsid w:val="31970B9A"/>
    <w:rsid w:val="32D3412D"/>
    <w:rsid w:val="32F1632E"/>
    <w:rsid w:val="38612E00"/>
    <w:rsid w:val="3C8135AD"/>
    <w:rsid w:val="3CDE0821"/>
    <w:rsid w:val="3CF80AE1"/>
    <w:rsid w:val="3D4E085D"/>
    <w:rsid w:val="3F700AAA"/>
    <w:rsid w:val="402E16D8"/>
    <w:rsid w:val="40325369"/>
    <w:rsid w:val="40DC0B92"/>
    <w:rsid w:val="41D96185"/>
    <w:rsid w:val="42B11594"/>
    <w:rsid w:val="43EB5809"/>
    <w:rsid w:val="46A60206"/>
    <w:rsid w:val="46CB53EF"/>
    <w:rsid w:val="46E64335"/>
    <w:rsid w:val="47FD10F9"/>
    <w:rsid w:val="49F70040"/>
    <w:rsid w:val="4C2D5EA3"/>
    <w:rsid w:val="50FE0AB7"/>
    <w:rsid w:val="53656EC5"/>
    <w:rsid w:val="54E60531"/>
    <w:rsid w:val="55CF5B92"/>
    <w:rsid w:val="5656536A"/>
    <w:rsid w:val="58941DE6"/>
    <w:rsid w:val="58DD55A9"/>
    <w:rsid w:val="59376C51"/>
    <w:rsid w:val="5AAD6835"/>
    <w:rsid w:val="5B176E7E"/>
    <w:rsid w:val="5EAE7335"/>
    <w:rsid w:val="5EC703FF"/>
    <w:rsid w:val="61D90F4E"/>
    <w:rsid w:val="626369CC"/>
    <w:rsid w:val="626F464A"/>
    <w:rsid w:val="63853320"/>
    <w:rsid w:val="64F06ED7"/>
    <w:rsid w:val="670B7B6A"/>
    <w:rsid w:val="6745616B"/>
    <w:rsid w:val="68804004"/>
    <w:rsid w:val="6AEF53C4"/>
    <w:rsid w:val="6BFD108C"/>
    <w:rsid w:val="6C8956E2"/>
    <w:rsid w:val="6D657CE5"/>
    <w:rsid w:val="6EC006AB"/>
    <w:rsid w:val="6EC26171"/>
    <w:rsid w:val="715334E1"/>
    <w:rsid w:val="734463A5"/>
    <w:rsid w:val="73A052F6"/>
    <w:rsid w:val="73F30E1E"/>
    <w:rsid w:val="743D1900"/>
    <w:rsid w:val="74E2225D"/>
    <w:rsid w:val="753A164D"/>
    <w:rsid w:val="7B1573E0"/>
    <w:rsid w:val="7D2A432B"/>
    <w:rsid w:val="7ED5259B"/>
    <w:rsid w:val="7F463DDA"/>
  </w:rsids>
  <w:docVars>
    <w:docVar w:name="commondata" w:val="eyJoZGlkIjoiZTBiYmM2OTgzZTQ5NGM2NjQ3Y2Q3Y2RjMWQ2M2ZhNj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unhideWhenUsed="0" w:qFormat="1"/>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unhideWhenUsed="0" w:qFormat="1"/>
    <w:lsdException w:name="Hyperlink" w:semiHidden="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lockText"/>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autoRedefine/>
    <w:uiPriority w:val="9"/>
    <w:qFormat/>
    <w:pPr>
      <w:spacing w:before="100" w:beforeAutospacing="1" w:after="100" w:afterAutospacing="1"/>
      <w:jc w:val="left"/>
      <w:outlineLvl w:val="0"/>
    </w:pPr>
    <w:rPr>
      <w:rFonts w:ascii="宋体" w:eastAsia="宋体" w:hAnsi="宋体" w:cs="Times New Roman" w:hint="eastAsia"/>
      <w:b/>
      <w:kern w:val="44"/>
      <w:sz w:val="48"/>
      <w:szCs w:val="48"/>
    </w:rPr>
  </w:style>
  <w:style w:type="paragraph" w:styleId="Heading2">
    <w:name w:val="heading 2"/>
    <w:basedOn w:val="Normal"/>
    <w:next w:val="Normal"/>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qFormat/>
    <w:pPr>
      <w:keepNext/>
      <w:keepLines/>
      <w:spacing w:before="260" w:after="260" w:line="416" w:lineRule="auto"/>
      <w:outlineLvl w:val="2"/>
    </w:pPr>
    <w:rPr>
      <w:rFonts w:ascii="Times New Roman" w:eastAsia="宋体" w:hAnsi="Times New Roman" w:cs="Times New Roman"/>
      <w:b/>
      <w:bCs/>
      <w:sz w:val="32"/>
      <w:szCs w:val="32"/>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lockText">
    <w:name w:val="Block Text"/>
    <w:basedOn w:val="Normal"/>
    <w:autoRedefine/>
    <w:uiPriority w:val="99"/>
    <w:semiHidden/>
    <w:qFormat/>
    <w:pPr>
      <w:spacing w:after="120"/>
      <w:ind w:left="1440" w:right="700" w:leftChars="700" w:rightChars="700"/>
    </w:pPr>
  </w:style>
  <w:style w:type="paragraph" w:styleId="CommentText">
    <w:name w:val="annotation text"/>
    <w:basedOn w:val="Normal"/>
    <w:link w:val="Char0"/>
    <w:autoRedefine/>
    <w:semiHidden/>
    <w:qFormat/>
    <w:pPr>
      <w:jc w:val="left"/>
    </w:pPr>
    <w:rPr>
      <w:rFonts w:ascii="Times New Roman" w:eastAsia="宋体" w:hAnsi="Times New Roman" w:cs="Times New Roman"/>
      <w:szCs w:val="24"/>
    </w:rPr>
  </w:style>
  <w:style w:type="paragraph" w:styleId="BodyText">
    <w:name w:val="Body Text"/>
    <w:basedOn w:val="Normal"/>
    <w:link w:val="Char"/>
    <w:autoRedefine/>
    <w:uiPriority w:val="1"/>
    <w:unhideWhenUsed/>
    <w:qFormat/>
    <w:pPr>
      <w:spacing w:after="120"/>
    </w:pPr>
    <w:rPr>
      <w:rFonts w:ascii="Times New Roman" w:eastAsia="宋体" w:hAnsi="Times New Roman" w:cs="Times New Roman"/>
    </w:rPr>
  </w:style>
  <w:style w:type="paragraph" w:styleId="BodyTextIndent">
    <w:name w:val="Body Text Indent"/>
    <w:basedOn w:val="Normal"/>
    <w:link w:val="Char2"/>
    <w:autoRedefine/>
    <w:qFormat/>
    <w:pPr>
      <w:spacing w:line="160" w:lineRule="atLeast"/>
      <w:ind w:firstLine="1120" w:firstLineChars="400"/>
    </w:pPr>
    <w:rPr>
      <w:rFonts w:ascii="新宋体" w:eastAsia="新宋体" w:hAnsi="新宋体" w:cs="Times New Roman"/>
      <w:sz w:val="28"/>
      <w:szCs w:val="24"/>
    </w:rPr>
  </w:style>
  <w:style w:type="paragraph" w:styleId="PlainText">
    <w:name w:val="Plain Text"/>
    <w:basedOn w:val="Normal"/>
    <w:link w:val="Char5"/>
    <w:autoRedefine/>
    <w:qFormat/>
    <w:rPr>
      <w:rFonts w:ascii="宋体" w:eastAsia="宋体" w:hAnsi="Courier New" w:cs="Courier New"/>
      <w:szCs w:val="21"/>
    </w:rPr>
  </w:style>
  <w:style w:type="paragraph" w:styleId="BalloonText">
    <w:name w:val="Balloon Text"/>
    <w:basedOn w:val="Normal"/>
    <w:link w:val="Char11"/>
    <w:autoRedefine/>
    <w:unhideWhenUsed/>
    <w:qFormat/>
    <w:rPr>
      <w:sz w:val="18"/>
      <w:szCs w:val="18"/>
    </w:rPr>
  </w:style>
  <w:style w:type="paragraph" w:styleId="Footer">
    <w:name w:val="footer"/>
    <w:basedOn w:val="Normal"/>
    <w:link w:val="Char1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1"/>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semiHidden/>
    <w:unhideWhenUsed/>
    <w:qFormat/>
  </w:style>
  <w:style w:type="paragraph" w:styleId="Subtitle">
    <w:name w:val="Subtitle"/>
    <w:basedOn w:val="Normal"/>
    <w:next w:val="Normal"/>
    <w:link w:val="Char3"/>
    <w:autoRedefine/>
    <w:uiPriority w:val="11"/>
    <w:qFormat/>
    <w:pPr>
      <w:spacing w:before="240" w:after="60" w:line="312" w:lineRule="auto"/>
      <w:jc w:val="center"/>
      <w:outlineLvl w:val="1"/>
    </w:pPr>
    <w:rPr>
      <w:rFonts w:ascii="Cambria" w:eastAsia="宋体" w:hAnsi="Cambria" w:cs="Times New Roman"/>
      <w:b/>
      <w:bCs/>
      <w:kern w:val="28"/>
      <w:sz w:val="32"/>
      <w:szCs w:val="32"/>
    </w:rPr>
  </w:style>
  <w:style w:type="paragraph" w:styleId="NormalWeb">
    <w:name w:val="Normal (Web)"/>
    <w:basedOn w:val="Normal"/>
    <w:link w:val="Char6"/>
    <w:autoRedefine/>
    <w:unhideWhenUsed/>
    <w:qFormat/>
    <w:pPr>
      <w:widowControl/>
      <w:spacing w:before="100" w:beforeAutospacing="1" w:after="100" w:afterAutospacing="1"/>
      <w:jc w:val="left"/>
    </w:pPr>
    <w:rPr>
      <w:rFonts w:ascii="宋体" w:eastAsia="宋体" w:hAnsi="宋体" w:cs="宋体"/>
      <w:kern w:val="0"/>
      <w:sz w:val="24"/>
      <w:szCs w:val="24"/>
    </w:rPr>
  </w:style>
  <w:style w:type="paragraph" w:styleId="Title">
    <w:name w:val="Title"/>
    <w:basedOn w:val="Normal"/>
    <w:next w:val="Normal"/>
    <w:link w:val="Char4"/>
    <w:autoRedefine/>
    <w:uiPriority w:val="10"/>
    <w:qFormat/>
    <w:pPr>
      <w:spacing w:before="240" w:after="60"/>
      <w:jc w:val="center"/>
      <w:outlineLvl w:val="0"/>
    </w:pPr>
    <w:rPr>
      <w:rFonts w:ascii="Cambria" w:eastAsia="宋体" w:hAnsi="Cambria" w:cs="Times New Roman"/>
      <w:b/>
      <w:bCs/>
      <w:sz w:val="32"/>
      <w:szCs w:val="32"/>
    </w:rPr>
  </w:style>
  <w:style w:type="table" w:styleId="TableGrid">
    <w:name w:val="Table Grid"/>
    <w:basedOn w:val="TableNormal"/>
    <w:autoRedefine/>
    <w:uiPriority w:val="5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autoRedefine/>
    <w:qFormat/>
    <w:rPr>
      <w:b/>
      <w:bCs/>
    </w:rPr>
  </w:style>
  <w:style w:type="character" w:styleId="PageNumber">
    <w:name w:val="page number"/>
    <w:autoRedefine/>
    <w:qFormat/>
  </w:style>
  <w:style w:type="character" w:styleId="FollowedHyperlink">
    <w:name w:val="FollowedHyperlink"/>
    <w:autoRedefine/>
    <w:qFormat/>
    <w:rPr>
      <w:color w:val="954F72"/>
      <w:u w:val="single"/>
    </w:rPr>
  </w:style>
  <w:style w:type="character" w:styleId="Hyperlink">
    <w:name w:val="Hyperlink"/>
    <w:basedOn w:val="DefaultParagraphFont"/>
    <w:autoRedefine/>
    <w:uiPriority w:val="99"/>
    <w:unhideWhenUsed/>
    <w:qFormat/>
    <w:rPr>
      <w:color w:val="0000FF"/>
      <w:u w:val="single"/>
    </w:rPr>
  </w:style>
  <w:style w:type="character" w:styleId="CommentReference">
    <w:name w:val="annotation reference"/>
    <w:autoRedefine/>
    <w:semiHidden/>
    <w:qFormat/>
    <w:rPr>
      <w:sz w:val="21"/>
      <w:szCs w:val="21"/>
    </w:rPr>
  </w:style>
  <w:style w:type="character" w:customStyle="1" w:styleId="Char1">
    <w:name w:val="页眉 Char1"/>
    <w:basedOn w:val="DefaultParagraphFont"/>
    <w:link w:val="Header"/>
    <w:autoRedefine/>
    <w:uiPriority w:val="99"/>
    <w:qFormat/>
    <w:rPr>
      <w:sz w:val="18"/>
      <w:szCs w:val="18"/>
    </w:rPr>
  </w:style>
  <w:style w:type="character" w:customStyle="1" w:styleId="Char10">
    <w:name w:val="页脚 Char1"/>
    <w:basedOn w:val="DefaultParagraphFont"/>
    <w:link w:val="Footer"/>
    <w:autoRedefine/>
    <w:uiPriority w:val="99"/>
    <w:qFormat/>
    <w:rPr>
      <w:sz w:val="18"/>
      <w:szCs w:val="18"/>
    </w:rPr>
  </w:style>
  <w:style w:type="character" w:customStyle="1" w:styleId="Char11">
    <w:name w:val="批注框文本 Char1"/>
    <w:basedOn w:val="DefaultParagraphFont"/>
    <w:link w:val="BalloonText"/>
    <w:autoRedefine/>
    <w:qFormat/>
    <w:rPr>
      <w:sz w:val="18"/>
      <w:szCs w:val="18"/>
    </w:rPr>
  </w:style>
  <w:style w:type="paragraph" w:styleId="ListParagraph">
    <w:name w:val="List Paragraph"/>
    <w:basedOn w:val="Normal"/>
    <w:autoRedefine/>
    <w:uiPriority w:val="34"/>
    <w:qFormat/>
    <w:pPr>
      <w:ind w:firstLine="420" w:firstLineChars="200"/>
    </w:pPr>
  </w:style>
  <w:style w:type="character" w:customStyle="1" w:styleId="1Char">
    <w:name w:val="标题 1 Char"/>
    <w:basedOn w:val="DefaultParagraphFont"/>
    <w:link w:val="Heading1"/>
    <w:autoRedefine/>
    <w:uiPriority w:val="9"/>
    <w:qFormat/>
    <w:rPr>
      <w:rFonts w:ascii="宋体" w:eastAsia="宋体" w:hAnsi="宋体" w:cs="Times New Roman"/>
      <w:b/>
      <w:kern w:val="44"/>
      <w:sz w:val="48"/>
      <w:szCs w:val="48"/>
    </w:rPr>
  </w:style>
  <w:style w:type="character" w:customStyle="1" w:styleId="3Char">
    <w:name w:val="标题 3 Char"/>
    <w:basedOn w:val="DefaultParagraphFont"/>
    <w:link w:val="Heading3"/>
    <w:autoRedefine/>
    <w:qFormat/>
    <w:rPr>
      <w:rFonts w:ascii="Times New Roman" w:eastAsia="宋体" w:hAnsi="Times New Roman" w:cs="Times New Roman"/>
      <w:b/>
      <w:bCs/>
      <w:sz w:val="32"/>
      <w:szCs w:val="32"/>
    </w:rPr>
  </w:style>
  <w:style w:type="character" w:customStyle="1" w:styleId="Char">
    <w:name w:val="正文文本 Char"/>
    <w:basedOn w:val="DefaultParagraphFont"/>
    <w:link w:val="BodyText"/>
    <w:autoRedefine/>
    <w:uiPriority w:val="99"/>
    <w:qFormat/>
    <w:rPr>
      <w:rFonts w:ascii="Times New Roman" w:eastAsia="宋体" w:hAnsi="Times New Roman" w:cs="Times New Roman"/>
    </w:rPr>
  </w:style>
  <w:style w:type="character" w:customStyle="1" w:styleId="Char0">
    <w:name w:val="批注文字 Char"/>
    <w:basedOn w:val="DefaultParagraphFont"/>
    <w:link w:val="CommentText"/>
    <w:autoRedefine/>
    <w:semiHidden/>
    <w:qFormat/>
    <w:rPr>
      <w:rFonts w:ascii="Times New Roman" w:eastAsia="宋体" w:hAnsi="Times New Roman" w:cs="Times New Roman"/>
      <w:szCs w:val="24"/>
    </w:rPr>
  </w:style>
  <w:style w:type="character" w:customStyle="1" w:styleId="Char2">
    <w:name w:val="正文文本缩进 Char"/>
    <w:basedOn w:val="DefaultParagraphFont"/>
    <w:link w:val="BodyTextIndent"/>
    <w:autoRedefine/>
    <w:qFormat/>
    <w:rPr>
      <w:rFonts w:ascii="新宋体" w:eastAsia="新宋体" w:hAnsi="新宋体" w:cs="Times New Roman"/>
      <w:sz w:val="28"/>
      <w:szCs w:val="24"/>
    </w:rPr>
  </w:style>
  <w:style w:type="character" w:customStyle="1" w:styleId="a">
    <w:name w:val="纯文本 字符"/>
    <w:basedOn w:val="DefaultParagraphFont"/>
    <w:autoRedefine/>
    <w:qFormat/>
    <w:rPr>
      <w:rFonts w:hAnsi="Courier New" w:asciiTheme="minorEastAsia" w:cs="Courier New"/>
    </w:rPr>
  </w:style>
  <w:style w:type="character" w:customStyle="1" w:styleId="Char3">
    <w:name w:val="副标题 Char"/>
    <w:basedOn w:val="DefaultParagraphFont"/>
    <w:link w:val="Subtitle"/>
    <w:autoRedefine/>
    <w:uiPriority w:val="11"/>
    <w:qFormat/>
    <w:rPr>
      <w:rFonts w:ascii="Cambria" w:eastAsia="宋体" w:hAnsi="Cambria" w:cs="Times New Roman"/>
      <w:b/>
      <w:bCs/>
      <w:kern w:val="28"/>
      <w:sz w:val="32"/>
      <w:szCs w:val="32"/>
    </w:rPr>
  </w:style>
  <w:style w:type="character" w:customStyle="1" w:styleId="Char4">
    <w:name w:val="标题 Char"/>
    <w:basedOn w:val="DefaultParagraphFont"/>
    <w:link w:val="Title"/>
    <w:autoRedefine/>
    <w:uiPriority w:val="10"/>
    <w:qFormat/>
    <w:rPr>
      <w:rFonts w:ascii="Cambria" w:eastAsia="宋体" w:hAnsi="Cambria" w:cs="Times New Roman"/>
      <w:b/>
      <w:bCs/>
      <w:sz w:val="32"/>
      <w:szCs w:val="32"/>
    </w:rPr>
  </w:style>
  <w:style w:type="character" w:customStyle="1" w:styleId="subtitles0">
    <w:name w:val="sub_title s0"/>
    <w:basedOn w:val="DefaultParagraphFont"/>
    <w:autoRedefine/>
    <w:qFormat/>
  </w:style>
  <w:style w:type="paragraph" w:customStyle="1" w:styleId="1">
    <w:name w:val="无间隔1"/>
    <w:uiPriority w:val="1"/>
    <w:qFormat/>
    <w:pPr>
      <w:widowControl w:val="0"/>
      <w:jc w:val="both"/>
    </w:pPr>
    <w:rPr>
      <w:rFonts w:ascii="Calibri" w:eastAsia="宋体" w:hAnsi="Calibri" w:cs="Times New Roman"/>
      <w:kern w:val="2"/>
      <w:sz w:val="21"/>
      <w:szCs w:val="22"/>
      <w:lang w:val="en-US" w:eastAsia="zh-CN" w:bidi="ar-SA"/>
    </w:rPr>
  </w:style>
  <w:style w:type="character" w:customStyle="1" w:styleId="Char5">
    <w:name w:val="纯文本 Char"/>
    <w:basedOn w:val="DefaultParagraphFont"/>
    <w:link w:val="PlainText"/>
    <w:qFormat/>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customStyle="1" w:styleId="10">
    <w:name w:val="列出段落1"/>
    <w:basedOn w:val="Normal"/>
    <w:uiPriority w:val="99"/>
    <w:qFormat/>
    <w:pPr>
      <w:ind w:firstLine="420" w:firstLineChars="200"/>
    </w:pPr>
    <w:rPr>
      <w:rFonts w:ascii="Calibri" w:eastAsia="宋体" w:hAnsi="Calibri" w:cs="Times New Roman"/>
    </w:rPr>
  </w:style>
  <w:style w:type="character" w:customStyle="1" w:styleId="Char6">
    <w:name w:val="普通(网站) Char"/>
    <w:link w:val="NormalWeb"/>
    <w:autoRedefine/>
    <w:qFormat/>
    <w:rPr>
      <w:rFonts w:ascii="宋体" w:eastAsia="宋体" w:hAnsi="宋体" w:cs="宋体"/>
      <w:kern w:val="0"/>
      <w:sz w:val="24"/>
      <w:szCs w:val="24"/>
    </w:rPr>
  </w:style>
  <w:style w:type="paragraph" w:customStyle="1" w:styleId="DefaultParagraph">
    <w:name w:val="DefaultParagraph"/>
    <w:link w:val="DefaultParagraphCharChar"/>
    <w:autoRedefine/>
    <w:qFormat/>
    <w:rPr>
      <w:rFonts w:ascii="Calibri" w:eastAsia="宋体" w:hAnsi="Calibri" w:cs="Times New Roman"/>
      <w:kern w:val="2"/>
      <w:sz w:val="21"/>
      <w:szCs w:val="22"/>
      <w:lang w:val="en-US" w:eastAsia="zh-CN" w:bidi="ar-SA"/>
    </w:rPr>
  </w:style>
  <w:style w:type="character" w:customStyle="1" w:styleId="p141">
    <w:name w:val="p141"/>
    <w:qFormat/>
    <w:rPr>
      <w:rFonts w:cs="Times New Roman"/>
      <w:sz w:val="24"/>
      <w:szCs w:val="24"/>
    </w:rPr>
  </w:style>
  <w:style w:type="paragraph" w:customStyle="1" w:styleId="11">
    <w:name w:val="1"/>
    <w:basedOn w:val="Normal"/>
    <w:autoRedefine/>
    <w:qFormat/>
    <w:rPr>
      <w:rFonts w:ascii="Times New Roman" w:eastAsia="宋体" w:hAnsi="Times New Roman" w:cs="Times New Roman"/>
    </w:rPr>
  </w:style>
  <w:style w:type="character" w:customStyle="1" w:styleId="apple-style-span">
    <w:name w:val="apple-style-span"/>
    <w:autoRedefine/>
    <w:qFormat/>
    <w:rPr>
      <w:rFonts w:ascii="Times New Roman" w:hAnsi="Times New Roman" w:cs="Times New Roman" w:hint="default"/>
    </w:rPr>
  </w:style>
  <w:style w:type="character" w:customStyle="1" w:styleId="Char12">
    <w:name w:val="副标题 Char1"/>
    <w:autoRedefine/>
    <w:qFormat/>
    <w:rPr>
      <w:rFonts w:ascii="Cambria" w:hAnsi="Cambria" w:cs="Times New Roman"/>
      <w:b/>
      <w:bCs/>
      <w:kern w:val="28"/>
      <w:sz w:val="32"/>
      <w:szCs w:val="32"/>
    </w:rPr>
  </w:style>
  <w:style w:type="character" w:customStyle="1" w:styleId="xb1">
    <w:name w:val="xb1"/>
    <w:autoRedefine/>
    <w:qFormat/>
    <w:rPr>
      <w:sz w:val="14"/>
      <w:szCs w:val="14"/>
      <w:vertAlign w:val="subscript"/>
    </w:rPr>
  </w:style>
  <w:style w:type="character" w:customStyle="1" w:styleId="Char13">
    <w:name w:val="标题 Char1"/>
    <w:qFormat/>
    <w:rPr>
      <w:rFonts w:ascii="Cambria" w:hAnsi="Cambria" w:cs="Times New Roman"/>
      <w:b/>
      <w:bCs/>
      <w:kern w:val="2"/>
      <w:sz w:val="32"/>
      <w:szCs w:val="32"/>
    </w:rPr>
  </w:style>
  <w:style w:type="character" w:customStyle="1" w:styleId="Char7">
    <w:name w:val="列出段落 Char"/>
    <w:link w:val="110"/>
    <w:autoRedefine/>
    <w:uiPriority w:val="99"/>
    <w:qFormat/>
    <w:rPr>
      <w:rFonts w:ascii="Calibri" w:hAnsi="Calibri" w:cs="Calibri"/>
      <w:szCs w:val="21"/>
    </w:rPr>
  </w:style>
  <w:style w:type="paragraph" w:customStyle="1" w:styleId="110">
    <w:name w:val="列出段落11"/>
    <w:basedOn w:val="Normal"/>
    <w:link w:val="Char7"/>
    <w:autoRedefine/>
    <w:uiPriority w:val="99"/>
    <w:qFormat/>
    <w:pPr>
      <w:ind w:firstLine="420" w:firstLineChars="200"/>
    </w:pPr>
    <w:rPr>
      <w:rFonts w:ascii="Calibri" w:hAnsi="Calibri" w:cs="Calibri"/>
      <w:szCs w:val="21"/>
    </w:rPr>
  </w:style>
  <w:style w:type="character" w:customStyle="1" w:styleId="apple-converted-space">
    <w:name w:val="apple-converted-space"/>
    <w:autoRedefine/>
    <w:qFormat/>
  </w:style>
  <w:style w:type="character" w:customStyle="1" w:styleId="Char8">
    <w:name w:val="批注框文本 Char"/>
    <w:autoRedefine/>
    <w:qFormat/>
    <w:rPr>
      <w:kern w:val="2"/>
      <w:sz w:val="18"/>
      <w:szCs w:val="18"/>
    </w:rPr>
  </w:style>
  <w:style w:type="character" w:customStyle="1" w:styleId="CharChar3">
    <w:name w:val="Char Char3"/>
    <w:autoRedefine/>
    <w:qFormat/>
    <w:rPr>
      <w:rFonts w:ascii="宋体" w:eastAsia="宋体" w:hAnsi="Courier New" w:cs="Courier New"/>
      <w:szCs w:val="21"/>
    </w:rPr>
  </w:style>
  <w:style w:type="character" w:customStyle="1" w:styleId="DefaultParagraphCharChar">
    <w:name w:val="DefaultParagraph Char Char"/>
    <w:link w:val="DefaultParagraph"/>
    <w:autoRedefine/>
    <w:qFormat/>
    <w:rPr>
      <w:rFonts w:ascii="Calibri" w:eastAsia="宋体" w:hAnsi="Calibri" w:cs="Times New Roman"/>
    </w:rPr>
  </w:style>
  <w:style w:type="character" w:customStyle="1" w:styleId="Char20">
    <w:name w:val="副标题 Char2"/>
    <w:autoRedefine/>
    <w:qFormat/>
    <w:rPr>
      <w:rFonts w:ascii="Calibri Light" w:hAnsi="Calibri Light" w:cs="Times New Roman"/>
      <w:b/>
      <w:bCs/>
      <w:kern w:val="28"/>
      <w:sz w:val="32"/>
      <w:szCs w:val="32"/>
    </w:rPr>
  </w:style>
  <w:style w:type="character" w:customStyle="1" w:styleId="Char14">
    <w:name w:val="正文文本缩进 Char1"/>
    <w:qFormat/>
    <w:rPr>
      <w:kern w:val="2"/>
      <w:sz w:val="21"/>
      <w:szCs w:val="22"/>
    </w:rPr>
  </w:style>
  <w:style w:type="character" w:customStyle="1" w:styleId="Char21">
    <w:name w:val="标题 Char2"/>
    <w:autoRedefine/>
    <w:qFormat/>
    <w:rPr>
      <w:rFonts w:ascii="Calibri Light" w:hAnsi="Calibri Light" w:cs="Times New Roman"/>
      <w:b/>
      <w:bCs/>
      <w:kern w:val="2"/>
      <w:sz w:val="32"/>
      <w:szCs w:val="32"/>
    </w:rPr>
  </w:style>
  <w:style w:type="paragraph" w:customStyle="1" w:styleId="p0">
    <w:name w:val="p0"/>
    <w:basedOn w:val="Normal"/>
    <w:qFormat/>
    <w:pPr>
      <w:widowControl/>
    </w:pPr>
    <w:rPr>
      <w:rFonts w:ascii="Times New Roman" w:eastAsia="宋体" w:hAnsi="NEU-BZ-S92" w:cs="Times New Roman"/>
      <w:kern w:val="0"/>
      <w:szCs w:val="21"/>
    </w:rPr>
  </w:style>
  <w:style w:type="paragraph" w:customStyle="1" w:styleId="Char30">
    <w:name w:val="Char3"/>
    <w:basedOn w:val="Normal"/>
    <w:autoRedefine/>
    <w:qFormat/>
    <w:pPr>
      <w:widowControl/>
      <w:spacing w:line="300" w:lineRule="auto"/>
      <w:ind w:firstLine="200" w:firstLineChars="200"/>
    </w:pPr>
    <w:rPr>
      <w:rFonts w:ascii="Verdana" w:eastAsia="宋体" w:hAnsi="Verdana" w:cs="Times New Roman"/>
      <w:kern w:val="0"/>
      <w:szCs w:val="20"/>
      <w:lang w:eastAsia="en-US"/>
    </w:rPr>
  </w:style>
  <w:style w:type="paragraph" w:customStyle="1" w:styleId="Char2CharCharChar">
    <w:name w:val="Char2 Char Char Char"/>
    <w:basedOn w:val="Normal"/>
    <w:autoRedefine/>
    <w:qFormat/>
    <w:pPr>
      <w:widowControl/>
      <w:spacing w:line="300" w:lineRule="auto"/>
      <w:ind w:firstLine="200" w:firstLineChars="200"/>
    </w:pPr>
    <w:rPr>
      <w:rFonts w:ascii="Verdana" w:eastAsia="宋体" w:hAnsi="Verdana" w:cs="Times New Roman"/>
      <w:kern w:val="0"/>
      <w:szCs w:val="20"/>
      <w:lang w:eastAsia="en-US"/>
    </w:rPr>
  </w:style>
  <w:style w:type="paragraph" w:customStyle="1" w:styleId="CharCharCharCharCharCharChar">
    <w:name w:val="Char Char Char Char Char Char Char"/>
    <w:basedOn w:val="Normal"/>
    <w:autoRedefine/>
    <w:qFormat/>
    <w:pPr>
      <w:widowControl/>
      <w:spacing w:line="300" w:lineRule="auto"/>
      <w:ind w:firstLine="200" w:firstLineChars="200"/>
    </w:pPr>
    <w:rPr>
      <w:rFonts w:ascii="Times New Roman" w:eastAsia="宋体" w:hAnsi="NEU-BZ-S92" w:cs="Times New Roman"/>
      <w:kern w:val="0"/>
      <w:szCs w:val="20"/>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 w:type="paragraph" w:customStyle="1" w:styleId="Char3Char">
    <w:name w:val="Char3 Char"/>
    <w:basedOn w:val="Normal"/>
    <w:autoRedefine/>
    <w:qFormat/>
    <w:pPr>
      <w:widowControl/>
      <w:spacing w:line="300" w:lineRule="auto"/>
      <w:ind w:firstLine="200" w:firstLineChars="200"/>
    </w:pPr>
    <w:rPr>
      <w:rFonts w:ascii="Times New Roman" w:eastAsia="宋体" w:hAnsi="NEU-BZ-S92" w:cs="Times New Roman"/>
      <w:kern w:val="0"/>
      <w:szCs w:val="20"/>
    </w:rPr>
  </w:style>
  <w:style w:type="paragraph" w:customStyle="1" w:styleId="CharCharCharCharCharCharCharCharChar">
    <w:name w:val="Char Char Char Char Char Char Char Char Char"/>
    <w:basedOn w:val="Normal"/>
    <w:autoRedefine/>
    <w:qFormat/>
    <w:pPr>
      <w:widowControl/>
      <w:spacing w:line="300" w:lineRule="auto"/>
      <w:ind w:firstLine="200" w:firstLineChars="200"/>
    </w:pPr>
    <w:rPr>
      <w:rFonts w:ascii="Times New Roman" w:eastAsia="宋体" w:hAnsi="NEU-BZ-S92" w:cs="Times New Roman"/>
      <w:kern w:val="0"/>
      <w:szCs w:val="20"/>
    </w:rPr>
  </w:style>
  <w:style w:type="paragraph" w:customStyle="1" w:styleId="12">
    <w:name w:val="页眉1"/>
    <w:autoRedefine/>
    <w:qFormat/>
    <w:pPr>
      <w:pBdr>
        <w:bottom w:val="single" w:sz="6" w:space="1" w:color="auto"/>
      </w:pBdr>
      <w:tabs>
        <w:tab w:val="center" w:pos="4153"/>
        <w:tab w:val="right" w:pos="8306"/>
      </w:tabs>
      <w:snapToGrid w:val="0"/>
      <w:jc w:val="center"/>
    </w:pPr>
    <w:rPr>
      <w:rFonts w:ascii="Times New Roman" w:eastAsia="宋体" w:hAnsi="NEU-BZ-S92" w:cs="Times New Roman"/>
      <w:sz w:val="18"/>
      <w:szCs w:val="18"/>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13">
    <w:name w:val="列表段落1"/>
    <w:basedOn w:val="Normal"/>
    <w:qFormat/>
    <w:pPr>
      <w:ind w:firstLine="420" w:firstLineChars="200"/>
    </w:pPr>
    <w:rPr>
      <w:rFonts w:ascii="Calibri" w:eastAsia="宋体" w:hAnsi="Calibri" w:cs="Times New Roman"/>
    </w:rPr>
  </w:style>
  <w:style w:type="paragraph" w:customStyle="1" w:styleId="00">
    <w:name w:val="0"/>
    <w:basedOn w:val="Normal"/>
    <w:autoRedefine/>
    <w:qFormat/>
    <w:pPr>
      <w:widowControl/>
      <w:snapToGrid w:val="0"/>
      <w:spacing w:line="312" w:lineRule="atLeast"/>
    </w:pPr>
    <w:rPr>
      <w:rFonts w:ascii="Times New Roman" w:eastAsia="宋体" w:hAnsi="NEU-BZ-S92" w:cs="Times New Roman"/>
      <w:kern w:val="0"/>
      <w:szCs w:val="20"/>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character" w:customStyle="1" w:styleId="100">
    <w:name w:val="10"/>
    <w:autoRedefine/>
    <w:qFormat/>
    <w:rPr>
      <w:rFonts w:ascii="Times New Roman" w:hAnsi="Times New Roman" w:cs="Times New Roman" w:hint="default"/>
    </w:rPr>
  </w:style>
  <w:style w:type="paragraph" w:customStyle="1" w:styleId="Normal0">
    <w:name w:val="Normal_0"/>
    <w:basedOn w:val="Normal"/>
    <w:autoRedefine/>
    <w:qFormat/>
    <w:rPr>
      <w:rFonts w:ascii="Times New Roman" w:eastAsia="宋体" w:hAnsi="Times New Roman" w:cs="Times New Roman"/>
      <w:szCs w:val="21"/>
    </w:rPr>
  </w:style>
  <w:style w:type="paragraph" w:customStyle="1" w:styleId="a0">
    <w:name w:val="一级章节"/>
    <w:basedOn w:val="Normal"/>
    <w:autoRedefine/>
    <w:qFormat/>
    <w:pPr>
      <w:widowControl/>
      <w:spacing w:line="285" w:lineRule="exact"/>
      <w:jc w:val="left"/>
      <w:outlineLvl w:val="1"/>
    </w:pPr>
    <w:rPr>
      <w:rFonts w:ascii="NEU-BZ-S92" w:eastAsia="方正书宋_GBK" w:hAnsi="NEU-BZ-S92" w:cs="Times New Roman"/>
      <w:color w:val="000000"/>
      <w:kern w:val="0"/>
      <w:sz w:val="19"/>
      <w:szCs w:val="19"/>
    </w:rPr>
  </w:style>
  <w:style w:type="paragraph" w:customStyle="1" w:styleId="14">
    <w:name w:val="明显引用1"/>
    <w:basedOn w:val="Normal"/>
    <w:next w:val="Normal"/>
    <w:link w:val="Char9"/>
    <w:autoRedefine/>
    <w:uiPriority w:val="30"/>
    <w:qFormat/>
    <w:pPr>
      <w:pBdr>
        <w:top w:val="single" w:sz="4" w:space="10" w:color="5B9BD5"/>
        <w:bottom w:val="single" w:sz="4" w:space="10" w:color="5B9BD5"/>
      </w:pBdr>
      <w:spacing w:before="360" w:after="360"/>
      <w:ind w:left="864" w:right="864"/>
      <w:jc w:val="center"/>
    </w:pPr>
    <w:rPr>
      <w:rFonts w:ascii="Times New Roman" w:eastAsia="宋体" w:hAnsi="Times New Roman" w:cs="Times New Roman"/>
      <w:i/>
      <w:iCs/>
      <w:color w:val="5B9BD5"/>
    </w:rPr>
  </w:style>
  <w:style w:type="character" w:customStyle="1" w:styleId="Char9">
    <w:name w:val="明显引用 Char"/>
    <w:link w:val="14"/>
    <w:autoRedefine/>
    <w:uiPriority w:val="30"/>
    <w:qFormat/>
    <w:rPr>
      <w:rFonts w:ascii="Times New Roman" w:eastAsia="宋体" w:hAnsi="Times New Roman" w:cs="Times New Roman"/>
      <w:i/>
      <w:iCs/>
      <w:color w:val="5B9BD5"/>
    </w:rPr>
  </w:style>
  <w:style w:type="paragraph" w:customStyle="1" w:styleId="01">
    <w:name w:val="纯文本_0"/>
    <w:basedOn w:val="0"/>
    <w:link w:val="0Char"/>
    <w:autoRedefine/>
    <w:qFormat/>
    <w:rPr>
      <w:rFonts w:ascii="宋体" w:hAnsi="Courier New"/>
      <w:szCs w:val="21"/>
      <w:lang w:val="zh-CN"/>
    </w:rPr>
  </w:style>
  <w:style w:type="character" w:customStyle="1" w:styleId="0Char">
    <w:name w:val="纯文本_0 Char"/>
    <w:link w:val="01"/>
    <w:autoRedefine/>
    <w:qFormat/>
    <w:rPr>
      <w:rFonts w:ascii="宋体" w:eastAsia="宋体" w:hAnsi="Courier New" w:cs="Times New Roman"/>
      <w:szCs w:val="21"/>
      <w:lang w:val="zh-CN"/>
    </w:rPr>
  </w:style>
  <w:style w:type="paragraph" w:customStyle="1" w:styleId="Default">
    <w:name w:val="Default"/>
    <w:autoRedefine/>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Normal57">
    <w:name w:val="Normal_5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
    <w:name w:val="页眉2"/>
    <w:basedOn w:val="15"/>
    <w:link w:val="Char15"/>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15">
    <w:name w:val="正文1"/>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5">
    <w:name w:val="页眉 Char"/>
    <w:link w:val="2"/>
    <w:autoRedefine/>
    <w:uiPriority w:val="99"/>
    <w:semiHidden/>
    <w:qFormat/>
    <w:rPr>
      <w:sz w:val="18"/>
      <w:szCs w:val="18"/>
    </w:rPr>
  </w:style>
  <w:style w:type="paragraph" w:customStyle="1" w:styleId="16">
    <w:name w:val="页脚1"/>
    <w:basedOn w:val="17"/>
    <w:link w:val="Char16"/>
    <w:autoRedefine/>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17">
    <w:name w:val="正文_1"/>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6">
    <w:name w:val="页脚 Char"/>
    <w:link w:val="16"/>
    <w:autoRedefine/>
    <w:uiPriority w:val="99"/>
    <w:semiHidden/>
    <w:qFormat/>
    <w:rPr>
      <w:sz w:val="18"/>
      <w:szCs w:val="18"/>
    </w:rPr>
  </w:style>
  <w:style w:type="paragraph" w:customStyle="1" w:styleId="3">
    <w:name w:val="页眉3"/>
    <w:basedOn w:val="20"/>
    <w:link w:val="Char00"/>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20">
    <w:name w:val="正文2"/>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0">
    <w:name w:val="页眉 Char_0"/>
    <w:link w:val="3"/>
    <w:autoRedefine/>
    <w:uiPriority w:val="99"/>
    <w:semiHidden/>
    <w:qFormat/>
    <w:rPr>
      <w:sz w:val="18"/>
      <w:szCs w:val="18"/>
    </w:rPr>
  </w:style>
  <w:style w:type="paragraph" w:customStyle="1" w:styleId="21">
    <w:name w:val="页脚2"/>
    <w:basedOn w:val="22"/>
    <w:link w:val="Char01"/>
    <w:autoRedefine/>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22">
    <w:name w:val="正文_2"/>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1">
    <w:name w:val="页脚 Char_0"/>
    <w:link w:val="21"/>
    <w:autoRedefine/>
    <w:uiPriority w:val="99"/>
    <w:semiHidden/>
    <w:qFormat/>
    <w:rPr>
      <w:sz w:val="18"/>
      <w:szCs w:val="18"/>
    </w:rPr>
  </w:style>
  <w:style w:type="paragraph" w:customStyle="1" w:styleId="02">
    <w:name w:val="页眉_0"/>
    <w:basedOn w:val="30"/>
    <w:link w:val="Char17"/>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30">
    <w:name w:val="正文_3"/>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7">
    <w:name w:val="页眉 Char_1"/>
    <w:link w:val="02"/>
    <w:autoRedefine/>
    <w:uiPriority w:val="99"/>
    <w:semiHidden/>
    <w:qFormat/>
    <w:rPr>
      <w:sz w:val="18"/>
      <w:szCs w:val="18"/>
    </w:rPr>
  </w:style>
  <w:style w:type="paragraph" w:customStyle="1" w:styleId="03">
    <w:name w:val="页脚_0"/>
    <w:basedOn w:val="4"/>
    <w:link w:val="Char18"/>
    <w:autoRedefine/>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4">
    <w:name w:val="正文_4"/>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8">
    <w:name w:val="页脚 Char_1"/>
    <w:link w:val="03"/>
    <w:autoRedefine/>
    <w:uiPriority w:val="99"/>
    <w:semiHidden/>
    <w:qFormat/>
    <w:rPr>
      <w:sz w:val="18"/>
      <w:szCs w:val="18"/>
    </w:rPr>
  </w:style>
  <w:style w:type="character" w:customStyle="1" w:styleId="2Char">
    <w:name w:val="标题 2 Char"/>
    <w:basedOn w:val="DefaultParagraphFont"/>
    <w:link w:val="Heading2"/>
    <w:autoRedefine/>
    <w:uiPriority w:val="9"/>
    <w:semiHidden/>
    <w:qFormat/>
    <w:rPr>
      <w:rFonts w:asciiTheme="majorHAnsi" w:eastAsiaTheme="majorEastAsia" w:hAnsiTheme="majorHAnsi" w:cstheme="majorBidi"/>
      <w:b/>
      <w:bCs/>
      <w:sz w:val="32"/>
      <w:szCs w:val="32"/>
    </w:rPr>
  </w:style>
  <w:style w:type="paragraph" w:customStyle="1" w:styleId="Normal016">
    <w:name w:val="Normal_0_1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0">
    <w:name w:val="Normal_0_2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0">
    <w:name w:val="Normal_1_2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0">
    <w:name w:val="Normal_5_2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3">
    <w:name w:val="Normal_0_3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3">
    <w:name w:val="Normal_1_3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3">
    <w:name w:val="Normal_5_3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2">
    <w:name w:val="Normal_0_3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2">
    <w:name w:val="Normal_1_3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2">
    <w:name w:val="Normal_5_3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6">
    <w:name w:val="Normal_1_1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6">
    <w:name w:val="Normal_5_1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
    <w:name w:val="Normal_0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6">
    <w:name w:val="Normal_5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8">
    <w:name w:val="Normal_0_2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8">
    <w:name w:val="Normal_1_2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8">
    <w:name w:val="Normal_5_2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4">
    <w:name w:val="Normal_0_3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4">
    <w:name w:val="Normal_1_3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4">
    <w:name w:val="Normal_5_3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31">
    <w:name w:val="正文3"/>
    <w:autoRedefine/>
    <w:qFormat/>
    <w:pPr>
      <w:widowControl w:val="0"/>
      <w:jc w:val="both"/>
    </w:pPr>
    <w:rPr>
      <w:rFonts w:ascii="Calibri" w:eastAsia="宋体" w:hAnsi="Calibri" w:cs="Times New Roman"/>
      <w:lang w:val="en-US" w:eastAsia="zh-CN" w:bidi="ar-SA"/>
    </w:rPr>
  </w:style>
  <w:style w:type="paragraph" w:customStyle="1" w:styleId="Normal13">
    <w:name w:val="Normal_1_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
    <w:name w:val="Normal_5_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
    <w:name w:val="Normal_1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0">
    <w:name w:val="Normal_5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
    <w:name w:val="Normal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3">
    <w:name w:val="Normal_0_2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2">
    <w:name w:val="Normal_1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2">
    <w:name w:val="Normal_5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7">
    <w:name w:val="Normal_0_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1">
    <w:name w:val="Normal_5_1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
    <w:name w:val="Normal_0_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7">
    <w:name w:val="Normal_1_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7">
    <w:name w:val="Normal_0_1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7">
    <w:name w:val="Normal_1_1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7">
    <w:name w:val="Normal_5_1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1">
    <w:name w:val="Normal_1_2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1">
    <w:name w:val="Normal_5_2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9">
    <w:name w:val="Normal_0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8">
    <w:name w:val="Normal_1_1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8">
    <w:name w:val="Normal_5_1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8">
    <w:name w:val="Normal_0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8">
    <w:name w:val="Normal_5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5">
    <w:name w:val="Normal_5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
    <w:name w:val="Normal_0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
    <w:name w:val="Normal_0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
    <w:name w:val="Normal_1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
    <w:name w:val="Normal_5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150">
    <w:name w:val="样式 纯文本 + 行距: 1.5 倍行距"/>
    <w:basedOn w:val="PlainText"/>
    <w:link w:val="15Char0"/>
    <w:autoRedefine/>
    <w:qFormat/>
    <w:pPr>
      <w:spacing w:line="360" w:lineRule="auto"/>
      <w:ind w:firstLine="420" w:firstLineChars="200"/>
    </w:pPr>
    <w:rPr>
      <w:rFonts w:ascii="Times New Roman" w:hAnsi="Times New Roman" w:cs="宋体"/>
      <w:szCs w:val="20"/>
    </w:rPr>
  </w:style>
  <w:style w:type="character" w:customStyle="1" w:styleId="15Char">
    <w:name w:val="样式 样式 纯文本 + 行距: 1.5 倍行距 + 倾斜 Char"/>
    <w:basedOn w:val="15Char0"/>
    <w:link w:val="151"/>
    <w:autoRedefine/>
    <w:qFormat/>
    <w:rPr>
      <w:rFonts w:ascii="Times New Roman" w:eastAsia="Times New Roman" w:hAnsi="Times New Roman" w:cs="宋体"/>
      <w:i/>
      <w:iCs/>
      <w:szCs w:val="20"/>
    </w:rPr>
  </w:style>
  <w:style w:type="character" w:customStyle="1" w:styleId="15Char0">
    <w:name w:val="样式 纯文本 + 行距: 1.5 倍行距 Char"/>
    <w:basedOn w:val="Char5"/>
    <w:link w:val="150"/>
    <w:autoRedefine/>
    <w:qFormat/>
    <w:rPr>
      <w:rFonts w:ascii="Times New Roman" w:eastAsia="宋体" w:hAnsi="Times New Roman" w:cs="宋体"/>
      <w:szCs w:val="20"/>
    </w:rPr>
  </w:style>
  <w:style w:type="paragraph" w:customStyle="1" w:styleId="151">
    <w:name w:val="样式 样式 纯文本 + 行距: 1.5 倍行距 + 倾斜"/>
    <w:basedOn w:val="150"/>
    <w:link w:val="15Char"/>
    <w:autoRedefine/>
    <w:qFormat/>
    <w:rPr>
      <w:rFonts w:eastAsia="Times New Roman"/>
      <w:i/>
      <w:iCs/>
    </w:rPr>
  </w:style>
  <w:style w:type="table" w:customStyle="1" w:styleId="TableGrid0">
    <w:name w:val="Table Grid_0"/>
    <w:basedOn w:val="TableNormal"/>
    <w:autoRedefine/>
    <w:uiPriority w:val="5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5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uiPriority w:val="5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autoRedefine/>
    <w:uiPriority w:val="5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autoRedefine/>
    <w:uiPriority w:val="5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7.bin" /><Relationship Id="rId101" Type="http://schemas.openxmlformats.org/officeDocument/2006/relationships/image" Target="media/image50.wmf" /><Relationship Id="rId102" Type="http://schemas.openxmlformats.org/officeDocument/2006/relationships/oleObject" Target="embeddings/oleObject48.bin" /><Relationship Id="rId103" Type="http://schemas.openxmlformats.org/officeDocument/2006/relationships/image" Target="media/image51.wmf" /><Relationship Id="rId104" Type="http://schemas.openxmlformats.org/officeDocument/2006/relationships/oleObject" Target="embeddings/oleObject49.bin" /><Relationship Id="rId105" Type="http://schemas.openxmlformats.org/officeDocument/2006/relationships/image" Target="media/image52.wmf" /><Relationship Id="rId106" Type="http://schemas.openxmlformats.org/officeDocument/2006/relationships/oleObject" Target="embeddings/oleObject50.bin" /><Relationship Id="rId107" Type="http://schemas.openxmlformats.org/officeDocument/2006/relationships/image" Target="media/image53.wmf" /><Relationship Id="rId108" Type="http://schemas.openxmlformats.org/officeDocument/2006/relationships/oleObject" Target="embeddings/oleObject51.bin" /><Relationship Id="rId109" Type="http://schemas.openxmlformats.org/officeDocument/2006/relationships/image" Target="media/image54.wmf" /><Relationship Id="rId11" Type="http://schemas.openxmlformats.org/officeDocument/2006/relationships/image" Target="media/image4.wmf" /><Relationship Id="rId110" Type="http://schemas.openxmlformats.org/officeDocument/2006/relationships/oleObject" Target="embeddings/oleObject52.bin" /><Relationship Id="rId111" Type="http://schemas.openxmlformats.org/officeDocument/2006/relationships/image" Target="media/image55.wmf" /><Relationship Id="rId112" Type="http://schemas.openxmlformats.org/officeDocument/2006/relationships/oleObject" Target="embeddings/oleObject53.bin" /><Relationship Id="rId113" Type="http://schemas.openxmlformats.org/officeDocument/2006/relationships/image" Target="media/image56.wmf" /><Relationship Id="rId114" Type="http://schemas.openxmlformats.org/officeDocument/2006/relationships/oleObject" Target="embeddings/oleObject54.bin" /><Relationship Id="rId115" Type="http://schemas.openxmlformats.org/officeDocument/2006/relationships/image" Target="media/image57.wmf" /><Relationship Id="rId116" Type="http://schemas.openxmlformats.org/officeDocument/2006/relationships/oleObject" Target="embeddings/oleObject55.bin" /><Relationship Id="rId117" Type="http://schemas.openxmlformats.org/officeDocument/2006/relationships/image" Target="media/image58.wmf" /><Relationship Id="rId118" Type="http://schemas.openxmlformats.org/officeDocument/2006/relationships/oleObject" Target="embeddings/oleObject56.bin" /><Relationship Id="rId119" Type="http://schemas.openxmlformats.org/officeDocument/2006/relationships/image" Target="media/image59.wmf" /><Relationship Id="rId12" Type="http://schemas.openxmlformats.org/officeDocument/2006/relationships/oleObject" Target="embeddings/oleObject4.bin" /><Relationship Id="rId120" Type="http://schemas.openxmlformats.org/officeDocument/2006/relationships/oleObject" Target="embeddings/oleObject57.bin" /><Relationship Id="rId121" Type="http://schemas.openxmlformats.org/officeDocument/2006/relationships/image" Target="media/image60.wmf" /><Relationship Id="rId122" Type="http://schemas.openxmlformats.org/officeDocument/2006/relationships/oleObject" Target="embeddings/oleObject58.bin" /><Relationship Id="rId123" Type="http://schemas.openxmlformats.org/officeDocument/2006/relationships/image" Target="media/image61.wmf" /><Relationship Id="rId124" Type="http://schemas.openxmlformats.org/officeDocument/2006/relationships/oleObject" Target="embeddings/oleObject59.bin" /><Relationship Id="rId125" Type="http://schemas.openxmlformats.org/officeDocument/2006/relationships/image" Target="media/image62.wmf" /><Relationship Id="rId126" Type="http://schemas.openxmlformats.org/officeDocument/2006/relationships/oleObject" Target="embeddings/oleObject60.bin" /><Relationship Id="rId127" Type="http://schemas.openxmlformats.org/officeDocument/2006/relationships/image" Target="media/image63.wmf" /><Relationship Id="rId128" Type="http://schemas.openxmlformats.org/officeDocument/2006/relationships/oleObject" Target="embeddings/oleObject61.bin" /><Relationship Id="rId129" Type="http://schemas.openxmlformats.org/officeDocument/2006/relationships/oleObject" Target="embeddings/oleObject62.bin" /><Relationship Id="rId13" Type="http://schemas.openxmlformats.org/officeDocument/2006/relationships/image" Target="media/image5.wmf" /><Relationship Id="rId130" Type="http://schemas.openxmlformats.org/officeDocument/2006/relationships/oleObject" Target="embeddings/oleObject63.bin" /><Relationship Id="rId131" Type="http://schemas.openxmlformats.org/officeDocument/2006/relationships/oleObject" Target="embeddings/oleObject64.bin" /><Relationship Id="rId132" Type="http://schemas.openxmlformats.org/officeDocument/2006/relationships/oleObject" Target="embeddings/oleObject65.bin" /><Relationship Id="rId133" Type="http://schemas.openxmlformats.org/officeDocument/2006/relationships/oleObject" Target="embeddings/oleObject66.bin" /><Relationship Id="rId134" Type="http://schemas.openxmlformats.org/officeDocument/2006/relationships/oleObject" Target="embeddings/oleObject67.bin" /><Relationship Id="rId135" Type="http://schemas.openxmlformats.org/officeDocument/2006/relationships/oleObject" Target="embeddings/oleObject68.bin" /><Relationship Id="rId136" Type="http://schemas.openxmlformats.org/officeDocument/2006/relationships/oleObject" Target="embeddings/oleObject69.bin" /><Relationship Id="rId137" Type="http://schemas.openxmlformats.org/officeDocument/2006/relationships/image" Target="media/image64.wmf" /><Relationship Id="rId138" Type="http://schemas.openxmlformats.org/officeDocument/2006/relationships/oleObject" Target="embeddings/oleObject70.bin" /><Relationship Id="rId139" Type="http://schemas.openxmlformats.org/officeDocument/2006/relationships/image" Target="media/image65.wmf" /><Relationship Id="rId14" Type="http://schemas.openxmlformats.org/officeDocument/2006/relationships/oleObject" Target="embeddings/oleObject5.bin" /><Relationship Id="rId140" Type="http://schemas.openxmlformats.org/officeDocument/2006/relationships/oleObject" Target="embeddings/oleObject71.bin" /><Relationship Id="rId141" Type="http://schemas.openxmlformats.org/officeDocument/2006/relationships/image" Target="media/image66.wmf" /><Relationship Id="rId142" Type="http://schemas.openxmlformats.org/officeDocument/2006/relationships/oleObject" Target="embeddings/oleObject72.bin" /><Relationship Id="rId143" Type="http://schemas.openxmlformats.org/officeDocument/2006/relationships/image" Target="media/image67.wmf" /><Relationship Id="rId144" Type="http://schemas.openxmlformats.org/officeDocument/2006/relationships/oleObject" Target="embeddings/oleObject73.bin" /><Relationship Id="rId145" Type="http://schemas.openxmlformats.org/officeDocument/2006/relationships/image" Target="media/image68.wmf" /><Relationship Id="rId146" Type="http://schemas.openxmlformats.org/officeDocument/2006/relationships/oleObject" Target="embeddings/oleObject74.bin" /><Relationship Id="rId147" Type="http://schemas.openxmlformats.org/officeDocument/2006/relationships/oleObject" Target="embeddings/oleObject75.bin" /><Relationship Id="rId148" Type="http://schemas.openxmlformats.org/officeDocument/2006/relationships/oleObject" Target="embeddings/oleObject76.bin" /><Relationship Id="rId149" Type="http://schemas.openxmlformats.org/officeDocument/2006/relationships/oleObject" Target="embeddings/oleObject77.bin" /><Relationship Id="rId15" Type="http://schemas.openxmlformats.org/officeDocument/2006/relationships/image" Target="media/image6.png" /><Relationship Id="rId150" Type="http://schemas.openxmlformats.org/officeDocument/2006/relationships/oleObject" Target="embeddings/oleObject78.bin" /><Relationship Id="rId151" Type="http://schemas.openxmlformats.org/officeDocument/2006/relationships/image" Target="media/image69.wmf" /><Relationship Id="rId152" Type="http://schemas.openxmlformats.org/officeDocument/2006/relationships/oleObject" Target="embeddings/oleObject79.bin" /><Relationship Id="rId153" Type="http://schemas.openxmlformats.org/officeDocument/2006/relationships/image" Target="media/image70.wmf" /><Relationship Id="rId154" Type="http://schemas.openxmlformats.org/officeDocument/2006/relationships/oleObject" Target="embeddings/oleObject80.bin" /><Relationship Id="rId155" Type="http://schemas.openxmlformats.org/officeDocument/2006/relationships/image" Target="media/image71.wmf" /><Relationship Id="rId156" Type="http://schemas.openxmlformats.org/officeDocument/2006/relationships/oleObject" Target="embeddings/oleObject81.bin" /><Relationship Id="rId157" Type="http://schemas.openxmlformats.org/officeDocument/2006/relationships/image" Target="media/image72.wmf" /><Relationship Id="rId158" Type="http://schemas.openxmlformats.org/officeDocument/2006/relationships/oleObject" Target="embeddings/oleObject82.bin" /><Relationship Id="rId159" Type="http://schemas.openxmlformats.org/officeDocument/2006/relationships/image" Target="media/image73.wmf" /><Relationship Id="rId16" Type="http://schemas.openxmlformats.org/officeDocument/2006/relationships/image" Target="media/image7.wmf" /><Relationship Id="rId160" Type="http://schemas.openxmlformats.org/officeDocument/2006/relationships/oleObject" Target="embeddings/oleObject83.bin" /><Relationship Id="rId161" Type="http://schemas.openxmlformats.org/officeDocument/2006/relationships/image" Target="media/image74.wmf" /><Relationship Id="rId162" Type="http://schemas.openxmlformats.org/officeDocument/2006/relationships/oleObject" Target="embeddings/oleObject84.bin" /><Relationship Id="rId163" Type="http://schemas.openxmlformats.org/officeDocument/2006/relationships/image" Target="media/image75.wmf" /><Relationship Id="rId164" Type="http://schemas.openxmlformats.org/officeDocument/2006/relationships/oleObject" Target="embeddings/oleObject85.bin" /><Relationship Id="rId165" Type="http://schemas.openxmlformats.org/officeDocument/2006/relationships/image" Target="media/image76.wmf" /><Relationship Id="rId166" Type="http://schemas.openxmlformats.org/officeDocument/2006/relationships/oleObject" Target="embeddings/oleObject86.bin" /><Relationship Id="rId167" Type="http://schemas.openxmlformats.org/officeDocument/2006/relationships/image" Target="media/image77.wmf" /><Relationship Id="rId168" Type="http://schemas.openxmlformats.org/officeDocument/2006/relationships/oleObject" Target="embeddings/oleObject87.bin" /><Relationship Id="rId169" Type="http://schemas.openxmlformats.org/officeDocument/2006/relationships/image" Target="media/image78.wmf" /><Relationship Id="rId17" Type="http://schemas.openxmlformats.org/officeDocument/2006/relationships/oleObject" Target="embeddings/oleObject6.bin" /><Relationship Id="rId170" Type="http://schemas.openxmlformats.org/officeDocument/2006/relationships/oleObject" Target="embeddings/oleObject88.bin" /><Relationship Id="rId171" Type="http://schemas.openxmlformats.org/officeDocument/2006/relationships/image" Target="media/image79.wmf" /><Relationship Id="rId172" Type="http://schemas.openxmlformats.org/officeDocument/2006/relationships/oleObject" Target="embeddings/oleObject89.bin" /><Relationship Id="rId173" Type="http://schemas.openxmlformats.org/officeDocument/2006/relationships/image" Target="media/image80.wmf" /><Relationship Id="rId174" Type="http://schemas.openxmlformats.org/officeDocument/2006/relationships/oleObject" Target="embeddings/oleObject90.bin" /><Relationship Id="rId175" Type="http://schemas.openxmlformats.org/officeDocument/2006/relationships/image" Target="media/image81.wmf" /><Relationship Id="rId176" Type="http://schemas.openxmlformats.org/officeDocument/2006/relationships/oleObject" Target="embeddings/oleObject91.bin" /><Relationship Id="rId177" Type="http://schemas.openxmlformats.org/officeDocument/2006/relationships/image" Target="media/image82.wmf" /><Relationship Id="rId178" Type="http://schemas.openxmlformats.org/officeDocument/2006/relationships/oleObject" Target="embeddings/oleObject92.bin" /><Relationship Id="rId179" Type="http://schemas.openxmlformats.org/officeDocument/2006/relationships/oleObject" Target="embeddings/oleObject93.bin" /><Relationship Id="rId18" Type="http://schemas.openxmlformats.org/officeDocument/2006/relationships/image" Target="media/image8.wmf" /><Relationship Id="rId180" Type="http://schemas.openxmlformats.org/officeDocument/2006/relationships/oleObject" Target="embeddings/oleObject94.bin" /><Relationship Id="rId181" Type="http://schemas.openxmlformats.org/officeDocument/2006/relationships/oleObject" Target="embeddings/oleObject95.bin" /><Relationship Id="rId182" Type="http://schemas.openxmlformats.org/officeDocument/2006/relationships/image" Target="media/image83.wmf" /><Relationship Id="rId183" Type="http://schemas.openxmlformats.org/officeDocument/2006/relationships/oleObject" Target="embeddings/oleObject96.bin" /><Relationship Id="rId184" Type="http://schemas.openxmlformats.org/officeDocument/2006/relationships/oleObject" Target="embeddings/oleObject97.bin" /><Relationship Id="rId185" Type="http://schemas.openxmlformats.org/officeDocument/2006/relationships/oleObject" Target="embeddings/oleObject98.bin" /><Relationship Id="rId186" Type="http://schemas.openxmlformats.org/officeDocument/2006/relationships/image" Target="media/image84.wmf" /><Relationship Id="rId187" Type="http://schemas.openxmlformats.org/officeDocument/2006/relationships/oleObject" Target="embeddings/oleObject99.bin" /><Relationship Id="rId188" Type="http://schemas.openxmlformats.org/officeDocument/2006/relationships/image" Target="media/image85.wmf" /><Relationship Id="rId189" Type="http://schemas.openxmlformats.org/officeDocument/2006/relationships/oleObject" Target="embeddings/oleObject100.bin" /><Relationship Id="rId19" Type="http://schemas.openxmlformats.org/officeDocument/2006/relationships/oleObject" Target="embeddings/oleObject7.bin" /><Relationship Id="rId190" Type="http://schemas.openxmlformats.org/officeDocument/2006/relationships/image" Target="media/image86.wmf" /><Relationship Id="rId191" Type="http://schemas.openxmlformats.org/officeDocument/2006/relationships/oleObject" Target="embeddings/oleObject101.bin" /><Relationship Id="rId192" Type="http://schemas.openxmlformats.org/officeDocument/2006/relationships/image" Target="media/image87.wmf" /><Relationship Id="rId193" Type="http://schemas.openxmlformats.org/officeDocument/2006/relationships/oleObject" Target="embeddings/oleObject102.bin" /><Relationship Id="rId194" Type="http://schemas.openxmlformats.org/officeDocument/2006/relationships/image" Target="media/image88.wmf" /><Relationship Id="rId195" Type="http://schemas.openxmlformats.org/officeDocument/2006/relationships/oleObject" Target="embeddings/oleObject103.bin" /><Relationship Id="rId196" Type="http://schemas.openxmlformats.org/officeDocument/2006/relationships/image" Target="media/image89.wmf" /><Relationship Id="rId197" Type="http://schemas.openxmlformats.org/officeDocument/2006/relationships/oleObject" Target="embeddings/oleObject104.bin" /><Relationship Id="rId198" Type="http://schemas.openxmlformats.org/officeDocument/2006/relationships/image" Target="media/image90.wmf" /><Relationship Id="rId199" Type="http://schemas.openxmlformats.org/officeDocument/2006/relationships/oleObject" Target="embeddings/oleObject105.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106.bin" /><Relationship Id="rId201" Type="http://schemas.openxmlformats.org/officeDocument/2006/relationships/oleObject" Target="embeddings/oleObject107.bin" /><Relationship Id="rId202" Type="http://schemas.openxmlformats.org/officeDocument/2006/relationships/oleObject" Target="embeddings/oleObject108.bin" /><Relationship Id="rId203" Type="http://schemas.openxmlformats.org/officeDocument/2006/relationships/image" Target="media/image91.wmf" /><Relationship Id="rId204" Type="http://schemas.openxmlformats.org/officeDocument/2006/relationships/oleObject" Target="embeddings/oleObject109.bin" /><Relationship Id="rId205" Type="http://schemas.openxmlformats.org/officeDocument/2006/relationships/image" Target="media/image92.wmf" /><Relationship Id="rId206" Type="http://schemas.openxmlformats.org/officeDocument/2006/relationships/oleObject" Target="embeddings/oleObject110.bin" /><Relationship Id="rId207" Type="http://schemas.openxmlformats.org/officeDocument/2006/relationships/image" Target="media/image93.wmf" /><Relationship Id="rId208" Type="http://schemas.openxmlformats.org/officeDocument/2006/relationships/oleObject" Target="embeddings/oleObject111.bin" /><Relationship Id="rId209" Type="http://schemas.openxmlformats.org/officeDocument/2006/relationships/image" Target="media/image94.wmf" /><Relationship Id="rId21" Type="http://schemas.openxmlformats.org/officeDocument/2006/relationships/oleObject" Target="embeddings/oleObject8.bin" /><Relationship Id="rId210" Type="http://schemas.openxmlformats.org/officeDocument/2006/relationships/oleObject" Target="embeddings/oleObject112.bin" /><Relationship Id="rId211" Type="http://schemas.openxmlformats.org/officeDocument/2006/relationships/image" Target="media/image95.wmf" /><Relationship Id="rId212" Type="http://schemas.openxmlformats.org/officeDocument/2006/relationships/oleObject" Target="embeddings/oleObject113.bin" /><Relationship Id="rId213" Type="http://schemas.openxmlformats.org/officeDocument/2006/relationships/oleObject" Target="embeddings/oleObject114.bin" /><Relationship Id="rId214" Type="http://schemas.openxmlformats.org/officeDocument/2006/relationships/oleObject" Target="embeddings/oleObject115.bin" /><Relationship Id="rId215" Type="http://schemas.openxmlformats.org/officeDocument/2006/relationships/oleObject" Target="embeddings/oleObject116.bin" /><Relationship Id="rId216" Type="http://schemas.openxmlformats.org/officeDocument/2006/relationships/image" Target="media/image96.wmf" /><Relationship Id="rId217" Type="http://schemas.openxmlformats.org/officeDocument/2006/relationships/oleObject" Target="embeddings/oleObject117.bin" /><Relationship Id="rId218" Type="http://schemas.openxmlformats.org/officeDocument/2006/relationships/oleObject" Target="embeddings/oleObject118.bin" /><Relationship Id="rId219" Type="http://schemas.openxmlformats.org/officeDocument/2006/relationships/oleObject" Target="embeddings/oleObject119.bin" /><Relationship Id="rId22" Type="http://schemas.openxmlformats.org/officeDocument/2006/relationships/image" Target="media/image10.wmf" /><Relationship Id="rId220" Type="http://schemas.openxmlformats.org/officeDocument/2006/relationships/image" Target="media/image97.wmf" /><Relationship Id="rId221" Type="http://schemas.openxmlformats.org/officeDocument/2006/relationships/oleObject" Target="embeddings/oleObject120.bin" /><Relationship Id="rId222" Type="http://schemas.openxmlformats.org/officeDocument/2006/relationships/image" Target="media/image98.wmf" /><Relationship Id="rId223" Type="http://schemas.openxmlformats.org/officeDocument/2006/relationships/oleObject" Target="embeddings/oleObject121.bin" /><Relationship Id="rId224" Type="http://schemas.openxmlformats.org/officeDocument/2006/relationships/image" Target="media/image99.wmf" /><Relationship Id="rId225" Type="http://schemas.openxmlformats.org/officeDocument/2006/relationships/oleObject" Target="embeddings/oleObject122.bin" /><Relationship Id="rId226" Type="http://schemas.openxmlformats.org/officeDocument/2006/relationships/oleObject" Target="embeddings/oleObject123.bin" /><Relationship Id="rId227" Type="http://schemas.openxmlformats.org/officeDocument/2006/relationships/oleObject" Target="embeddings/oleObject124.bin" /><Relationship Id="rId228" Type="http://schemas.openxmlformats.org/officeDocument/2006/relationships/image" Target="media/image100.wmf" /><Relationship Id="rId229" Type="http://schemas.openxmlformats.org/officeDocument/2006/relationships/oleObject" Target="embeddings/oleObject125.bin" /><Relationship Id="rId23" Type="http://schemas.openxmlformats.org/officeDocument/2006/relationships/oleObject" Target="embeddings/oleObject9.bin" /><Relationship Id="rId230" Type="http://schemas.openxmlformats.org/officeDocument/2006/relationships/oleObject" Target="embeddings/oleObject126.bin" /><Relationship Id="rId231" Type="http://schemas.openxmlformats.org/officeDocument/2006/relationships/oleObject" Target="embeddings/oleObject127.bin" /><Relationship Id="rId232" Type="http://schemas.openxmlformats.org/officeDocument/2006/relationships/image" Target="media/image101.wmf" /><Relationship Id="rId233" Type="http://schemas.openxmlformats.org/officeDocument/2006/relationships/oleObject" Target="embeddings/oleObject128.bin" /><Relationship Id="rId234" Type="http://schemas.openxmlformats.org/officeDocument/2006/relationships/image" Target="media/image102.wmf" /><Relationship Id="rId235" Type="http://schemas.openxmlformats.org/officeDocument/2006/relationships/oleObject" Target="embeddings/oleObject129.bin" /><Relationship Id="rId236" Type="http://schemas.openxmlformats.org/officeDocument/2006/relationships/oleObject" Target="embeddings/oleObject130.bin" /><Relationship Id="rId237" Type="http://schemas.openxmlformats.org/officeDocument/2006/relationships/oleObject" Target="embeddings/oleObject131.bin" /><Relationship Id="rId238" Type="http://schemas.openxmlformats.org/officeDocument/2006/relationships/oleObject" Target="embeddings/oleObject132.bin" /><Relationship Id="rId239" Type="http://schemas.openxmlformats.org/officeDocument/2006/relationships/image" Target="media/image103.wmf" /><Relationship Id="rId24" Type="http://schemas.openxmlformats.org/officeDocument/2006/relationships/image" Target="media/image11.wmf" /><Relationship Id="rId240" Type="http://schemas.openxmlformats.org/officeDocument/2006/relationships/oleObject" Target="embeddings/oleObject133.bin" /><Relationship Id="rId241" Type="http://schemas.openxmlformats.org/officeDocument/2006/relationships/image" Target="media/image104.wmf" /><Relationship Id="rId242" Type="http://schemas.openxmlformats.org/officeDocument/2006/relationships/oleObject" Target="embeddings/oleObject134.bin" /><Relationship Id="rId243" Type="http://schemas.openxmlformats.org/officeDocument/2006/relationships/oleObject" Target="embeddings/oleObject135.bin" /><Relationship Id="rId244" Type="http://schemas.openxmlformats.org/officeDocument/2006/relationships/image" Target="media/image105.wmf" /><Relationship Id="rId245" Type="http://schemas.openxmlformats.org/officeDocument/2006/relationships/oleObject" Target="embeddings/oleObject136.bin" /><Relationship Id="rId246" Type="http://schemas.openxmlformats.org/officeDocument/2006/relationships/oleObject" Target="embeddings/oleObject137.bin" /><Relationship Id="rId247" Type="http://schemas.openxmlformats.org/officeDocument/2006/relationships/oleObject" Target="embeddings/oleObject138.bin" /><Relationship Id="rId248" Type="http://schemas.openxmlformats.org/officeDocument/2006/relationships/image" Target="media/image106.wmf" /><Relationship Id="rId249" Type="http://schemas.openxmlformats.org/officeDocument/2006/relationships/oleObject" Target="embeddings/oleObject139.bin" /><Relationship Id="rId25" Type="http://schemas.openxmlformats.org/officeDocument/2006/relationships/oleObject" Target="embeddings/oleObject10.bin" /><Relationship Id="rId250" Type="http://schemas.openxmlformats.org/officeDocument/2006/relationships/image" Target="media/image107.wmf" /><Relationship Id="rId251" Type="http://schemas.openxmlformats.org/officeDocument/2006/relationships/oleObject" Target="embeddings/oleObject140.bin" /><Relationship Id="rId252" Type="http://schemas.openxmlformats.org/officeDocument/2006/relationships/image" Target="media/image108.wmf" /><Relationship Id="rId253" Type="http://schemas.openxmlformats.org/officeDocument/2006/relationships/oleObject" Target="embeddings/oleObject141.bin" /><Relationship Id="rId254" Type="http://schemas.openxmlformats.org/officeDocument/2006/relationships/oleObject" Target="embeddings/oleObject142.bin" /><Relationship Id="rId255" Type="http://schemas.openxmlformats.org/officeDocument/2006/relationships/oleObject" Target="embeddings/oleObject143.bin" /><Relationship Id="rId256" Type="http://schemas.openxmlformats.org/officeDocument/2006/relationships/image" Target="media/image109.wmf" /><Relationship Id="rId257" Type="http://schemas.openxmlformats.org/officeDocument/2006/relationships/oleObject" Target="embeddings/oleObject144.bin" /><Relationship Id="rId258" Type="http://schemas.openxmlformats.org/officeDocument/2006/relationships/oleObject" Target="embeddings/oleObject145.bin" /><Relationship Id="rId259" Type="http://schemas.openxmlformats.org/officeDocument/2006/relationships/image" Target="media/image110.wmf" /><Relationship Id="rId26" Type="http://schemas.openxmlformats.org/officeDocument/2006/relationships/image" Target="media/image12.wmf" /><Relationship Id="rId260" Type="http://schemas.openxmlformats.org/officeDocument/2006/relationships/oleObject" Target="embeddings/oleObject146.bin" /><Relationship Id="rId261" Type="http://schemas.openxmlformats.org/officeDocument/2006/relationships/image" Target="media/image111.wmf" /><Relationship Id="rId262" Type="http://schemas.openxmlformats.org/officeDocument/2006/relationships/oleObject" Target="embeddings/oleObject147.bin" /><Relationship Id="rId263" Type="http://schemas.openxmlformats.org/officeDocument/2006/relationships/image" Target="media/image112.wmf" /><Relationship Id="rId264" Type="http://schemas.openxmlformats.org/officeDocument/2006/relationships/oleObject" Target="embeddings/oleObject148.bin" /><Relationship Id="rId265" Type="http://schemas.openxmlformats.org/officeDocument/2006/relationships/image" Target="media/image113.wmf" /><Relationship Id="rId266" Type="http://schemas.openxmlformats.org/officeDocument/2006/relationships/oleObject" Target="embeddings/oleObject149.bin" /><Relationship Id="rId267" Type="http://schemas.openxmlformats.org/officeDocument/2006/relationships/oleObject" Target="embeddings/oleObject150.bin" /><Relationship Id="rId268" Type="http://schemas.openxmlformats.org/officeDocument/2006/relationships/oleObject" Target="embeddings/oleObject151.bin" /><Relationship Id="rId269" Type="http://schemas.openxmlformats.org/officeDocument/2006/relationships/image" Target="media/image114.wmf" /><Relationship Id="rId27" Type="http://schemas.openxmlformats.org/officeDocument/2006/relationships/oleObject" Target="embeddings/oleObject11.bin" /><Relationship Id="rId270" Type="http://schemas.openxmlformats.org/officeDocument/2006/relationships/oleObject" Target="embeddings/oleObject152.bin" /><Relationship Id="rId271" Type="http://schemas.openxmlformats.org/officeDocument/2006/relationships/image" Target="media/image115.wmf" /><Relationship Id="rId272" Type="http://schemas.openxmlformats.org/officeDocument/2006/relationships/oleObject" Target="embeddings/oleObject153.bin" /><Relationship Id="rId273" Type="http://schemas.openxmlformats.org/officeDocument/2006/relationships/image" Target="media/image116.wmf" /><Relationship Id="rId274" Type="http://schemas.openxmlformats.org/officeDocument/2006/relationships/oleObject" Target="embeddings/oleObject154.bin" /><Relationship Id="rId275" Type="http://schemas.openxmlformats.org/officeDocument/2006/relationships/image" Target="media/image117.wmf" /><Relationship Id="rId276" Type="http://schemas.openxmlformats.org/officeDocument/2006/relationships/oleObject" Target="embeddings/oleObject155.bin" /><Relationship Id="rId277" Type="http://schemas.openxmlformats.org/officeDocument/2006/relationships/image" Target="media/image118.wmf" /><Relationship Id="rId278" Type="http://schemas.openxmlformats.org/officeDocument/2006/relationships/oleObject" Target="embeddings/oleObject156.bin" /><Relationship Id="rId279" Type="http://schemas.openxmlformats.org/officeDocument/2006/relationships/image" Target="media/image119.wmf" /><Relationship Id="rId28" Type="http://schemas.openxmlformats.org/officeDocument/2006/relationships/image" Target="media/image13.wmf" /><Relationship Id="rId280" Type="http://schemas.openxmlformats.org/officeDocument/2006/relationships/oleObject" Target="embeddings/oleObject157.bin" /><Relationship Id="rId281" Type="http://schemas.openxmlformats.org/officeDocument/2006/relationships/image" Target="media/image120.wmf" /><Relationship Id="rId282" Type="http://schemas.openxmlformats.org/officeDocument/2006/relationships/oleObject" Target="embeddings/oleObject158.bin" /><Relationship Id="rId283" Type="http://schemas.openxmlformats.org/officeDocument/2006/relationships/image" Target="media/image121.wmf" /><Relationship Id="rId284" Type="http://schemas.openxmlformats.org/officeDocument/2006/relationships/oleObject" Target="embeddings/oleObject159.bin" /><Relationship Id="rId285" Type="http://schemas.openxmlformats.org/officeDocument/2006/relationships/image" Target="media/image122.wmf" /><Relationship Id="rId286" Type="http://schemas.openxmlformats.org/officeDocument/2006/relationships/oleObject" Target="embeddings/oleObject160.bin" /><Relationship Id="rId287" Type="http://schemas.openxmlformats.org/officeDocument/2006/relationships/oleObject" Target="embeddings/oleObject161.bin" /><Relationship Id="rId288" Type="http://schemas.openxmlformats.org/officeDocument/2006/relationships/hyperlink" Target="https://d.book118.com/096041140054010100" TargetMode="External" /><Relationship Id="rId289" Type="http://schemas.openxmlformats.org/officeDocument/2006/relationships/theme" Target="theme/theme1.xml" /><Relationship Id="rId29" Type="http://schemas.openxmlformats.org/officeDocument/2006/relationships/oleObject" Target="embeddings/oleObject12.bin" /><Relationship Id="rId290" Type="http://schemas.openxmlformats.org/officeDocument/2006/relationships/styles" Target="styles.xml" /><Relationship Id="rId3" Type="http://schemas.openxmlformats.org/officeDocument/2006/relationships/fontTable" Target="fontTable.xml" /><Relationship Id="rId30" Type="http://schemas.openxmlformats.org/officeDocument/2006/relationships/image" Target="media/image14.wmf" /><Relationship Id="rId31" Type="http://schemas.openxmlformats.org/officeDocument/2006/relationships/oleObject" Target="embeddings/oleObject13.bin" /><Relationship Id="rId32" Type="http://schemas.openxmlformats.org/officeDocument/2006/relationships/image" Target="media/image15.wmf" /><Relationship Id="rId33" Type="http://schemas.openxmlformats.org/officeDocument/2006/relationships/oleObject" Target="embeddings/oleObject14.bin" /><Relationship Id="rId34" Type="http://schemas.openxmlformats.org/officeDocument/2006/relationships/image" Target="media/image16.wmf" /><Relationship Id="rId35" Type="http://schemas.openxmlformats.org/officeDocument/2006/relationships/oleObject" Target="embeddings/oleObject15.bin" /><Relationship Id="rId36" Type="http://schemas.openxmlformats.org/officeDocument/2006/relationships/image" Target="media/image17.wmf" /><Relationship Id="rId37" Type="http://schemas.openxmlformats.org/officeDocument/2006/relationships/oleObject" Target="embeddings/oleObject16.bin" /><Relationship Id="rId38" Type="http://schemas.openxmlformats.org/officeDocument/2006/relationships/image" Target="media/image18.wmf" /><Relationship Id="rId39" Type="http://schemas.openxmlformats.org/officeDocument/2006/relationships/oleObject" Target="embeddings/oleObject17.bin" /><Relationship Id="rId4" Type="http://schemas.openxmlformats.org/officeDocument/2006/relationships/customXml" Target="../customXml/item1.xml" /><Relationship Id="rId40" Type="http://schemas.openxmlformats.org/officeDocument/2006/relationships/oleObject" Target="embeddings/oleObject18.bin" /><Relationship Id="rId41" Type="http://schemas.openxmlformats.org/officeDocument/2006/relationships/image" Target="media/image19.wmf" /><Relationship Id="rId42" Type="http://schemas.openxmlformats.org/officeDocument/2006/relationships/oleObject" Target="embeddings/oleObject19.bin" /><Relationship Id="rId43" Type="http://schemas.openxmlformats.org/officeDocument/2006/relationships/image" Target="media/image20.wmf" /><Relationship Id="rId44" Type="http://schemas.openxmlformats.org/officeDocument/2006/relationships/oleObject" Target="embeddings/oleObject20.bin" /><Relationship Id="rId45" Type="http://schemas.openxmlformats.org/officeDocument/2006/relationships/image" Target="media/image21.wmf" /><Relationship Id="rId46" Type="http://schemas.openxmlformats.org/officeDocument/2006/relationships/oleObject" Target="embeddings/oleObject21.bin" /><Relationship Id="rId47" Type="http://schemas.openxmlformats.org/officeDocument/2006/relationships/image" Target="media/image22.wmf" /><Relationship Id="rId48" Type="http://schemas.openxmlformats.org/officeDocument/2006/relationships/oleObject" Target="embeddings/oleObject22.bin" /><Relationship Id="rId49" Type="http://schemas.openxmlformats.org/officeDocument/2006/relationships/image" Target="media/image23.wmf" /><Relationship Id="rId5" Type="http://schemas.openxmlformats.org/officeDocument/2006/relationships/image" Target="media/image1.png" /><Relationship Id="rId50" Type="http://schemas.openxmlformats.org/officeDocument/2006/relationships/oleObject" Target="embeddings/oleObject23.bin" /><Relationship Id="rId51" Type="http://schemas.openxmlformats.org/officeDocument/2006/relationships/image" Target="media/image24.wmf" /><Relationship Id="rId52" Type="http://schemas.openxmlformats.org/officeDocument/2006/relationships/oleObject" Target="embeddings/oleObject24.bin" /><Relationship Id="rId53" Type="http://schemas.openxmlformats.org/officeDocument/2006/relationships/image" Target="media/image25.wmf" /><Relationship Id="rId54" Type="http://schemas.openxmlformats.org/officeDocument/2006/relationships/oleObject" Target="embeddings/oleObject25.bin" /><Relationship Id="rId55" Type="http://schemas.openxmlformats.org/officeDocument/2006/relationships/image" Target="media/image26.wmf" /><Relationship Id="rId56" Type="http://schemas.openxmlformats.org/officeDocument/2006/relationships/oleObject" Target="embeddings/oleObject26.bin" /><Relationship Id="rId57" Type="http://schemas.openxmlformats.org/officeDocument/2006/relationships/image" Target="media/image27.wmf" /><Relationship Id="rId58" Type="http://schemas.openxmlformats.org/officeDocument/2006/relationships/oleObject" Target="embeddings/oleObject27.bin" /><Relationship Id="rId59" Type="http://schemas.openxmlformats.org/officeDocument/2006/relationships/image" Target="media/image28.wmf" /><Relationship Id="rId6" Type="http://schemas.openxmlformats.org/officeDocument/2006/relationships/image" Target="media/image2.wmf" /><Relationship Id="rId60" Type="http://schemas.openxmlformats.org/officeDocument/2006/relationships/oleObject" Target="embeddings/oleObject28.bin" /><Relationship Id="rId61" Type="http://schemas.openxmlformats.org/officeDocument/2006/relationships/image" Target="media/image29.wmf" /><Relationship Id="rId62" Type="http://schemas.openxmlformats.org/officeDocument/2006/relationships/oleObject" Target="embeddings/oleObject29.bin" /><Relationship Id="rId63" Type="http://schemas.openxmlformats.org/officeDocument/2006/relationships/image" Target="media/image30.wmf" /><Relationship Id="rId64" Type="http://schemas.openxmlformats.org/officeDocument/2006/relationships/oleObject" Target="embeddings/oleObject30.bin" /><Relationship Id="rId65" Type="http://schemas.openxmlformats.org/officeDocument/2006/relationships/image" Target="media/image31.png" /><Relationship Id="rId66" Type="http://schemas.openxmlformats.org/officeDocument/2006/relationships/image" Target="media/image32.png" /><Relationship Id="rId67" Type="http://schemas.openxmlformats.org/officeDocument/2006/relationships/image" Target="media/image33.wmf" /><Relationship Id="rId68" Type="http://schemas.openxmlformats.org/officeDocument/2006/relationships/oleObject" Target="embeddings/oleObject31.bin" /><Relationship Id="rId69" Type="http://schemas.openxmlformats.org/officeDocument/2006/relationships/image" Target="media/image34.wmf" /><Relationship Id="rId7" Type="http://schemas.openxmlformats.org/officeDocument/2006/relationships/oleObject" Target="embeddings/oleObject1.bin" /><Relationship Id="rId70" Type="http://schemas.openxmlformats.org/officeDocument/2006/relationships/oleObject" Target="embeddings/oleObject32.bin" /><Relationship Id="rId71" Type="http://schemas.openxmlformats.org/officeDocument/2006/relationships/image" Target="media/image35.wmf" /><Relationship Id="rId72" Type="http://schemas.openxmlformats.org/officeDocument/2006/relationships/oleObject" Target="embeddings/oleObject33.bin" /><Relationship Id="rId73" Type="http://schemas.openxmlformats.org/officeDocument/2006/relationships/image" Target="media/image36.wmf" /><Relationship Id="rId74" Type="http://schemas.openxmlformats.org/officeDocument/2006/relationships/oleObject" Target="embeddings/oleObject34.bin" /><Relationship Id="rId75" Type="http://schemas.openxmlformats.org/officeDocument/2006/relationships/image" Target="media/image37.wmf" /><Relationship Id="rId76" Type="http://schemas.openxmlformats.org/officeDocument/2006/relationships/oleObject" Target="embeddings/oleObject35.bin" /><Relationship Id="rId77" Type="http://schemas.openxmlformats.org/officeDocument/2006/relationships/image" Target="media/image38.wmf" /><Relationship Id="rId78" Type="http://schemas.openxmlformats.org/officeDocument/2006/relationships/oleObject" Target="embeddings/oleObject36.bin" /><Relationship Id="rId79" Type="http://schemas.openxmlformats.org/officeDocument/2006/relationships/image" Target="media/image39.wmf" /><Relationship Id="rId8" Type="http://schemas.openxmlformats.org/officeDocument/2006/relationships/oleObject" Target="embeddings/oleObject2.bin" /><Relationship Id="rId80" Type="http://schemas.openxmlformats.org/officeDocument/2006/relationships/oleObject" Target="embeddings/oleObject37.bin" /><Relationship Id="rId81" Type="http://schemas.openxmlformats.org/officeDocument/2006/relationships/image" Target="media/image40.wmf" /><Relationship Id="rId82" Type="http://schemas.openxmlformats.org/officeDocument/2006/relationships/oleObject" Target="embeddings/oleObject38.bin" /><Relationship Id="rId83" Type="http://schemas.openxmlformats.org/officeDocument/2006/relationships/image" Target="media/image41.wmf" /><Relationship Id="rId84" Type="http://schemas.openxmlformats.org/officeDocument/2006/relationships/oleObject" Target="embeddings/oleObject39.bin" /><Relationship Id="rId85" Type="http://schemas.openxmlformats.org/officeDocument/2006/relationships/image" Target="media/image42.wmf" /><Relationship Id="rId86" Type="http://schemas.openxmlformats.org/officeDocument/2006/relationships/oleObject" Target="embeddings/oleObject40.bin" /><Relationship Id="rId87" Type="http://schemas.openxmlformats.org/officeDocument/2006/relationships/image" Target="media/image43.wmf" /><Relationship Id="rId88" Type="http://schemas.openxmlformats.org/officeDocument/2006/relationships/oleObject" Target="embeddings/oleObject41.bin" /><Relationship Id="rId89" Type="http://schemas.openxmlformats.org/officeDocument/2006/relationships/image" Target="media/image44.wmf" /><Relationship Id="rId9" Type="http://schemas.openxmlformats.org/officeDocument/2006/relationships/image" Target="media/image3.wmf" /><Relationship Id="rId90" Type="http://schemas.openxmlformats.org/officeDocument/2006/relationships/oleObject" Target="embeddings/oleObject42.bin" /><Relationship Id="rId91" Type="http://schemas.openxmlformats.org/officeDocument/2006/relationships/image" Target="media/image45.wmf" /><Relationship Id="rId92" Type="http://schemas.openxmlformats.org/officeDocument/2006/relationships/oleObject" Target="embeddings/oleObject43.bin" /><Relationship Id="rId93" Type="http://schemas.openxmlformats.org/officeDocument/2006/relationships/image" Target="media/image46.wmf" /><Relationship Id="rId94" Type="http://schemas.openxmlformats.org/officeDocument/2006/relationships/oleObject" Target="embeddings/oleObject44.bin" /><Relationship Id="rId95" Type="http://schemas.openxmlformats.org/officeDocument/2006/relationships/image" Target="media/image47.wmf" /><Relationship Id="rId96" Type="http://schemas.openxmlformats.org/officeDocument/2006/relationships/oleObject" Target="embeddings/oleObject45.bin" /><Relationship Id="rId97" Type="http://schemas.openxmlformats.org/officeDocument/2006/relationships/image" Target="media/image48.wmf" /><Relationship Id="rId98" Type="http://schemas.openxmlformats.org/officeDocument/2006/relationships/oleObject" Target="embeddings/oleObject46.bin" /><Relationship Id="rId99" Type="http://schemas.openxmlformats.org/officeDocument/2006/relationships/image" Target="media/image49.w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8CB3D4-CC3B-4407-BB24-D113AC4F9C53}">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21</Pages>
  <Words>10945</Words>
  <Characters>11403</Characters>
  <Application>Microsoft Office Word</Application>
  <DocSecurity>0</DocSecurity>
  <Lines>391</Lines>
  <Paragraphs>110</Paragraphs>
  <ScaleCrop>false</ScaleCrop>
  <Company/>
  <LinksUpToDate>false</LinksUpToDate>
  <CharactersWithSpaces>12143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相忘2021。</cp:lastModifiedBy>
  <cp:revision>5</cp:revision>
  <dcterms:created xsi:type="dcterms:W3CDTF">2021-12-08T03:36:00Z</dcterms:created>
  <dcterms:modified xsi:type="dcterms:W3CDTF">2024-02-23T05:40:24Z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CF4ED3BCC4A24D9898CF25941C254E4D_13</vt:lpwstr>
  </property>
  <property fmtid="{D5CDD505-2E9C-101B-9397-08002B2CF9AE}" pid="3" name="KSOProductBuildVer">
    <vt:lpwstr>2052-12.1.0.16250</vt:lpwstr>
  </property>
</Properties>
</file>