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家居项目建设总纲及方案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491" w:history="1">
        <w:r>
          <w:rPr>
            <w:rFonts w:ascii="仿宋" w:eastAsia="仿宋" w:hAnsi="仿宋" w:cs="仿宋" w:hint="eastAsia"/>
            <w:lang w:eastAsia="zh-CN"/>
          </w:rPr>
          <w:t>概论</w:t>
        </w:r>
        <w:r>
          <w:tab/>
        </w:r>
        <w:r>
          <w:fldChar w:fldCharType="begin"/>
        </w:r>
        <w:r>
          <w:instrText xml:space="preserve"> PAGEREF _Toc23491 \h </w:instrText>
        </w:r>
        <w:r>
          <w:fldChar w:fldCharType="separate"/>
        </w:r>
        <w:r>
          <w:t>3</w:t>
        </w:r>
        <w:r>
          <w:fldChar w:fldCharType="end"/>
        </w:r>
      </w:hyperlink>
    </w:p>
    <w:p>
      <w:pPr>
        <w:pStyle w:val="TOC1"/>
        <w:tabs>
          <w:tab w:val="right" w:leader="dot" w:pos="8306"/>
        </w:tabs>
      </w:pPr>
      <w:hyperlink w:anchor="_Toc15704" w:history="1">
        <w:r>
          <w:rPr>
            <w:rFonts w:ascii="仿宋" w:eastAsia="仿宋" w:hAnsi="仿宋" w:cs="仿宋" w:hint="eastAsia"/>
            <w:lang w:eastAsia="zh-CN"/>
          </w:rPr>
          <w:t>一、项目选址研究</w:t>
        </w:r>
        <w:r>
          <w:tab/>
        </w:r>
        <w:r>
          <w:fldChar w:fldCharType="begin"/>
        </w:r>
        <w:r>
          <w:instrText xml:space="preserve"> PAGEREF _Toc15704 \h </w:instrText>
        </w:r>
        <w:r>
          <w:fldChar w:fldCharType="separate"/>
        </w:r>
        <w:r>
          <w:t>3</w:t>
        </w:r>
        <w:r>
          <w:fldChar w:fldCharType="end"/>
        </w:r>
      </w:hyperlink>
    </w:p>
    <w:p>
      <w:pPr>
        <w:pStyle w:val="TOC2"/>
        <w:tabs>
          <w:tab w:val="right" w:leader="dot" w:pos="8306"/>
        </w:tabs>
      </w:pPr>
      <w:hyperlink w:anchor="_Toc6492" w:history="1">
        <w:r>
          <w:rPr>
            <w:rFonts w:ascii="仿宋" w:eastAsia="仿宋" w:hAnsi="仿宋" w:cs="仿宋" w:hint="eastAsia"/>
            <w:lang w:eastAsia="zh-CN"/>
          </w:rPr>
          <w:t>(一)、项目选址原则</w:t>
        </w:r>
        <w:r>
          <w:tab/>
        </w:r>
        <w:r>
          <w:fldChar w:fldCharType="begin"/>
        </w:r>
        <w:r>
          <w:instrText xml:space="preserve"> PAGEREF _Toc6492 \h </w:instrText>
        </w:r>
        <w:r>
          <w:fldChar w:fldCharType="separate"/>
        </w:r>
        <w:r>
          <w:t>3</w:t>
        </w:r>
        <w:r>
          <w:fldChar w:fldCharType="end"/>
        </w:r>
      </w:hyperlink>
    </w:p>
    <w:p>
      <w:pPr>
        <w:pStyle w:val="TOC2"/>
        <w:tabs>
          <w:tab w:val="right" w:leader="dot" w:pos="8306"/>
        </w:tabs>
      </w:pPr>
      <w:hyperlink w:anchor="_Toc23602" w:history="1">
        <w:r>
          <w:rPr>
            <w:rFonts w:ascii="仿宋" w:eastAsia="仿宋" w:hAnsi="仿宋" w:cs="仿宋" w:hint="eastAsia"/>
            <w:lang w:eastAsia="zh-CN"/>
          </w:rPr>
          <w:t>(二)、项目选址</w:t>
        </w:r>
        <w:r>
          <w:tab/>
        </w:r>
        <w:r>
          <w:fldChar w:fldCharType="begin"/>
        </w:r>
        <w:r>
          <w:instrText xml:space="preserve"> PAGEREF _Toc23602 \h </w:instrText>
        </w:r>
        <w:r>
          <w:fldChar w:fldCharType="separate"/>
        </w:r>
        <w:r>
          <w:t>6</w:t>
        </w:r>
        <w:r>
          <w:fldChar w:fldCharType="end"/>
        </w:r>
      </w:hyperlink>
    </w:p>
    <w:p>
      <w:pPr>
        <w:pStyle w:val="TOC2"/>
        <w:tabs>
          <w:tab w:val="right" w:leader="dot" w:pos="8306"/>
        </w:tabs>
      </w:pPr>
      <w:hyperlink w:anchor="_Toc17274" w:history="1">
        <w:r>
          <w:rPr>
            <w:rFonts w:ascii="仿宋" w:eastAsia="仿宋" w:hAnsi="仿宋" w:cs="仿宋" w:hint="eastAsia"/>
            <w:lang w:eastAsia="zh-CN"/>
          </w:rPr>
          <w:t>(三)、建设条件分析</w:t>
        </w:r>
        <w:r>
          <w:tab/>
        </w:r>
        <w:r>
          <w:fldChar w:fldCharType="begin"/>
        </w:r>
        <w:r>
          <w:instrText xml:space="preserve"> PAGEREF _Toc17274 \h </w:instrText>
        </w:r>
        <w:r>
          <w:fldChar w:fldCharType="separate"/>
        </w:r>
        <w:r>
          <w:t>8</w:t>
        </w:r>
        <w:r>
          <w:fldChar w:fldCharType="end"/>
        </w:r>
      </w:hyperlink>
    </w:p>
    <w:p>
      <w:pPr>
        <w:pStyle w:val="TOC2"/>
        <w:tabs>
          <w:tab w:val="right" w:leader="dot" w:pos="8306"/>
        </w:tabs>
      </w:pPr>
      <w:hyperlink w:anchor="_Toc8439" w:history="1">
        <w:r>
          <w:rPr>
            <w:rFonts w:ascii="仿宋" w:eastAsia="仿宋" w:hAnsi="仿宋" w:cs="仿宋" w:hint="eastAsia"/>
            <w:lang w:eastAsia="zh-CN"/>
          </w:rPr>
          <w:t>(四)、用地控制指标</w:t>
        </w:r>
        <w:r>
          <w:tab/>
        </w:r>
        <w:r>
          <w:fldChar w:fldCharType="begin"/>
        </w:r>
        <w:r>
          <w:instrText xml:space="preserve"> PAGEREF _Toc8439 \h </w:instrText>
        </w:r>
        <w:r>
          <w:fldChar w:fldCharType="separate"/>
        </w:r>
        <w:r>
          <w:t>10</w:t>
        </w:r>
        <w:r>
          <w:fldChar w:fldCharType="end"/>
        </w:r>
      </w:hyperlink>
    </w:p>
    <w:p>
      <w:pPr>
        <w:pStyle w:val="TOC2"/>
        <w:tabs>
          <w:tab w:val="right" w:leader="dot" w:pos="8306"/>
        </w:tabs>
      </w:pPr>
      <w:hyperlink w:anchor="_Toc9840" w:history="1">
        <w:r>
          <w:rPr>
            <w:rFonts w:ascii="仿宋" w:eastAsia="仿宋" w:hAnsi="仿宋" w:cs="仿宋" w:hint="eastAsia"/>
            <w:lang w:eastAsia="zh-CN"/>
          </w:rPr>
          <w:t>(五)、地总体要求</w:t>
        </w:r>
        <w:r>
          <w:tab/>
        </w:r>
        <w:r>
          <w:fldChar w:fldCharType="begin"/>
        </w:r>
        <w:r>
          <w:instrText xml:space="preserve"> PAGEREF _Toc9840 \h </w:instrText>
        </w:r>
        <w:r>
          <w:fldChar w:fldCharType="separate"/>
        </w:r>
        <w:r>
          <w:t>11</w:t>
        </w:r>
        <w:r>
          <w:fldChar w:fldCharType="end"/>
        </w:r>
      </w:hyperlink>
    </w:p>
    <w:p>
      <w:pPr>
        <w:pStyle w:val="TOC2"/>
        <w:tabs>
          <w:tab w:val="right" w:leader="dot" w:pos="8306"/>
        </w:tabs>
      </w:pPr>
      <w:hyperlink w:anchor="_Toc29798" w:history="1">
        <w:r>
          <w:rPr>
            <w:rFonts w:ascii="仿宋" w:eastAsia="仿宋" w:hAnsi="仿宋" w:cs="仿宋" w:hint="eastAsia"/>
            <w:lang w:eastAsia="zh-CN"/>
          </w:rPr>
          <w:t>(六)、节约用地措施</w:t>
        </w:r>
        <w:r>
          <w:tab/>
        </w:r>
        <w:r>
          <w:fldChar w:fldCharType="begin"/>
        </w:r>
        <w:r>
          <w:instrText xml:space="preserve"> PAGEREF _Toc29798 \h </w:instrText>
        </w:r>
        <w:r>
          <w:fldChar w:fldCharType="separate"/>
        </w:r>
        <w:r>
          <w:t>12</w:t>
        </w:r>
        <w:r>
          <w:fldChar w:fldCharType="end"/>
        </w:r>
      </w:hyperlink>
    </w:p>
    <w:p>
      <w:pPr>
        <w:pStyle w:val="TOC2"/>
        <w:tabs>
          <w:tab w:val="right" w:leader="dot" w:pos="8306"/>
        </w:tabs>
      </w:pPr>
      <w:hyperlink w:anchor="_Toc1751" w:history="1">
        <w:r>
          <w:rPr>
            <w:rFonts w:ascii="仿宋" w:eastAsia="仿宋" w:hAnsi="仿宋" w:cs="仿宋" w:hint="eastAsia"/>
            <w:lang w:eastAsia="zh-CN"/>
          </w:rPr>
          <w:t>(七)、选址综合评价</w:t>
        </w:r>
        <w:r>
          <w:tab/>
        </w:r>
        <w:r>
          <w:fldChar w:fldCharType="begin"/>
        </w:r>
        <w:r>
          <w:instrText xml:space="preserve"> PAGEREF _Toc1751 \h </w:instrText>
        </w:r>
        <w:r>
          <w:fldChar w:fldCharType="separate"/>
        </w:r>
        <w:r>
          <w:t>14</w:t>
        </w:r>
        <w:r>
          <w:fldChar w:fldCharType="end"/>
        </w:r>
      </w:hyperlink>
    </w:p>
    <w:p>
      <w:pPr>
        <w:pStyle w:val="TOC1"/>
        <w:tabs>
          <w:tab w:val="right" w:leader="dot" w:pos="8306"/>
        </w:tabs>
      </w:pPr>
      <w:hyperlink w:anchor="_Toc21563" w:history="1">
        <w:r>
          <w:rPr>
            <w:rFonts w:ascii="仿宋" w:eastAsia="仿宋" w:hAnsi="仿宋" w:cs="仿宋" w:hint="eastAsia"/>
            <w:lang w:eastAsia="zh-CN"/>
          </w:rPr>
          <w:t>二、财务管理与成本控制</w:t>
        </w:r>
        <w:r>
          <w:tab/>
        </w:r>
        <w:r>
          <w:fldChar w:fldCharType="begin"/>
        </w:r>
        <w:r>
          <w:instrText xml:space="preserve"> PAGEREF _Toc21563 \h </w:instrText>
        </w:r>
        <w:r>
          <w:fldChar w:fldCharType="separate"/>
        </w:r>
        <w:r>
          <w:t>15</w:t>
        </w:r>
        <w:r>
          <w:fldChar w:fldCharType="end"/>
        </w:r>
      </w:hyperlink>
    </w:p>
    <w:p>
      <w:pPr>
        <w:pStyle w:val="TOC2"/>
        <w:tabs>
          <w:tab w:val="right" w:leader="dot" w:pos="8306"/>
        </w:tabs>
      </w:pPr>
      <w:hyperlink w:anchor="_Toc12504" w:history="1">
        <w:r>
          <w:rPr>
            <w:rFonts w:ascii="仿宋" w:eastAsia="仿宋" w:hAnsi="仿宋" w:cs="仿宋" w:hint="eastAsia"/>
            <w:lang w:eastAsia="zh-CN"/>
          </w:rPr>
          <w:t>(一)、财务管理体系建设</w:t>
        </w:r>
        <w:r>
          <w:tab/>
        </w:r>
        <w:r>
          <w:fldChar w:fldCharType="begin"/>
        </w:r>
        <w:r>
          <w:instrText xml:space="preserve"> PAGEREF _Toc12504 \h </w:instrText>
        </w:r>
        <w:r>
          <w:fldChar w:fldCharType="separate"/>
        </w:r>
        <w:r>
          <w:t>15</w:t>
        </w:r>
        <w:r>
          <w:fldChar w:fldCharType="end"/>
        </w:r>
      </w:hyperlink>
    </w:p>
    <w:p>
      <w:pPr>
        <w:pStyle w:val="TOC2"/>
        <w:tabs>
          <w:tab w:val="right" w:leader="dot" w:pos="8306"/>
        </w:tabs>
      </w:pPr>
      <w:hyperlink w:anchor="_Toc5080" w:history="1">
        <w:r>
          <w:rPr>
            <w:rFonts w:ascii="仿宋" w:eastAsia="仿宋" w:hAnsi="仿宋" w:cs="仿宋" w:hint="eastAsia"/>
            <w:lang w:eastAsia="zh-CN"/>
          </w:rPr>
          <w:t>(二)、成本控制措施</w:t>
        </w:r>
        <w:r>
          <w:tab/>
        </w:r>
        <w:r>
          <w:fldChar w:fldCharType="begin"/>
        </w:r>
        <w:r>
          <w:instrText xml:space="preserve"> PAGEREF _Toc5080 \h </w:instrText>
        </w:r>
        <w:r>
          <w:fldChar w:fldCharType="separate"/>
        </w:r>
        <w:r>
          <w:t>16</w:t>
        </w:r>
        <w:r>
          <w:fldChar w:fldCharType="end"/>
        </w:r>
      </w:hyperlink>
    </w:p>
    <w:p>
      <w:pPr>
        <w:pStyle w:val="TOC1"/>
        <w:tabs>
          <w:tab w:val="right" w:leader="dot" w:pos="8306"/>
        </w:tabs>
      </w:pPr>
      <w:hyperlink w:anchor="_Toc27328" w:history="1">
        <w:r>
          <w:rPr>
            <w:rFonts w:ascii="仿宋" w:eastAsia="仿宋" w:hAnsi="仿宋" w:cs="仿宋" w:hint="eastAsia"/>
            <w:lang w:eastAsia="zh-CN"/>
          </w:rPr>
          <w:t>三、背景、必要性分析</w:t>
        </w:r>
        <w:r>
          <w:tab/>
        </w:r>
        <w:r>
          <w:fldChar w:fldCharType="begin"/>
        </w:r>
        <w:r>
          <w:instrText xml:space="preserve"> PAGEREF _Toc27328 \h </w:instrText>
        </w:r>
        <w:r>
          <w:fldChar w:fldCharType="separate"/>
        </w:r>
        <w:r>
          <w:t>17</w:t>
        </w:r>
        <w:r>
          <w:fldChar w:fldCharType="end"/>
        </w:r>
      </w:hyperlink>
    </w:p>
    <w:p>
      <w:pPr>
        <w:pStyle w:val="TOC2"/>
        <w:tabs>
          <w:tab w:val="right" w:leader="dot" w:pos="8306"/>
        </w:tabs>
      </w:pPr>
      <w:hyperlink w:anchor="_Toc26367" w:history="1">
        <w:r>
          <w:rPr>
            <w:rFonts w:ascii="仿宋" w:eastAsia="仿宋" w:hAnsi="仿宋" w:cs="仿宋" w:hint="eastAsia"/>
            <w:lang w:eastAsia="zh-CN"/>
          </w:rPr>
          <w:t>(一)、项目建设背景</w:t>
        </w:r>
        <w:r>
          <w:tab/>
        </w:r>
        <w:r>
          <w:fldChar w:fldCharType="begin"/>
        </w:r>
        <w:r>
          <w:instrText xml:space="preserve"> PAGEREF _Toc26367 \h </w:instrText>
        </w:r>
        <w:r>
          <w:fldChar w:fldCharType="separate"/>
        </w:r>
        <w:r>
          <w:t>17</w:t>
        </w:r>
        <w:r>
          <w:fldChar w:fldCharType="end"/>
        </w:r>
      </w:hyperlink>
    </w:p>
    <w:p>
      <w:pPr>
        <w:pStyle w:val="TOC2"/>
        <w:tabs>
          <w:tab w:val="right" w:leader="dot" w:pos="8306"/>
        </w:tabs>
      </w:pPr>
      <w:hyperlink w:anchor="_Toc11598" w:history="1">
        <w:r>
          <w:rPr>
            <w:rFonts w:ascii="仿宋" w:eastAsia="仿宋" w:hAnsi="仿宋" w:cs="仿宋" w:hint="eastAsia"/>
            <w:lang w:eastAsia="zh-CN"/>
          </w:rPr>
          <w:t>(二)、必要性分析</w:t>
        </w:r>
        <w:r>
          <w:tab/>
        </w:r>
        <w:r>
          <w:fldChar w:fldCharType="begin"/>
        </w:r>
        <w:r>
          <w:instrText xml:space="preserve"> PAGEREF _Toc11598 \h </w:instrText>
        </w:r>
        <w:r>
          <w:fldChar w:fldCharType="separate"/>
        </w:r>
        <w:r>
          <w:t>18</w:t>
        </w:r>
        <w:r>
          <w:fldChar w:fldCharType="end"/>
        </w:r>
      </w:hyperlink>
    </w:p>
    <w:p>
      <w:pPr>
        <w:pStyle w:val="TOC2"/>
        <w:tabs>
          <w:tab w:val="right" w:leader="dot" w:pos="8306"/>
        </w:tabs>
      </w:pPr>
      <w:hyperlink w:anchor="_Toc12141" w:history="1">
        <w:r>
          <w:rPr>
            <w:rFonts w:ascii="仿宋" w:eastAsia="仿宋" w:hAnsi="仿宋" w:cs="仿宋" w:hint="eastAsia"/>
            <w:lang w:eastAsia="zh-CN"/>
          </w:rPr>
          <w:t>(三)、项目建设有利条件</w:t>
        </w:r>
        <w:r>
          <w:tab/>
        </w:r>
        <w:r>
          <w:fldChar w:fldCharType="begin"/>
        </w:r>
        <w:r>
          <w:instrText xml:space="preserve"> PAGEREF _Toc12141 \h </w:instrText>
        </w:r>
        <w:r>
          <w:fldChar w:fldCharType="separate"/>
        </w:r>
        <w:r>
          <w:t>20</w:t>
        </w:r>
        <w:r>
          <w:fldChar w:fldCharType="end"/>
        </w:r>
      </w:hyperlink>
    </w:p>
    <w:p>
      <w:pPr>
        <w:pStyle w:val="TOC1"/>
        <w:tabs>
          <w:tab w:val="right" w:leader="dot" w:pos="8306"/>
        </w:tabs>
      </w:pPr>
      <w:hyperlink w:anchor="_Toc22363" w:history="1">
        <w:r>
          <w:rPr>
            <w:rFonts w:ascii="仿宋" w:eastAsia="仿宋" w:hAnsi="仿宋" w:cs="仿宋" w:hint="eastAsia"/>
            <w:lang w:eastAsia="zh-CN"/>
          </w:rPr>
          <w:t>四、经济影响分析</w:t>
        </w:r>
        <w:r>
          <w:tab/>
        </w:r>
        <w:r>
          <w:fldChar w:fldCharType="begin"/>
        </w:r>
        <w:r>
          <w:instrText xml:space="preserve"> PAGEREF _Toc22363 \h </w:instrText>
        </w:r>
        <w:r>
          <w:fldChar w:fldCharType="separate"/>
        </w:r>
        <w:r>
          <w:t>21</w:t>
        </w:r>
        <w:r>
          <w:fldChar w:fldCharType="end"/>
        </w:r>
      </w:hyperlink>
    </w:p>
    <w:p>
      <w:pPr>
        <w:pStyle w:val="TOC2"/>
        <w:tabs>
          <w:tab w:val="right" w:leader="dot" w:pos="8306"/>
        </w:tabs>
      </w:pPr>
      <w:hyperlink w:anchor="_Toc3171" w:history="1">
        <w:r>
          <w:rPr>
            <w:rFonts w:ascii="仿宋" w:eastAsia="仿宋" w:hAnsi="仿宋" w:cs="仿宋" w:hint="eastAsia"/>
            <w:lang w:eastAsia="zh-CN"/>
          </w:rPr>
          <w:t>(一)、经济费用效益或费用效果分析</w:t>
        </w:r>
        <w:r>
          <w:tab/>
        </w:r>
        <w:r>
          <w:fldChar w:fldCharType="begin"/>
        </w:r>
        <w:r>
          <w:instrText xml:space="preserve"> PAGEREF _Toc3171 \h </w:instrText>
        </w:r>
        <w:r>
          <w:fldChar w:fldCharType="separate"/>
        </w:r>
        <w:r>
          <w:t>21</w:t>
        </w:r>
        <w:r>
          <w:fldChar w:fldCharType="end"/>
        </w:r>
      </w:hyperlink>
    </w:p>
    <w:p>
      <w:pPr>
        <w:pStyle w:val="TOC2"/>
        <w:tabs>
          <w:tab w:val="right" w:leader="dot" w:pos="8306"/>
        </w:tabs>
      </w:pPr>
      <w:hyperlink w:anchor="_Toc32709" w:history="1">
        <w:r>
          <w:rPr>
            <w:rFonts w:ascii="仿宋" w:eastAsia="仿宋" w:hAnsi="仿宋" w:cs="仿宋" w:hint="eastAsia"/>
            <w:lang w:eastAsia="zh-CN"/>
          </w:rPr>
          <w:t>(二)、行业影响分析</w:t>
        </w:r>
        <w:r>
          <w:tab/>
        </w:r>
        <w:r>
          <w:fldChar w:fldCharType="begin"/>
        </w:r>
        <w:r>
          <w:instrText xml:space="preserve"> PAGEREF _Toc32709 \h </w:instrText>
        </w:r>
        <w:r>
          <w:fldChar w:fldCharType="separate"/>
        </w:r>
        <w:r>
          <w:t>23</w:t>
        </w:r>
        <w:r>
          <w:fldChar w:fldCharType="end"/>
        </w:r>
      </w:hyperlink>
    </w:p>
    <w:p>
      <w:pPr>
        <w:pStyle w:val="TOC2"/>
        <w:tabs>
          <w:tab w:val="right" w:leader="dot" w:pos="8306"/>
        </w:tabs>
      </w:pPr>
      <w:hyperlink w:anchor="_Toc25436" w:history="1">
        <w:r>
          <w:rPr>
            <w:rFonts w:ascii="仿宋" w:eastAsia="仿宋" w:hAnsi="仿宋" w:cs="仿宋" w:hint="eastAsia"/>
            <w:lang w:eastAsia="zh-CN"/>
          </w:rPr>
          <w:t>(三)、区域经济影响分析</w:t>
        </w:r>
        <w:r>
          <w:tab/>
        </w:r>
        <w:r>
          <w:fldChar w:fldCharType="begin"/>
        </w:r>
        <w:r>
          <w:instrText xml:space="preserve"> PAGEREF _Toc25436 \h </w:instrText>
        </w:r>
        <w:r>
          <w:fldChar w:fldCharType="separate"/>
        </w:r>
        <w:r>
          <w:t>25</w:t>
        </w:r>
        <w:r>
          <w:fldChar w:fldCharType="end"/>
        </w:r>
      </w:hyperlink>
    </w:p>
    <w:p>
      <w:pPr>
        <w:pStyle w:val="TOC2"/>
        <w:tabs>
          <w:tab w:val="right" w:leader="dot" w:pos="8306"/>
        </w:tabs>
      </w:pPr>
      <w:hyperlink w:anchor="_Toc24528" w:history="1">
        <w:r>
          <w:rPr>
            <w:rFonts w:ascii="仿宋" w:eastAsia="仿宋" w:hAnsi="仿宋" w:cs="仿宋" w:hint="eastAsia"/>
            <w:lang w:eastAsia="zh-CN"/>
          </w:rPr>
          <w:t>(四)、宏观经济影响分析</w:t>
        </w:r>
        <w:r>
          <w:tab/>
        </w:r>
        <w:r>
          <w:fldChar w:fldCharType="begin"/>
        </w:r>
        <w:r>
          <w:instrText xml:space="preserve"> PAGEREF _Toc24528 \h </w:instrText>
        </w:r>
        <w:r>
          <w:fldChar w:fldCharType="separate"/>
        </w:r>
        <w:r>
          <w:t>26</w:t>
        </w:r>
        <w:r>
          <w:fldChar w:fldCharType="end"/>
        </w:r>
      </w:hyperlink>
    </w:p>
    <w:p>
      <w:pPr>
        <w:pStyle w:val="TOC1"/>
        <w:tabs>
          <w:tab w:val="right" w:leader="dot" w:pos="8306"/>
        </w:tabs>
      </w:pPr>
      <w:hyperlink w:anchor="_Toc4989" w:history="1">
        <w:r>
          <w:rPr>
            <w:rFonts w:ascii="仿宋" w:eastAsia="仿宋" w:hAnsi="仿宋" w:cs="仿宋" w:hint="eastAsia"/>
            <w:lang w:eastAsia="zh-CN"/>
          </w:rPr>
          <w:t>五、项目监理与质量保证</w:t>
        </w:r>
        <w:r>
          <w:tab/>
        </w:r>
        <w:r>
          <w:fldChar w:fldCharType="begin"/>
        </w:r>
        <w:r>
          <w:instrText xml:space="preserve"> PAGEREF _Toc4989 \h </w:instrText>
        </w:r>
        <w:r>
          <w:fldChar w:fldCharType="separate"/>
        </w:r>
        <w:r>
          <w:t>27</w:t>
        </w:r>
        <w:r>
          <w:fldChar w:fldCharType="end"/>
        </w:r>
      </w:hyperlink>
    </w:p>
    <w:p>
      <w:pPr>
        <w:pStyle w:val="TOC2"/>
        <w:tabs>
          <w:tab w:val="right" w:leader="dot" w:pos="8306"/>
        </w:tabs>
      </w:pPr>
      <w:hyperlink w:anchor="_Toc24909" w:history="1">
        <w:r>
          <w:rPr>
            <w:rFonts w:ascii="仿宋" w:eastAsia="仿宋" w:hAnsi="仿宋" w:cs="仿宋" w:hint="eastAsia"/>
            <w:lang w:eastAsia="zh-CN"/>
          </w:rPr>
          <w:t>(一)、监理体系构建</w:t>
        </w:r>
        <w:r>
          <w:tab/>
        </w:r>
        <w:r>
          <w:fldChar w:fldCharType="begin"/>
        </w:r>
        <w:r>
          <w:instrText xml:space="preserve"> PAGEREF _Toc24909 \h </w:instrText>
        </w:r>
        <w:r>
          <w:fldChar w:fldCharType="separate"/>
        </w:r>
        <w:r>
          <w:t>27</w:t>
        </w:r>
        <w:r>
          <w:fldChar w:fldCharType="end"/>
        </w:r>
      </w:hyperlink>
    </w:p>
    <w:p>
      <w:pPr>
        <w:pStyle w:val="TOC2"/>
        <w:tabs>
          <w:tab w:val="right" w:leader="dot" w:pos="8306"/>
        </w:tabs>
      </w:pPr>
      <w:hyperlink w:anchor="_Toc20869" w:history="1">
        <w:r>
          <w:rPr>
            <w:rFonts w:ascii="仿宋" w:eastAsia="仿宋" w:hAnsi="仿宋" w:cs="仿宋" w:hint="eastAsia"/>
            <w:lang w:eastAsia="zh-CN"/>
          </w:rPr>
          <w:t>(二)、质量保证体系实施</w:t>
        </w:r>
        <w:r>
          <w:tab/>
        </w:r>
        <w:r>
          <w:fldChar w:fldCharType="begin"/>
        </w:r>
        <w:r>
          <w:instrText xml:space="preserve"> PAGEREF _Toc20869 \h </w:instrText>
        </w:r>
        <w:r>
          <w:fldChar w:fldCharType="separate"/>
        </w:r>
        <w:r>
          <w:t>28</w:t>
        </w:r>
        <w:r>
          <w:fldChar w:fldCharType="end"/>
        </w:r>
      </w:hyperlink>
    </w:p>
    <w:p>
      <w:pPr>
        <w:pStyle w:val="TOC2"/>
        <w:tabs>
          <w:tab w:val="right" w:leader="dot" w:pos="8306"/>
        </w:tabs>
      </w:pPr>
      <w:hyperlink w:anchor="_Toc30544" w:history="1">
        <w:r>
          <w:rPr>
            <w:rFonts w:ascii="仿宋" w:eastAsia="仿宋" w:hAnsi="仿宋" w:cs="仿宋" w:hint="eastAsia"/>
            <w:lang w:eastAsia="zh-CN"/>
          </w:rPr>
          <w:t>(三)、监理与质量控制流程</w:t>
        </w:r>
        <w:r>
          <w:tab/>
        </w:r>
        <w:r>
          <w:fldChar w:fldCharType="begin"/>
        </w:r>
        <w:r>
          <w:instrText xml:space="preserve"> PAGEREF _Toc30544 \h </w:instrText>
        </w:r>
        <w:r>
          <w:fldChar w:fldCharType="separate"/>
        </w:r>
        <w:r>
          <w:t>29</w:t>
        </w:r>
        <w:r>
          <w:fldChar w:fldCharType="end"/>
        </w:r>
      </w:hyperlink>
    </w:p>
    <w:p>
      <w:pPr>
        <w:pStyle w:val="TOC1"/>
        <w:tabs>
          <w:tab w:val="right" w:leader="dot" w:pos="8306"/>
        </w:tabs>
      </w:pPr>
      <w:hyperlink w:anchor="_Toc22603" w:history="1">
        <w:r>
          <w:rPr>
            <w:rFonts w:ascii="仿宋" w:eastAsia="仿宋" w:hAnsi="仿宋" w:cs="仿宋" w:hint="eastAsia"/>
            <w:lang w:eastAsia="zh-CN"/>
          </w:rPr>
          <w:t>六、环境和生态影响分析</w:t>
        </w:r>
        <w:r>
          <w:tab/>
        </w:r>
        <w:r>
          <w:fldChar w:fldCharType="begin"/>
        </w:r>
        <w:r>
          <w:instrText xml:space="preserve"> PAGEREF _Toc22603 \h </w:instrText>
        </w:r>
        <w:r>
          <w:fldChar w:fldCharType="separate"/>
        </w:r>
        <w:r>
          <w:t>29</w:t>
        </w:r>
        <w:r>
          <w:fldChar w:fldCharType="end"/>
        </w:r>
      </w:hyperlink>
    </w:p>
    <w:p>
      <w:pPr>
        <w:pStyle w:val="TOC2"/>
        <w:tabs>
          <w:tab w:val="right" w:leader="dot" w:pos="8306"/>
        </w:tabs>
      </w:pPr>
      <w:hyperlink w:anchor="_Toc23864" w:history="1">
        <w:r>
          <w:rPr>
            <w:rFonts w:ascii="仿宋" w:eastAsia="仿宋" w:hAnsi="仿宋" w:cs="仿宋" w:hint="eastAsia"/>
            <w:lang w:eastAsia="zh-CN"/>
          </w:rPr>
          <w:t>(一)、环境和生态现状</w:t>
        </w:r>
        <w:r>
          <w:tab/>
        </w:r>
        <w:r>
          <w:fldChar w:fldCharType="begin"/>
        </w:r>
        <w:r>
          <w:instrText xml:space="preserve"> PAGEREF _Toc23864 \h </w:instrText>
        </w:r>
        <w:r>
          <w:fldChar w:fldCharType="separate"/>
        </w:r>
        <w:r>
          <w:t>29</w:t>
        </w:r>
        <w:r>
          <w:fldChar w:fldCharType="end"/>
        </w:r>
      </w:hyperlink>
    </w:p>
    <w:p>
      <w:pPr>
        <w:pStyle w:val="TOC2"/>
        <w:tabs>
          <w:tab w:val="right" w:leader="dot" w:pos="8306"/>
        </w:tabs>
      </w:pPr>
      <w:hyperlink w:anchor="_Toc14853" w:history="1">
        <w:r>
          <w:rPr>
            <w:rFonts w:ascii="仿宋" w:eastAsia="仿宋" w:hAnsi="仿宋" w:cs="仿宋" w:hint="eastAsia"/>
            <w:lang w:eastAsia="zh-CN"/>
          </w:rPr>
          <w:t>(二)、生态环境影响分析</w:t>
        </w:r>
        <w:r>
          <w:tab/>
        </w:r>
        <w:r>
          <w:fldChar w:fldCharType="begin"/>
        </w:r>
        <w:r>
          <w:instrText xml:space="preserve"> PAGEREF _Toc14853 \h </w:instrText>
        </w:r>
        <w:r>
          <w:fldChar w:fldCharType="separate"/>
        </w:r>
        <w:r>
          <w:t>31</w:t>
        </w:r>
        <w:r>
          <w:fldChar w:fldCharType="end"/>
        </w:r>
      </w:hyperlink>
    </w:p>
    <w:p>
      <w:pPr>
        <w:pStyle w:val="TOC2"/>
        <w:tabs>
          <w:tab w:val="right" w:leader="dot" w:pos="8306"/>
        </w:tabs>
      </w:pPr>
      <w:hyperlink w:anchor="_Toc30550" w:history="1">
        <w:r>
          <w:rPr>
            <w:rFonts w:ascii="仿宋" w:eastAsia="仿宋" w:hAnsi="仿宋" w:cs="仿宋" w:hint="eastAsia"/>
            <w:lang w:eastAsia="zh-CN"/>
          </w:rPr>
          <w:t>(三)、生态环境保护措施</w:t>
        </w:r>
        <w:r>
          <w:tab/>
        </w:r>
        <w:r>
          <w:fldChar w:fldCharType="begin"/>
        </w:r>
        <w:r>
          <w:instrText xml:space="preserve"> PAGEREF _Toc30550 \h </w:instrText>
        </w:r>
        <w:r>
          <w:fldChar w:fldCharType="separate"/>
        </w:r>
        <w:r>
          <w:t>32</w:t>
        </w:r>
        <w:r>
          <w:fldChar w:fldCharType="end"/>
        </w:r>
      </w:hyperlink>
    </w:p>
    <w:p>
      <w:pPr>
        <w:pStyle w:val="TOC2"/>
        <w:tabs>
          <w:tab w:val="right" w:leader="dot" w:pos="8306"/>
        </w:tabs>
      </w:pPr>
      <w:hyperlink w:anchor="_Toc16620" w:history="1">
        <w:r>
          <w:rPr>
            <w:rFonts w:ascii="仿宋" w:eastAsia="仿宋" w:hAnsi="仿宋" w:cs="仿宋" w:hint="eastAsia"/>
            <w:lang w:eastAsia="zh-CN"/>
          </w:rPr>
          <w:t>(四)、地质灾害影响分析</w:t>
        </w:r>
        <w:r>
          <w:tab/>
        </w:r>
        <w:r>
          <w:fldChar w:fldCharType="begin"/>
        </w:r>
        <w:r>
          <w:instrText xml:space="preserve"> PAGEREF _Toc16620 \h </w:instrText>
        </w:r>
        <w:r>
          <w:fldChar w:fldCharType="separate"/>
        </w:r>
        <w:r>
          <w:t>34</w:t>
        </w:r>
        <w:r>
          <w:fldChar w:fldCharType="end"/>
        </w:r>
      </w:hyperlink>
    </w:p>
    <w:p>
      <w:pPr>
        <w:pStyle w:val="TOC2"/>
        <w:tabs>
          <w:tab w:val="right" w:leader="dot" w:pos="8306"/>
        </w:tabs>
      </w:pPr>
      <w:hyperlink w:anchor="_Toc10619" w:history="1">
        <w:r>
          <w:rPr>
            <w:rFonts w:ascii="仿宋" w:eastAsia="仿宋" w:hAnsi="仿宋" w:cs="仿宋" w:hint="eastAsia"/>
            <w:lang w:eastAsia="zh-CN"/>
          </w:rPr>
          <w:t>(五)、特殊环境影响</w:t>
        </w:r>
        <w:r>
          <w:tab/>
        </w:r>
        <w:r>
          <w:fldChar w:fldCharType="begin"/>
        </w:r>
        <w:r>
          <w:instrText xml:space="preserve"> PAGEREF _Toc10619 \h </w:instrText>
        </w:r>
        <w:r>
          <w:fldChar w:fldCharType="separate"/>
        </w:r>
        <w:r>
          <w:t>35</w:t>
        </w:r>
        <w:r>
          <w:fldChar w:fldCharType="end"/>
        </w:r>
      </w:hyperlink>
    </w:p>
    <w:p>
      <w:pPr>
        <w:pStyle w:val="TOC1"/>
        <w:tabs>
          <w:tab w:val="right" w:leader="dot" w:pos="8306"/>
        </w:tabs>
      </w:pPr>
      <w:hyperlink w:anchor="_Toc519" w:history="1">
        <w:r>
          <w:rPr>
            <w:rFonts w:ascii="仿宋" w:eastAsia="仿宋" w:hAnsi="仿宋" w:cs="仿宋" w:hint="eastAsia"/>
            <w:lang w:eastAsia="zh-CN"/>
          </w:rPr>
          <w:t>七、客户关系管理与市场拓展</w:t>
        </w:r>
        <w:r>
          <w:tab/>
        </w:r>
        <w:r>
          <w:fldChar w:fldCharType="begin"/>
        </w:r>
        <w:r>
          <w:instrText xml:space="preserve"> PAGEREF _Toc519 \h </w:instrText>
        </w:r>
        <w:r>
          <w:fldChar w:fldCharType="separate"/>
        </w:r>
        <w:r>
          <w:t>36</w:t>
        </w:r>
        <w:r>
          <w:fldChar w:fldCharType="end"/>
        </w:r>
      </w:hyperlink>
    </w:p>
    <w:p>
      <w:pPr>
        <w:pStyle w:val="TOC2"/>
        <w:tabs>
          <w:tab w:val="right" w:leader="dot" w:pos="8306"/>
        </w:tabs>
      </w:pPr>
      <w:hyperlink w:anchor="_Toc23340" w:history="1">
        <w:r>
          <w:rPr>
            <w:rFonts w:ascii="仿宋" w:eastAsia="仿宋" w:hAnsi="仿宋" w:cs="仿宋" w:hint="eastAsia"/>
            <w:lang w:eastAsia="zh-CN"/>
          </w:rPr>
          <w:t>(一)、客户关系管理策略</w:t>
        </w:r>
        <w:r>
          <w:tab/>
        </w:r>
        <w:r>
          <w:fldChar w:fldCharType="begin"/>
        </w:r>
        <w:r>
          <w:instrText xml:space="preserve"> PAGEREF _Toc23340 \h </w:instrText>
        </w:r>
        <w:r>
          <w:fldChar w:fldCharType="separate"/>
        </w:r>
        <w:r>
          <w:t>36</w:t>
        </w:r>
        <w:r>
          <w:fldChar w:fldCharType="end"/>
        </w:r>
      </w:hyperlink>
    </w:p>
    <w:p>
      <w:pPr>
        <w:pStyle w:val="TOC2"/>
        <w:tabs>
          <w:tab w:val="right" w:leader="dot" w:pos="8306"/>
        </w:tabs>
      </w:pPr>
      <w:hyperlink w:anchor="_Toc6928" w:history="1">
        <w:r>
          <w:rPr>
            <w:rFonts w:ascii="仿宋" w:eastAsia="仿宋" w:hAnsi="仿宋" w:cs="仿宋" w:hint="eastAsia"/>
            <w:lang w:eastAsia="zh-CN"/>
          </w:rPr>
          <w:t>(二)、市场拓展方案</w:t>
        </w:r>
        <w:r>
          <w:tab/>
        </w:r>
        <w:r>
          <w:fldChar w:fldCharType="begin"/>
        </w:r>
        <w:r>
          <w:instrText xml:space="preserve"> PAGEREF _Toc6928 \h </w:instrText>
        </w:r>
        <w:r>
          <w:fldChar w:fldCharType="separate"/>
        </w:r>
        <w:r>
          <w:t>37</w:t>
        </w:r>
        <w:r>
          <w:fldChar w:fldCharType="end"/>
        </w:r>
      </w:hyperlink>
    </w:p>
    <w:p>
      <w:pPr>
        <w:pStyle w:val="TOC1"/>
        <w:tabs>
          <w:tab w:val="right" w:leader="dot" w:pos="8306"/>
        </w:tabs>
      </w:pPr>
      <w:hyperlink w:anchor="_Toc24151" w:history="1">
        <w:r>
          <w:rPr>
            <w:rFonts w:ascii="仿宋" w:eastAsia="仿宋" w:hAnsi="仿宋" w:cs="仿宋" w:hint="eastAsia"/>
            <w:lang w:eastAsia="zh-CN"/>
          </w:rPr>
          <w:t>八、资金管理与财务规划</w:t>
        </w:r>
        <w:r>
          <w:tab/>
        </w:r>
        <w:r>
          <w:fldChar w:fldCharType="begin"/>
        </w:r>
        <w:r>
          <w:instrText xml:space="preserve"> PAGEREF _Toc24151 \h </w:instrText>
        </w:r>
        <w:r>
          <w:fldChar w:fldCharType="separate"/>
        </w:r>
        <w:r>
          <w:t>39</w:t>
        </w:r>
        <w:r>
          <w:fldChar w:fldCharType="end"/>
        </w:r>
      </w:hyperlink>
    </w:p>
    <w:p>
      <w:pPr>
        <w:pStyle w:val="TOC2"/>
        <w:tabs>
          <w:tab w:val="right" w:leader="dot" w:pos="8306"/>
        </w:tabs>
      </w:pPr>
      <w:hyperlink w:anchor="_Toc7388" w:history="1">
        <w:r>
          <w:rPr>
            <w:rFonts w:ascii="仿宋" w:eastAsia="仿宋" w:hAnsi="仿宋" w:cs="仿宋" w:hint="eastAsia"/>
            <w:lang w:eastAsia="zh-CN"/>
          </w:rPr>
          <w:t>(一)、项目资金来源与筹措</w:t>
        </w:r>
        <w:r>
          <w:tab/>
        </w:r>
        <w:r>
          <w:fldChar w:fldCharType="begin"/>
        </w:r>
        <w:r>
          <w:instrText xml:space="preserve"> PAGEREF _Toc7388 \h </w:instrText>
        </w:r>
        <w:r>
          <w:fldChar w:fldCharType="separate"/>
        </w:r>
        <w:r>
          <w:t>39</w:t>
        </w:r>
        <w:r>
          <w:fldChar w:fldCharType="end"/>
        </w:r>
      </w:hyperlink>
    </w:p>
    <w:p>
      <w:pPr>
        <w:pStyle w:val="TOC2"/>
        <w:tabs>
          <w:tab w:val="right" w:leader="dot" w:pos="8306"/>
        </w:tabs>
      </w:pPr>
      <w:hyperlink w:anchor="_Toc21682" w:history="1">
        <w:r>
          <w:rPr>
            <w:rFonts w:ascii="仿宋" w:eastAsia="仿宋" w:hAnsi="仿宋" w:cs="仿宋" w:hint="eastAsia"/>
            <w:lang w:eastAsia="zh-CN"/>
          </w:rPr>
          <w:t>(二)、资金使用与监管</w:t>
        </w:r>
        <w:r>
          <w:tab/>
        </w:r>
        <w:r>
          <w:fldChar w:fldCharType="begin"/>
        </w:r>
        <w:r>
          <w:instrText xml:space="preserve"> PAGEREF _Toc21682 \h </w:instrText>
        </w:r>
        <w:r>
          <w:fldChar w:fldCharType="separate"/>
        </w:r>
        <w:r>
          <w:t>40</w:t>
        </w:r>
        <w:r>
          <w:fldChar w:fldCharType="end"/>
        </w:r>
      </w:hyperlink>
    </w:p>
    <w:p>
      <w:pPr>
        <w:pStyle w:val="TOC2"/>
        <w:tabs>
          <w:tab w:val="right" w:leader="dot" w:pos="8306"/>
        </w:tabs>
      </w:pPr>
      <w:hyperlink w:anchor="_Toc28078" w:history="1">
        <w:r>
          <w:rPr>
            <w:rFonts w:ascii="仿宋" w:eastAsia="仿宋" w:hAnsi="仿宋" w:cs="仿宋" w:hint="eastAsia"/>
            <w:lang w:eastAsia="zh-CN"/>
          </w:rPr>
          <w:t>(三)、财务规划与预测</w:t>
        </w:r>
        <w:r>
          <w:tab/>
        </w:r>
        <w:r>
          <w:fldChar w:fldCharType="begin"/>
        </w:r>
        <w:r>
          <w:instrText xml:space="preserve"> PAGEREF _Toc28078 \h </w:instrText>
        </w:r>
        <w:r>
          <w:fldChar w:fldCharType="separate"/>
        </w:r>
        <w:r>
          <w:t>41</w:t>
        </w:r>
        <w:r>
          <w:fldChar w:fldCharType="end"/>
        </w:r>
      </w:hyperlink>
    </w:p>
    <w:p>
      <w:pPr>
        <w:pStyle w:val="TOC1"/>
        <w:tabs>
          <w:tab w:val="right" w:leader="dot" w:pos="8306"/>
        </w:tabs>
      </w:pPr>
      <w:hyperlink w:anchor="_Toc20792" w:history="1">
        <w:r>
          <w:rPr>
            <w:rFonts w:ascii="仿宋" w:eastAsia="仿宋" w:hAnsi="仿宋" w:cs="仿宋" w:hint="eastAsia"/>
            <w:lang w:eastAsia="zh-CN"/>
          </w:rPr>
          <w:t>九、项目实施与管理方案</w:t>
        </w:r>
        <w:r>
          <w:tab/>
        </w:r>
        <w:r>
          <w:fldChar w:fldCharType="begin"/>
        </w:r>
        <w:r>
          <w:instrText xml:space="preserve"> PAGEREF _Toc20792 \h </w:instrText>
        </w:r>
        <w:r>
          <w:fldChar w:fldCharType="separate"/>
        </w:r>
        <w:r>
          <w:t>42</w:t>
        </w:r>
        <w:r>
          <w:fldChar w:fldCharType="end"/>
        </w:r>
      </w:hyperlink>
    </w:p>
    <w:p>
      <w:pPr>
        <w:pStyle w:val="TOC2"/>
        <w:tabs>
          <w:tab w:val="right" w:leader="dot" w:pos="8306"/>
        </w:tabs>
      </w:pPr>
      <w:hyperlink w:anchor="_Toc2895" w:history="1">
        <w:r>
          <w:rPr>
            <w:rFonts w:ascii="仿宋" w:eastAsia="仿宋" w:hAnsi="仿宋" w:cs="仿宋" w:hint="eastAsia"/>
            <w:lang w:eastAsia="zh-CN"/>
          </w:rPr>
          <w:t>(一)、项目实施计划</w:t>
        </w:r>
        <w:r>
          <w:tab/>
        </w:r>
        <w:r>
          <w:fldChar w:fldCharType="begin"/>
        </w:r>
        <w:r>
          <w:instrText xml:space="preserve"> PAGEREF _Toc2895 \h </w:instrText>
        </w:r>
        <w:r>
          <w:fldChar w:fldCharType="separate"/>
        </w:r>
        <w:r>
          <w:t>42</w:t>
        </w:r>
        <w:r>
          <w:fldChar w:fldCharType="end"/>
        </w:r>
      </w:hyperlink>
    </w:p>
    <w:p>
      <w:pPr>
        <w:pStyle w:val="TOC2"/>
        <w:tabs>
          <w:tab w:val="right" w:leader="dot" w:pos="8306"/>
        </w:tabs>
      </w:pPr>
      <w:hyperlink w:anchor="_Toc7771" w:history="1">
        <w:r>
          <w:rPr>
            <w:rFonts w:ascii="仿宋" w:eastAsia="仿宋" w:hAnsi="仿宋" w:cs="仿宋" w:hint="eastAsia"/>
            <w:lang w:eastAsia="zh-CN"/>
          </w:rPr>
          <w:t>(二)、项目组织机构与职责</w:t>
        </w:r>
        <w:r>
          <w:tab/>
        </w:r>
        <w:r>
          <w:fldChar w:fldCharType="begin"/>
        </w:r>
        <w:r>
          <w:instrText xml:space="preserve"> PAGEREF _Toc7771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853" w:history="1">
        <w:r>
          <w:rPr>
            <w:rFonts w:ascii="仿宋" w:eastAsia="仿宋" w:hAnsi="仿宋" w:cs="仿宋" w:hint="eastAsia"/>
            <w:lang w:eastAsia="zh-CN"/>
          </w:rPr>
          <w:t>(三)、项目管理与监控体系</w:t>
        </w:r>
        <w:r>
          <w:tab/>
        </w:r>
        <w:r>
          <w:fldChar w:fldCharType="begin"/>
        </w:r>
        <w:r>
          <w:instrText xml:space="preserve"> PAGEREF _Toc4853 \h </w:instrText>
        </w:r>
        <w:r>
          <w:fldChar w:fldCharType="separate"/>
        </w:r>
        <w:r>
          <w:t>46</w:t>
        </w:r>
        <w:r>
          <w:fldChar w:fldCharType="end"/>
        </w:r>
      </w:hyperlink>
    </w:p>
    <w:p>
      <w:pPr>
        <w:pStyle w:val="TOC1"/>
        <w:tabs>
          <w:tab w:val="right" w:leader="dot" w:pos="8306"/>
        </w:tabs>
      </w:pPr>
      <w:hyperlink w:anchor="_Toc5853" w:history="1">
        <w:r>
          <w:rPr>
            <w:rFonts w:ascii="仿宋" w:eastAsia="仿宋" w:hAnsi="仿宋" w:cs="仿宋" w:hint="eastAsia"/>
            <w:lang w:eastAsia="zh-CN"/>
          </w:rPr>
          <w:t>十、项目进度计划</w:t>
        </w:r>
        <w:r>
          <w:tab/>
        </w:r>
        <w:r>
          <w:fldChar w:fldCharType="begin"/>
        </w:r>
        <w:r>
          <w:instrText xml:space="preserve"> PAGEREF _Toc5853 \h </w:instrText>
        </w:r>
        <w:r>
          <w:fldChar w:fldCharType="separate"/>
        </w:r>
        <w:r>
          <w:t>48</w:t>
        </w:r>
        <w:r>
          <w:fldChar w:fldCharType="end"/>
        </w:r>
      </w:hyperlink>
    </w:p>
    <w:p>
      <w:pPr>
        <w:pStyle w:val="TOC2"/>
        <w:tabs>
          <w:tab w:val="right" w:leader="dot" w:pos="8306"/>
        </w:tabs>
      </w:pPr>
      <w:hyperlink w:anchor="_Toc25906" w:history="1">
        <w:r>
          <w:rPr>
            <w:rFonts w:ascii="仿宋" w:eastAsia="仿宋" w:hAnsi="仿宋" w:cs="仿宋" w:hint="eastAsia"/>
            <w:lang w:eastAsia="zh-CN"/>
          </w:rPr>
          <w:t>(一)、建设周期</w:t>
        </w:r>
        <w:r>
          <w:tab/>
        </w:r>
        <w:r>
          <w:fldChar w:fldCharType="begin"/>
        </w:r>
        <w:r>
          <w:instrText xml:space="preserve"> PAGEREF _Toc25906 \h </w:instrText>
        </w:r>
        <w:r>
          <w:fldChar w:fldCharType="separate"/>
        </w:r>
        <w:r>
          <w:t>48</w:t>
        </w:r>
        <w:r>
          <w:fldChar w:fldCharType="end"/>
        </w:r>
      </w:hyperlink>
    </w:p>
    <w:p>
      <w:pPr>
        <w:pStyle w:val="TOC2"/>
        <w:tabs>
          <w:tab w:val="right" w:leader="dot" w:pos="8306"/>
        </w:tabs>
      </w:pPr>
      <w:hyperlink w:anchor="_Toc11896" w:history="1">
        <w:r>
          <w:rPr>
            <w:rFonts w:ascii="仿宋" w:eastAsia="仿宋" w:hAnsi="仿宋" w:cs="仿宋" w:hint="eastAsia"/>
            <w:lang w:eastAsia="zh-CN"/>
          </w:rPr>
          <w:t>(二)、建设进度</w:t>
        </w:r>
        <w:r>
          <w:tab/>
        </w:r>
        <w:r>
          <w:fldChar w:fldCharType="begin"/>
        </w:r>
        <w:r>
          <w:instrText xml:space="preserve"> PAGEREF _Toc11896 \h </w:instrText>
        </w:r>
        <w:r>
          <w:fldChar w:fldCharType="separate"/>
        </w:r>
        <w:r>
          <w:t>48</w:t>
        </w:r>
        <w:r>
          <w:fldChar w:fldCharType="end"/>
        </w:r>
      </w:hyperlink>
    </w:p>
    <w:p>
      <w:pPr>
        <w:pStyle w:val="TOC2"/>
        <w:tabs>
          <w:tab w:val="right" w:leader="dot" w:pos="8306"/>
        </w:tabs>
      </w:pPr>
      <w:hyperlink w:anchor="_Toc11908" w:history="1">
        <w:r>
          <w:rPr>
            <w:rFonts w:ascii="仿宋" w:eastAsia="仿宋" w:hAnsi="仿宋" w:cs="仿宋" w:hint="eastAsia"/>
            <w:lang w:eastAsia="zh-CN"/>
          </w:rPr>
          <w:t>(三)、进度安排注意事项</w:t>
        </w:r>
        <w:r>
          <w:tab/>
        </w:r>
        <w:r>
          <w:fldChar w:fldCharType="begin"/>
        </w:r>
        <w:r>
          <w:instrText xml:space="preserve"> PAGEREF _Toc11908 \h </w:instrText>
        </w:r>
        <w:r>
          <w:fldChar w:fldCharType="separate"/>
        </w:r>
        <w:r>
          <w:t>50</w:t>
        </w:r>
        <w:r>
          <w:fldChar w:fldCharType="end"/>
        </w:r>
      </w:hyperlink>
    </w:p>
    <w:p>
      <w:pPr>
        <w:pStyle w:val="TOC2"/>
        <w:tabs>
          <w:tab w:val="right" w:leader="dot" w:pos="8306"/>
        </w:tabs>
      </w:pPr>
      <w:hyperlink w:anchor="_Toc28857" w:history="1">
        <w:r>
          <w:rPr>
            <w:rFonts w:ascii="仿宋" w:eastAsia="仿宋" w:hAnsi="仿宋" w:cs="仿宋" w:hint="eastAsia"/>
            <w:lang w:eastAsia="zh-CN"/>
          </w:rPr>
          <w:t>(四)、人力资源配置</w:t>
        </w:r>
        <w:r>
          <w:tab/>
        </w:r>
        <w:r>
          <w:fldChar w:fldCharType="begin"/>
        </w:r>
        <w:r>
          <w:instrText xml:space="preserve"> PAGEREF _Toc28857 \h </w:instrText>
        </w:r>
        <w:r>
          <w:fldChar w:fldCharType="separate"/>
        </w:r>
        <w:r>
          <w:t>50</w:t>
        </w:r>
        <w:r>
          <w:fldChar w:fldCharType="end"/>
        </w:r>
      </w:hyperlink>
    </w:p>
    <w:p>
      <w:pPr>
        <w:pStyle w:val="TOC2"/>
        <w:tabs>
          <w:tab w:val="right" w:leader="dot" w:pos="8306"/>
        </w:tabs>
      </w:pPr>
      <w:hyperlink w:anchor="_Toc8509" w:history="1">
        <w:r>
          <w:rPr>
            <w:rFonts w:ascii="仿宋" w:eastAsia="仿宋" w:hAnsi="仿宋" w:cs="仿宋" w:hint="eastAsia"/>
            <w:lang w:eastAsia="zh-CN"/>
          </w:rPr>
          <w:t>(五)、员工培训</w:t>
        </w:r>
        <w:r>
          <w:tab/>
        </w:r>
        <w:r>
          <w:fldChar w:fldCharType="begin"/>
        </w:r>
        <w:r>
          <w:instrText xml:space="preserve"> PAGEREF _Toc8509 \h </w:instrText>
        </w:r>
        <w:r>
          <w:fldChar w:fldCharType="separate"/>
        </w:r>
        <w:r>
          <w:t>52</w:t>
        </w:r>
        <w:r>
          <w:fldChar w:fldCharType="end"/>
        </w:r>
      </w:hyperlink>
    </w:p>
    <w:p>
      <w:pPr>
        <w:pStyle w:val="TOC2"/>
        <w:tabs>
          <w:tab w:val="right" w:leader="dot" w:pos="8306"/>
        </w:tabs>
      </w:pPr>
      <w:hyperlink w:anchor="_Toc12217" w:history="1">
        <w:r>
          <w:rPr>
            <w:rFonts w:ascii="仿宋" w:eastAsia="仿宋" w:hAnsi="仿宋" w:cs="仿宋" w:hint="eastAsia"/>
            <w:lang w:eastAsia="zh-CN"/>
          </w:rPr>
          <w:t>(六)、项目实施保障</w:t>
        </w:r>
        <w:r>
          <w:tab/>
        </w:r>
        <w:r>
          <w:fldChar w:fldCharType="begin"/>
        </w:r>
        <w:r>
          <w:instrText xml:space="preserve"> PAGEREF _Toc12217 \h </w:instrText>
        </w:r>
        <w:r>
          <w:fldChar w:fldCharType="separate"/>
        </w:r>
        <w:r>
          <w:t>53</w:t>
        </w:r>
        <w:r>
          <w:fldChar w:fldCharType="end"/>
        </w:r>
      </w:hyperlink>
    </w:p>
    <w:p>
      <w:pPr>
        <w:pStyle w:val="TOC2"/>
        <w:tabs>
          <w:tab w:val="right" w:leader="dot" w:pos="8306"/>
        </w:tabs>
      </w:pPr>
      <w:hyperlink w:anchor="_Toc21469" w:history="1">
        <w:r>
          <w:rPr>
            <w:rFonts w:ascii="仿宋" w:eastAsia="仿宋" w:hAnsi="仿宋" w:cs="仿宋" w:hint="eastAsia"/>
            <w:lang w:eastAsia="zh-CN"/>
          </w:rPr>
          <w:t>(七)、安全规范管理</w:t>
        </w:r>
        <w:r>
          <w:tab/>
        </w:r>
        <w:r>
          <w:fldChar w:fldCharType="begin"/>
        </w:r>
        <w:r>
          <w:instrText xml:space="preserve"> PAGEREF _Toc21469 \h </w:instrText>
        </w:r>
        <w:r>
          <w:fldChar w:fldCharType="separate"/>
        </w:r>
        <w:r>
          <w:t>54</w:t>
        </w:r>
        <w:r>
          <w:fldChar w:fldCharType="end"/>
        </w:r>
      </w:hyperlink>
    </w:p>
    <w:p>
      <w:pPr>
        <w:pStyle w:val="TOC1"/>
        <w:tabs>
          <w:tab w:val="right" w:leader="dot" w:pos="8306"/>
        </w:tabs>
      </w:pPr>
      <w:hyperlink w:anchor="_Toc10649" w:history="1">
        <w:r>
          <w:rPr>
            <w:rFonts w:ascii="仿宋" w:eastAsia="仿宋" w:hAnsi="仿宋" w:cs="仿宋" w:hint="eastAsia"/>
            <w:lang w:eastAsia="zh-CN"/>
          </w:rPr>
          <w:t>十一、项目质量与标准</w:t>
        </w:r>
        <w:r>
          <w:tab/>
        </w:r>
        <w:r>
          <w:fldChar w:fldCharType="begin"/>
        </w:r>
        <w:r>
          <w:instrText xml:space="preserve"> PAGEREF _Toc10649 \h </w:instrText>
        </w:r>
        <w:r>
          <w:fldChar w:fldCharType="separate"/>
        </w:r>
        <w:r>
          <w:t>56</w:t>
        </w:r>
        <w:r>
          <w:fldChar w:fldCharType="end"/>
        </w:r>
      </w:hyperlink>
    </w:p>
    <w:p>
      <w:pPr>
        <w:pStyle w:val="TOC2"/>
        <w:tabs>
          <w:tab w:val="right" w:leader="dot" w:pos="8306"/>
        </w:tabs>
      </w:pPr>
      <w:hyperlink w:anchor="_Toc3865" w:history="1">
        <w:r>
          <w:rPr>
            <w:rFonts w:ascii="仿宋" w:eastAsia="仿宋" w:hAnsi="仿宋" w:cs="仿宋" w:hint="eastAsia"/>
            <w:lang w:eastAsia="zh-CN"/>
          </w:rPr>
          <w:t>(一)、质量保障体系</w:t>
        </w:r>
        <w:r>
          <w:tab/>
        </w:r>
        <w:r>
          <w:fldChar w:fldCharType="begin"/>
        </w:r>
        <w:r>
          <w:instrText xml:space="preserve"> PAGEREF _Toc3865 \h </w:instrText>
        </w:r>
        <w:r>
          <w:fldChar w:fldCharType="separate"/>
        </w:r>
        <w:r>
          <w:t>56</w:t>
        </w:r>
        <w:r>
          <w:fldChar w:fldCharType="end"/>
        </w:r>
      </w:hyperlink>
    </w:p>
    <w:p>
      <w:pPr>
        <w:pStyle w:val="TOC2"/>
        <w:tabs>
          <w:tab w:val="right" w:leader="dot" w:pos="8306"/>
        </w:tabs>
      </w:pPr>
      <w:hyperlink w:anchor="_Toc25328" w:history="1">
        <w:r>
          <w:rPr>
            <w:rFonts w:ascii="仿宋" w:eastAsia="仿宋" w:hAnsi="仿宋" w:cs="仿宋" w:hint="eastAsia"/>
            <w:lang w:eastAsia="zh-CN"/>
          </w:rPr>
          <w:t>(二)、标准化作业流程</w:t>
        </w:r>
        <w:r>
          <w:tab/>
        </w:r>
        <w:r>
          <w:fldChar w:fldCharType="begin"/>
        </w:r>
        <w:r>
          <w:instrText xml:space="preserve"> PAGEREF _Toc25328 \h </w:instrText>
        </w:r>
        <w:r>
          <w:fldChar w:fldCharType="separate"/>
        </w:r>
        <w:r>
          <w:t>57</w:t>
        </w:r>
        <w:r>
          <w:fldChar w:fldCharType="end"/>
        </w:r>
      </w:hyperlink>
    </w:p>
    <w:p>
      <w:pPr>
        <w:pStyle w:val="TOC2"/>
        <w:tabs>
          <w:tab w:val="right" w:leader="dot" w:pos="8306"/>
        </w:tabs>
      </w:pPr>
      <w:hyperlink w:anchor="_Toc28951" w:history="1">
        <w:r>
          <w:rPr>
            <w:rFonts w:ascii="仿宋" w:eastAsia="仿宋" w:hAnsi="仿宋" w:cs="仿宋" w:hint="eastAsia"/>
            <w:lang w:eastAsia="zh-CN"/>
          </w:rPr>
          <w:t>(三)、质量监控与评估</w:t>
        </w:r>
        <w:r>
          <w:tab/>
        </w:r>
        <w:r>
          <w:fldChar w:fldCharType="begin"/>
        </w:r>
        <w:r>
          <w:instrText xml:space="preserve"> PAGEREF _Toc28951 \h </w:instrText>
        </w:r>
        <w:r>
          <w:fldChar w:fldCharType="separate"/>
        </w:r>
        <w:r>
          <w:t>59</w:t>
        </w:r>
        <w:r>
          <w:fldChar w:fldCharType="end"/>
        </w:r>
      </w:hyperlink>
    </w:p>
    <w:p>
      <w:pPr>
        <w:pStyle w:val="TOC2"/>
        <w:tabs>
          <w:tab w:val="right" w:leader="dot" w:pos="8306"/>
        </w:tabs>
      </w:pPr>
      <w:hyperlink w:anchor="_Toc9608" w:history="1">
        <w:r>
          <w:rPr>
            <w:rFonts w:ascii="仿宋" w:eastAsia="仿宋" w:hAnsi="仿宋" w:cs="仿宋" w:hint="eastAsia"/>
            <w:lang w:eastAsia="zh-CN"/>
          </w:rPr>
          <w:t>(四)、质量改进计划</w:t>
        </w:r>
        <w:r>
          <w:tab/>
        </w:r>
        <w:r>
          <w:fldChar w:fldCharType="begin"/>
        </w:r>
        <w:r>
          <w:instrText xml:space="preserve"> PAGEREF _Toc9608 \h </w:instrText>
        </w:r>
        <w:r>
          <w:fldChar w:fldCharType="separate"/>
        </w:r>
        <w:r>
          <w:t>60</w:t>
        </w:r>
        <w:r>
          <w:fldChar w:fldCharType="end"/>
        </w:r>
      </w:hyperlink>
    </w:p>
    <w:p>
      <w:pPr>
        <w:pStyle w:val="TOC1"/>
        <w:tabs>
          <w:tab w:val="right" w:leader="dot" w:pos="8306"/>
        </w:tabs>
      </w:pPr>
      <w:hyperlink w:anchor="_Toc14263" w:history="1">
        <w:r>
          <w:rPr>
            <w:rFonts w:ascii="仿宋" w:eastAsia="仿宋" w:hAnsi="仿宋" w:cs="仿宋" w:hint="eastAsia"/>
            <w:lang w:eastAsia="zh-CN"/>
          </w:rPr>
          <w:t>十二、安全与应急管理</w:t>
        </w:r>
        <w:r>
          <w:tab/>
        </w:r>
        <w:r>
          <w:fldChar w:fldCharType="begin"/>
        </w:r>
        <w:r>
          <w:instrText xml:space="preserve"> PAGEREF _Toc14263 \h </w:instrText>
        </w:r>
        <w:r>
          <w:fldChar w:fldCharType="separate"/>
        </w:r>
        <w:r>
          <w:t>61</w:t>
        </w:r>
        <w:r>
          <w:fldChar w:fldCharType="end"/>
        </w:r>
      </w:hyperlink>
    </w:p>
    <w:p>
      <w:pPr>
        <w:pStyle w:val="TOC2"/>
        <w:tabs>
          <w:tab w:val="right" w:leader="dot" w:pos="8306"/>
        </w:tabs>
      </w:pPr>
      <w:hyperlink w:anchor="_Toc19993" w:history="1">
        <w:r>
          <w:rPr>
            <w:rFonts w:ascii="仿宋" w:eastAsia="仿宋" w:hAnsi="仿宋" w:cs="仿宋" w:hint="eastAsia"/>
            <w:lang w:eastAsia="zh-CN"/>
          </w:rPr>
          <w:t>(一)、安全生产管理</w:t>
        </w:r>
        <w:r>
          <w:tab/>
        </w:r>
        <w:r>
          <w:fldChar w:fldCharType="begin"/>
        </w:r>
        <w:r>
          <w:instrText xml:space="preserve"> PAGEREF _Toc19993 \h </w:instrText>
        </w:r>
        <w:r>
          <w:fldChar w:fldCharType="separate"/>
        </w:r>
        <w:r>
          <w:t>61</w:t>
        </w:r>
        <w:r>
          <w:fldChar w:fldCharType="end"/>
        </w:r>
      </w:hyperlink>
    </w:p>
    <w:p>
      <w:pPr>
        <w:pStyle w:val="TOC2"/>
        <w:tabs>
          <w:tab w:val="right" w:leader="dot" w:pos="8306"/>
        </w:tabs>
      </w:pPr>
      <w:hyperlink w:anchor="_Toc20948" w:history="1">
        <w:r>
          <w:rPr>
            <w:rFonts w:ascii="仿宋" w:eastAsia="仿宋" w:hAnsi="仿宋" w:cs="仿宋" w:hint="eastAsia"/>
            <w:lang w:eastAsia="zh-CN"/>
          </w:rPr>
          <w:t>(二)、应急预案与响应</w:t>
        </w:r>
        <w:r>
          <w:tab/>
        </w:r>
        <w:r>
          <w:fldChar w:fldCharType="begin"/>
        </w:r>
        <w:r>
          <w:instrText xml:space="preserve"> PAGEREF _Toc20948 \h </w:instrText>
        </w:r>
        <w:r>
          <w:fldChar w:fldCharType="separate"/>
        </w:r>
        <w:r>
          <w:t>62</w:t>
        </w:r>
        <w:r>
          <w:fldChar w:fldCharType="end"/>
        </w:r>
      </w:hyperlink>
    </w:p>
    <w:p>
      <w:pPr>
        <w:pStyle w:val="TOC1"/>
        <w:tabs>
          <w:tab w:val="right" w:leader="dot" w:pos="8306"/>
        </w:tabs>
      </w:pPr>
      <w:hyperlink w:anchor="_Toc10479" w:history="1">
        <w:r>
          <w:rPr>
            <w:rFonts w:ascii="仿宋" w:eastAsia="仿宋" w:hAnsi="仿宋" w:cs="仿宋" w:hint="eastAsia"/>
            <w:lang w:eastAsia="zh-CN"/>
          </w:rPr>
          <w:t>十三、合作与交流机制建立</w:t>
        </w:r>
        <w:r>
          <w:tab/>
        </w:r>
        <w:r>
          <w:fldChar w:fldCharType="begin"/>
        </w:r>
        <w:r>
          <w:instrText xml:space="preserve"> PAGEREF _Toc10479 \h </w:instrText>
        </w:r>
        <w:r>
          <w:fldChar w:fldCharType="separate"/>
        </w:r>
        <w:r>
          <w:t>64</w:t>
        </w:r>
        <w:r>
          <w:fldChar w:fldCharType="end"/>
        </w:r>
      </w:hyperlink>
    </w:p>
    <w:p>
      <w:pPr>
        <w:pStyle w:val="TOC2"/>
        <w:tabs>
          <w:tab w:val="right" w:leader="dot" w:pos="8306"/>
        </w:tabs>
      </w:pPr>
      <w:hyperlink w:anchor="_Toc6118" w:history="1">
        <w:r>
          <w:rPr>
            <w:rFonts w:ascii="仿宋" w:eastAsia="仿宋" w:hAnsi="仿宋" w:cs="仿宋" w:hint="eastAsia"/>
            <w:lang w:eastAsia="zh-CN"/>
          </w:rPr>
          <w:t>(一)、合作伙伴选择与合作方式</w:t>
        </w:r>
        <w:r>
          <w:tab/>
        </w:r>
        <w:r>
          <w:fldChar w:fldCharType="begin"/>
        </w:r>
        <w:r>
          <w:instrText xml:space="preserve"> PAGEREF _Toc6118 \h </w:instrText>
        </w:r>
        <w:r>
          <w:fldChar w:fldCharType="separate"/>
        </w:r>
        <w:r>
          <w:t>64</w:t>
        </w:r>
        <w:r>
          <w:fldChar w:fldCharType="end"/>
        </w:r>
      </w:hyperlink>
    </w:p>
    <w:p>
      <w:pPr>
        <w:pStyle w:val="TOC2"/>
        <w:tabs>
          <w:tab w:val="right" w:leader="dot" w:pos="8306"/>
        </w:tabs>
      </w:pPr>
      <w:hyperlink w:anchor="_Toc23704" w:history="1">
        <w:r>
          <w:rPr>
            <w:rFonts w:ascii="仿宋" w:eastAsia="仿宋" w:hAnsi="仿宋" w:cs="仿宋" w:hint="eastAsia"/>
            <w:lang w:eastAsia="zh-CN"/>
          </w:rPr>
          <w:t>(二)、交流与合作平台搭建</w:t>
        </w:r>
        <w:r>
          <w:tab/>
        </w:r>
        <w:r>
          <w:fldChar w:fldCharType="begin"/>
        </w:r>
        <w:r>
          <w:instrText xml:space="preserve"> PAGEREF _Toc23704 \h </w:instrText>
        </w:r>
        <w:r>
          <w:fldChar w:fldCharType="separate"/>
        </w:r>
        <w:r>
          <w:t>66</w:t>
        </w:r>
        <w:r>
          <w:fldChar w:fldCharType="end"/>
        </w:r>
      </w:hyperlink>
    </w:p>
    <w:p>
      <w:pPr>
        <w:pStyle w:val="TOC1"/>
        <w:tabs>
          <w:tab w:val="right" w:leader="dot" w:pos="8306"/>
        </w:tabs>
      </w:pPr>
      <w:hyperlink w:anchor="_Toc20083" w:history="1">
        <w:r>
          <w:rPr>
            <w:rFonts w:ascii="仿宋" w:eastAsia="仿宋" w:hAnsi="仿宋" w:cs="仿宋" w:hint="eastAsia"/>
            <w:lang w:eastAsia="zh-CN"/>
          </w:rPr>
          <w:t>十四、质量管理与控制</w:t>
        </w:r>
        <w:r>
          <w:tab/>
        </w:r>
        <w:r>
          <w:fldChar w:fldCharType="begin"/>
        </w:r>
        <w:r>
          <w:instrText xml:space="preserve"> PAGEREF _Toc20083 \h </w:instrText>
        </w:r>
        <w:r>
          <w:fldChar w:fldCharType="separate"/>
        </w:r>
        <w:r>
          <w:t>67</w:t>
        </w:r>
        <w:r>
          <w:fldChar w:fldCharType="end"/>
        </w:r>
      </w:hyperlink>
    </w:p>
    <w:p>
      <w:pPr>
        <w:pStyle w:val="TOC2"/>
        <w:tabs>
          <w:tab w:val="right" w:leader="dot" w:pos="8306"/>
        </w:tabs>
      </w:pPr>
      <w:hyperlink w:anchor="_Toc6913" w:history="1">
        <w:r>
          <w:rPr>
            <w:rFonts w:ascii="仿宋" w:eastAsia="仿宋" w:hAnsi="仿宋" w:cs="仿宋" w:hint="eastAsia"/>
            <w:lang w:eastAsia="zh-CN"/>
          </w:rPr>
          <w:t>(一)、质量管理体系建设</w:t>
        </w:r>
        <w:r>
          <w:tab/>
        </w:r>
        <w:r>
          <w:fldChar w:fldCharType="begin"/>
        </w:r>
        <w:r>
          <w:instrText xml:space="preserve"> PAGEREF _Toc6913 \h </w:instrText>
        </w:r>
        <w:r>
          <w:fldChar w:fldCharType="separate"/>
        </w:r>
        <w:r>
          <w:t>67</w:t>
        </w:r>
        <w:r>
          <w:fldChar w:fldCharType="end"/>
        </w:r>
      </w:hyperlink>
    </w:p>
    <w:p>
      <w:pPr>
        <w:pStyle w:val="TOC2"/>
        <w:tabs>
          <w:tab w:val="right" w:leader="dot" w:pos="8306"/>
        </w:tabs>
      </w:pPr>
      <w:hyperlink w:anchor="_Toc26917" w:history="1">
        <w:r>
          <w:rPr>
            <w:rFonts w:ascii="仿宋" w:eastAsia="仿宋" w:hAnsi="仿宋" w:cs="仿宋" w:hint="eastAsia"/>
            <w:lang w:eastAsia="zh-CN"/>
          </w:rPr>
          <w:t>(二)、质量控制措施</w:t>
        </w:r>
        <w:r>
          <w:tab/>
        </w:r>
        <w:r>
          <w:fldChar w:fldCharType="begin"/>
        </w:r>
        <w:r>
          <w:instrText xml:space="preserve"> PAGEREF _Toc26917 \h </w:instrText>
        </w:r>
        <w:r>
          <w:fldChar w:fldCharType="separate"/>
        </w:r>
        <w:r>
          <w:t>69</w:t>
        </w:r>
        <w:r>
          <w:fldChar w:fldCharType="end"/>
        </w:r>
      </w:hyperlink>
    </w:p>
    <w:p>
      <w:pPr>
        <w:pStyle w:val="TOC1"/>
        <w:tabs>
          <w:tab w:val="right" w:leader="dot" w:pos="8306"/>
        </w:tabs>
      </w:pPr>
      <w:hyperlink w:anchor="_Toc21697" w:history="1">
        <w:r>
          <w:rPr>
            <w:rFonts w:ascii="仿宋" w:eastAsia="仿宋" w:hAnsi="仿宋" w:cs="仿宋" w:hint="eastAsia"/>
            <w:lang w:eastAsia="zh-CN"/>
          </w:rPr>
          <w:t>十五、产业协同与集群发展</w:t>
        </w:r>
        <w:r>
          <w:tab/>
        </w:r>
        <w:r>
          <w:fldChar w:fldCharType="begin"/>
        </w:r>
        <w:r>
          <w:instrText xml:space="preserve"> PAGEREF _Toc21697 \h </w:instrText>
        </w:r>
        <w:r>
          <w:fldChar w:fldCharType="separate"/>
        </w:r>
        <w:r>
          <w:t>70</w:t>
        </w:r>
        <w:r>
          <w:fldChar w:fldCharType="end"/>
        </w:r>
      </w:hyperlink>
    </w:p>
    <w:p>
      <w:pPr>
        <w:pStyle w:val="TOC2"/>
        <w:tabs>
          <w:tab w:val="right" w:leader="dot" w:pos="8306"/>
        </w:tabs>
      </w:pPr>
      <w:hyperlink w:anchor="_Toc31623" w:history="1">
        <w:r>
          <w:rPr>
            <w:rFonts w:ascii="仿宋" w:eastAsia="仿宋" w:hAnsi="仿宋" w:cs="仿宋" w:hint="eastAsia"/>
            <w:lang w:eastAsia="zh-CN"/>
          </w:rPr>
          <w:t>(一)、产业协同机制建设</w:t>
        </w:r>
        <w:r>
          <w:tab/>
        </w:r>
        <w:r>
          <w:fldChar w:fldCharType="begin"/>
        </w:r>
        <w:r>
          <w:instrText xml:space="preserve"> PAGEREF _Toc31623 \h </w:instrText>
        </w:r>
        <w:r>
          <w:fldChar w:fldCharType="separate"/>
        </w:r>
        <w:r>
          <w:t>70</w:t>
        </w:r>
        <w:r>
          <w:fldChar w:fldCharType="end"/>
        </w:r>
      </w:hyperlink>
    </w:p>
    <w:p>
      <w:pPr>
        <w:pStyle w:val="TOC2"/>
        <w:tabs>
          <w:tab w:val="right" w:leader="dot" w:pos="8306"/>
        </w:tabs>
      </w:pPr>
      <w:hyperlink w:anchor="_Toc18262" w:history="1">
        <w:r>
          <w:rPr>
            <w:rFonts w:ascii="仿宋" w:eastAsia="仿宋" w:hAnsi="仿宋" w:cs="仿宋" w:hint="eastAsia"/>
            <w:lang w:eastAsia="zh-CN"/>
          </w:rPr>
          <w:t>(二)、产业集群培育与发展</w:t>
        </w:r>
        <w:r>
          <w:tab/>
        </w:r>
        <w:r>
          <w:fldChar w:fldCharType="begin"/>
        </w:r>
        <w:r>
          <w:instrText xml:space="preserve"> PAGEREF _Toc18262 \h </w:instrText>
        </w:r>
        <w:r>
          <w:fldChar w:fldCharType="separate"/>
        </w:r>
        <w:r>
          <w:t>71</w:t>
        </w:r>
        <w:r>
          <w:fldChar w:fldCharType="end"/>
        </w:r>
      </w:hyperlink>
    </w:p>
    <w:p>
      <w:pPr>
        <w:pStyle w:val="TOC1"/>
        <w:tabs>
          <w:tab w:val="right" w:leader="dot" w:pos="8306"/>
        </w:tabs>
      </w:pPr>
      <w:hyperlink w:anchor="_Toc27829" w:history="1">
        <w:r>
          <w:rPr>
            <w:rFonts w:ascii="仿宋" w:eastAsia="仿宋" w:hAnsi="仿宋" w:cs="仿宋" w:hint="eastAsia"/>
            <w:lang w:eastAsia="zh-CN"/>
          </w:rPr>
          <w:t>十六、法律法规与政策遵循</w:t>
        </w:r>
        <w:r>
          <w:tab/>
        </w:r>
        <w:r>
          <w:fldChar w:fldCharType="begin"/>
        </w:r>
        <w:r>
          <w:instrText xml:space="preserve"> PAGEREF _Toc27829 \h </w:instrText>
        </w:r>
        <w:r>
          <w:fldChar w:fldCharType="separate"/>
        </w:r>
        <w:r>
          <w:t>72</w:t>
        </w:r>
        <w:r>
          <w:fldChar w:fldCharType="end"/>
        </w:r>
      </w:hyperlink>
    </w:p>
    <w:p>
      <w:pPr>
        <w:pStyle w:val="TOC2"/>
        <w:tabs>
          <w:tab w:val="right" w:leader="dot" w:pos="8306"/>
        </w:tabs>
      </w:pPr>
      <w:hyperlink w:anchor="_Toc18077" w:history="1">
        <w:r>
          <w:rPr>
            <w:rFonts w:ascii="仿宋" w:eastAsia="仿宋" w:hAnsi="仿宋" w:cs="仿宋" w:hint="eastAsia"/>
            <w:lang w:eastAsia="zh-CN"/>
          </w:rPr>
          <w:t>(一)、法律法规遵守</w:t>
        </w:r>
        <w:r>
          <w:tab/>
        </w:r>
        <w:r>
          <w:fldChar w:fldCharType="begin"/>
        </w:r>
        <w:r>
          <w:instrText xml:space="preserve"> PAGEREF _Toc18077 \h </w:instrText>
        </w:r>
        <w:r>
          <w:fldChar w:fldCharType="separate"/>
        </w:r>
        <w:r>
          <w:t>72</w:t>
        </w:r>
        <w:r>
          <w:fldChar w:fldCharType="end"/>
        </w:r>
      </w:hyperlink>
    </w:p>
    <w:p>
      <w:pPr>
        <w:pStyle w:val="TOC2"/>
        <w:tabs>
          <w:tab w:val="right" w:leader="dot" w:pos="8306"/>
        </w:tabs>
      </w:pPr>
      <w:hyperlink w:anchor="_Toc28039" w:history="1">
        <w:r>
          <w:rPr>
            <w:rFonts w:ascii="仿宋" w:eastAsia="仿宋" w:hAnsi="仿宋" w:cs="仿宋" w:hint="eastAsia"/>
            <w:lang w:eastAsia="zh-CN"/>
          </w:rPr>
          <w:t>(二)、政策导向与利用</w:t>
        </w:r>
        <w:r>
          <w:tab/>
        </w:r>
        <w:r>
          <w:fldChar w:fldCharType="begin"/>
        </w:r>
        <w:r>
          <w:instrText xml:space="preserve"> PAGEREF _Toc28039 \h </w:instrText>
        </w:r>
        <w:r>
          <w:fldChar w:fldCharType="separate"/>
        </w:r>
        <w:r>
          <w:t>73</w:t>
        </w:r>
        <w:r>
          <w:fldChar w:fldCharType="end"/>
        </w:r>
      </w:hyperlink>
    </w:p>
    <w:p>
      <w:pPr>
        <w:pStyle w:val="TOC1"/>
        <w:tabs>
          <w:tab w:val="right" w:leader="dot" w:pos="8306"/>
        </w:tabs>
      </w:pPr>
      <w:hyperlink w:anchor="_Toc25302" w:history="1">
        <w:r>
          <w:rPr>
            <w:rFonts w:ascii="仿宋" w:eastAsia="仿宋" w:hAnsi="仿宋" w:cs="仿宋" w:hint="eastAsia"/>
            <w:lang w:eastAsia="zh-CN"/>
          </w:rPr>
          <w:t>十七、创新驱动与持续发展</w:t>
        </w:r>
        <w:r>
          <w:tab/>
        </w:r>
        <w:r>
          <w:fldChar w:fldCharType="begin"/>
        </w:r>
        <w:r>
          <w:instrText xml:space="preserve"> PAGEREF _Toc25302 \h </w:instrText>
        </w:r>
        <w:r>
          <w:fldChar w:fldCharType="separate"/>
        </w:r>
        <w:r>
          <w:t>74</w:t>
        </w:r>
        <w:r>
          <w:fldChar w:fldCharType="end"/>
        </w:r>
      </w:hyperlink>
    </w:p>
    <w:p>
      <w:pPr>
        <w:pStyle w:val="TOC2"/>
        <w:tabs>
          <w:tab w:val="right" w:leader="dot" w:pos="8306"/>
        </w:tabs>
      </w:pPr>
      <w:hyperlink w:anchor="_Toc27891" w:history="1">
        <w:r>
          <w:rPr>
            <w:rFonts w:ascii="仿宋" w:eastAsia="仿宋" w:hAnsi="仿宋" w:cs="仿宋" w:hint="eastAsia"/>
            <w:lang w:eastAsia="zh-CN"/>
          </w:rPr>
          <w:t>(一)、创新驱动战略实施</w:t>
        </w:r>
        <w:r>
          <w:tab/>
        </w:r>
        <w:r>
          <w:fldChar w:fldCharType="begin"/>
        </w:r>
        <w:r>
          <w:instrText xml:space="preserve"> PAGEREF _Toc27891 \h </w:instrText>
        </w:r>
        <w:r>
          <w:fldChar w:fldCharType="separate"/>
        </w:r>
        <w:r>
          <w:t>74</w:t>
        </w:r>
        <w:r>
          <w:fldChar w:fldCharType="end"/>
        </w:r>
      </w:hyperlink>
    </w:p>
    <w:p>
      <w:pPr>
        <w:pStyle w:val="TOC2"/>
        <w:tabs>
          <w:tab w:val="right" w:leader="dot" w:pos="8306"/>
        </w:tabs>
      </w:pPr>
      <w:hyperlink w:anchor="_Toc22507" w:history="1">
        <w:r>
          <w:rPr>
            <w:rFonts w:ascii="仿宋" w:eastAsia="仿宋" w:hAnsi="仿宋" w:cs="仿宋" w:hint="eastAsia"/>
            <w:lang w:eastAsia="zh-CN"/>
          </w:rPr>
          <w:t>(二)、持续发展路径探索</w:t>
        </w:r>
        <w:r>
          <w:tab/>
        </w:r>
        <w:r>
          <w:fldChar w:fldCharType="begin"/>
        </w:r>
        <w:r>
          <w:instrText xml:space="preserve"> PAGEREF _Toc22507 \h </w:instrText>
        </w:r>
        <w:r>
          <w:fldChar w:fldCharType="separate"/>
        </w:r>
        <w:r>
          <w:t>75</w:t>
        </w:r>
        <w:r>
          <w:fldChar w:fldCharType="end"/>
        </w:r>
      </w:hyperlink>
    </w:p>
    <w:p>
      <w:pPr>
        <w:pStyle w:val="TOC1"/>
        <w:tabs>
          <w:tab w:val="right" w:leader="dot" w:pos="8306"/>
        </w:tabs>
      </w:pPr>
      <w:hyperlink w:anchor="_Toc25799" w:history="1">
        <w:r>
          <w:rPr>
            <w:rFonts w:ascii="仿宋" w:eastAsia="仿宋" w:hAnsi="仿宋" w:cs="仿宋" w:hint="eastAsia"/>
            <w:lang w:eastAsia="zh-CN"/>
          </w:rPr>
          <w:t>十八、知识产权管理与保护</w:t>
        </w:r>
        <w:r>
          <w:tab/>
        </w:r>
        <w:r>
          <w:fldChar w:fldCharType="begin"/>
        </w:r>
        <w:r>
          <w:instrText xml:space="preserve"> PAGEREF _Toc25799 \h </w:instrText>
        </w:r>
        <w:r>
          <w:fldChar w:fldCharType="separate"/>
        </w:r>
        <w:r>
          <w:t>79</w:t>
        </w:r>
        <w:r>
          <w:fldChar w:fldCharType="end"/>
        </w:r>
      </w:hyperlink>
    </w:p>
    <w:p>
      <w:pPr>
        <w:pStyle w:val="TOC2"/>
        <w:tabs>
          <w:tab w:val="right" w:leader="dot" w:pos="8306"/>
        </w:tabs>
      </w:pPr>
      <w:hyperlink w:anchor="_Toc22489" w:history="1">
        <w:r>
          <w:rPr>
            <w:rFonts w:ascii="仿宋" w:eastAsia="仿宋" w:hAnsi="仿宋" w:cs="仿宋" w:hint="eastAsia"/>
            <w:lang w:eastAsia="zh-CN"/>
          </w:rPr>
          <w:t>(一)、知识产权管理体系建设</w:t>
        </w:r>
        <w:r>
          <w:tab/>
        </w:r>
        <w:r>
          <w:fldChar w:fldCharType="begin"/>
        </w:r>
        <w:r>
          <w:instrText xml:space="preserve"> PAGEREF _Toc22489 \h </w:instrText>
        </w:r>
        <w:r>
          <w:fldChar w:fldCharType="separate"/>
        </w:r>
        <w:r>
          <w:t>79</w:t>
        </w:r>
        <w:r>
          <w:fldChar w:fldCharType="end"/>
        </w:r>
      </w:hyperlink>
    </w:p>
    <w:p>
      <w:pPr>
        <w:pStyle w:val="TOC2"/>
        <w:tabs>
          <w:tab w:val="right" w:leader="dot" w:pos="8306"/>
        </w:tabs>
      </w:pPr>
      <w:hyperlink w:anchor="_Toc26853" w:history="1">
        <w:r>
          <w:rPr>
            <w:rFonts w:ascii="仿宋" w:eastAsia="仿宋" w:hAnsi="仿宋" w:cs="仿宋" w:hint="eastAsia"/>
            <w:lang w:eastAsia="zh-CN"/>
          </w:rPr>
          <w:t>(二)、知识产权保护措施</w:t>
        </w:r>
        <w:r>
          <w:tab/>
        </w:r>
        <w:r>
          <w:fldChar w:fldCharType="begin"/>
        </w:r>
        <w:r>
          <w:instrText xml:space="preserve"> PAGEREF _Toc26853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49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5704"/>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6492"/>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23602"/>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17274"/>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8439"/>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家居项目与土地用途规划：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家居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家居项目的容积率和建筑密度：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用地控制指标通常规定了容积率和建筑密度的要求。对于家居项目来说，这将影响建筑物的规模和高度。必须确保项目的设计符合容积率和建筑密度的限制，以遵守用地控制法规。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家居项目的建筑线限制：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用地控制指标还可能规定了建筑物与街道或相邻土地的距离，这被称为建筑线限制。家居项目必须遵守这些规定，以确保建筑的位置符合法规。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家居项目的环境影响和可持续性：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用地控制指标可能包括环境保护要求，例如绿地比例和污染防控措施。对于家居项目，这意味着必须考虑如何保护当地生态系统、水资源和空气质量，以确保项目的可持续性。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家居项目的规划和设计团队需要定期审查和更新用地控制指标，以确保项目的合规性。如果需要调整用地控制指标，必须与政府部门和相关利益相关者协商，以确保变更是合法的和有利于城市的发展。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在整个项目规划和实施过程中，与用地控制指标的合作和遵守是至关重要的。这有助于确保家居项目是一个合法、可持续且与城市规划一致的发展项目。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9840"/>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家居项目在满足用地控制指标的前提下，还需要考虑地总体要求。这些要求通常由城市规划部门或政府机构制定，旨在确保项目的建设与城市的整体发展目标一致。以下是与地总体要求相关的关键考虑因素：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家居项目需要评估可用地块的规模和形状，以确定是否满足地总体要求。某些城市规划可能要求项目具有特定的地块大小或形状，以适应城市发展的整体格局。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每个城市都有自己的规划目标和愿景，包括住宅区、商业区和工业区的平衡发展。家居项目需要与城市规划目标保持一致，以确保项目不会破坏城市的整体规划。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4. 社区参与和利益相关者沟通：</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https://d.book118.com/096050211223010034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85121AE"/>
    <w:rsid w:val="485121A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9605021122301003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2024-01-07T19:07:00Z</dcterms:created>
  <dcterms:modified xsi:type="dcterms:W3CDTF">2024-01-07T19:07:24Z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212BDA35B190471BAA8A7E8206F61896_11</vt:lpwstr>
  </property>
  <property fmtid="{D5CDD505-2E9C-101B-9397-08002B2CF9AE}" pid="3" name="KSOProductBuildVer">
    <vt:lpwstr>2052-12.1.0.16120</vt:lpwstr>
  </property>
</Properties>
</file>