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63" w:history="1">
        <w:r>
          <w:rPr>
            <w:rFonts w:ascii="仿宋" w:eastAsia="仿宋" w:hAnsi="仿宋" w:cs="仿宋" w:hint="eastAsia"/>
            <w:lang w:eastAsia="zh-CN"/>
          </w:rPr>
          <w:t>概论</w:t>
        </w:r>
        <w:r>
          <w:tab/>
        </w:r>
        <w:r>
          <w:fldChar w:fldCharType="begin"/>
        </w:r>
        <w:r>
          <w:instrText xml:space="preserve"> PAGEREF _Toc12863 \h </w:instrText>
        </w:r>
        <w:r>
          <w:fldChar w:fldCharType="separate"/>
        </w:r>
        <w:r>
          <w:t>3</w:t>
        </w:r>
        <w:r>
          <w:fldChar w:fldCharType="end"/>
        </w:r>
      </w:hyperlink>
    </w:p>
    <w:p>
      <w:pPr>
        <w:pStyle w:val="TOC1"/>
        <w:tabs>
          <w:tab w:val="right" w:leader="dot" w:pos="8306"/>
        </w:tabs>
      </w:pPr>
      <w:hyperlink w:anchor="_Toc27353" w:history="1">
        <w:r>
          <w:rPr>
            <w:rFonts w:ascii="仿宋" w:eastAsia="仿宋" w:hAnsi="仿宋" w:cs="仿宋" w:hint="eastAsia"/>
            <w:lang w:eastAsia="zh-CN"/>
          </w:rPr>
          <w:t>一、印刷机械项目概论</w:t>
        </w:r>
        <w:r>
          <w:tab/>
        </w:r>
        <w:r>
          <w:fldChar w:fldCharType="begin"/>
        </w:r>
        <w:r>
          <w:instrText xml:space="preserve"> PAGEREF _Toc27353 \h </w:instrText>
        </w:r>
        <w:r>
          <w:fldChar w:fldCharType="separate"/>
        </w:r>
        <w:r>
          <w:t>3</w:t>
        </w:r>
        <w:r>
          <w:fldChar w:fldCharType="end"/>
        </w:r>
      </w:hyperlink>
    </w:p>
    <w:p>
      <w:pPr>
        <w:pStyle w:val="TOC2"/>
        <w:tabs>
          <w:tab w:val="right" w:leader="dot" w:pos="8306"/>
        </w:tabs>
      </w:pPr>
      <w:hyperlink w:anchor="_Toc7302" w:history="1">
        <w:r>
          <w:rPr>
            <w:rFonts w:ascii="仿宋" w:eastAsia="仿宋" w:hAnsi="仿宋" w:cs="仿宋" w:hint="eastAsia"/>
            <w:lang w:eastAsia="zh-CN"/>
          </w:rPr>
          <w:t>(一)、印刷机械项目概况</w:t>
        </w:r>
        <w:r>
          <w:tab/>
        </w:r>
        <w:r>
          <w:fldChar w:fldCharType="begin"/>
        </w:r>
        <w:r>
          <w:instrText xml:space="preserve"> PAGEREF _Toc7302 \h </w:instrText>
        </w:r>
        <w:r>
          <w:fldChar w:fldCharType="separate"/>
        </w:r>
        <w:r>
          <w:t>3</w:t>
        </w:r>
        <w:r>
          <w:fldChar w:fldCharType="end"/>
        </w:r>
      </w:hyperlink>
    </w:p>
    <w:p>
      <w:pPr>
        <w:pStyle w:val="TOC2"/>
        <w:tabs>
          <w:tab w:val="right" w:leader="dot" w:pos="8306"/>
        </w:tabs>
      </w:pPr>
      <w:hyperlink w:anchor="_Toc5120" w:history="1">
        <w:r>
          <w:rPr>
            <w:rFonts w:ascii="仿宋" w:eastAsia="仿宋" w:hAnsi="仿宋" w:cs="仿宋" w:hint="eastAsia"/>
            <w:lang w:eastAsia="zh-CN"/>
          </w:rPr>
          <w:t>(二)、印刷机械项目目标</w:t>
        </w:r>
        <w:r>
          <w:tab/>
        </w:r>
        <w:r>
          <w:fldChar w:fldCharType="begin"/>
        </w:r>
        <w:r>
          <w:instrText xml:space="preserve"> PAGEREF _Toc5120 \h </w:instrText>
        </w:r>
        <w:r>
          <w:fldChar w:fldCharType="separate"/>
        </w:r>
        <w:r>
          <w:t>5</w:t>
        </w:r>
        <w:r>
          <w:fldChar w:fldCharType="end"/>
        </w:r>
      </w:hyperlink>
    </w:p>
    <w:p>
      <w:pPr>
        <w:pStyle w:val="TOC2"/>
        <w:tabs>
          <w:tab w:val="right" w:leader="dot" w:pos="8306"/>
        </w:tabs>
      </w:pPr>
      <w:hyperlink w:anchor="_Toc27459" w:history="1">
        <w:r>
          <w:rPr>
            <w:rFonts w:ascii="仿宋" w:eastAsia="仿宋" w:hAnsi="仿宋" w:cs="仿宋" w:hint="eastAsia"/>
            <w:lang w:eastAsia="zh-CN"/>
          </w:rPr>
          <w:t>(三)、印刷机械项目提出的理由</w:t>
        </w:r>
        <w:r>
          <w:tab/>
        </w:r>
        <w:r>
          <w:fldChar w:fldCharType="begin"/>
        </w:r>
        <w:r>
          <w:instrText xml:space="preserve"> PAGEREF _Toc27459 \h </w:instrText>
        </w:r>
        <w:r>
          <w:fldChar w:fldCharType="separate"/>
        </w:r>
        <w:r>
          <w:t>6</w:t>
        </w:r>
        <w:r>
          <w:fldChar w:fldCharType="end"/>
        </w:r>
      </w:hyperlink>
    </w:p>
    <w:p>
      <w:pPr>
        <w:pStyle w:val="TOC2"/>
        <w:tabs>
          <w:tab w:val="right" w:leader="dot" w:pos="8306"/>
        </w:tabs>
      </w:pPr>
      <w:hyperlink w:anchor="_Toc17106" w:history="1">
        <w:r>
          <w:rPr>
            <w:rFonts w:ascii="仿宋" w:eastAsia="仿宋" w:hAnsi="仿宋" w:cs="仿宋" w:hint="eastAsia"/>
            <w:lang w:eastAsia="zh-CN"/>
          </w:rPr>
          <w:t>(四)、印刷机械项目意义</w:t>
        </w:r>
        <w:r>
          <w:tab/>
        </w:r>
        <w:r>
          <w:fldChar w:fldCharType="begin"/>
        </w:r>
        <w:r>
          <w:instrText xml:space="preserve"> PAGEREF _Toc17106 \h </w:instrText>
        </w:r>
        <w:r>
          <w:fldChar w:fldCharType="separate"/>
        </w:r>
        <w:r>
          <w:t>8</w:t>
        </w:r>
        <w:r>
          <w:fldChar w:fldCharType="end"/>
        </w:r>
      </w:hyperlink>
    </w:p>
    <w:p>
      <w:pPr>
        <w:pStyle w:val="TOC2"/>
        <w:tabs>
          <w:tab w:val="right" w:leader="dot" w:pos="8306"/>
        </w:tabs>
      </w:pPr>
      <w:hyperlink w:anchor="_Toc8398" w:history="1">
        <w:r>
          <w:rPr>
            <w:rFonts w:ascii="仿宋" w:eastAsia="仿宋" w:hAnsi="仿宋" w:cs="仿宋" w:hint="eastAsia"/>
            <w:lang w:eastAsia="zh-CN"/>
          </w:rPr>
          <w:t>(五)、印刷机械项目背景</w:t>
        </w:r>
        <w:r>
          <w:tab/>
        </w:r>
        <w:r>
          <w:fldChar w:fldCharType="begin"/>
        </w:r>
        <w:r>
          <w:instrText xml:space="preserve"> PAGEREF _Toc8398 \h </w:instrText>
        </w:r>
        <w:r>
          <w:fldChar w:fldCharType="separate"/>
        </w:r>
        <w:r>
          <w:t>9</w:t>
        </w:r>
        <w:r>
          <w:fldChar w:fldCharType="end"/>
        </w:r>
      </w:hyperlink>
    </w:p>
    <w:p>
      <w:pPr>
        <w:pStyle w:val="TOC1"/>
        <w:tabs>
          <w:tab w:val="right" w:leader="dot" w:pos="8306"/>
        </w:tabs>
      </w:pPr>
      <w:hyperlink w:anchor="_Toc8909" w:history="1">
        <w:r>
          <w:rPr>
            <w:rFonts w:ascii="仿宋" w:eastAsia="仿宋" w:hAnsi="仿宋" w:cs="仿宋" w:hint="eastAsia"/>
            <w:lang w:eastAsia="zh-CN"/>
          </w:rPr>
          <w:t>二、印刷机械项目文档管理</w:t>
        </w:r>
        <w:r>
          <w:tab/>
        </w:r>
        <w:r>
          <w:fldChar w:fldCharType="begin"/>
        </w:r>
        <w:r>
          <w:instrText xml:space="preserve"> PAGEREF _Toc8909 \h </w:instrText>
        </w:r>
        <w:r>
          <w:fldChar w:fldCharType="separate"/>
        </w:r>
        <w:r>
          <w:t>9</w:t>
        </w:r>
        <w:r>
          <w:fldChar w:fldCharType="end"/>
        </w:r>
      </w:hyperlink>
    </w:p>
    <w:p>
      <w:pPr>
        <w:pStyle w:val="TOC2"/>
        <w:tabs>
          <w:tab w:val="right" w:leader="dot" w:pos="8306"/>
        </w:tabs>
      </w:pPr>
      <w:hyperlink w:anchor="_Toc11048" w:history="1">
        <w:r>
          <w:rPr>
            <w:rFonts w:ascii="仿宋" w:eastAsia="仿宋" w:hAnsi="仿宋" w:cs="仿宋" w:hint="eastAsia"/>
            <w:lang w:eastAsia="zh-CN"/>
          </w:rPr>
          <w:t>(一)、文档编制与审查</w:t>
        </w:r>
        <w:r>
          <w:tab/>
        </w:r>
        <w:r>
          <w:fldChar w:fldCharType="begin"/>
        </w:r>
        <w:r>
          <w:instrText xml:space="preserve"> PAGEREF _Toc11048 \h </w:instrText>
        </w:r>
        <w:r>
          <w:fldChar w:fldCharType="separate"/>
        </w:r>
        <w:r>
          <w:t>9</w:t>
        </w:r>
        <w:r>
          <w:fldChar w:fldCharType="end"/>
        </w:r>
      </w:hyperlink>
    </w:p>
    <w:p>
      <w:pPr>
        <w:pStyle w:val="TOC2"/>
        <w:tabs>
          <w:tab w:val="right" w:leader="dot" w:pos="8306"/>
        </w:tabs>
      </w:pPr>
      <w:hyperlink w:anchor="_Toc130" w:history="1">
        <w:r>
          <w:rPr>
            <w:rFonts w:ascii="仿宋" w:eastAsia="仿宋" w:hAnsi="仿宋" w:cs="仿宋" w:hint="eastAsia"/>
            <w:lang w:eastAsia="zh-CN"/>
          </w:rPr>
          <w:t>(二)、文档发布与分发</w:t>
        </w:r>
        <w:r>
          <w:tab/>
        </w:r>
        <w:r>
          <w:fldChar w:fldCharType="begin"/>
        </w:r>
        <w:r>
          <w:instrText xml:space="preserve"> PAGEREF _Toc130 \h </w:instrText>
        </w:r>
        <w:r>
          <w:fldChar w:fldCharType="separate"/>
        </w:r>
        <w:r>
          <w:t>11</w:t>
        </w:r>
        <w:r>
          <w:fldChar w:fldCharType="end"/>
        </w:r>
      </w:hyperlink>
    </w:p>
    <w:p>
      <w:pPr>
        <w:pStyle w:val="TOC2"/>
        <w:tabs>
          <w:tab w:val="right" w:leader="dot" w:pos="8306"/>
        </w:tabs>
      </w:pPr>
      <w:hyperlink w:anchor="_Toc10472" w:history="1">
        <w:r>
          <w:rPr>
            <w:rFonts w:ascii="仿宋" w:eastAsia="仿宋" w:hAnsi="仿宋" w:cs="仿宋" w:hint="eastAsia"/>
            <w:lang w:eastAsia="zh-CN"/>
          </w:rPr>
          <w:t>(三)、文档存档与归档</w:t>
        </w:r>
        <w:r>
          <w:tab/>
        </w:r>
        <w:r>
          <w:fldChar w:fldCharType="begin"/>
        </w:r>
        <w:r>
          <w:instrText xml:space="preserve"> PAGEREF _Toc10472 \h </w:instrText>
        </w:r>
        <w:r>
          <w:fldChar w:fldCharType="separate"/>
        </w:r>
        <w:r>
          <w:t>12</w:t>
        </w:r>
        <w:r>
          <w:fldChar w:fldCharType="end"/>
        </w:r>
      </w:hyperlink>
    </w:p>
    <w:p>
      <w:pPr>
        <w:pStyle w:val="TOC1"/>
        <w:tabs>
          <w:tab w:val="right" w:leader="dot" w:pos="8306"/>
        </w:tabs>
      </w:pPr>
      <w:hyperlink w:anchor="_Toc6985" w:history="1">
        <w:r>
          <w:rPr>
            <w:rFonts w:ascii="仿宋" w:eastAsia="仿宋" w:hAnsi="仿宋" w:cs="仿宋" w:hint="eastAsia"/>
            <w:lang w:eastAsia="zh-CN"/>
          </w:rPr>
          <w:t>三、印刷机械项目可持续发展</w:t>
        </w:r>
        <w:r>
          <w:tab/>
        </w:r>
        <w:r>
          <w:fldChar w:fldCharType="begin"/>
        </w:r>
        <w:r>
          <w:instrText xml:space="preserve"> PAGEREF _Toc6985 \h </w:instrText>
        </w:r>
        <w:r>
          <w:fldChar w:fldCharType="separate"/>
        </w:r>
        <w:r>
          <w:t>13</w:t>
        </w:r>
        <w:r>
          <w:fldChar w:fldCharType="end"/>
        </w:r>
      </w:hyperlink>
    </w:p>
    <w:p>
      <w:pPr>
        <w:pStyle w:val="TOC2"/>
        <w:tabs>
          <w:tab w:val="right" w:leader="dot" w:pos="8306"/>
        </w:tabs>
      </w:pPr>
      <w:hyperlink w:anchor="_Toc4766" w:history="1">
        <w:r>
          <w:rPr>
            <w:rFonts w:ascii="仿宋" w:eastAsia="仿宋" w:hAnsi="仿宋" w:cs="仿宋" w:hint="eastAsia"/>
            <w:lang w:eastAsia="zh-CN"/>
          </w:rPr>
          <w:t>(一)、可持续战略与实践</w:t>
        </w:r>
        <w:r>
          <w:tab/>
        </w:r>
        <w:r>
          <w:fldChar w:fldCharType="begin"/>
        </w:r>
        <w:r>
          <w:instrText xml:space="preserve"> PAGEREF _Toc4766 \h </w:instrText>
        </w:r>
        <w:r>
          <w:fldChar w:fldCharType="separate"/>
        </w:r>
        <w:r>
          <w:t>13</w:t>
        </w:r>
        <w:r>
          <w:fldChar w:fldCharType="end"/>
        </w:r>
      </w:hyperlink>
    </w:p>
    <w:p>
      <w:pPr>
        <w:pStyle w:val="TOC2"/>
        <w:tabs>
          <w:tab w:val="right" w:leader="dot" w:pos="8306"/>
        </w:tabs>
      </w:pPr>
      <w:hyperlink w:anchor="_Toc19878" w:history="1">
        <w:r>
          <w:rPr>
            <w:rFonts w:ascii="仿宋" w:eastAsia="仿宋" w:hAnsi="仿宋" w:cs="仿宋" w:hint="eastAsia"/>
            <w:lang w:eastAsia="zh-CN"/>
          </w:rPr>
          <w:t>(二)、环保与社会责任</w:t>
        </w:r>
        <w:r>
          <w:tab/>
        </w:r>
        <w:r>
          <w:fldChar w:fldCharType="begin"/>
        </w:r>
        <w:r>
          <w:instrText xml:space="preserve"> PAGEREF _Toc19878 \h </w:instrText>
        </w:r>
        <w:r>
          <w:fldChar w:fldCharType="separate"/>
        </w:r>
        <w:r>
          <w:t>13</w:t>
        </w:r>
        <w:r>
          <w:fldChar w:fldCharType="end"/>
        </w:r>
      </w:hyperlink>
    </w:p>
    <w:p>
      <w:pPr>
        <w:pStyle w:val="TOC1"/>
        <w:tabs>
          <w:tab w:val="right" w:leader="dot" w:pos="8306"/>
        </w:tabs>
      </w:pPr>
      <w:hyperlink w:anchor="_Toc21544" w:history="1">
        <w:r>
          <w:rPr>
            <w:rFonts w:ascii="仿宋" w:eastAsia="仿宋" w:hAnsi="仿宋" w:cs="仿宋" w:hint="eastAsia"/>
            <w:lang w:eastAsia="zh-CN"/>
          </w:rPr>
          <w:t>四、印刷机械项目建设背景及必要性分析</w:t>
        </w:r>
        <w:r>
          <w:tab/>
        </w:r>
        <w:r>
          <w:fldChar w:fldCharType="begin"/>
        </w:r>
        <w:r>
          <w:instrText xml:space="preserve"> PAGEREF _Toc21544 \h </w:instrText>
        </w:r>
        <w:r>
          <w:fldChar w:fldCharType="separate"/>
        </w:r>
        <w:r>
          <w:t>14</w:t>
        </w:r>
        <w:r>
          <w:fldChar w:fldCharType="end"/>
        </w:r>
      </w:hyperlink>
    </w:p>
    <w:p>
      <w:pPr>
        <w:pStyle w:val="TOC2"/>
        <w:tabs>
          <w:tab w:val="right" w:leader="dot" w:pos="8306"/>
        </w:tabs>
      </w:pPr>
      <w:hyperlink w:anchor="_Toc2496" w:history="1">
        <w:r>
          <w:rPr>
            <w:rFonts w:ascii="仿宋" w:eastAsia="仿宋" w:hAnsi="仿宋" w:cs="仿宋" w:hint="eastAsia"/>
            <w:lang w:eastAsia="zh-CN"/>
          </w:rPr>
          <w:t>(一)、印刷机械项目背景分析</w:t>
        </w:r>
        <w:r>
          <w:tab/>
        </w:r>
        <w:r>
          <w:fldChar w:fldCharType="begin"/>
        </w:r>
        <w:r>
          <w:instrText xml:space="preserve"> PAGEREF _Toc2496 \h </w:instrText>
        </w:r>
        <w:r>
          <w:fldChar w:fldCharType="separate"/>
        </w:r>
        <w:r>
          <w:t>14</w:t>
        </w:r>
        <w:r>
          <w:fldChar w:fldCharType="end"/>
        </w:r>
      </w:hyperlink>
    </w:p>
    <w:p>
      <w:pPr>
        <w:pStyle w:val="TOC2"/>
        <w:tabs>
          <w:tab w:val="right" w:leader="dot" w:pos="8306"/>
        </w:tabs>
      </w:pPr>
      <w:hyperlink w:anchor="_Toc32206" w:history="1">
        <w:r>
          <w:rPr>
            <w:rFonts w:ascii="仿宋" w:eastAsia="仿宋" w:hAnsi="仿宋" w:cs="仿宋" w:hint="eastAsia"/>
            <w:lang w:eastAsia="zh-CN"/>
          </w:rPr>
          <w:t>(二)、印刷机械项目建设必要性分析</w:t>
        </w:r>
        <w:r>
          <w:tab/>
        </w:r>
        <w:r>
          <w:fldChar w:fldCharType="begin"/>
        </w:r>
        <w:r>
          <w:instrText xml:space="preserve"> PAGEREF _Toc32206 \h </w:instrText>
        </w:r>
        <w:r>
          <w:fldChar w:fldCharType="separate"/>
        </w:r>
        <w:r>
          <w:t>16</w:t>
        </w:r>
        <w:r>
          <w:fldChar w:fldCharType="end"/>
        </w:r>
      </w:hyperlink>
    </w:p>
    <w:p>
      <w:pPr>
        <w:pStyle w:val="TOC1"/>
        <w:tabs>
          <w:tab w:val="right" w:leader="dot" w:pos="8306"/>
        </w:tabs>
      </w:pPr>
      <w:hyperlink w:anchor="_Toc21140" w:history="1">
        <w:r>
          <w:rPr>
            <w:rFonts w:ascii="仿宋" w:eastAsia="仿宋" w:hAnsi="仿宋" w:cs="仿宋" w:hint="eastAsia"/>
            <w:lang w:eastAsia="zh-CN"/>
          </w:rPr>
          <w:t>五、印刷机械项目绩效评估</w:t>
        </w:r>
        <w:r>
          <w:tab/>
        </w:r>
        <w:r>
          <w:fldChar w:fldCharType="begin"/>
        </w:r>
        <w:r>
          <w:instrText xml:space="preserve"> PAGEREF _Toc21140 \h </w:instrText>
        </w:r>
        <w:r>
          <w:fldChar w:fldCharType="separate"/>
        </w:r>
        <w:r>
          <w:t>17</w:t>
        </w:r>
        <w:r>
          <w:fldChar w:fldCharType="end"/>
        </w:r>
      </w:hyperlink>
    </w:p>
    <w:p>
      <w:pPr>
        <w:pStyle w:val="TOC2"/>
        <w:tabs>
          <w:tab w:val="right" w:leader="dot" w:pos="8306"/>
        </w:tabs>
      </w:pPr>
      <w:hyperlink w:anchor="_Toc13089" w:history="1">
        <w:r>
          <w:rPr>
            <w:rFonts w:ascii="仿宋" w:eastAsia="仿宋" w:hAnsi="仿宋" w:cs="仿宋" w:hint="eastAsia"/>
            <w:lang w:eastAsia="zh-CN"/>
          </w:rPr>
          <w:t>(一)、绩效评估指标</w:t>
        </w:r>
        <w:r>
          <w:tab/>
        </w:r>
        <w:r>
          <w:fldChar w:fldCharType="begin"/>
        </w:r>
        <w:r>
          <w:instrText xml:space="preserve"> PAGEREF _Toc13089 \h </w:instrText>
        </w:r>
        <w:r>
          <w:fldChar w:fldCharType="separate"/>
        </w:r>
        <w:r>
          <w:t>17</w:t>
        </w:r>
        <w:r>
          <w:fldChar w:fldCharType="end"/>
        </w:r>
      </w:hyperlink>
    </w:p>
    <w:p>
      <w:pPr>
        <w:pStyle w:val="TOC2"/>
        <w:tabs>
          <w:tab w:val="right" w:leader="dot" w:pos="8306"/>
        </w:tabs>
      </w:pPr>
      <w:hyperlink w:anchor="_Toc24529" w:history="1">
        <w:r>
          <w:rPr>
            <w:rFonts w:ascii="仿宋" w:eastAsia="仿宋" w:hAnsi="仿宋" w:cs="仿宋" w:hint="eastAsia"/>
            <w:lang w:eastAsia="zh-CN"/>
          </w:rPr>
          <w:t>(二)、绩效评估方法</w:t>
        </w:r>
        <w:r>
          <w:tab/>
        </w:r>
        <w:r>
          <w:fldChar w:fldCharType="begin"/>
        </w:r>
        <w:r>
          <w:instrText xml:space="preserve"> PAGEREF _Toc24529 \h </w:instrText>
        </w:r>
        <w:r>
          <w:fldChar w:fldCharType="separate"/>
        </w:r>
        <w:r>
          <w:t>18</w:t>
        </w:r>
        <w:r>
          <w:fldChar w:fldCharType="end"/>
        </w:r>
      </w:hyperlink>
    </w:p>
    <w:p>
      <w:pPr>
        <w:pStyle w:val="TOC2"/>
        <w:tabs>
          <w:tab w:val="right" w:leader="dot" w:pos="8306"/>
        </w:tabs>
      </w:pPr>
      <w:hyperlink w:anchor="_Toc28142" w:history="1">
        <w:r>
          <w:rPr>
            <w:rFonts w:ascii="仿宋" w:eastAsia="仿宋" w:hAnsi="仿宋" w:cs="仿宋" w:hint="eastAsia"/>
            <w:lang w:eastAsia="zh-CN"/>
          </w:rPr>
          <w:t>(三)、绩效评估周期</w:t>
        </w:r>
        <w:r>
          <w:tab/>
        </w:r>
        <w:r>
          <w:fldChar w:fldCharType="begin"/>
        </w:r>
        <w:r>
          <w:instrText xml:space="preserve"> PAGEREF _Toc28142 \h </w:instrText>
        </w:r>
        <w:r>
          <w:fldChar w:fldCharType="separate"/>
        </w:r>
        <w:r>
          <w:t>19</w:t>
        </w:r>
        <w:r>
          <w:fldChar w:fldCharType="end"/>
        </w:r>
      </w:hyperlink>
    </w:p>
    <w:p>
      <w:pPr>
        <w:pStyle w:val="TOC1"/>
        <w:tabs>
          <w:tab w:val="right" w:leader="dot" w:pos="8306"/>
        </w:tabs>
      </w:pPr>
      <w:hyperlink w:anchor="_Toc18812" w:history="1">
        <w:r>
          <w:rPr>
            <w:rFonts w:ascii="仿宋" w:eastAsia="仿宋" w:hAnsi="仿宋" w:cs="仿宋" w:hint="eastAsia"/>
            <w:lang w:eastAsia="zh-CN"/>
          </w:rPr>
          <w:t>六、印刷机械项目建设单位说明</w:t>
        </w:r>
        <w:r>
          <w:tab/>
        </w:r>
        <w:r>
          <w:fldChar w:fldCharType="begin"/>
        </w:r>
        <w:r>
          <w:instrText xml:space="preserve"> PAGEREF _Toc18812 \h </w:instrText>
        </w:r>
        <w:r>
          <w:fldChar w:fldCharType="separate"/>
        </w:r>
        <w:r>
          <w:t>20</w:t>
        </w:r>
        <w:r>
          <w:fldChar w:fldCharType="end"/>
        </w:r>
      </w:hyperlink>
    </w:p>
    <w:p>
      <w:pPr>
        <w:pStyle w:val="TOC2"/>
        <w:tabs>
          <w:tab w:val="right" w:leader="dot" w:pos="8306"/>
        </w:tabs>
      </w:pPr>
      <w:hyperlink w:anchor="_Toc7631" w:history="1">
        <w:r>
          <w:rPr>
            <w:rFonts w:ascii="仿宋" w:eastAsia="仿宋" w:hAnsi="仿宋" w:cs="仿宋" w:hint="eastAsia"/>
            <w:lang w:eastAsia="zh-CN"/>
          </w:rPr>
          <w:t>(一)、印刷机械项目承办单位基本情况</w:t>
        </w:r>
        <w:r>
          <w:tab/>
        </w:r>
        <w:r>
          <w:fldChar w:fldCharType="begin"/>
        </w:r>
        <w:r>
          <w:instrText xml:space="preserve"> PAGEREF _Toc7631 \h </w:instrText>
        </w:r>
        <w:r>
          <w:fldChar w:fldCharType="separate"/>
        </w:r>
        <w:r>
          <w:t>20</w:t>
        </w:r>
        <w:r>
          <w:fldChar w:fldCharType="end"/>
        </w:r>
      </w:hyperlink>
    </w:p>
    <w:p>
      <w:pPr>
        <w:pStyle w:val="TOC2"/>
        <w:tabs>
          <w:tab w:val="right" w:leader="dot" w:pos="8306"/>
        </w:tabs>
      </w:pPr>
      <w:hyperlink w:anchor="_Toc16847" w:history="1">
        <w:r>
          <w:rPr>
            <w:rFonts w:ascii="仿宋" w:eastAsia="仿宋" w:hAnsi="仿宋" w:cs="仿宋" w:hint="eastAsia"/>
            <w:lang w:eastAsia="zh-CN"/>
          </w:rPr>
          <w:t>(二)、公司经济效益分析</w:t>
        </w:r>
        <w:r>
          <w:tab/>
        </w:r>
        <w:r>
          <w:fldChar w:fldCharType="begin"/>
        </w:r>
        <w:r>
          <w:instrText xml:space="preserve"> PAGEREF _Toc16847 \h </w:instrText>
        </w:r>
        <w:r>
          <w:fldChar w:fldCharType="separate"/>
        </w:r>
        <w:r>
          <w:t>21</w:t>
        </w:r>
        <w:r>
          <w:fldChar w:fldCharType="end"/>
        </w:r>
      </w:hyperlink>
    </w:p>
    <w:p>
      <w:pPr>
        <w:pStyle w:val="TOC1"/>
        <w:tabs>
          <w:tab w:val="right" w:leader="dot" w:pos="8306"/>
        </w:tabs>
      </w:pPr>
      <w:hyperlink w:anchor="_Toc12563" w:history="1">
        <w:r>
          <w:rPr>
            <w:rFonts w:ascii="仿宋" w:eastAsia="仿宋" w:hAnsi="仿宋" w:cs="仿宋" w:hint="eastAsia"/>
            <w:lang w:eastAsia="zh-CN"/>
          </w:rPr>
          <w:t>七、印刷机械项目经营效益</w:t>
        </w:r>
        <w:r>
          <w:tab/>
        </w:r>
        <w:r>
          <w:fldChar w:fldCharType="begin"/>
        </w:r>
        <w:r>
          <w:instrText xml:space="preserve"> PAGEREF _Toc12563 \h </w:instrText>
        </w:r>
        <w:r>
          <w:fldChar w:fldCharType="separate"/>
        </w:r>
        <w:r>
          <w:t>22</w:t>
        </w:r>
        <w:r>
          <w:fldChar w:fldCharType="end"/>
        </w:r>
      </w:hyperlink>
    </w:p>
    <w:p>
      <w:pPr>
        <w:pStyle w:val="TOC2"/>
        <w:tabs>
          <w:tab w:val="right" w:leader="dot" w:pos="8306"/>
        </w:tabs>
      </w:pPr>
      <w:hyperlink w:anchor="_Toc22254" w:history="1">
        <w:r>
          <w:rPr>
            <w:rFonts w:ascii="仿宋" w:eastAsia="仿宋" w:hAnsi="仿宋" w:cs="仿宋" w:hint="eastAsia"/>
            <w:lang w:eastAsia="zh-CN"/>
          </w:rPr>
          <w:t>(一)、经济评价财务测算</w:t>
        </w:r>
        <w:r>
          <w:tab/>
        </w:r>
        <w:r>
          <w:fldChar w:fldCharType="begin"/>
        </w:r>
        <w:r>
          <w:instrText xml:space="preserve"> PAGEREF _Toc22254 \h </w:instrText>
        </w:r>
        <w:r>
          <w:fldChar w:fldCharType="separate"/>
        </w:r>
        <w:r>
          <w:t>22</w:t>
        </w:r>
        <w:r>
          <w:fldChar w:fldCharType="end"/>
        </w:r>
      </w:hyperlink>
    </w:p>
    <w:p>
      <w:pPr>
        <w:pStyle w:val="TOC2"/>
        <w:tabs>
          <w:tab w:val="right" w:leader="dot" w:pos="8306"/>
        </w:tabs>
      </w:pPr>
      <w:hyperlink w:anchor="_Toc14870" w:history="1">
        <w:r>
          <w:rPr>
            <w:rFonts w:ascii="仿宋" w:eastAsia="仿宋" w:hAnsi="仿宋" w:cs="仿宋" w:hint="eastAsia"/>
            <w:lang w:eastAsia="zh-CN"/>
          </w:rPr>
          <w:t>(二)、印刷机械项目盈利能力分析</w:t>
        </w:r>
        <w:r>
          <w:tab/>
        </w:r>
        <w:r>
          <w:fldChar w:fldCharType="begin"/>
        </w:r>
        <w:r>
          <w:instrText xml:space="preserve"> PAGEREF _Toc14870 \h </w:instrText>
        </w:r>
        <w:r>
          <w:fldChar w:fldCharType="separate"/>
        </w:r>
        <w:r>
          <w:t>23</w:t>
        </w:r>
        <w:r>
          <w:fldChar w:fldCharType="end"/>
        </w:r>
      </w:hyperlink>
    </w:p>
    <w:p>
      <w:pPr>
        <w:pStyle w:val="TOC1"/>
        <w:tabs>
          <w:tab w:val="right" w:leader="dot" w:pos="8306"/>
        </w:tabs>
      </w:pPr>
      <w:hyperlink w:anchor="_Toc17255" w:history="1">
        <w:r>
          <w:rPr>
            <w:rFonts w:ascii="仿宋" w:eastAsia="仿宋" w:hAnsi="仿宋" w:cs="仿宋" w:hint="eastAsia"/>
            <w:lang w:eastAsia="zh-CN"/>
          </w:rPr>
          <w:t>八、印刷机械项目人力资源管理</w:t>
        </w:r>
        <w:r>
          <w:tab/>
        </w:r>
        <w:r>
          <w:fldChar w:fldCharType="begin"/>
        </w:r>
        <w:r>
          <w:instrText xml:space="preserve"> PAGEREF _Toc17255 \h </w:instrText>
        </w:r>
        <w:r>
          <w:fldChar w:fldCharType="separate"/>
        </w:r>
        <w:r>
          <w:t>24</w:t>
        </w:r>
        <w:r>
          <w:fldChar w:fldCharType="end"/>
        </w:r>
      </w:hyperlink>
    </w:p>
    <w:p>
      <w:pPr>
        <w:pStyle w:val="TOC2"/>
        <w:tabs>
          <w:tab w:val="right" w:leader="dot" w:pos="8306"/>
        </w:tabs>
      </w:pPr>
      <w:hyperlink w:anchor="_Toc15431" w:history="1">
        <w:r>
          <w:rPr>
            <w:rFonts w:ascii="仿宋" w:eastAsia="仿宋" w:hAnsi="仿宋" w:cs="仿宋" w:hint="eastAsia"/>
            <w:lang w:eastAsia="zh-CN"/>
          </w:rPr>
          <w:t>(一)、建立健全的预算管理制度</w:t>
        </w:r>
        <w:r>
          <w:tab/>
        </w:r>
        <w:r>
          <w:fldChar w:fldCharType="begin"/>
        </w:r>
        <w:r>
          <w:instrText xml:space="preserve"> PAGEREF _Toc15431 \h </w:instrText>
        </w:r>
        <w:r>
          <w:fldChar w:fldCharType="separate"/>
        </w:r>
        <w:r>
          <w:t>24</w:t>
        </w:r>
        <w:r>
          <w:fldChar w:fldCharType="end"/>
        </w:r>
      </w:hyperlink>
    </w:p>
    <w:p>
      <w:pPr>
        <w:pStyle w:val="TOC2"/>
        <w:tabs>
          <w:tab w:val="right" w:leader="dot" w:pos="8306"/>
        </w:tabs>
      </w:pPr>
      <w:hyperlink w:anchor="_Toc19356" w:history="1">
        <w:r>
          <w:rPr>
            <w:rFonts w:ascii="仿宋" w:eastAsia="仿宋" w:hAnsi="仿宋" w:cs="仿宋" w:hint="eastAsia"/>
            <w:lang w:eastAsia="zh-CN"/>
          </w:rPr>
          <w:t>(二)、加强资金流动监控</w:t>
        </w:r>
        <w:r>
          <w:tab/>
        </w:r>
        <w:r>
          <w:fldChar w:fldCharType="begin"/>
        </w:r>
        <w:r>
          <w:instrText xml:space="preserve"> PAGEREF _Toc19356 \h </w:instrText>
        </w:r>
        <w:r>
          <w:fldChar w:fldCharType="separate"/>
        </w:r>
        <w:r>
          <w:t>26</w:t>
        </w:r>
        <w:r>
          <w:fldChar w:fldCharType="end"/>
        </w:r>
      </w:hyperlink>
    </w:p>
    <w:p>
      <w:pPr>
        <w:pStyle w:val="TOC2"/>
        <w:tabs>
          <w:tab w:val="right" w:leader="dot" w:pos="8306"/>
        </w:tabs>
      </w:pPr>
      <w:hyperlink w:anchor="_Toc18027" w:history="1">
        <w:r>
          <w:rPr>
            <w:rFonts w:ascii="仿宋" w:eastAsia="仿宋" w:hAnsi="仿宋" w:cs="仿宋" w:hint="eastAsia"/>
            <w:lang w:eastAsia="zh-CN"/>
          </w:rPr>
          <w:t>(三)、制定完善的风险控制机制</w:t>
        </w:r>
        <w:r>
          <w:tab/>
        </w:r>
        <w:r>
          <w:fldChar w:fldCharType="begin"/>
        </w:r>
        <w:r>
          <w:instrText xml:space="preserve"> PAGEREF _Toc18027 \h </w:instrText>
        </w:r>
        <w:r>
          <w:fldChar w:fldCharType="separate"/>
        </w:r>
        <w:r>
          <w:t>27</w:t>
        </w:r>
        <w:r>
          <w:fldChar w:fldCharType="end"/>
        </w:r>
      </w:hyperlink>
    </w:p>
    <w:p>
      <w:pPr>
        <w:pStyle w:val="TOC2"/>
        <w:tabs>
          <w:tab w:val="right" w:leader="dot" w:pos="8306"/>
        </w:tabs>
      </w:pPr>
      <w:hyperlink w:anchor="_Toc22403" w:history="1">
        <w:r>
          <w:rPr>
            <w:rFonts w:ascii="仿宋" w:eastAsia="仿宋" w:hAnsi="仿宋" w:cs="仿宋" w:hint="eastAsia"/>
            <w:lang w:eastAsia="zh-CN"/>
          </w:rPr>
          <w:t>(四)、优化成本管理</w:t>
        </w:r>
        <w:r>
          <w:tab/>
        </w:r>
        <w:r>
          <w:fldChar w:fldCharType="begin"/>
        </w:r>
        <w:r>
          <w:instrText xml:space="preserve"> PAGEREF _Toc22403 \h </w:instrText>
        </w:r>
        <w:r>
          <w:fldChar w:fldCharType="separate"/>
        </w:r>
        <w:r>
          <w:t>28</w:t>
        </w:r>
        <w:r>
          <w:fldChar w:fldCharType="end"/>
        </w:r>
      </w:hyperlink>
    </w:p>
    <w:p>
      <w:pPr>
        <w:pStyle w:val="TOC1"/>
        <w:tabs>
          <w:tab w:val="right" w:leader="dot" w:pos="8306"/>
        </w:tabs>
      </w:pPr>
      <w:hyperlink w:anchor="_Toc27612" w:history="1">
        <w:r>
          <w:rPr>
            <w:rFonts w:ascii="仿宋" w:eastAsia="仿宋" w:hAnsi="仿宋" w:cs="仿宋" w:hint="eastAsia"/>
            <w:lang w:eastAsia="zh-CN"/>
          </w:rPr>
          <w:t>九、印刷机械项目风险管理</w:t>
        </w:r>
        <w:r>
          <w:tab/>
        </w:r>
        <w:r>
          <w:fldChar w:fldCharType="begin"/>
        </w:r>
        <w:r>
          <w:instrText xml:space="preserve"> PAGEREF _Toc27612 \h </w:instrText>
        </w:r>
        <w:r>
          <w:fldChar w:fldCharType="separate"/>
        </w:r>
        <w:r>
          <w:t>29</w:t>
        </w:r>
        <w:r>
          <w:fldChar w:fldCharType="end"/>
        </w:r>
      </w:hyperlink>
    </w:p>
    <w:p>
      <w:pPr>
        <w:pStyle w:val="TOC2"/>
        <w:tabs>
          <w:tab w:val="right" w:leader="dot" w:pos="8306"/>
        </w:tabs>
      </w:pPr>
      <w:hyperlink w:anchor="_Toc13154" w:history="1">
        <w:r>
          <w:rPr>
            <w:rFonts w:ascii="仿宋" w:eastAsia="仿宋" w:hAnsi="仿宋" w:cs="仿宋" w:hint="eastAsia"/>
            <w:lang w:eastAsia="zh-CN"/>
          </w:rPr>
          <w:t>(一)、风险识别与评估</w:t>
        </w:r>
        <w:r>
          <w:tab/>
        </w:r>
        <w:r>
          <w:fldChar w:fldCharType="begin"/>
        </w:r>
        <w:r>
          <w:instrText xml:space="preserve"> PAGEREF _Toc13154 \h </w:instrText>
        </w:r>
        <w:r>
          <w:fldChar w:fldCharType="separate"/>
        </w:r>
        <w:r>
          <w:t>29</w:t>
        </w:r>
        <w:r>
          <w:fldChar w:fldCharType="end"/>
        </w:r>
      </w:hyperlink>
    </w:p>
    <w:p>
      <w:pPr>
        <w:pStyle w:val="TOC2"/>
        <w:tabs>
          <w:tab w:val="right" w:leader="dot" w:pos="8306"/>
        </w:tabs>
      </w:pPr>
      <w:hyperlink w:anchor="_Toc31954" w:history="1">
        <w:r>
          <w:rPr>
            <w:rFonts w:ascii="仿宋" w:eastAsia="仿宋" w:hAnsi="仿宋" w:cs="仿宋" w:hint="eastAsia"/>
            <w:lang w:eastAsia="zh-CN"/>
          </w:rPr>
          <w:t>(二)、风险应对策略</w:t>
        </w:r>
        <w:r>
          <w:tab/>
        </w:r>
        <w:r>
          <w:fldChar w:fldCharType="begin"/>
        </w:r>
        <w:r>
          <w:instrText xml:space="preserve"> PAGEREF _Toc31954 \h </w:instrText>
        </w:r>
        <w:r>
          <w:fldChar w:fldCharType="separate"/>
        </w:r>
        <w:r>
          <w:t>31</w:t>
        </w:r>
        <w:r>
          <w:fldChar w:fldCharType="end"/>
        </w:r>
      </w:hyperlink>
    </w:p>
    <w:p>
      <w:pPr>
        <w:pStyle w:val="TOC2"/>
        <w:tabs>
          <w:tab w:val="right" w:leader="dot" w:pos="8306"/>
        </w:tabs>
      </w:pPr>
      <w:hyperlink w:anchor="_Toc30575" w:history="1">
        <w:r>
          <w:rPr>
            <w:rFonts w:ascii="仿宋" w:eastAsia="仿宋" w:hAnsi="仿宋" w:cs="仿宋" w:hint="eastAsia"/>
            <w:lang w:eastAsia="zh-CN"/>
          </w:rPr>
          <w:t>(三)、风险监控与控制</w:t>
        </w:r>
        <w:r>
          <w:tab/>
        </w:r>
        <w:r>
          <w:fldChar w:fldCharType="begin"/>
        </w:r>
        <w:r>
          <w:instrText xml:space="preserve"> PAGEREF _Toc30575 \h </w:instrText>
        </w:r>
        <w:r>
          <w:fldChar w:fldCharType="separate"/>
        </w:r>
        <w:r>
          <w:t>32</w:t>
        </w:r>
        <w:r>
          <w:fldChar w:fldCharType="end"/>
        </w:r>
      </w:hyperlink>
    </w:p>
    <w:p>
      <w:pPr>
        <w:pStyle w:val="TOC1"/>
        <w:tabs>
          <w:tab w:val="right" w:leader="dot" w:pos="8306"/>
        </w:tabs>
      </w:pPr>
      <w:hyperlink w:anchor="_Toc7680" w:history="1">
        <w:r>
          <w:rPr>
            <w:rFonts w:ascii="仿宋" w:eastAsia="仿宋" w:hAnsi="仿宋" w:cs="仿宋" w:hint="eastAsia"/>
            <w:lang w:eastAsia="zh-CN"/>
          </w:rPr>
          <w:t>十、印刷机械项目投资规划</w:t>
        </w:r>
        <w:r>
          <w:tab/>
        </w:r>
        <w:r>
          <w:fldChar w:fldCharType="begin"/>
        </w:r>
        <w:r>
          <w:instrText xml:space="preserve"> PAGEREF _Toc7680 \h </w:instrText>
        </w:r>
        <w:r>
          <w:fldChar w:fldCharType="separate"/>
        </w:r>
        <w:r>
          <w:t>33</w:t>
        </w:r>
        <w:r>
          <w:fldChar w:fldCharType="end"/>
        </w:r>
      </w:hyperlink>
    </w:p>
    <w:p>
      <w:pPr>
        <w:pStyle w:val="TOC2"/>
        <w:tabs>
          <w:tab w:val="right" w:leader="dot" w:pos="8306"/>
        </w:tabs>
      </w:pPr>
      <w:hyperlink w:anchor="_Toc21891" w:history="1">
        <w:r>
          <w:rPr>
            <w:rFonts w:ascii="仿宋" w:eastAsia="仿宋" w:hAnsi="仿宋" w:cs="仿宋" w:hint="eastAsia"/>
            <w:lang w:eastAsia="zh-CN"/>
          </w:rPr>
          <w:t>(一)、印刷机械项目总投资估算</w:t>
        </w:r>
        <w:r>
          <w:tab/>
        </w:r>
        <w:r>
          <w:fldChar w:fldCharType="begin"/>
        </w:r>
        <w:r>
          <w:instrText xml:space="preserve"> PAGEREF _Toc21891 \h </w:instrText>
        </w:r>
        <w:r>
          <w:fldChar w:fldCharType="separate"/>
        </w:r>
        <w:r>
          <w:t>33</w:t>
        </w:r>
        <w:r>
          <w:fldChar w:fldCharType="end"/>
        </w:r>
      </w:hyperlink>
    </w:p>
    <w:p>
      <w:pPr>
        <w:pStyle w:val="TOC2"/>
        <w:tabs>
          <w:tab w:val="right" w:leader="dot" w:pos="8306"/>
        </w:tabs>
      </w:pPr>
      <w:hyperlink w:anchor="_Toc8712" w:history="1">
        <w:r>
          <w:rPr>
            <w:rFonts w:ascii="仿宋" w:eastAsia="仿宋" w:hAnsi="仿宋" w:cs="仿宋" w:hint="eastAsia"/>
            <w:lang w:eastAsia="zh-CN"/>
          </w:rPr>
          <w:t>(二)、资金筹措</w:t>
        </w:r>
        <w:r>
          <w:tab/>
        </w:r>
        <w:r>
          <w:fldChar w:fldCharType="begin"/>
        </w:r>
        <w:r>
          <w:instrText xml:space="preserve"> PAGEREF _Toc8712 \h </w:instrText>
        </w:r>
        <w:r>
          <w:fldChar w:fldCharType="separate"/>
        </w:r>
        <w:r>
          <w:t>35</w:t>
        </w:r>
        <w:r>
          <w:fldChar w:fldCharType="end"/>
        </w:r>
      </w:hyperlink>
    </w:p>
    <w:p>
      <w:pPr>
        <w:pStyle w:val="TOC1"/>
        <w:tabs>
          <w:tab w:val="right" w:leader="dot" w:pos="8306"/>
        </w:tabs>
      </w:pPr>
      <w:hyperlink w:anchor="_Toc17722" w:history="1">
        <w:r>
          <w:rPr>
            <w:rFonts w:ascii="仿宋" w:eastAsia="仿宋" w:hAnsi="仿宋" w:cs="仿宋" w:hint="eastAsia"/>
            <w:lang w:eastAsia="zh-CN"/>
          </w:rPr>
          <w:t>十一、生产安全保护</w:t>
        </w:r>
        <w:r>
          <w:tab/>
        </w:r>
        <w:r>
          <w:fldChar w:fldCharType="begin"/>
        </w:r>
        <w:r>
          <w:instrText xml:space="preserve"> PAGEREF _Toc17722 \h </w:instrText>
        </w:r>
        <w:r>
          <w:fldChar w:fldCharType="separate"/>
        </w:r>
        <w:r>
          <w:t>35</w:t>
        </w:r>
        <w:r>
          <w:fldChar w:fldCharType="end"/>
        </w:r>
      </w:hyperlink>
    </w:p>
    <w:p>
      <w:pPr>
        <w:pStyle w:val="TOC2"/>
        <w:tabs>
          <w:tab w:val="right" w:leader="dot" w:pos="8306"/>
        </w:tabs>
      </w:pPr>
      <w:hyperlink w:anchor="_Toc23441" w:history="1">
        <w:r>
          <w:rPr>
            <w:rFonts w:ascii="仿宋" w:eastAsia="仿宋" w:hAnsi="仿宋" w:cs="仿宋" w:hint="eastAsia"/>
            <w:lang w:eastAsia="zh-CN"/>
          </w:rPr>
          <w:t>(一)、消防安全</w:t>
        </w:r>
        <w:r>
          <w:tab/>
        </w:r>
        <w:r>
          <w:fldChar w:fldCharType="begin"/>
        </w:r>
        <w:r>
          <w:instrText xml:space="preserve"> PAGEREF _Toc23441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4" w:history="1">
        <w:r>
          <w:rPr>
            <w:rFonts w:ascii="仿宋" w:eastAsia="仿宋" w:hAnsi="仿宋" w:cs="仿宋" w:hint="eastAsia"/>
            <w:lang w:eastAsia="zh-CN"/>
          </w:rPr>
          <w:t>(二)、防火防爆总图布置措施</w:t>
        </w:r>
        <w:r>
          <w:tab/>
        </w:r>
        <w:r>
          <w:fldChar w:fldCharType="begin"/>
        </w:r>
        <w:r>
          <w:instrText xml:space="preserve"> PAGEREF _Toc2614 \h </w:instrText>
        </w:r>
        <w:r>
          <w:fldChar w:fldCharType="separate"/>
        </w:r>
        <w:r>
          <w:t>37</w:t>
        </w:r>
        <w:r>
          <w:fldChar w:fldCharType="end"/>
        </w:r>
      </w:hyperlink>
    </w:p>
    <w:p>
      <w:pPr>
        <w:pStyle w:val="TOC2"/>
        <w:tabs>
          <w:tab w:val="right" w:leader="dot" w:pos="8306"/>
        </w:tabs>
      </w:pPr>
      <w:hyperlink w:anchor="_Toc5377" w:history="1">
        <w:r>
          <w:rPr>
            <w:rFonts w:ascii="仿宋" w:eastAsia="仿宋" w:hAnsi="仿宋" w:cs="仿宋" w:hint="eastAsia"/>
            <w:lang w:eastAsia="zh-CN"/>
          </w:rPr>
          <w:t>(三)、自然灾害防范措施</w:t>
        </w:r>
        <w:r>
          <w:tab/>
        </w:r>
        <w:r>
          <w:fldChar w:fldCharType="begin"/>
        </w:r>
        <w:r>
          <w:instrText xml:space="preserve"> PAGEREF _Toc5377 \h </w:instrText>
        </w:r>
        <w:r>
          <w:fldChar w:fldCharType="separate"/>
        </w:r>
        <w:r>
          <w:t>37</w:t>
        </w:r>
        <w:r>
          <w:fldChar w:fldCharType="end"/>
        </w:r>
      </w:hyperlink>
    </w:p>
    <w:p>
      <w:pPr>
        <w:pStyle w:val="TOC2"/>
        <w:tabs>
          <w:tab w:val="right" w:leader="dot" w:pos="8306"/>
        </w:tabs>
      </w:pPr>
      <w:hyperlink w:anchor="_Toc11616" w:history="1">
        <w:r>
          <w:rPr>
            <w:rFonts w:ascii="仿宋" w:eastAsia="仿宋" w:hAnsi="仿宋" w:cs="仿宋" w:hint="eastAsia"/>
            <w:lang w:eastAsia="zh-CN"/>
          </w:rPr>
          <w:t>(四)、安全色及安全标志使用要求</w:t>
        </w:r>
        <w:r>
          <w:tab/>
        </w:r>
        <w:r>
          <w:fldChar w:fldCharType="begin"/>
        </w:r>
        <w:r>
          <w:instrText xml:space="preserve"> PAGEREF _Toc11616 \h </w:instrText>
        </w:r>
        <w:r>
          <w:fldChar w:fldCharType="separate"/>
        </w:r>
        <w:r>
          <w:t>38</w:t>
        </w:r>
        <w:r>
          <w:fldChar w:fldCharType="end"/>
        </w:r>
      </w:hyperlink>
    </w:p>
    <w:p>
      <w:pPr>
        <w:pStyle w:val="TOC2"/>
        <w:tabs>
          <w:tab w:val="right" w:leader="dot" w:pos="8306"/>
        </w:tabs>
      </w:pPr>
      <w:hyperlink w:anchor="_Toc818" w:history="1">
        <w:r>
          <w:rPr>
            <w:rFonts w:ascii="仿宋" w:eastAsia="仿宋" w:hAnsi="仿宋" w:cs="仿宋" w:hint="eastAsia"/>
            <w:lang w:eastAsia="zh-CN"/>
          </w:rPr>
          <w:t>(五)、防尘防毒措施</w:t>
        </w:r>
        <w:r>
          <w:tab/>
        </w:r>
        <w:r>
          <w:fldChar w:fldCharType="begin"/>
        </w:r>
        <w:r>
          <w:instrText xml:space="preserve"> PAGEREF _Toc818 \h </w:instrText>
        </w:r>
        <w:r>
          <w:fldChar w:fldCharType="separate"/>
        </w:r>
        <w:r>
          <w:t>39</w:t>
        </w:r>
        <w:r>
          <w:fldChar w:fldCharType="end"/>
        </w:r>
      </w:hyperlink>
    </w:p>
    <w:p>
      <w:pPr>
        <w:pStyle w:val="TOC2"/>
        <w:tabs>
          <w:tab w:val="right" w:leader="dot" w:pos="8306"/>
        </w:tabs>
      </w:pPr>
      <w:hyperlink w:anchor="_Toc2401" w:history="1">
        <w:r>
          <w:rPr>
            <w:rFonts w:ascii="仿宋" w:eastAsia="仿宋" w:hAnsi="仿宋" w:cs="仿宋" w:hint="eastAsia"/>
            <w:lang w:eastAsia="zh-CN"/>
          </w:rPr>
          <w:t>(六)、防静电、触电防护及防雷措施</w:t>
        </w:r>
        <w:r>
          <w:tab/>
        </w:r>
        <w:r>
          <w:fldChar w:fldCharType="begin"/>
        </w:r>
        <w:r>
          <w:instrText xml:space="preserve"> PAGEREF _Toc2401 \h </w:instrText>
        </w:r>
        <w:r>
          <w:fldChar w:fldCharType="separate"/>
        </w:r>
        <w:r>
          <w:t>40</w:t>
        </w:r>
        <w:r>
          <w:fldChar w:fldCharType="end"/>
        </w:r>
      </w:hyperlink>
    </w:p>
    <w:p>
      <w:pPr>
        <w:pStyle w:val="TOC2"/>
        <w:tabs>
          <w:tab w:val="right" w:leader="dot" w:pos="8306"/>
        </w:tabs>
      </w:pPr>
      <w:hyperlink w:anchor="_Toc29333" w:history="1">
        <w:r>
          <w:rPr>
            <w:rFonts w:ascii="仿宋" w:eastAsia="仿宋" w:hAnsi="仿宋" w:cs="仿宋" w:hint="eastAsia"/>
            <w:lang w:eastAsia="zh-CN"/>
          </w:rPr>
          <w:t>(七)、机械设备安全保障措施</w:t>
        </w:r>
        <w:r>
          <w:tab/>
        </w:r>
        <w:r>
          <w:fldChar w:fldCharType="begin"/>
        </w:r>
        <w:r>
          <w:instrText xml:space="preserve"> PAGEREF _Toc29333 \h </w:instrText>
        </w:r>
        <w:r>
          <w:fldChar w:fldCharType="separate"/>
        </w:r>
        <w:r>
          <w:t>42</w:t>
        </w:r>
        <w:r>
          <w:fldChar w:fldCharType="end"/>
        </w:r>
      </w:hyperlink>
    </w:p>
    <w:p>
      <w:pPr>
        <w:pStyle w:val="TOC1"/>
        <w:tabs>
          <w:tab w:val="right" w:leader="dot" w:pos="8306"/>
        </w:tabs>
      </w:pPr>
      <w:hyperlink w:anchor="_Toc19365" w:history="1">
        <w:r>
          <w:rPr>
            <w:rFonts w:ascii="仿宋" w:eastAsia="仿宋" w:hAnsi="仿宋" w:cs="仿宋" w:hint="eastAsia"/>
            <w:lang w:eastAsia="zh-CN"/>
          </w:rPr>
          <w:t>十二、印刷机械项目技术管理</w:t>
        </w:r>
        <w:r>
          <w:tab/>
        </w:r>
        <w:r>
          <w:fldChar w:fldCharType="begin"/>
        </w:r>
        <w:r>
          <w:instrText xml:space="preserve"> PAGEREF _Toc19365 \h </w:instrText>
        </w:r>
        <w:r>
          <w:fldChar w:fldCharType="separate"/>
        </w:r>
        <w:r>
          <w:t>43</w:t>
        </w:r>
        <w:r>
          <w:fldChar w:fldCharType="end"/>
        </w:r>
      </w:hyperlink>
    </w:p>
    <w:p>
      <w:pPr>
        <w:pStyle w:val="TOC2"/>
        <w:tabs>
          <w:tab w:val="right" w:leader="dot" w:pos="8306"/>
        </w:tabs>
      </w:pPr>
      <w:hyperlink w:anchor="_Toc10910" w:history="1">
        <w:r>
          <w:rPr>
            <w:rFonts w:ascii="仿宋" w:eastAsia="仿宋" w:hAnsi="仿宋" w:cs="仿宋" w:hint="eastAsia"/>
            <w:lang w:eastAsia="zh-CN"/>
          </w:rPr>
          <w:t>(一)、技术方案选用方向</w:t>
        </w:r>
        <w:r>
          <w:tab/>
        </w:r>
        <w:r>
          <w:fldChar w:fldCharType="begin"/>
        </w:r>
        <w:r>
          <w:instrText xml:space="preserve"> PAGEREF _Toc10910 \h </w:instrText>
        </w:r>
        <w:r>
          <w:fldChar w:fldCharType="separate"/>
        </w:r>
        <w:r>
          <w:t>43</w:t>
        </w:r>
        <w:r>
          <w:fldChar w:fldCharType="end"/>
        </w:r>
      </w:hyperlink>
    </w:p>
    <w:p>
      <w:pPr>
        <w:pStyle w:val="TOC2"/>
        <w:tabs>
          <w:tab w:val="right" w:leader="dot" w:pos="8306"/>
        </w:tabs>
      </w:pPr>
      <w:hyperlink w:anchor="_Toc5796" w:history="1">
        <w:r>
          <w:rPr>
            <w:rFonts w:ascii="仿宋" w:eastAsia="仿宋" w:hAnsi="仿宋" w:cs="仿宋" w:hint="eastAsia"/>
            <w:lang w:eastAsia="zh-CN"/>
          </w:rPr>
          <w:t>(二)、工艺技术方案选用原则</w:t>
        </w:r>
        <w:r>
          <w:tab/>
        </w:r>
        <w:r>
          <w:fldChar w:fldCharType="begin"/>
        </w:r>
        <w:r>
          <w:instrText xml:space="preserve"> PAGEREF _Toc5796 \h </w:instrText>
        </w:r>
        <w:r>
          <w:fldChar w:fldCharType="separate"/>
        </w:r>
        <w:r>
          <w:t>45</w:t>
        </w:r>
        <w:r>
          <w:fldChar w:fldCharType="end"/>
        </w:r>
      </w:hyperlink>
    </w:p>
    <w:p>
      <w:pPr>
        <w:pStyle w:val="TOC2"/>
        <w:tabs>
          <w:tab w:val="right" w:leader="dot" w:pos="8306"/>
        </w:tabs>
      </w:pPr>
      <w:hyperlink w:anchor="_Toc8566" w:history="1">
        <w:r>
          <w:rPr>
            <w:rFonts w:ascii="仿宋" w:eastAsia="仿宋" w:hAnsi="仿宋" w:cs="仿宋" w:hint="eastAsia"/>
            <w:lang w:eastAsia="zh-CN"/>
          </w:rPr>
          <w:t>(三)、工艺技术方案要求</w:t>
        </w:r>
        <w:r>
          <w:tab/>
        </w:r>
        <w:r>
          <w:fldChar w:fldCharType="begin"/>
        </w:r>
        <w:r>
          <w:instrText xml:space="preserve"> PAGEREF _Toc8566 \h </w:instrText>
        </w:r>
        <w:r>
          <w:fldChar w:fldCharType="separate"/>
        </w:r>
        <w:r>
          <w:t>47</w:t>
        </w:r>
        <w:r>
          <w:fldChar w:fldCharType="end"/>
        </w:r>
      </w:hyperlink>
    </w:p>
    <w:p>
      <w:pPr>
        <w:pStyle w:val="TOC1"/>
        <w:tabs>
          <w:tab w:val="right" w:leader="dot" w:pos="8306"/>
        </w:tabs>
      </w:pPr>
      <w:hyperlink w:anchor="_Toc5956" w:history="1">
        <w:r>
          <w:rPr>
            <w:rFonts w:ascii="仿宋" w:eastAsia="仿宋" w:hAnsi="仿宋" w:cs="仿宋" w:hint="eastAsia"/>
            <w:lang w:eastAsia="zh-CN"/>
          </w:rPr>
          <w:t>十三、印刷机械项目变更管理</w:t>
        </w:r>
        <w:r>
          <w:tab/>
        </w:r>
        <w:r>
          <w:fldChar w:fldCharType="begin"/>
        </w:r>
        <w:r>
          <w:instrText xml:space="preserve"> PAGEREF _Toc5956 \h </w:instrText>
        </w:r>
        <w:r>
          <w:fldChar w:fldCharType="separate"/>
        </w:r>
        <w:r>
          <w:t>49</w:t>
        </w:r>
        <w:r>
          <w:fldChar w:fldCharType="end"/>
        </w:r>
      </w:hyperlink>
    </w:p>
    <w:p>
      <w:pPr>
        <w:pStyle w:val="TOC2"/>
        <w:tabs>
          <w:tab w:val="right" w:leader="dot" w:pos="8306"/>
        </w:tabs>
      </w:pPr>
      <w:hyperlink w:anchor="_Toc10812" w:history="1">
        <w:r>
          <w:rPr>
            <w:rFonts w:ascii="仿宋" w:eastAsia="仿宋" w:hAnsi="仿宋" w:cs="仿宋" w:hint="eastAsia"/>
            <w:lang w:eastAsia="zh-CN"/>
          </w:rPr>
          <w:t>(一)、变更申请与评估</w:t>
        </w:r>
        <w:r>
          <w:tab/>
        </w:r>
        <w:r>
          <w:fldChar w:fldCharType="begin"/>
        </w:r>
        <w:r>
          <w:instrText xml:space="preserve"> PAGEREF _Toc10812 \h </w:instrText>
        </w:r>
        <w:r>
          <w:fldChar w:fldCharType="separate"/>
        </w:r>
        <w:r>
          <w:t>49</w:t>
        </w:r>
        <w:r>
          <w:fldChar w:fldCharType="end"/>
        </w:r>
      </w:hyperlink>
    </w:p>
    <w:p>
      <w:pPr>
        <w:pStyle w:val="TOC2"/>
        <w:tabs>
          <w:tab w:val="right" w:leader="dot" w:pos="8306"/>
        </w:tabs>
      </w:pPr>
      <w:hyperlink w:anchor="_Toc11929" w:history="1">
        <w:r>
          <w:rPr>
            <w:rFonts w:ascii="仿宋" w:eastAsia="仿宋" w:hAnsi="仿宋" w:cs="仿宋" w:hint="eastAsia"/>
            <w:lang w:eastAsia="zh-CN"/>
          </w:rPr>
          <w:t>(二)、变更实施与控制</w:t>
        </w:r>
        <w:r>
          <w:tab/>
        </w:r>
        <w:r>
          <w:fldChar w:fldCharType="begin"/>
        </w:r>
        <w:r>
          <w:instrText xml:space="preserve"> PAGEREF _Toc11929 \h </w:instrText>
        </w:r>
        <w:r>
          <w:fldChar w:fldCharType="separate"/>
        </w:r>
        <w:r>
          <w:t>50</w:t>
        </w:r>
        <w:r>
          <w:fldChar w:fldCharType="end"/>
        </w:r>
      </w:hyperlink>
    </w:p>
    <w:p>
      <w:pPr>
        <w:pStyle w:val="TOC1"/>
        <w:tabs>
          <w:tab w:val="right" w:leader="dot" w:pos="8306"/>
        </w:tabs>
      </w:pPr>
      <w:hyperlink w:anchor="_Toc23141" w:history="1">
        <w:r>
          <w:rPr>
            <w:rFonts w:ascii="仿宋" w:eastAsia="仿宋" w:hAnsi="仿宋" w:cs="仿宋" w:hint="eastAsia"/>
            <w:lang w:eastAsia="zh-CN"/>
          </w:rPr>
          <w:t>十四、印刷机械项目工程方案分析</w:t>
        </w:r>
        <w:r>
          <w:tab/>
        </w:r>
        <w:r>
          <w:fldChar w:fldCharType="begin"/>
        </w:r>
        <w:r>
          <w:instrText xml:space="preserve"> PAGEREF _Toc23141 \h </w:instrText>
        </w:r>
        <w:r>
          <w:fldChar w:fldCharType="separate"/>
        </w:r>
        <w:r>
          <w:t>50</w:t>
        </w:r>
        <w:r>
          <w:fldChar w:fldCharType="end"/>
        </w:r>
      </w:hyperlink>
    </w:p>
    <w:p>
      <w:pPr>
        <w:pStyle w:val="TOC2"/>
        <w:tabs>
          <w:tab w:val="right" w:leader="dot" w:pos="8306"/>
        </w:tabs>
      </w:pPr>
      <w:hyperlink w:anchor="_Toc6729" w:history="1">
        <w:r>
          <w:rPr>
            <w:rFonts w:ascii="仿宋" w:eastAsia="仿宋" w:hAnsi="仿宋" w:cs="仿宋" w:hint="eastAsia"/>
            <w:lang w:eastAsia="zh-CN"/>
          </w:rPr>
          <w:t>(一)、建筑工程设计原则</w:t>
        </w:r>
        <w:r>
          <w:tab/>
        </w:r>
        <w:r>
          <w:fldChar w:fldCharType="begin"/>
        </w:r>
        <w:r>
          <w:instrText xml:space="preserve"> PAGEREF _Toc6729 \h </w:instrText>
        </w:r>
        <w:r>
          <w:fldChar w:fldCharType="separate"/>
        </w:r>
        <w:r>
          <w:t>50</w:t>
        </w:r>
        <w:r>
          <w:fldChar w:fldCharType="end"/>
        </w:r>
      </w:hyperlink>
    </w:p>
    <w:p>
      <w:pPr>
        <w:pStyle w:val="TOC2"/>
        <w:tabs>
          <w:tab w:val="right" w:leader="dot" w:pos="8306"/>
        </w:tabs>
      </w:pPr>
      <w:hyperlink w:anchor="_Toc1780" w:history="1">
        <w:r>
          <w:rPr>
            <w:rFonts w:ascii="仿宋" w:eastAsia="仿宋" w:hAnsi="仿宋" w:cs="仿宋" w:hint="eastAsia"/>
            <w:lang w:eastAsia="zh-CN"/>
          </w:rPr>
          <w:t>(二)、土建工程建设指标</w:t>
        </w:r>
        <w:r>
          <w:tab/>
        </w:r>
        <w:r>
          <w:fldChar w:fldCharType="begin"/>
        </w:r>
        <w:r>
          <w:instrText xml:space="preserve"> PAGEREF _Toc1780 \h </w:instrText>
        </w:r>
        <w:r>
          <w:fldChar w:fldCharType="separate"/>
        </w:r>
        <w:r>
          <w:t>53</w:t>
        </w:r>
        <w:r>
          <w:fldChar w:fldCharType="end"/>
        </w:r>
      </w:hyperlink>
    </w:p>
    <w:p>
      <w:pPr>
        <w:pStyle w:val="TOC1"/>
        <w:tabs>
          <w:tab w:val="right" w:leader="dot" w:pos="8306"/>
        </w:tabs>
      </w:pPr>
      <w:hyperlink w:anchor="_Toc6490" w:history="1">
        <w:r>
          <w:rPr>
            <w:rFonts w:ascii="仿宋" w:eastAsia="仿宋" w:hAnsi="仿宋" w:cs="仿宋" w:hint="eastAsia"/>
            <w:lang w:eastAsia="zh-CN"/>
          </w:rPr>
          <w:t>十五、印刷机械项目治理与监督</w:t>
        </w:r>
        <w:r>
          <w:tab/>
        </w:r>
        <w:r>
          <w:fldChar w:fldCharType="begin"/>
        </w:r>
        <w:r>
          <w:instrText xml:space="preserve"> PAGEREF _Toc6490 \h </w:instrText>
        </w:r>
        <w:r>
          <w:fldChar w:fldCharType="separate"/>
        </w:r>
        <w:r>
          <w:t>55</w:t>
        </w:r>
        <w:r>
          <w:fldChar w:fldCharType="end"/>
        </w:r>
      </w:hyperlink>
    </w:p>
    <w:p>
      <w:pPr>
        <w:pStyle w:val="TOC2"/>
        <w:tabs>
          <w:tab w:val="right" w:leader="dot" w:pos="8306"/>
        </w:tabs>
      </w:pPr>
      <w:hyperlink w:anchor="_Toc165" w:history="1">
        <w:r>
          <w:rPr>
            <w:rFonts w:ascii="仿宋" w:eastAsia="仿宋" w:hAnsi="仿宋" w:cs="仿宋" w:hint="eastAsia"/>
            <w:lang w:eastAsia="zh-CN"/>
          </w:rPr>
          <w:t>(一)、印刷机械项目治理结构</w:t>
        </w:r>
        <w:r>
          <w:tab/>
        </w:r>
        <w:r>
          <w:fldChar w:fldCharType="begin"/>
        </w:r>
        <w:r>
          <w:instrText xml:space="preserve"> PAGEREF _Toc165 \h </w:instrText>
        </w:r>
        <w:r>
          <w:fldChar w:fldCharType="separate"/>
        </w:r>
        <w:r>
          <w:t>55</w:t>
        </w:r>
        <w:r>
          <w:fldChar w:fldCharType="end"/>
        </w:r>
      </w:hyperlink>
    </w:p>
    <w:p>
      <w:pPr>
        <w:pStyle w:val="TOC2"/>
        <w:tabs>
          <w:tab w:val="right" w:leader="dot" w:pos="8306"/>
        </w:tabs>
      </w:pPr>
      <w:hyperlink w:anchor="_Toc14396" w:history="1">
        <w:r>
          <w:rPr>
            <w:rFonts w:ascii="仿宋" w:eastAsia="仿宋" w:hAnsi="仿宋" w:cs="仿宋" w:hint="eastAsia"/>
            <w:lang w:eastAsia="zh-CN"/>
          </w:rPr>
          <w:t>(二)、监督与审计</w:t>
        </w:r>
        <w:r>
          <w:tab/>
        </w:r>
        <w:r>
          <w:fldChar w:fldCharType="begin"/>
        </w:r>
        <w:r>
          <w:instrText xml:space="preserve"> PAGEREF _Toc14396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53"/>
      <w:r>
        <w:rPr>
          <w:rFonts w:ascii="仿宋" w:eastAsia="仿宋" w:hAnsi="仿宋" w:cs="仿宋" w:hint="eastAsia"/>
          <w:sz w:val="28"/>
          <w:lang w:eastAsia="zh-CN"/>
        </w:rPr>
        <w:t>一、印刷机械项目概论</w:t>
      </w:r>
      <w:bookmarkEnd w:id="2"/>
    </w:p>
    <w:p>
      <w:pPr>
        <w:pStyle w:val="Heading2"/>
        <w:rPr>
          <w:rFonts w:ascii="仿宋" w:eastAsia="仿宋" w:hAnsi="仿宋" w:cs="仿宋" w:hint="eastAsia"/>
          <w:lang w:eastAsia="zh-CN"/>
        </w:rPr>
      </w:pPr>
      <w:bookmarkStart w:id="3" w:name="_Toc7302"/>
      <w:r>
        <w:rPr>
          <w:rFonts w:ascii="仿宋" w:eastAsia="仿宋" w:hAnsi="仿宋" w:cs="仿宋" w:hint="eastAsia"/>
          <w:lang w:eastAsia="zh-CN"/>
        </w:rPr>
        <w:t>(一)、印刷机械项目概况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起源追溯至对市场的深入洞察。市场的不断演变与变革为印刷机械项目提供了难得的机遇。当前市场存在的需求缺口和变革的大环境共同构成了印刷机械项目的背景。这个印刷机械项目旨在充分利用市场机遇，填补行业中尚未满足的需求，为客户提供全新的解决方案。市场的变革和需求的增长使得这个印刷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印刷机械项目名称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印刷机械项目正式命名为印刷机械。这个名称不仅仅是一个标识，更代表了印刷机械项目的核心理念和愿景。它蕴含着印刷机械项目所要解决问题的关键字，具有强烈的表达和辨识度，为印刷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印刷机械项目目标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核心目标是提供一种全新、高效的解决方案，满足客户日益增长的需求。印刷机械项目追求的不仅仅是满足市场需求，更是在市场中获得卓越的竞争优势。通过不断提升产品或服务的质量和创新水平，印刷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印刷机械项目范围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全面涵盖了产品研发、制造、市场推广和售后服务，确保从产品设计到最终用户体验的全方位关注。这一全面的印刷机械项目范围是为了确保印刷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印刷机械项目时间表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印刷机械项目计划在未来18个月内完成，包括研发、测试、市场试点和正式推出等不同阶段。这个时间表的合理设计是为了确保印刷机械项目各个阶段的顺利推进，以便按时交付高质量的成果。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印刷机械项目预算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印刷机械项目总预算估算为XX百万美元，主要分配在研发、市场推广、人员培训和运营等方面。这一充足的预算为印刷机械项目提供了充足的资源，确保印刷机械项目在各个方面都能取得优异的表现。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印刷机械项目风险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印刷机械项目可能面临的风险包括市场接受度低、技术难题、竞争激烈等。印刷机械项目团队已经制定了相应的风险应对计划，通过前瞻性的风险管理，确保印刷机械项目在面对不确定性时能够迅速做出应对。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印刷机械项目团队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印刷机械项目汇聚了一支经验丰富、多领域专业素养的核心团队，确保印刷机械项目在各个方面都能拥有高水平的执行力。团队的协同作战是印刷机械项目成功的关键因素之一。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印刷机械项目背景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印刷机械项目的背景根植于市场对更高效、创新产品的渴望，同时也受到科技发展对行业格局的深刻改变的影响。这为印刷机械项目提供了广阔的发展空间和市场需求。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印刷机械项目现状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截至目前，印刷机械项目已完成市场调研和技术验证，取得了初步的成功。这为印刷机械项目在未来的发展奠定了坚实的基础，为更远大的目标打下了坚实的基石。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120"/>
      <w:r>
        <w:rPr>
          <w:rFonts w:ascii="仿宋" w:eastAsia="仿宋" w:hAnsi="仿宋" w:cs="仿宋" w:hint="eastAsia"/>
          <w:sz w:val="28"/>
          <w:lang w:eastAsia="zh-CN"/>
        </w:rPr>
        <w:t>(二)、印刷机械项目目标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keyword》印刷机械项目首要业务目标是在市场中占据有利地位，实现产品/服务的成功推广和销售。通过不断提升产品质量、创新性，印刷机械项目追求成为行业中的领导者，赢得更多客户的青睐。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在科技迅速发展的时代，印刷机械项目着眼于技术创新。通过持续的研发和技术升级，印刷机械项目旨在推出更具创新性的产品或服务，以满足市场对新鲜、先进解决方案的需求。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为了建立可持续的客户关系，印刷机械项目设定了客户满意度目标。通过提供卓越的产品质量和优质的客户服务，印刷机械项目追求赢得客户的信任和忠诚度，确保他们的满意度达到行业领先水平。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印刷机械项目注重社会责任和可持续发展。通过实施环保、社会责任印刷机械项目，印刷机械项目致力于在经济发展的同时保护环境，促进社会公平，实现可持续经营。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印刷机械项目的团队是实现目标的核心驱动力。因此，印刷机械项目设定了团队发展目标，包括提升团队成员的专业技能、培养领导力，以及搭建协同高效的团队工作氛围。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459"/>
      <w:r>
        <w:rPr>
          <w:rFonts w:ascii="仿宋" w:eastAsia="仿宋" w:hAnsi="仿宋" w:cs="仿宋" w:hint="eastAsia"/>
          <w:sz w:val="28"/>
          <w:lang w:eastAsia="zh-CN"/>
        </w:rPr>
        <w:t>(三)、印刷机械项目提出的理由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印刷机械项目提出的理由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提出源于对市场机遇的深刻洞察。当前市场中存在的需求缺口和行业发展趋势表明，有巨大的商业机会等待被开发。通过准确捕捉市场机遇，印刷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理念基于对技术创新的信仰。通过持续的研发和技术投入，印刷机械项目有望推出更具创新性的产品或服务。在科技飞速发展的当下，印刷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提出是为了增强企业的行业竞争力。通过提升产品或服务的质量和独特性，印刷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响应了消费者需求的变化。随着社会和科技的不断发展，消费者对产品和服务的需求也在发生变化。通过深入了解并及时回应消费者的新需求，印刷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印刷机械项目的提出是企业战略发展规划的一部分。在面对日益激烈的市场竞争和不断变化的商业环境中，印刷机械项目作为企业战略的一环，旨在为企业开辟新的增长领域，巩固企业在行业中的地位。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提出不仅仅是基于商业考量，还注重社会责任。通过推出环保、社会责任等方面的印刷机械项目，印刷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印刷机械项目的提出反映了对利益相关者期望的关注。包括客户、员工、投资者等利益相关者在企业发展中都有着各自的期望，印刷机械项目力求在满足这些期望的同时，取得更大的共赢。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106"/>
      <w:r>
        <w:rPr>
          <w:rFonts w:ascii="仿宋" w:eastAsia="仿宋" w:hAnsi="仿宋" w:cs="仿宋" w:hint="eastAsia"/>
          <w:sz w:val="28"/>
          <w:lang w:eastAsia="zh-CN"/>
        </w:rPr>
        <w:t>(四)、印刷机械项目意义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在实施印刷机械项目的过程中，我们不仅仅是在追逐商业成功，更是为企业和社会的多个层面创造了深远的意义。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的首要意义在于提升企业的市场竞争力。通过持续的创新和对产品质量的高标准要求，印刷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机械项目的推进将促使行业技术水平的提升。通过引入先进技术和创新性解决方案，印刷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印刷机械项目不仅创造了大量就业机会，提高了就业水平，还注重社会责任和环保。通过参与社会公益事业和推动环保印刷机械项目，印刷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综合而言，印刷机械项目意义重大，不仅推动了企业的发展，也为行业和社会的进步贡献了积极力量。这是一个全面而深刻的影响，将在未来产生可持续的正面效应。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398"/>
      <w:r>
        <w:rPr>
          <w:rFonts w:ascii="仿宋" w:eastAsia="仿宋" w:hAnsi="仿宋" w:cs="仿宋" w:hint="eastAsia"/>
          <w:sz w:val="28"/>
          <w:lang w:eastAsia="zh-CN"/>
        </w:rPr>
        <w:t>(五)、印刷机械项目背景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在当今迅猛发展的商业环境中，印刷机械项目的动因根植于对多方面因素的审慎考量。这个印刷机械项目的提出并非孤立的决策，而是对企业所处背景深入思考的产物。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市场的不断演变是印刷机械项目背后的首要原因。科技的迅速发展和全球市场的快速变化使得企业必须灵活应对。印刷机械项目应运而生，旨在通过创新性的解决方案迎合市场的多变需求，赢得竞争中的先机。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竞争的激烈程度也是印刷机械项目背景中不可忽视的一环。企业需要在激烈竞争中脱颖而出，为此，印刷机械项目致力于打破常规，提供独特的价值主张，以吸引客户并确保市场份额的增长。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技术的迅速发展为企业带来了机遇与挑战。作为印刷机械项目启动的背景之一，对新兴技术的应用将有助于提升企业的技术水平，使其在不断演进的商业环境中保持竞争优势。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此外，社会对企业责任的期望也在逐渐升高。印刷机械项目充分融入了社会责任的理念，通过可持续经营和社会公益印刷机械项目，企图为社会贡献一份力量，在商业成功的同时关注社会价值。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909"/>
      <w:r>
        <w:rPr>
          <w:rFonts w:ascii="仿宋" w:eastAsia="仿宋" w:hAnsi="仿宋" w:cs="仿宋" w:hint="eastAsia"/>
          <w:sz w:val="28"/>
          <w:lang w:eastAsia="zh-CN"/>
        </w:rPr>
        <w:t>二、印刷机械项目文档管理</w:t>
      </w:r>
      <w:bookmarkEnd w:id="8"/>
    </w:p>
    <w:p>
      <w:pPr>
        <w:pStyle w:val="Heading2"/>
        <w:rPr>
          <w:rFonts w:ascii="仿宋" w:eastAsia="仿宋" w:hAnsi="仿宋" w:cs="仿宋" w:hint="eastAsia"/>
          <w:lang w:eastAsia="zh-CN"/>
        </w:rPr>
      </w:pPr>
      <w:bookmarkStart w:id="9" w:name="_Toc1104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印刷机械项目高度重视文档的质量和准确性，以支持印刷机械项目的各项活动和决策。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文档的编制始于印刷机械项目计划的初期，我们制定了详细的文档编制计划，明确了每个文档的内容、格式和编写责任人。在印刷机械项目启动阶段，我们首先编制了印刷机械项目章程，明确定义了印刷机械项目的目标、范围、风险等关键要素。随后，印刷机械项目团队根据计划陆续编制了需求文档、设计文档、测试文档等各类文档，确保印刷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印刷机械项目管理中的重要环节，旨在确保印刷机械项目文档符合质量标准和印刷机械项目需求。在印刷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除了内部审查，我们还进行了外部审查，邀请印刷机械项目相关利益方和专业领域的专家对文档进行独立审查。这有助于获取更全面、客观的反馈，确保印刷机械项目文档不仅符合内部标准，也满足外部需求。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印刷机械项目在文档编制与审查方面建立了严格的管理机制，通过规范的流程和多维度的审查，确保印刷机械项目文档的质量、准确性和可靠性，为印刷机械项目的顺利推进提供了有力支持。</w:t>
      </w:r>
    </w:p>
    <w:p>
      <w:pPr>
        <w:pStyle w:val="Heading2"/>
        <w:ind w:firstLine="560" w:firstLineChars="200"/>
        <w:rPr>
          <w:rFonts w:ascii="仿宋" w:eastAsia="仿宋" w:hAnsi="仿宋" w:cs="仿宋" w:hint="eastAsia"/>
          <w:sz w:val="28"/>
          <w:lang w:eastAsia="zh-CN"/>
        </w:rPr>
      </w:pPr>
      <w:bookmarkStart w:id="10" w:name="_Toc1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我们通过多渠道发布文档，包括电子邮件、印刷机械项目管理平台、内部网站等，以满足不同团队成员的偏好和需求。多渠道发布确保了信息的全面覆盖。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我们采用了精细的权限控制，确保只有授权人员可以访问敏感信息。这种安全措施保护了印刷机械项目文档的机密性，防止了未经授权的信息泄露。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47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文档存档与归档是印刷机械项目生命周期中一个至关重要的环节，直接关系到印刷机械项目信息的长期保存和历史记录的完整性。在印刷机械项目中，我们实施了一系列有效的文档存档与归档管理策略：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985"/>
      <w:r>
        <w:rPr>
          <w:rFonts w:ascii="仿宋" w:eastAsia="仿宋" w:hAnsi="仿宋" w:cs="仿宋" w:hint="eastAsia"/>
          <w:sz w:val="28"/>
          <w:lang w:eastAsia="zh-CN"/>
        </w:rPr>
        <w:t>三、印刷机械项目可持续发展</w:t>
      </w:r>
      <w:bookmarkEnd w:id="12"/>
    </w:p>
    <w:p>
      <w:pPr>
        <w:pStyle w:val="Heading2"/>
        <w:rPr>
          <w:rFonts w:ascii="仿宋" w:eastAsia="仿宋" w:hAnsi="仿宋" w:cs="仿宋" w:hint="eastAsia"/>
          <w:lang w:eastAsia="zh-CN"/>
        </w:rPr>
      </w:pPr>
      <w:bookmarkStart w:id="13" w:name="_Toc476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机械项目中，印刷机械项目团队着眼于未来，明确了可持续发展的战略方向。制定的具体可持续发展目标包括降低资源使用、采用环保技术、最大化社会效益等。这一步骤不仅有助于印刷机械项目在环保和社会责任方面达到最高标准，也为未来提供了明确的指引，确保印刷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可持续实践的融入印刷机械项目管理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印刷机械项目管理周期。从印刷机械项目规划开始，印刷机械项目团队就考虑了环境和社会的因素。在执行阶段，印刷机械项目团队积极推动绿色技术的应用，优化资源利用。此外，关注员工的社会责任，通过培训和沟通活动提高员工对可持续发展的认知，使他们能够在日常工作中践行可持续实践。这些举措不仅为印刷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87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扎根于印刷机械项目的可持续发展理念，我们深信环保与社会责任是印刷机械项目成功的关键支柱。在印刷机械项目的每一步，我们都致力于通过创新和实践，履行对环境和社会的坚定责任。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团队通过引入先进的环保技术、建立高效的废物处理系统以及推动能源节约措施，积极履行环保责任。定期的环保监测和评估确保印刷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不仅致力于自身可持续发展，还注重对社会的回馈。通过支持社区印刷机械项目、参与慈善事业、提供培训机会等方式，印刷机械项目积极履行社会责任。与当地社区建立积极互动，关注员工的工作与生活平衡，以及员工的身心健康，是印刷机械项目在社会责任层面的关键举措。这样的实践不仅增强了印刷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1544"/>
      <w:r>
        <w:rPr>
          <w:rFonts w:ascii="仿宋" w:eastAsia="仿宋" w:hAnsi="仿宋" w:cs="仿宋" w:hint="eastAsia"/>
          <w:sz w:val="28"/>
          <w:lang w:eastAsia="zh-CN"/>
        </w:rPr>
        <w:t>四、印刷机械项目建设背景及必要性分析</w:t>
      </w:r>
      <w:bookmarkEnd w:id="15"/>
    </w:p>
    <w:p>
      <w:pPr>
        <w:pStyle w:val="Heading2"/>
        <w:rPr>
          <w:rFonts w:ascii="仿宋" w:eastAsia="仿宋" w:hAnsi="仿宋" w:cs="仿宋" w:hint="eastAsia"/>
          <w:lang w:eastAsia="zh-CN"/>
        </w:rPr>
      </w:pPr>
      <w:bookmarkStart w:id="16" w:name="_Toc2496"/>
      <w:r>
        <w:rPr>
          <w:rFonts w:ascii="仿宋" w:eastAsia="仿宋" w:hAnsi="仿宋" w:cs="仿宋" w:hint="eastAsia"/>
          <w:lang w:eastAsia="zh-CN"/>
        </w:rPr>
        <w:t>(一)、印刷机械项目背景分析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印刷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印刷机械项目在这个潮流中的定位。同时，我们将关注行业内涌现的新兴机遇，以便印刷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印刷机械项目提供了强大的发展动力。我们将聚焦于行业内最新的技术发展趋势，包括但不限于人工智能、大数据分析、物联网等领域。通过深度的技术研究，我们将确保印刷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印刷机械项目发展的源泉。我们将投入更多的精力对市场需求进行深入剖析，超越表面的需求，深入挖掘潜在的市场痛点和机遇。通过对市场需求的细致了解，印刷机械项目将更有针对性地设计解决方案，满足市场的多样化需求，从而更好地促进印刷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印刷机械项目战略至关重要。我们将对竞争态势进行更为深入的分析，包括但不限于市场份额、产品特点、客户满意度等多个维度。通过深度的竞争分析，印刷机械项目将能够更准确地把握市场脉搏，制定具有竞争力的印刷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印刷机械项目的发展具有直接的影响。我们将进行更为全面的法规和政策分析，了解行业发展中的潜在法律风险和合规挑战。通过充分了解和遵守相关法规，印刷机械项目将确保在法律框架内合法合规运营，为印刷机械项目的稳健发展提供有力支持。</w:t>
      </w:r>
    </w:p>
    <w:p>
      <w:pPr>
        <w:pStyle w:val="Heading2"/>
        <w:ind w:firstLine="560" w:firstLineChars="200"/>
        <w:rPr>
          <w:rFonts w:ascii="仿宋" w:eastAsia="仿宋" w:hAnsi="仿宋" w:cs="仿宋" w:hint="eastAsia"/>
          <w:sz w:val="28"/>
          <w:lang w:eastAsia="zh-CN"/>
        </w:rPr>
      </w:pPr>
      <w:bookmarkStart w:id="17" w:name="_Toc32206"/>
      <w:r>
        <w:rPr>
          <w:rFonts w:ascii="仿宋" w:eastAsia="仿宋" w:hAnsi="仿宋" w:cs="仿宋" w:hint="eastAsia"/>
          <w:sz w:val="28"/>
          <w:lang w:eastAsia="zh-CN"/>
        </w:rPr>
        <w:t>(二)、印刷机械项目建设必要性分析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建设的迫切性源于对行业发展趋势的深刻洞察。我们正处于一个行业变革的时代，科技创新、数字化转型成为企业发展的关键动力。印刷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机械项目建设不仅仅是为了跟上潮流，更是为了通过技术创新推动企业的持续发展。通过引入先进的技术和解决方案，印刷机械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https://d.book118.com/096050240233010044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E5AAC"/>
    <w:rsid w:val="423E5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502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2024-02-06T20:07:00Z</dcterms:created>
  <dcterms:modified xsi:type="dcterms:W3CDTF">2024-02-06T20:07:59Z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EDF1FB6F24A64C43AFB59BFB45B76263_11</vt:lpwstr>
  </property>
  <property fmtid="{D5CDD505-2E9C-101B-9397-08002B2CF9AE}" pid="3" name="KSOProductBuildVer">
    <vt:lpwstr>2052-12.1.0.16250</vt:lpwstr>
  </property>
</Properties>
</file>