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坤泰胶囊项目规划设计方案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34" w:history="1">
        <w:r>
          <w:rPr>
            <w:rFonts w:ascii="仿宋" w:eastAsia="仿宋" w:hAnsi="仿宋" w:cs="仿宋" w:hint="eastAsia"/>
            <w:lang w:eastAsia="zh-CN"/>
          </w:rPr>
          <w:t>概论</w:t>
        </w:r>
        <w:r>
          <w:tab/>
        </w:r>
        <w:r>
          <w:fldChar w:fldCharType="begin"/>
        </w:r>
        <w:r>
          <w:instrText xml:space="preserve"> PAGEREF _Toc21434 \h </w:instrText>
        </w:r>
        <w:r>
          <w:fldChar w:fldCharType="separate"/>
        </w:r>
        <w:r>
          <w:t>3</w:t>
        </w:r>
        <w:r>
          <w:fldChar w:fldCharType="end"/>
        </w:r>
      </w:hyperlink>
    </w:p>
    <w:p>
      <w:pPr>
        <w:pStyle w:val="TOC1"/>
        <w:tabs>
          <w:tab w:val="right" w:leader="dot" w:pos="8306"/>
        </w:tabs>
      </w:pPr>
      <w:hyperlink w:anchor="_Toc5296" w:history="1">
        <w:r>
          <w:rPr>
            <w:rFonts w:ascii="仿宋" w:eastAsia="仿宋" w:hAnsi="仿宋" w:cs="仿宋" w:hint="eastAsia"/>
            <w:lang w:eastAsia="zh-CN"/>
          </w:rPr>
          <w:t>一、坤泰胶囊项目土建工程</w:t>
        </w:r>
        <w:r>
          <w:tab/>
        </w:r>
        <w:r>
          <w:fldChar w:fldCharType="begin"/>
        </w:r>
        <w:r>
          <w:instrText xml:space="preserve"> PAGEREF _Toc5296 \h </w:instrText>
        </w:r>
        <w:r>
          <w:fldChar w:fldCharType="separate"/>
        </w:r>
        <w:r>
          <w:t>3</w:t>
        </w:r>
        <w:r>
          <w:fldChar w:fldCharType="end"/>
        </w:r>
      </w:hyperlink>
    </w:p>
    <w:p>
      <w:pPr>
        <w:pStyle w:val="TOC2"/>
        <w:tabs>
          <w:tab w:val="right" w:leader="dot" w:pos="8306"/>
        </w:tabs>
      </w:pPr>
      <w:hyperlink w:anchor="_Toc7822" w:history="1">
        <w:r>
          <w:rPr>
            <w:rFonts w:ascii="仿宋" w:eastAsia="仿宋" w:hAnsi="仿宋" w:cs="仿宋" w:hint="eastAsia"/>
            <w:lang w:eastAsia="zh-CN"/>
          </w:rPr>
          <w:t>(一)、建筑工程设计原则</w:t>
        </w:r>
        <w:r>
          <w:tab/>
        </w:r>
        <w:r>
          <w:fldChar w:fldCharType="begin"/>
        </w:r>
        <w:r>
          <w:instrText xml:space="preserve"> PAGEREF _Toc7822 \h </w:instrText>
        </w:r>
        <w:r>
          <w:fldChar w:fldCharType="separate"/>
        </w:r>
        <w:r>
          <w:t>3</w:t>
        </w:r>
        <w:r>
          <w:fldChar w:fldCharType="end"/>
        </w:r>
      </w:hyperlink>
    </w:p>
    <w:p>
      <w:pPr>
        <w:pStyle w:val="TOC2"/>
        <w:tabs>
          <w:tab w:val="right" w:leader="dot" w:pos="8306"/>
        </w:tabs>
      </w:pPr>
      <w:hyperlink w:anchor="_Toc4136" w:history="1">
        <w:r>
          <w:rPr>
            <w:rFonts w:ascii="仿宋" w:eastAsia="仿宋" w:hAnsi="仿宋" w:cs="仿宋" w:hint="eastAsia"/>
            <w:lang w:eastAsia="zh-CN"/>
          </w:rPr>
          <w:t>(二)、土建工程设计年限及安全等级</w:t>
        </w:r>
        <w:r>
          <w:tab/>
        </w:r>
        <w:r>
          <w:fldChar w:fldCharType="begin"/>
        </w:r>
        <w:r>
          <w:instrText xml:space="preserve"> PAGEREF _Toc4136 \h </w:instrText>
        </w:r>
        <w:r>
          <w:fldChar w:fldCharType="separate"/>
        </w:r>
        <w:r>
          <w:t>4</w:t>
        </w:r>
        <w:r>
          <w:fldChar w:fldCharType="end"/>
        </w:r>
      </w:hyperlink>
    </w:p>
    <w:p>
      <w:pPr>
        <w:pStyle w:val="TOC2"/>
        <w:tabs>
          <w:tab w:val="right" w:leader="dot" w:pos="8306"/>
        </w:tabs>
      </w:pPr>
      <w:hyperlink w:anchor="_Toc28013" w:history="1">
        <w:r>
          <w:rPr>
            <w:rFonts w:ascii="仿宋" w:eastAsia="仿宋" w:hAnsi="仿宋" w:cs="仿宋" w:hint="eastAsia"/>
            <w:lang w:eastAsia="zh-CN"/>
          </w:rPr>
          <w:t>(三)、建筑工程设计总体要求</w:t>
        </w:r>
        <w:r>
          <w:tab/>
        </w:r>
        <w:r>
          <w:fldChar w:fldCharType="begin"/>
        </w:r>
        <w:r>
          <w:instrText xml:space="preserve"> PAGEREF _Toc28013 \h </w:instrText>
        </w:r>
        <w:r>
          <w:fldChar w:fldCharType="separate"/>
        </w:r>
        <w:r>
          <w:t>5</w:t>
        </w:r>
        <w:r>
          <w:fldChar w:fldCharType="end"/>
        </w:r>
      </w:hyperlink>
    </w:p>
    <w:p>
      <w:pPr>
        <w:pStyle w:val="TOC2"/>
        <w:tabs>
          <w:tab w:val="right" w:leader="dot" w:pos="8306"/>
        </w:tabs>
      </w:pPr>
      <w:hyperlink w:anchor="_Toc24659" w:history="1">
        <w:r>
          <w:rPr>
            <w:rFonts w:ascii="仿宋" w:eastAsia="仿宋" w:hAnsi="仿宋" w:cs="仿宋" w:hint="eastAsia"/>
            <w:lang w:eastAsia="zh-CN"/>
          </w:rPr>
          <w:t>(四)、土建工程建设指标</w:t>
        </w:r>
        <w:r>
          <w:tab/>
        </w:r>
        <w:r>
          <w:fldChar w:fldCharType="begin"/>
        </w:r>
        <w:r>
          <w:instrText xml:space="preserve"> PAGEREF _Toc24659 \h </w:instrText>
        </w:r>
        <w:r>
          <w:fldChar w:fldCharType="separate"/>
        </w:r>
        <w:r>
          <w:t>6</w:t>
        </w:r>
        <w:r>
          <w:fldChar w:fldCharType="end"/>
        </w:r>
      </w:hyperlink>
    </w:p>
    <w:p>
      <w:pPr>
        <w:pStyle w:val="TOC1"/>
        <w:tabs>
          <w:tab w:val="right" w:leader="dot" w:pos="8306"/>
        </w:tabs>
      </w:pPr>
      <w:hyperlink w:anchor="_Toc17585" w:history="1">
        <w:r>
          <w:rPr>
            <w:rFonts w:ascii="仿宋" w:eastAsia="仿宋" w:hAnsi="仿宋" w:cs="仿宋" w:hint="eastAsia"/>
            <w:lang w:eastAsia="zh-CN"/>
          </w:rPr>
          <w:t>二、坤泰胶囊项目建设背景及必要性分析</w:t>
        </w:r>
        <w:r>
          <w:tab/>
        </w:r>
        <w:r>
          <w:fldChar w:fldCharType="begin"/>
        </w:r>
        <w:r>
          <w:instrText xml:space="preserve"> PAGEREF _Toc17585 \h </w:instrText>
        </w:r>
        <w:r>
          <w:fldChar w:fldCharType="separate"/>
        </w:r>
        <w:r>
          <w:t>6</w:t>
        </w:r>
        <w:r>
          <w:fldChar w:fldCharType="end"/>
        </w:r>
      </w:hyperlink>
    </w:p>
    <w:p>
      <w:pPr>
        <w:pStyle w:val="TOC2"/>
        <w:tabs>
          <w:tab w:val="right" w:leader="dot" w:pos="8306"/>
        </w:tabs>
      </w:pPr>
      <w:hyperlink w:anchor="_Toc2265" w:history="1">
        <w:r>
          <w:rPr>
            <w:rFonts w:ascii="仿宋" w:eastAsia="仿宋" w:hAnsi="仿宋" w:cs="仿宋" w:hint="eastAsia"/>
            <w:lang w:eastAsia="zh-CN"/>
          </w:rPr>
          <w:t>(一)、坤泰胶囊项目背景分析</w:t>
        </w:r>
        <w:r>
          <w:tab/>
        </w:r>
        <w:r>
          <w:fldChar w:fldCharType="begin"/>
        </w:r>
        <w:r>
          <w:instrText xml:space="preserve"> PAGEREF _Toc2265 \h </w:instrText>
        </w:r>
        <w:r>
          <w:fldChar w:fldCharType="separate"/>
        </w:r>
        <w:r>
          <w:t>6</w:t>
        </w:r>
        <w:r>
          <w:fldChar w:fldCharType="end"/>
        </w:r>
      </w:hyperlink>
    </w:p>
    <w:p>
      <w:pPr>
        <w:pStyle w:val="TOC2"/>
        <w:tabs>
          <w:tab w:val="right" w:leader="dot" w:pos="8306"/>
        </w:tabs>
      </w:pPr>
      <w:hyperlink w:anchor="_Toc12105" w:history="1">
        <w:r>
          <w:rPr>
            <w:rFonts w:ascii="仿宋" w:eastAsia="仿宋" w:hAnsi="仿宋" w:cs="仿宋" w:hint="eastAsia"/>
            <w:lang w:eastAsia="zh-CN"/>
          </w:rPr>
          <w:t>(二)、坤泰胶囊项目建设必要性分析</w:t>
        </w:r>
        <w:r>
          <w:tab/>
        </w:r>
        <w:r>
          <w:fldChar w:fldCharType="begin"/>
        </w:r>
        <w:r>
          <w:instrText xml:space="preserve"> PAGEREF _Toc12105 \h </w:instrText>
        </w:r>
        <w:r>
          <w:fldChar w:fldCharType="separate"/>
        </w:r>
        <w:r>
          <w:t>8</w:t>
        </w:r>
        <w:r>
          <w:fldChar w:fldCharType="end"/>
        </w:r>
      </w:hyperlink>
    </w:p>
    <w:p>
      <w:pPr>
        <w:pStyle w:val="TOC1"/>
        <w:tabs>
          <w:tab w:val="right" w:leader="dot" w:pos="8306"/>
        </w:tabs>
      </w:pPr>
      <w:hyperlink w:anchor="_Toc20267" w:history="1">
        <w:r>
          <w:rPr>
            <w:rFonts w:ascii="仿宋" w:eastAsia="仿宋" w:hAnsi="仿宋" w:cs="仿宋" w:hint="eastAsia"/>
            <w:lang w:eastAsia="zh-CN"/>
          </w:rPr>
          <w:t>三、坤泰胶囊项目绩效评估</w:t>
        </w:r>
        <w:r>
          <w:tab/>
        </w:r>
        <w:r>
          <w:fldChar w:fldCharType="begin"/>
        </w:r>
        <w:r>
          <w:instrText xml:space="preserve"> PAGEREF _Toc20267 \h </w:instrText>
        </w:r>
        <w:r>
          <w:fldChar w:fldCharType="separate"/>
        </w:r>
        <w:r>
          <w:t>9</w:t>
        </w:r>
        <w:r>
          <w:fldChar w:fldCharType="end"/>
        </w:r>
      </w:hyperlink>
    </w:p>
    <w:p>
      <w:pPr>
        <w:pStyle w:val="TOC2"/>
        <w:tabs>
          <w:tab w:val="right" w:leader="dot" w:pos="8306"/>
        </w:tabs>
      </w:pPr>
      <w:hyperlink w:anchor="_Toc12832" w:history="1">
        <w:r>
          <w:rPr>
            <w:rFonts w:ascii="仿宋" w:eastAsia="仿宋" w:hAnsi="仿宋" w:cs="仿宋" w:hint="eastAsia"/>
            <w:lang w:eastAsia="zh-CN"/>
          </w:rPr>
          <w:t>(一)、绩效评估指标</w:t>
        </w:r>
        <w:r>
          <w:tab/>
        </w:r>
        <w:r>
          <w:fldChar w:fldCharType="begin"/>
        </w:r>
        <w:r>
          <w:instrText xml:space="preserve"> PAGEREF _Toc12832 \h </w:instrText>
        </w:r>
        <w:r>
          <w:fldChar w:fldCharType="separate"/>
        </w:r>
        <w:r>
          <w:t>9</w:t>
        </w:r>
        <w:r>
          <w:fldChar w:fldCharType="end"/>
        </w:r>
      </w:hyperlink>
    </w:p>
    <w:p>
      <w:pPr>
        <w:pStyle w:val="TOC2"/>
        <w:tabs>
          <w:tab w:val="right" w:leader="dot" w:pos="8306"/>
        </w:tabs>
      </w:pPr>
      <w:hyperlink w:anchor="_Toc3293" w:history="1">
        <w:r>
          <w:rPr>
            <w:rFonts w:ascii="仿宋" w:eastAsia="仿宋" w:hAnsi="仿宋" w:cs="仿宋" w:hint="eastAsia"/>
            <w:lang w:eastAsia="zh-CN"/>
          </w:rPr>
          <w:t>(二)、绩效评估方法</w:t>
        </w:r>
        <w:r>
          <w:tab/>
        </w:r>
        <w:r>
          <w:fldChar w:fldCharType="begin"/>
        </w:r>
        <w:r>
          <w:instrText xml:space="preserve"> PAGEREF _Toc3293 \h </w:instrText>
        </w:r>
        <w:r>
          <w:fldChar w:fldCharType="separate"/>
        </w:r>
        <w:r>
          <w:t>10</w:t>
        </w:r>
        <w:r>
          <w:fldChar w:fldCharType="end"/>
        </w:r>
      </w:hyperlink>
    </w:p>
    <w:p>
      <w:pPr>
        <w:pStyle w:val="TOC2"/>
        <w:tabs>
          <w:tab w:val="right" w:leader="dot" w:pos="8306"/>
        </w:tabs>
      </w:pPr>
      <w:hyperlink w:anchor="_Toc20356" w:history="1">
        <w:r>
          <w:rPr>
            <w:rFonts w:ascii="仿宋" w:eastAsia="仿宋" w:hAnsi="仿宋" w:cs="仿宋" w:hint="eastAsia"/>
            <w:lang w:eastAsia="zh-CN"/>
          </w:rPr>
          <w:t>(三)、绩效评估周期</w:t>
        </w:r>
        <w:r>
          <w:tab/>
        </w:r>
        <w:r>
          <w:fldChar w:fldCharType="begin"/>
        </w:r>
        <w:r>
          <w:instrText xml:space="preserve"> PAGEREF _Toc20356 \h </w:instrText>
        </w:r>
        <w:r>
          <w:fldChar w:fldCharType="separate"/>
        </w:r>
        <w:r>
          <w:t>11</w:t>
        </w:r>
        <w:r>
          <w:fldChar w:fldCharType="end"/>
        </w:r>
      </w:hyperlink>
    </w:p>
    <w:p>
      <w:pPr>
        <w:pStyle w:val="TOC1"/>
        <w:tabs>
          <w:tab w:val="right" w:leader="dot" w:pos="8306"/>
        </w:tabs>
      </w:pPr>
      <w:hyperlink w:anchor="_Toc13801" w:history="1">
        <w:r>
          <w:rPr>
            <w:rFonts w:ascii="仿宋" w:eastAsia="仿宋" w:hAnsi="仿宋" w:cs="仿宋" w:hint="eastAsia"/>
            <w:lang w:eastAsia="zh-CN"/>
          </w:rPr>
          <w:t>四、坤泰胶囊项目可持续发展</w:t>
        </w:r>
        <w:r>
          <w:tab/>
        </w:r>
        <w:r>
          <w:fldChar w:fldCharType="begin"/>
        </w:r>
        <w:r>
          <w:instrText xml:space="preserve"> PAGEREF _Toc13801 \h </w:instrText>
        </w:r>
        <w:r>
          <w:fldChar w:fldCharType="separate"/>
        </w:r>
        <w:r>
          <w:t>12</w:t>
        </w:r>
        <w:r>
          <w:fldChar w:fldCharType="end"/>
        </w:r>
      </w:hyperlink>
    </w:p>
    <w:p>
      <w:pPr>
        <w:pStyle w:val="TOC2"/>
        <w:tabs>
          <w:tab w:val="right" w:leader="dot" w:pos="8306"/>
        </w:tabs>
      </w:pPr>
      <w:hyperlink w:anchor="_Toc17120" w:history="1">
        <w:r>
          <w:rPr>
            <w:rFonts w:ascii="仿宋" w:eastAsia="仿宋" w:hAnsi="仿宋" w:cs="仿宋" w:hint="eastAsia"/>
            <w:lang w:eastAsia="zh-CN"/>
          </w:rPr>
          <w:t>(一)、可持续战略与实践</w:t>
        </w:r>
        <w:r>
          <w:tab/>
        </w:r>
        <w:r>
          <w:fldChar w:fldCharType="begin"/>
        </w:r>
        <w:r>
          <w:instrText xml:space="preserve"> PAGEREF _Toc17120 \h </w:instrText>
        </w:r>
        <w:r>
          <w:fldChar w:fldCharType="separate"/>
        </w:r>
        <w:r>
          <w:t>12</w:t>
        </w:r>
        <w:r>
          <w:fldChar w:fldCharType="end"/>
        </w:r>
      </w:hyperlink>
    </w:p>
    <w:p>
      <w:pPr>
        <w:pStyle w:val="TOC2"/>
        <w:tabs>
          <w:tab w:val="right" w:leader="dot" w:pos="8306"/>
        </w:tabs>
      </w:pPr>
      <w:hyperlink w:anchor="_Toc14844" w:history="1">
        <w:r>
          <w:rPr>
            <w:rFonts w:ascii="仿宋" w:eastAsia="仿宋" w:hAnsi="仿宋" w:cs="仿宋" w:hint="eastAsia"/>
            <w:lang w:eastAsia="zh-CN"/>
          </w:rPr>
          <w:t>(二)、环保与社会责任</w:t>
        </w:r>
        <w:r>
          <w:tab/>
        </w:r>
        <w:r>
          <w:fldChar w:fldCharType="begin"/>
        </w:r>
        <w:r>
          <w:instrText xml:space="preserve"> PAGEREF _Toc14844 \h </w:instrText>
        </w:r>
        <w:r>
          <w:fldChar w:fldCharType="separate"/>
        </w:r>
        <w:r>
          <w:t>13</w:t>
        </w:r>
        <w:r>
          <w:fldChar w:fldCharType="end"/>
        </w:r>
      </w:hyperlink>
    </w:p>
    <w:p>
      <w:pPr>
        <w:pStyle w:val="TOC1"/>
        <w:tabs>
          <w:tab w:val="right" w:leader="dot" w:pos="8306"/>
        </w:tabs>
      </w:pPr>
      <w:hyperlink w:anchor="_Toc8017" w:history="1">
        <w:r>
          <w:rPr>
            <w:rFonts w:ascii="仿宋" w:eastAsia="仿宋" w:hAnsi="仿宋" w:cs="仿宋" w:hint="eastAsia"/>
            <w:lang w:eastAsia="zh-CN"/>
          </w:rPr>
          <w:t>五、市场分析、调研</w:t>
        </w:r>
        <w:r>
          <w:tab/>
        </w:r>
        <w:r>
          <w:fldChar w:fldCharType="begin"/>
        </w:r>
        <w:r>
          <w:instrText xml:space="preserve"> PAGEREF _Toc8017 \h </w:instrText>
        </w:r>
        <w:r>
          <w:fldChar w:fldCharType="separate"/>
        </w:r>
        <w:r>
          <w:t>14</w:t>
        </w:r>
        <w:r>
          <w:fldChar w:fldCharType="end"/>
        </w:r>
      </w:hyperlink>
    </w:p>
    <w:p>
      <w:pPr>
        <w:pStyle w:val="TOC2"/>
        <w:tabs>
          <w:tab w:val="right" w:leader="dot" w:pos="8306"/>
        </w:tabs>
      </w:pPr>
      <w:hyperlink w:anchor="_Toc24895" w:history="1">
        <w:r>
          <w:rPr>
            <w:rFonts w:ascii="仿宋" w:eastAsia="仿宋" w:hAnsi="仿宋" w:cs="仿宋" w:hint="eastAsia"/>
            <w:lang w:eastAsia="zh-CN"/>
          </w:rPr>
          <w:t>(一)、坤泰胶囊行业分析</w:t>
        </w:r>
        <w:r>
          <w:tab/>
        </w:r>
        <w:r>
          <w:fldChar w:fldCharType="begin"/>
        </w:r>
        <w:r>
          <w:instrText xml:space="preserve"> PAGEREF _Toc24895 \h </w:instrText>
        </w:r>
        <w:r>
          <w:fldChar w:fldCharType="separate"/>
        </w:r>
        <w:r>
          <w:t>14</w:t>
        </w:r>
        <w:r>
          <w:fldChar w:fldCharType="end"/>
        </w:r>
      </w:hyperlink>
    </w:p>
    <w:p>
      <w:pPr>
        <w:pStyle w:val="TOC2"/>
        <w:tabs>
          <w:tab w:val="right" w:leader="dot" w:pos="8306"/>
        </w:tabs>
      </w:pPr>
      <w:hyperlink w:anchor="_Toc4064" w:history="1">
        <w:r>
          <w:rPr>
            <w:rFonts w:ascii="仿宋" w:eastAsia="仿宋" w:hAnsi="仿宋" w:cs="仿宋" w:hint="eastAsia"/>
            <w:lang w:eastAsia="zh-CN"/>
          </w:rPr>
          <w:t>(二)、坤泰胶囊市场分析预测</w:t>
        </w:r>
        <w:r>
          <w:tab/>
        </w:r>
        <w:r>
          <w:fldChar w:fldCharType="begin"/>
        </w:r>
        <w:r>
          <w:instrText xml:space="preserve"> PAGEREF _Toc4064 \h </w:instrText>
        </w:r>
        <w:r>
          <w:fldChar w:fldCharType="separate"/>
        </w:r>
        <w:r>
          <w:t>15</w:t>
        </w:r>
        <w:r>
          <w:fldChar w:fldCharType="end"/>
        </w:r>
      </w:hyperlink>
    </w:p>
    <w:p>
      <w:pPr>
        <w:pStyle w:val="TOC1"/>
        <w:tabs>
          <w:tab w:val="right" w:leader="dot" w:pos="8306"/>
        </w:tabs>
      </w:pPr>
      <w:hyperlink w:anchor="_Toc2096" w:history="1">
        <w:r>
          <w:rPr>
            <w:rFonts w:ascii="仿宋" w:eastAsia="仿宋" w:hAnsi="仿宋" w:cs="仿宋" w:hint="eastAsia"/>
            <w:lang w:eastAsia="zh-CN"/>
          </w:rPr>
          <w:t>六、坤泰胶囊项目建设单位说明</w:t>
        </w:r>
        <w:r>
          <w:tab/>
        </w:r>
        <w:r>
          <w:fldChar w:fldCharType="begin"/>
        </w:r>
        <w:r>
          <w:instrText xml:space="preserve"> PAGEREF _Toc2096 \h </w:instrText>
        </w:r>
        <w:r>
          <w:fldChar w:fldCharType="separate"/>
        </w:r>
        <w:r>
          <w:t>15</w:t>
        </w:r>
        <w:r>
          <w:fldChar w:fldCharType="end"/>
        </w:r>
      </w:hyperlink>
    </w:p>
    <w:p>
      <w:pPr>
        <w:pStyle w:val="TOC2"/>
        <w:tabs>
          <w:tab w:val="right" w:leader="dot" w:pos="8306"/>
        </w:tabs>
      </w:pPr>
      <w:hyperlink w:anchor="_Toc11864" w:history="1">
        <w:r>
          <w:rPr>
            <w:rFonts w:ascii="仿宋" w:eastAsia="仿宋" w:hAnsi="仿宋" w:cs="仿宋" w:hint="eastAsia"/>
            <w:lang w:eastAsia="zh-CN"/>
          </w:rPr>
          <w:t>(一)、坤泰胶囊项目承办单位基本情况</w:t>
        </w:r>
        <w:r>
          <w:tab/>
        </w:r>
        <w:r>
          <w:fldChar w:fldCharType="begin"/>
        </w:r>
        <w:r>
          <w:instrText xml:space="preserve"> PAGEREF _Toc11864 \h </w:instrText>
        </w:r>
        <w:r>
          <w:fldChar w:fldCharType="separate"/>
        </w:r>
        <w:r>
          <w:t>15</w:t>
        </w:r>
        <w:r>
          <w:fldChar w:fldCharType="end"/>
        </w:r>
      </w:hyperlink>
    </w:p>
    <w:p>
      <w:pPr>
        <w:pStyle w:val="TOC2"/>
        <w:tabs>
          <w:tab w:val="right" w:leader="dot" w:pos="8306"/>
        </w:tabs>
      </w:pPr>
      <w:hyperlink w:anchor="_Toc31628" w:history="1">
        <w:r>
          <w:rPr>
            <w:rFonts w:ascii="仿宋" w:eastAsia="仿宋" w:hAnsi="仿宋" w:cs="仿宋" w:hint="eastAsia"/>
            <w:lang w:eastAsia="zh-CN"/>
          </w:rPr>
          <w:t>(二)、公司经济效益分析</w:t>
        </w:r>
        <w:r>
          <w:tab/>
        </w:r>
        <w:r>
          <w:fldChar w:fldCharType="begin"/>
        </w:r>
        <w:r>
          <w:instrText xml:space="preserve"> PAGEREF _Toc31628 \h </w:instrText>
        </w:r>
        <w:r>
          <w:fldChar w:fldCharType="separate"/>
        </w:r>
        <w:r>
          <w:t>16</w:t>
        </w:r>
        <w:r>
          <w:fldChar w:fldCharType="end"/>
        </w:r>
      </w:hyperlink>
    </w:p>
    <w:p>
      <w:pPr>
        <w:pStyle w:val="TOC1"/>
        <w:tabs>
          <w:tab w:val="right" w:leader="dot" w:pos="8306"/>
        </w:tabs>
      </w:pPr>
      <w:hyperlink w:anchor="_Toc19993" w:history="1">
        <w:r>
          <w:rPr>
            <w:rFonts w:ascii="仿宋" w:eastAsia="仿宋" w:hAnsi="仿宋" w:cs="仿宋" w:hint="eastAsia"/>
            <w:lang w:eastAsia="zh-CN"/>
          </w:rPr>
          <w:t>七、坤泰胶囊项目风险管理</w:t>
        </w:r>
        <w:r>
          <w:tab/>
        </w:r>
        <w:r>
          <w:fldChar w:fldCharType="begin"/>
        </w:r>
        <w:r>
          <w:instrText xml:space="preserve"> PAGEREF _Toc19993 \h </w:instrText>
        </w:r>
        <w:r>
          <w:fldChar w:fldCharType="separate"/>
        </w:r>
        <w:r>
          <w:t>17</w:t>
        </w:r>
        <w:r>
          <w:fldChar w:fldCharType="end"/>
        </w:r>
      </w:hyperlink>
    </w:p>
    <w:p>
      <w:pPr>
        <w:pStyle w:val="TOC2"/>
        <w:tabs>
          <w:tab w:val="right" w:leader="dot" w:pos="8306"/>
        </w:tabs>
      </w:pPr>
      <w:hyperlink w:anchor="_Toc31843" w:history="1">
        <w:r>
          <w:rPr>
            <w:rFonts w:ascii="仿宋" w:eastAsia="仿宋" w:hAnsi="仿宋" w:cs="仿宋" w:hint="eastAsia"/>
            <w:lang w:eastAsia="zh-CN"/>
          </w:rPr>
          <w:t>(一)、风险识别与评估</w:t>
        </w:r>
        <w:r>
          <w:tab/>
        </w:r>
        <w:r>
          <w:fldChar w:fldCharType="begin"/>
        </w:r>
        <w:r>
          <w:instrText xml:space="preserve"> PAGEREF _Toc31843 \h </w:instrText>
        </w:r>
        <w:r>
          <w:fldChar w:fldCharType="separate"/>
        </w:r>
        <w:r>
          <w:t>17</w:t>
        </w:r>
        <w:r>
          <w:fldChar w:fldCharType="end"/>
        </w:r>
      </w:hyperlink>
    </w:p>
    <w:p>
      <w:pPr>
        <w:pStyle w:val="TOC2"/>
        <w:tabs>
          <w:tab w:val="right" w:leader="dot" w:pos="8306"/>
        </w:tabs>
      </w:pPr>
      <w:hyperlink w:anchor="_Toc16995" w:history="1">
        <w:r>
          <w:rPr>
            <w:rFonts w:ascii="仿宋" w:eastAsia="仿宋" w:hAnsi="仿宋" w:cs="仿宋" w:hint="eastAsia"/>
            <w:lang w:eastAsia="zh-CN"/>
          </w:rPr>
          <w:t>(二)、风险应对策略</w:t>
        </w:r>
        <w:r>
          <w:tab/>
        </w:r>
        <w:r>
          <w:fldChar w:fldCharType="begin"/>
        </w:r>
        <w:r>
          <w:instrText xml:space="preserve"> PAGEREF _Toc16995 \h </w:instrText>
        </w:r>
        <w:r>
          <w:fldChar w:fldCharType="separate"/>
        </w:r>
        <w:r>
          <w:t>18</w:t>
        </w:r>
        <w:r>
          <w:fldChar w:fldCharType="end"/>
        </w:r>
      </w:hyperlink>
    </w:p>
    <w:p>
      <w:pPr>
        <w:pStyle w:val="TOC2"/>
        <w:tabs>
          <w:tab w:val="right" w:leader="dot" w:pos="8306"/>
        </w:tabs>
      </w:pPr>
      <w:hyperlink w:anchor="_Toc30139" w:history="1">
        <w:r>
          <w:rPr>
            <w:rFonts w:ascii="仿宋" w:eastAsia="仿宋" w:hAnsi="仿宋" w:cs="仿宋" w:hint="eastAsia"/>
            <w:lang w:eastAsia="zh-CN"/>
          </w:rPr>
          <w:t>(三)、风险监控与控制</w:t>
        </w:r>
        <w:r>
          <w:tab/>
        </w:r>
        <w:r>
          <w:fldChar w:fldCharType="begin"/>
        </w:r>
        <w:r>
          <w:instrText xml:space="preserve"> PAGEREF _Toc30139 \h </w:instrText>
        </w:r>
        <w:r>
          <w:fldChar w:fldCharType="separate"/>
        </w:r>
        <w:r>
          <w:t>20</w:t>
        </w:r>
        <w:r>
          <w:fldChar w:fldCharType="end"/>
        </w:r>
      </w:hyperlink>
    </w:p>
    <w:p>
      <w:pPr>
        <w:pStyle w:val="TOC1"/>
        <w:tabs>
          <w:tab w:val="right" w:leader="dot" w:pos="8306"/>
        </w:tabs>
      </w:pPr>
      <w:hyperlink w:anchor="_Toc9177" w:history="1">
        <w:r>
          <w:rPr>
            <w:rFonts w:ascii="仿宋" w:eastAsia="仿宋" w:hAnsi="仿宋" w:cs="仿宋" w:hint="eastAsia"/>
            <w:lang w:eastAsia="zh-CN"/>
          </w:rPr>
          <w:t>八、坤泰胶囊项目财务管理</w:t>
        </w:r>
        <w:r>
          <w:tab/>
        </w:r>
        <w:r>
          <w:fldChar w:fldCharType="begin"/>
        </w:r>
        <w:r>
          <w:instrText xml:space="preserve"> PAGEREF _Toc9177 \h </w:instrText>
        </w:r>
        <w:r>
          <w:fldChar w:fldCharType="separate"/>
        </w:r>
        <w:r>
          <w:t>21</w:t>
        </w:r>
        <w:r>
          <w:fldChar w:fldCharType="end"/>
        </w:r>
      </w:hyperlink>
    </w:p>
    <w:p>
      <w:pPr>
        <w:pStyle w:val="TOC2"/>
        <w:tabs>
          <w:tab w:val="right" w:leader="dot" w:pos="8306"/>
        </w:tabs>
      </w:pPr>
      <w:hyperlink w:anchor="_Toc30841" w:history="1">
        <w:r>
          <w:rPr>
            <w:rFonts w:ascii="仿宋" w:eastAsia="仿宋" w:hAnsi="仿宋" w:cs="仿宋" w:hint="eastAsia"/>
            <w:lang w:eastAsia="zh-CN"/>
          </w:rPr>
          <w:t>(一)、资金需求大</w:t>
        </w:r>
        <w:r>
          <w:tab/>
        </w:r>
        <w:r>
          <w:fldChar w:fldCharType="begin"/>
        </w:r>
        <w:r>
          <w:instrText xml:space="preserve"> PAGEREF _Toc30841 \h </w:instrText>
        </w:r>
        <w:r>
          <w:fldChar w:fldCharType="separate"/>
        </w:r>
        <w:r>
          <w:t>21</w:t>
        </w:r>
        <w:r>
          <w:fldChar w:fldCharType="end"/>
        </w:r>
      </w:hyperlink>
    </w:p>
    <w:p>
      <w:pPr>
        <w:pStyle w:val="TOC2"/>
        <w:tabs>
          <w:tab w:val="right" w:leader="dot" w:pos="8306"/>
        </w:tabs>
      </w:pPr>
      <w:hyperlink w:anchor="_Toc30554" w:history="1">
        <w:r>
          <w:rPr>
            <w:rFonts w:ascii="仿宋" w:eastAsia="仿宋" w:hAnsi="仿宋" w:cs="仿宋" w:hint="eastAsia"/>
            <w:lang w:eastAsia="zh-CN"/>
          </w:rPr>
          <w:t>(二)、研发周期长</w:t>
        </w:r>
        <w:r>
          <w:tab/>
        </w:r>
        <w:r>
          <w:fldChar w:fldCharType="begin"/>
        </w:r>
        <w:r>
          <w:instrText xml:space="preserve"> PAGEREF _Toc30554 \h </w:instrText>
        </w:r>
        <w:r>
          <w:fldChar w:fldCharType="separate"/>
        </w:r>
        <w:r>
          <w:t>22</w:t>
        </w:r>
        <w:r>
          <w:fldChar w:fldCharType="end"/>
        </w:r>
      </w:hyperlink>
    </w:p>
    <w:p>
      <w:pPr>
        <w:pStyle w:val="TOC2"/>
        <w:tabs>
          <w:tab w:val="right" w:leader="dot" w:pos="8306"/>
        </w:tabs>
      </w:pPr>
      <w:hyperlink w:anchor="_Toc30568" w:history="1">
        <w:r>
          <w:rPr>
            <w:rFonts w:ascii="仿宋" w:eastAsia="仿宋" w:hAnsi="仿宋" w:cs="仿宋" w:hint="eastAsia"/>
            <w:lang w:eastAsia="zh-CN"/>
          </w:rPr>
          <w:t>(三)、市场风险大</w:t>
        </w:r>
        <w:r>
          <w:tab/>
        </w:r>
        <w:r>
          <w:fldChar w:fldCharType="begin"/>
        </w:r>
        <w:r>
          <w:instrText xml:space="preserve"> PAGEREF _Toc30568 \h </w:instrText>
        </w:r>
        <w:r>
          <w:fldChar w:fldCharType="separate"/>
        </w:r>
        <w:r>
          <w:t>23</w:t>
        </w:r>
        <w:r>
          <w:fldChar w:fldCharType="end"/>
        </w:r>
      </w:hyperlink>
    </w:p>
    <w:p>
      <w:pPr>
        <w:pStyle w:val="TOC2"/>
        <w:tabs>
          <w:tab w:val="right" w:leader="dot" w:pos="8306"/>
        </w:tabs>
      </w:pPr>
      <w:hyperlink w:anchor="_Toc26716" w:history="1">
        <w:r>
          <w:rPr>
            <w:rFonts w:ascii="仿宋" w:eastAsia="仿宋" w:hAnsi="仿宋" w:cs="仿宋" w:hint="eastAsia"/>
            <w:lang w:eastAsia="zh-CN"/>
          </w:rPr>
          <w:t>(四)、利润率高</w:t>
        </w:r>
        <w:r>
          <w:tab/>
        </w:r>
        <w:r>
          <w:fldChar w:fldCharType="begin"/>
        </w:r>
        <w:r>
          <w:instrText xml:space="preserve"> PAGEREF _Toc26716 \h </w:instrText>
        </w:r>
        <w:r>
          <w:fldChar w:fldCharType="separate"/>
        </w:r>
        <w:r>
          <w:t>26</w:t>
        </w:r>
        <w:r>
          <w:fldChar w:fldCharType="end"/>
        </w:r>
      </w:hyperlink>
    </w:p>
    <w:p>
      <w:pPr>
        <w:pStyle w:val="TOC1"/>
        <w:tabs>
          <w:tab w:val="right" w:leader="dot" w:pos="8306"/>
        </w:tabs>
      </w:pPr>
      <w:hyperlink w:anchor="_Toc19601" w:history="1">
        <w:r>
          <w:rPr>
            <w:rFonts w:ascii="仿宋" w:eastAsia="仿宋" w:hAnsi="仿宋" w:cs="仿宋" w:hint="eastAsia"/>
            <w:lang w:eastAsia="zh-CN"/>
          </w:rPr>
          <w:t>九、坤泰胶囊项目社会影响</w:t>
        </w:r>
        <w:r>
          <w:tab/>
        </w:r>
        <w:r>
          <w:fldChar w:fldCharType="begin"/>
        </w:r>
        <w:r>
          <w:instrText xml:space="preserve"> PAGEREF _Toc19601 \h </w:instrText>
        </w:r>
        <w:r>
          <w:fldChar w:fldCharType="separate"/>
        </w:r>
        <w:r>
          <w:t>28</w:t>
        </w:r>
        <w:r>
          <w:fldChar w:fldCharType="end"/>
        </w:r>
      </w:hyperlink>
    </w:p>
    <w:p>
      <w:pPr>
        <w:pStyle w:val="TOC2"/>
        <w:tabs>
          <w:tab w:val="right" w:leader="dot" w:pos="8306"/>
        </w:tabs>
      </w:pPr>
      <w:hyperlink w:anchor="_Toc7025" w:history="1">
        <w:r>
          <w:rPr>
            <w:rFonts w:ascii="仿宋" w:eastAsia="仿宋" w:hAnsi="仿宋" w:cs="仿宋" w:hint="eastAsia"/>
            <w:lang w:eastAsia="zh-CN"/>
          </w:rPr>
          <w:t>(一)、社会责任与义务</w:t>
        </w:r>
        <w:r>
          <w:tab/>
        </w:r>
        <w:r>
          <w:fldChar w:fldCharType="begin"/>
        </w:r>
        <w:r>
          <w:instrText xml:space="preserve"> PAGEREF _Toc7025 \h </w:instrText>
        </w:r>
        <w:r>
          <w:fldChar w:fldCharType="separate"/>
        </w:r>
        <w:r>
          <w:t>28</w:t>
        </w:r>
        <w:r>
          <w:fldChar w:fldCharType="end"/>
        </w:r>
      </w:hyperlink>
    </w:p>
    <w:p>
      <w:pPr>
        <w:pStyle w:val="TOC2"/>
        <w:tabs>
          <w:tab w:val="right" w:leader="dot" w:pos="8306"/>
        </w:tabs>
      </w:pPr>
      <w:hyperlink w:anchor="_Toc6725" w:history="1">
        <w:r>
          <w:rPr>
            <w:rFonts w:ascii="仿宋" w:eastAsia="仿宋" w:hAnsi="仿宋" w:cs="仿宋" w:hint="eastAsia"/>
            <w:lang w:eastAsia="zh-CN"/>
          </w:rPr>
          <w:t>(二)、社会参与与沟通</w:t>
        </w:r>
        <w:r>
          <w:tab/>
        </w:r>
        <w:r>
          <w:fldChar w:fldCharType="begin"/>
        </w:r>
        <w:r>
          <w:instrText xml:space="preserve"> PAGEREF _Toc6725 \h </w:instrText>
        </w:r>
        <w:r>
          <w:fldChar w:fldCharType="separate"/>
        </w:r>
        <w:r>
          <w:t>29</w:t>
        </w:r>
        <w:r>
          <w:fldChar w:fldCharType="end"/>
        </w:r>
      </w:hyperlink>
    </w:p>
    <w:p>
      <w:pPr>
        <w:pStyle w:val="TOC1"/>
        <w:tabs>
          <w:tab w:val="right" w:leader="dot" w:pos="8306"/>
        </w:tabs>
      </w:pPr>
      <w:hyperlink w:anchor="_Toc413" w:history="1">
        <w:r>
          <w:rPr>
            <w:rFonts w:ascii="仿宋" w:eastAsia="仿宋" w:hAnsi="仿宋" w:cs="仿宋" w:hint="eastAsia"/>
            <w:lang w:eastAsia="zh-CN"/>
          </w:rPr>
          <w:t>十、坤泰胶囊项目投资规划</w:t>
        </w:r>
        <w:r>
          <w:tab/>
        </w:r>
        <w:r>
          <w:fldChar w:fldCharType="begin"/>
        </w:r>
        <w:r>
          <w:instrText xml:space="preserve"> PAGEREF _Toc413 \h </w:instrText>
        </w:r>
        <w:r>
          <w:fldChar w:fldCharType="separate"/>
        </w:r>
        <w:r>
          <w:t>30</w:t>
        </w:r>
        <w:r>
          <w:fldChar w:fldCharType="end"/>
        </w:r>
      </w:hyperlink>
    </w:p>
    <w:p>
      <w:pPr>
        <w:pStyle w:val="TOC2"/>
        <w:tabs>
          <w:tab w:val="right" w:leader="dot" w:pos="8306"/>
        </w:tabs>
      </w:pPr>
      <w:hyperlink w:anchor="_Toc28040" w:history="1">
        <w:r>
          <w:rPr>
            <w:rFonts w:ascii="仿宋" w:eastAsia="仿宋" w:hAnsi="仿宋" w:cs="仿宋" w:hint="eastAsia"/>
            <w:lang w:eastAsia="zh-CN"/>
          </w:rPr>
          <w:t>(一)、坤泰胶囊项目总投资估算</w:t>
        </w:r>
        <w:r>
          <w:tab/>
        </w:r>
        <w:r>
          <w:fldChar w:fldCharType="begin"/>
        </w:r>
        <w:r>
          <w:instrText xml:space="preserve"> PAGEREF _Toc28040 \h </w:instrText>
        </w:r>
        <w:r>
          <w:fldChar w:fldCharType="separate"/>
        </w:r>
        <w:r>
          <w:t>30</w:t>
        </w:r>
        <w:r>
          <w:fldChar w:fldCharType="end"/>
        </w:r>
      </w:hyperlink>
    </w:p>
    <w:p>
      <w:pPr>
        <w:pStyle w:val="TOC2"/>
        <w:tabs>
          <w:tab w:val="right" w:leader="dot" w:pos="8306"/>
        </w:tabs>
      </w:pPr>
      <w:hyperlink w:anchor="_Toc7072" w:history="1">
        <w:r>
          <w:rPr>
            <w:rFonts w:ascii="仿宋" w:eastAsia="仿宋" w:hAnsi="仿宋" w:cs="仿宋" w:hint="eastAsia"/>
            <w:lang w:eastAsia="zh-CN"/>
          </w:rPr>
          <w:t>(二)、资金筹措</w:t>
        </w:r>
        <w:r>
          <w:tab/>
        </w:r>
        <w:r>
          <w:fldChar w:fldCharType="begin"/>
        </w:r>
        <w:r>
          <w:instrText xml:space="preserve"> PAGEREF _Toc7072 \h </w:instrText>
        </w:r>
        <w:r>
          <w:fldChar w:fldCharType="separate"/>
        </w:r>
        <w:r>
          <w:t>31</w:t>
        </w:r>
        <w:r>
          <w:fldChar w:fldCharType="end"/>
        </w:r>
      </w:hyperlink>
    </w:p>
    <w:p>
      <w:pPr>
        <w:pStyle w:val="TOC1"/>
        <w:tabs>
          <w:tab w:val="right" w:leader="dot" w:pos="8306"/>
        </w:tabs>
      </w:pPr>
      <w:hyperlink w:anchor="_Toc29885" w:history="1">
        <w:r>
          <w:rPr>
            <w:rFonts w:ascii="仿宋" w:eastAsia="仿宋" w:hAnsi="仿宋" w:cs="仿宋" w:hint="eastAsia"/>
            <w:lang w:eastAsia="zh-CN"/>
          </w:rPr>
          <w:t>十一、坤泰胶囊项目环境影响分析</w:t>
        </w:r>
        <w:r>
          <w:tab/>
        </w:r>
        <w:r>
          <w:fldChar w:fldCharType="begin"/>
        </w:r>
        <w:r>
          <w:instrText xml:space="preserve"> PAGEREF _Toc29885 \h </w:instrText>
        </w:r>
        <w:r>
          <w:fldChar w:fldCharType="separate"/>
        </w:r>
        <w:r>
          <w:t>32</w:t>
        </w:r>
        <w:r>
          <w:fldChar w:fldCharType="end"/>
        </w:r>
      </w:hyperlink>
    </w:p>
    <w:p>
      <w:pPr>
        <w:pStyle w:val="TOC2"/>
        <w:tabs>
          <w:tab w:val="right" w:leader="dot" w:pos="8306"/>
        </w:tabs>
      </w:pPr>
      <w:hyperlink w:anchor="_Toc21611" w:history="1">
        <w:r>
          <w:rPr>
            <w:rFonts w:ascii="仿宋" w:eastAsia="仿宋" w:hAnsi="仿宋" w:cs="仿宋" w:hint="eastAsia"/>
            <w:lang w:eastAsia="zh-CN"/>
          </w:rPr>
          <w:t>(一)、建设区域环境质量现状</w:t>
        </w:r>
        <w:r>
          <w:tab/>
        </w:r>
        <w:r>
          <w:fldChar w:fldCharType="begin"/>
        </w:r>
        <w:r>
          <w:instrText xml:space="preserve"> PAGEREF _Toc21611 \h </w:instrText>
        </w:r>
        <w:r>
          <w:fldChar w:fldCharType="separate"/>
        </w:r>
        <w:r>
          <w:t>32</w:t>
        </w:r>
        <w:r>
          <w:fldChar w:fldCharType="end"/>
        </w:r>
      </w:hyperlink>
    </w:p>
    <w:p>
      <w:pPr>
        <w:pStyle w:val="TOC2"/>
        <w:tabs>
          <w:tab w:val="right" w:leader="dot" w:pos="8306"/>
        </w:tabs>
      </w:pPr>
      <w:hyperlink w:anchor="_Toc29887" w:history="1">
        <w:r>
          <w:rPr>
            <w:rFonts w:ascii="仿宋" w:eastAsia="仿宋" w:hAnsi="仿宋" w:cs="仿宋" w:hint="eastAsia"/>
            <w:lang w:eastAsia="zh-CN"/>
          </w:rPr>
          <w:t>(二)、建设期环境保护</w:t>
        </w:r>
        <w:r>
          <w:tab/>
        </w:r>
        <w:r>
          <w:fldChar w:fldCharType="begin"/>
        </w:r>
        <w:r>
          <w:instrText xml:space="preserve"> PAGEREF _Toc29887 \h </w:instrText>
        </w:r>
        <w:r>
          <w:fldChar w:fldCharType="separate"/>
        </w:r>
        <w:r>
          <w:t>33</w:t>
        </w:r>
        <w:r>
          <w:fldChar w:fldCharType="end"/>
        </w:r>
      </w:hyperlink>
    </w:p>
    <w:p>
      <w:pPr>
        <w:pStyle w:val="TOC2"/>
        <w:tabs>
          <w:tab w:val="right" w:leader="dot" w:pos="8306"/>
        </w:tabs>
      </w:pPr>
      <w:hyperlink w:anchor="_Toc5204" w:history="1">
        <w:r>
          <w:rPr>
            <w:rFonts w:ascii="仿宋" w:eastAsia="仿宋" w:hAnsi="仿宋" w:cs="仿宋" w:hint="eastAsia"/>
            <w:lang w:eastAsia="zh-CN"/>
          </w:rPr>
          <w:t>(三)、运营期环境保护</w:t>
        </w:r>
        <w:r>
          <w:tab/>
        </w:r>
        <w:r>
          <w:fldChar w:fldCharType="begin"/>
        </w:r>
        <w:r>
          <w:instrText xml:space="preserve"> PAGEREF _Toc5204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95" w:history="1">
        <w:r>
          <w:rPr>
            <w:rFonts w:ascii="仿宋" w:eastAsia="仿宋" w:hAnsi="仿宋" w:cs="仿宋" w:hint="eastAsia"/>
            <w:lang w:eastAsia="zh-CN"/>
          </w:rPr>
          <w:t>(四)、坤泰胶囊项目建设对区域经济的影响</w:t>
        </w:r>
        <w:r>
          <w:tab/>
        </w:r>
        <w:r>
          <w:fldChar w:fldCharType="begin"/>
        </w:r>
        <w:r>
          <w:instrText xml:space="preserve"> PAGEREF _Toc14295 \h </w:instrText>
        </w:r>
        <w:r>
          <w:fldChar w:fldCharType="separate"/>
        </w:r>
        <w:r>
          <w:t>36</w:t>
        </w:r>
        <w:r>
          <w:fldChar w:fldCharType="end"/>
        </w:r>
      </w:hyperlink>
    </w:p>
    <w:p>
      <w:pPr>
        <w:pStyle w:val="TOC2"/>
        <w:tabs>
          <w:tab w:val="right" w:leader="dot" w:pos="8306"/>
        </w:tabs>
      </w:pPr>
      <w:hyperlink w:anchor="_Toc31423" w:history="1">
        <w:r>
          <w:rPr>
            <w:rFonts w:ascii="仿宋" w:eastAsia="仿宋" w:hAnsi="仿宋" w:cs="仿宋" w:hint="eastAsia"/>
            <w:lang w:eastAsia="zh-CN"/>
          </w:rPr>
          <w:t>(五)、废弃物处理</w:t>
        </w:r>
        <w:r>
          <w:tab/>
        </w:r>
        <w:r>
          <w:fldChar w:fldCharType="begin"/>
        </w:r>
        <w:r>
          <w:instrText xml:space="preserve"> PAGEREF _Toc31423 \h </w:instrText>
        </w:r>
        <w:r>
          <w:fldChar w:fldCharType="separate"/>
        </w:r>
        <w:r>
          <w:t>37</w:t>
        </w:r>
        <w:r>
          <w:fldChar w:fldCharType="end"/>
        </w:r>
      </w:hyperlink>
    </w:p>
    <w:p>
      <w:pPr>
        <w:pStyle w:val="TOC2"/>
        <w:tabs>
          <w:tab w:val="right" w:leader="dot" w:pos="8306"/>
        </w:tabs>
      </w:pPr>
      <w:hyperlink w:anchor="_Toc19743" w:history="1">
        <w:r>
          <w:rPr>
            <w:rFonts w:ascii="仿宋" w:eastAsia="仿宋" w:hAnsi="仿宋" w:cs="仿宋" w:hint="eastAsia"/>
            <w:lang w:eastAsia="zh-CN"/>
          </w:rPr>
          <w:t>(六)、特殊环境影响分析</w:t>
        </w:r>
        <w:r>
          <w:tab/>
        </w:r>
        <w:r>
          <w:fldChar w:fldCharType="begin"/>
        </w:r>
        <w:r>
          <w:instrText xml:space="preserve"> PAGEREF _Toc19743 \h </w:instrText>
        </w:r>
        <w:r>
          <w:fldChar w:fldCharType="separate"/>
        </w:r>
        <w:r>
          <w:t>39</w:t>
        </w:r>
        <w:r>
          <w:fldChar w:fldCharType="end"/>
        </w:r>
      </w:hyperlink>
    </w:p>
    <w:p>
      <w:pPr>
        <w:pStyle w:val="TOC2"/>
        <w:tabs>
          <w:tab w:val="right" w:leader="dot" w:pos="8306"/>
        </w:tabs>
      </w:pPr>
      <w:hyperlink w:anchor="_Toc23140" w:history="1">
        <w:r>
          <w:rPr>
            <w:rFonts w:ascii="仿宋" w:eastAsia="仿宋" w:hAnsi="仿宋" w:cs="仿宋" w:hint="eastAsia"/>
            <w:lang w:eastAsia="zh-CN"/>
          </w:rPr>
          <w:t>(七)、清洁生产</w:t>
        </w:r>
        <w:r>
          <w:tab/>
        </w:r>
        <w:r>
          <w:fldChar w:fldCharType="begin"/>
        </w:r>
        <w:r>
          <w:instrText xml:space="preserve"> PAGEREF _Toc23140 \h </w:instrText>
        </w:r>
        <w:r>
          <w:fldChar w:fldCharType="separate"/>
        </w:r>
        <w:r>
          <w:t>40</w:t>
        </w:r>
        <w:r>
          <w:fldChar w:fldCharType="end"/>
        </w:r>
      </w:hyperlink>
    </w:p>
    <w:p>
      <w:pPr>
        <w:pStyle w:val="TOC2"/>
        <w:tabs>
          <w:tab w:val="right" w:leader="dot" w:pos="8306"/>
        </w:tabs>
      </w:pPr>
      <w:hyperlink w:anchor="_Toc25692" w:history="1">
        <w:r>
          <w:rPr>
            <w:rFonts w:ascii="仿宋" w:eastAsia="仿宋" w:hAnsi="仿宋" w:cs="仿宋" w:hint="eastAsia"/>
            <w:lang w:eastAsia="zh-CN"/>
          </w:rPr>
          <w:t>(八)、环境保护综合评价</w:t>
        </w:r>
        <w:r>
          <w:tab/>
        </w:r>
        <w:r>
          <w:fldChar w:fldCharType="begin"/>
        </w:r>
        <w:r>
          <w:instrText xml:space="preserve"> PAGEREF _Toc25692 \h </w:instrText>
        </w:r>
        <w:r>
          <w:fldChar w:fldCharType="separate"/>
        </w:r>
        <w:r>
          <w:t>41</w:t>
        </w:r>
        <w:r>
          <w:fldChar w:fldCharType="end"/>
        </w:r>
      </w:hyperlink>
    </w:p>
    <w:p>
      <w:pPr>
        <w:pStyle w:val="TOC1"/>
        <w:tabs>
          <w:tab w:val="right" w:leader="dot" w:pos="8306"/>
        </w:tabs>
      </w:pPr>
      <w:hyperlink w:anchor="_Toc13389" w:history="1">
        <w:r>
          <w:rPr>
            <w:rFonts w:ascii="仿宋" w:eastAsia="仿宋" w:hAnsi="仿宋" w:cs="仿宋" w:hint="eastAsia"/>
            <w:lang w:eastAsia="zh-CN"/>
          </w:rPr>
          <w:t>十二、坤泰胶囊项目计划安排</w:t>
        </w:r>
        <w:r>
          <w:tab/>
        </w:r>
        <w:r>
          <w:fldChar w:fldCharType="begin"/>
        </w:r>
        <w:r>
          <w:instrText xml:space="preserve"> PAGEREF _Toc13389 \h </w:instrText>
        </w:r>
        <w:r>
          <w:fldChar w:fldCharType="separate"/>
        </w:r>
        <w:r>
          <w:t>42</w:t>
        </w:r>
        <w:r>
          <w:fldChar w:fldCharType="end"/>
        </w:r>
      </w:hyperlink>
    </w:p>
    <w:p>
      <w:pPr>
        <w:pStyle w:val="TOC2"/>
        <w:tabs>
          <w:tab w:val="right" w:leader="dot" w:pos="8306"/>
        </w:tabs>
      </w:pPr>
      <w:hyperlink w:anchor="_Toc12634" w:history="1">
        <w:r>
          <w:rPr>
            <w:rFonts w:ascii="仿宋" w:eastAsia="仿宋" w:hAnsi="仿宋" w:cs="仿宋" w:hint="eastAsia"/>
            <w:lang w:eastAsia="zh-CN"/>
          </w:rPr>
          <w:t>(一)、建设周期</w:t>
        </w:r>
        <w:r>
          <w:tab/>
        </w:r>
        <w:r>
          <w:fldChar w:fldCharType="begin"/>
        </w:r>
        <w:r>
          <w:instrText xml:space="preserve"> PAGEREF _Toc12634 \h </w:instrText>
        </w:r>
        <w:r>
          <w:fldChar w:fldCharType="separate"/>
        </w:r>
        <w:r>
          <w:t>42</w:t>
        </w:r>
        <w:r>
          <w:fldChar w:fldCharType="end"/>
        </w:r>
      </w:hyperlink>
    </w:p>
    <w:p>
      <w:pPr>
        <w:pStyle w:val="TOC2"/>
        <w:tabs>
          <w:tab w:val="right" w:leader="dot" w:pos="8306"/>
        </w:tabs>
      </w:pPr>
      <w:hyperlink w:anchor="_Toc4166" w:history="1">
        <w:r>
          <w:rPr>
            <w:rFonts w:ascii="仿宋" w:eastAsia="仿宋" w:hAnsi="仿宋" w:cs="仿宋" w:hint="eastAsia"/>
            <w:lang w:eastAsia="zh-CN"/>
          </w:rPr>
          <w:t>(二)、建设进度</w:t>
        </w:r>
        <w:r>
          <w:tab/>
        </w:r>
        <w:r>
          <w:fldChar w:fldCharType="begin"/>
        </w:r>
        <w:r>
          <w:instrText xml:space="preserve"> PAGEREF _Toc4166 \h </w:instrText>
        </w:r>
        <w:r>
          <w:fldChar w:fldCharType="separate"/>
        </w:r>
        <w:r>
          <w:t>43</w:t>
        </w:r>
        <w:r>
          <w:fldChar w:fldCharType="end"/>
        </w:r>
      </w:hyperlink>
    </w:p>
    <w:p>
      <w:pPr>
        <w:pStyle w:val="TOC2"/>
        <w:tabs>
          <w:tab w:val="right" w:leader="dot" w:pos="8306"/>
        </w:tabs>
      </w:pPr>
      <w:hyperlink w:anchor="_Toc23356" w:history="1">
        <w:r>
          <w:rPr>
            <w:rFonts w:ascii="仿宋" w:eastAsia="仿宋" w:hAnsi="仿宋" w:cs="仿宋" w:hint="eastAsia"/>
            <w:lang w:eastAsia="zh-CN"/>
          </w:rPr>
          <w:t>(三)、进度安排注意事项</w:t>
        </w:r>
        <w:r>
          <w:tab/>
        </w:r>
        <w:r>
          <w:fldChar w:fldCharType="begin"/>
        </w:r>
        <w:r>
          <w:instrText xml:space="preserve"> PAGEREF _Toc23356 \h </w:instrText>
        </w:r>
        <w:r>
          <w:fldChar w:fldCharType="separate"/>
        </w:r>
        <w:r>
          <w:t>44</w:t>
        </w:r>
        <w:r>
          <w:fldChar w:fldCharType="end"/>
        </w:r>
      </w:hyperlink>
    </w:p>
    <w:p>
      <w:pPr>
        <w:pStyle w:val="TOC2"/>
        <w:tabs>
          <w:tab w:val="right" w:leader="dot" w:pos="8306"/>
        </w:tabs>
      </w:pPr>
      <w:hyperlink w:anchor="_Toc17753" w:history="1">
        <w:r>
          <w:rPr>
            <w:rFonts w:ascii="仿宋" w:eastAsia="仿宋" w:hAnsi="仿宋" w:cs="仿宋" w:hint="eastAsia"/>
            <w:lang w:eastAsia="zh-CN"/>
          </w:rPr>
          <w:t>(四)、人力资源配置</w:t>
        </w:r>
        <w:r>
          <w:tab/>
        </w:r>
        <w:r>
          <w:fldChar w:fldCharType="begin"/>
        </w:r>
        <w:r>
          <w:instrText xml:space="preserve"> PAGEREF _Toc17753 \h </w:instrText>
        </w:r>
        <w:r>
          <w:fldChar w:fldCharType="separate"/>
        </w:r>
        <w:r>
          <w:t>46</w:t>
        </w:r>
        <w:r>
          <w:fldChar w:fldCharType="end"/>
        </w:r>
      </w:hyperlink>
    </w:p>
    <w:p>
      <w:pPr>
        <w:pStyle w:val="TOC1"/>
        <w:tabs>
          <w:tab w:val="right" w:leader="dot" w:pos="8306"/>
        </w:tabs>
      </w:pPr>
      <w:hyperlink w:anchor="_Toc24435" w:history="1">
        <w:r>
          <w:rPr>
            <w:rFonts w:ascii="仿宋" w:eastAsia="仿宋" w:hAnsi="仿宋" w:cs="仿宋" w:hint="eastAsia"/>
            <w:lang w:eastAsia="zh-CN"/>
          </w:rPr>
          <w:t>十三、坤泰胶囊项目变更管理</w:t>
        </w:r>
        <w:r>
          <w:tab/>
        </w:r>
        <w:r>
          <w:fldChar w:fldCharType="begin"/>
        </w:r>
        <w:r>
          <w:instrText xml:space="preserve"> PAGEREF _Toc24435 \h </w:instrText>
        </w:r>
        <w:r>
          <w:fldChar w:fldCharType="separate"/>
        </w:r>
        <w:r>
          <w:t>46</w:t>
        </w:r>
        <w:r>
          <w:fldChar w:fldCharType="end"/>
        </w:r>
      </w:hyperlink>
    </w:p>
    <w:p>
      <w:pPr>
        <w:pStyle w:val="TOC2"/>
        <w:tabs>
          <w:tab w:val="right" w:leader="dot" w:pos="8306"/>
        </w:tabs>
      </w:pPr>
      <w:hyperlink w:anchor="_Toc7043" w:history="1">
        <w:r>
          <w:rPr>
            <w:rFonts w:ascii="仿宋" w:eastAsia="仿宋" w:hAnsi="仿宋" w:cs="仿宋" w:hint="eastAsia"/>
            <w:lang w:eastAsia="zh-CN"/>
          </w:rPr>
          <w:t>(一)、变更申请与评估</w:t>
        </w:r>
        <w:r>
          <w:tab/>
        </w:r>
        <w:r>
          <w:fldChar w:fldCharType="begin"/>
        </w:r>
        <w:r>
          <w:instrText xml:space="preserve"> PAGEREF _Toc7043 \h </w:instrText>
        </w:r>
        <w:r>
          <w:fldChar w:fldCharType="separate"/>
        </w:r>
        <w:r>
          <w:t>46</w:t>
        </w:r>
        <w:r>
          <w:fldChar w:fldCharType="end"/>
        </w:r>
      </w:hyperlink>
    </w:p>
    <w:p>
      <w:pPr>
        <w:pStyle w:val="TOC2"/>
        <w:tabs>
          <w:tab w:val="right" w:leader="dot" w:pos="8306"/>
        </w:tabs>
      </w:pPr>
      <w:hyperlink w:anchor="_Toc19758" w:history="1">
        <w:r>
          <w:rPr>
            <w:rFonts w:ascii="仿宋" w:eastAsia="仿宋" w:hAnsi="仿宋" w:cs="仿宋" w:hint="eastAsia"/>
            <w:lang w:eastAsia="zh-CN"/>
          </w:rPr>
          <w:t>(二)、变更实施与控制</w:t>
        </w:r>
        <w:r>
          <w:tab/>
        </w:r>
        <w:r>
          <w:fldChar w:fldCharType="begin"/>
        </w:r>
        <w:r>
          <w:instrText xml:space="preserve"> PAGEREF _Toc19758 \h </w:instrText>
        </w:r>
        <w:r>
          <w:fldChar w:fldCharType="separate"/>
        </w:r>
        <w:r>
          <w:t>47</w:t>
        </w:r>
        <w:r>
          <w:fldChar w:fldCharType="end"/>
        </w:r>
      </w:hyperlink>
    </w:p>
    <w:p>
      <w:pPr>
        <w:pStyle w:val="TOC1"/>
        <w:tabs>
          <w:tab w:val="right" w:leader="dot" w:pos="8306"/>
        </w:tabs>
      </w:pPr>
      <w:hyperlink w:anchor="_Toc14284" w:history="1">
        <w:r>
          <w:rPr>
            <w:rFonts w:ascii="仿宋" w:eastAsia="仿宋" w:hAnsi="仿宋" w:cs="仿宋" w:hint="eastAsia"/>
            <w:lang w:eastAsia="zh-CN"/>
          </w:rPr>
          <w:t>十四、供应链管理</w:t>
        </w:r>
        <w:r>
          <w:tab/>
        </w:r>
        <w:r>
          <w:fldChar w:fldCharType="begin"/>
        </w:r>
        <w:r>
          <w:instrText xml:space="preserve"> PAGEREF _Toc14284 \h </w:instrText>
        </w:r>
        <w:r>
          <w:fldChar w:fldCharType="separate"/>
        </w:r>
        <w:r>
          <w:t>48</w:t>
        </w:r>
        <w:r>
          <w:fldChar w:fldCharType="end"/>
        </w:r>
      </w:hyperlink>
    </w:p>
    <w:p>
      <w:pPr>
        <w:pStyle w:val="TOC2"/>
        <w:tabs>
          <w:tab w:val="right" w:leader="dot" w:pos="8306"/>
        </w:tabs>
      </w:pPr>
      <w:hyperlink w:anchor="_Toc9600" w:history="1">
        <w:r>
          <w:rPr>
            <w:rFonts w:ascii="仿宋" w:eastAsia="仿宋" w:hAnsi="仿宋" w:cs="仿宋" w:hint="eastAsia"/>
            <w:lang w:eastAsia="zh-CN"/>
          </w:rPr>
          <w:t>(一)、供应链战略规划</w:t>
        </w:r>
        <w:r>
          <w:tab/>
        </w:r>
        <w:r>
          <w:fldChar w:fldCharType="begin"/>
        </w:r>
        <w:r>
          <w:instrText xml:space="preserve"> PAGEREF _Toc9600 \h </w:instrText>
        </w:r>
        <w:r>
          <w:fldChar w:fldCharType="separate"/>
        </w:r>
        <w:r>
          <w:t>48</w:t>
        </w:r>
        <w:r>
          <w:fldChar w:fldCharType="end"/>
        </w:r>
      </w:hyperlink>
    </w:p>
    <w:p>
      <w:pPr>
        <w:pStyle w:val="TOC2"/>
        <w:tabs>
          <w:tab w:val="right" w:leader="dot" w:pos="8306"/>
        </w:tabs>
      </w:pPr>
      <w:hyperlink w:anchor="_Toc3688" w:history="1">
        <w:r>
          <w:rPr>
            <w:rFonts w:ascii="仿宋" w:eastAsia="仿宋" w:hAnsi="仿宋" w:cs="仿宋" w:hint="eastAsia"/>
            <w:lang w:eastAsia="zh-CN"/>
          </w:rPr>
          <w:t>(二)、供应商选择与合作</w:t>
        </w:r>
        <w:r>
          <w:tab/>
        </w:r>
        <w:r>
          <w:fldChar w:fldCharType="begin"/>
        </w:r>
        <w:r>
          <w:instrText xml:space="preserve"> PAGEREF _Toc3688 \h </w:instrText>
        </w:r>
        <w:r>
          <w:fldChar w:fldCharType="separate"/>
        </w:r>
        <w:r>
          <w:t>49</w:t>
        </w:r>
        <w:r>
          <w:fldChar w:fldCharType="end"/>
        </w:r>
      </w:hyperlink>
    </w:p>
    <w:p>
      <w:pPr>
        <w:pStyle w:val="TOC2"/>
        <w:tabs>
          <w:tab w:val="right" w:leader="dot" w:pos="8306"/>
        </w:tabs>
      </w:pPr>
      <w:hyperlink w:anchor="_Toc19863" w:history="1">
        <w:r>
          <w:rPr>
            <w:rFonts w:ascii="仿宋" w:eastAsia="仿宋" w:hAnsi="仿宋" w:cs="仿宋" w:hint="eastAsia"/>
            <w:lang w:eastAsia="zh-CN"/>
          </w:rPr>
          <w:t>(三)、物流与库存管理</w:t>
        </w:r>
        <w:r>
          <w:tab/>
        </w:r>
        <w:r>
          <w:fldChar w:fldCharType="begin"/>
        </w:r>
        <w:r>
          <w:instrText xml:space="preserve"> PAGEREF _Toc19863 \h </w:instrText>
        </w:r>
        <w:r>
          <w:fldChar w:fldCharType="separate"/>
        </w:r>
        <w:r>
          <w:t>50</w:t>
        </w:r>
        <w:r>
          <w:fldChar w:fldCharType="end"/>
        </w:r>
      </w:hyperlink>
    </w:p>
    <w:p>
      <w:pPr>
        <w:pStyle w:val="TOC1"/>
        <w:tabs>
          <w:tab w:val="right" w:leader="dot" w:pos="8306"/>
        </w:tabs>
      </w:pPr>
      <w:hyperlink w:anchor="_Toc12935" w:history="1">
        <w:r>
          <w:rPr>
            <w:rFonts w:ascii="仿宋" w:eastAsia="仿宋" w:hAnsi="仿宋" w:cs="仿宋" w:hint="eastAsia"/>
            <w:lang w:eastAsia="zh-CN"/>
          </w:rPr>
          <w:t>十五、坤泰胶囊项目工程方案分析</w:t>
        </w:r>
        <w:r>
          <w:tab/>
        </w:r>
        <w:r>
          <w:fldChar w:fldCharType="begin"/>
        </w:r>
        <w:r>
          <w:instrText xml:space="preserve"> PAGEREF _Toc12935 \h </w:instrText>
        </w:r>
        <w:r>
          <w:fldChar w:fldCharType="separate"/>
        </w:r>
        <w:r>
          <w:t>52</w:t>
        </w:r>
        <w:r>
          <w:fldChar w:fldCharType="end"/>
        </w:r>
      </w:hyperlink>
    </w:p>
    <w:p>
      <w:pPr>
        <w:pStyle w:val="TOC2"/>
        <w:tabs>
          <w:tab w:val="right" w:leader="dot" w:pos="8306"/>
        </w:tabs>
      </w:pPr>
      <w:hyperlink w:anchor="_Toc11183" w:history="1">
        <w:r>
          <w:rPr>
            <w:rFonts w:ascii="仿宋" w:eastAsia="仿宋" w:hAnsi="仿宋" w:cs="仿宋" w:hint="eastAsia"/>
            <w:lang w:eastAsia="zh-CN"/>
          </w:rPr>
          <w:t>(一)、建筑工程设计原则</w:t>
        </w:r>
        <w:r>
          <w:tab/>
        </w:r>
        <w:r>
          <w:fldChar w:fldCharType="begin"/>
        </w:r>
        <w:r>
          <w:instrText xml:space="preserve"> PAGEREF _Toc11183 \h </w:instrText>
        </w:r>
        <w:r>
          <w:fldChar w:fldCharType="separate"/>
        </w:r>
        <w:r>
          <w:t>52</w:t>
        </w:r>
        <w:r>
          <w:fldChar w:fldCharType="end"/>
        </w:r>
      </w:hyperlink>
    </w:p>
    <w:p>
      <w:pPr>
        <w:pStyle w:val="TOC2"/>
        <w:tabs>
          <w:tab w:val="right" w:leader="dot" w:pos="8306"/>
        </w:tabs>
      </w:pPr>
      <w:hyperlink w:anchor="_Toc23038" w:history="1">
        <w:r>
          <w:rPr>
            <w:rFonts w:ascii="仿宋" w:eastAsia="仿宋" w:hAnsi="仿宋" w:cs="仿宋" w:hint="eastAsia"/>
            <w:lang w:eastAsia="zh-CN"/>
          </w:rPr>
          <w:t>(二)、土建工程建设指标</w:t>
        </w:r>
        <w:r>
          <w:tab/>
        </w:r>
        <w:r>
          <w:fldChar w:fldCharType="begin"/>
        </w:r>
        <w:r>
          <w:instrText xml:space="preserve"> PAGEREF _Toc23038 \h </w:instrText>
        </w:r>
        <w:r>
          <w:fldChar w:fldCharType="separate"/>
        </w:r>
        <w:r>
          <w:t>55</w:t>
        </w:r>
        <w:r>
          <w:fldChar w:fldCharType="end"/>
        </w:r>
      </w:hyperlink>
    </w:p>
    <w:p>
      <w:pPr>
        <w:pStyle w:val="TOC1"/>
        <w:tabs>
          <w:tab w:val="right" w:leader="dot" w:pos="8306"/>
        </w:tabs>
      </w:pPr>
      <w:hyperlink w:anchor="_Toc3245" w:history="1">
        <w:r>
          <w:rPr>
            <w:rFonts w:ascii="仿宋" w:eastAsia="仿宋" w:hAnsi="仿宋" w:cs="仿宋" w:hint="eastAsia"/>
            <w:lang w:eastAsia="zh-CN"/>
          </w:rPr>
          <w:t>十六、利益相关者分析与沟通计划</w:t>
        </w:r>
        <w:r>
          <w:tab/>
        </w:r>
        <w:r>
          <w:fldChar w:fldCharType="begin"/>
        </w:r>
        <w:r>
          <w:instrText xml:space="preserve"> PAGEREF _Toc3245 \h </w:instrText>
        </w:r>
        <w:r>
          <w:fldChar w:fldCharType="separate"/>
        </w:r>
        <w:r>
          <w:t>57</w:t>
        </w:r>
        <w:r>
          <w:fldChar w:fldCharType="end"/>
        </w:r>
      </w:hyperlink>
    </w:p>
    <w:p>
      <w:pPr>
        <w:pStyle w:val="TOC2"/>
        <w:tabs>
          <w:tab w:val="right" w:leader="dot" w:pos="8306"/>
        </w:tabs>
      </w:pPr>
      <w:hyperlink w:anchor="_Toc23287" w:history="1">
        <w:r>
          <w:rPr>
            <w:rFonts w:ascii="仿宋" w:eastAsia="仿宋" w:hAnsi="仿宋" w:cs="仿宋" w:hint="eastAsia"/>
            <w:lang w:eastAsia="zh-CN"/>
          </w:rPr>
          <w:t>(一)、利益相关者分析</w:t>
        </w:r>
        <w:r>
          <w:tab/>
        </w:r>
        <w:r>
          <w:fldChar w:fldCharType="begin"/>
        </w:r>
        <w:r>
          <w:instrText xml:space="preserve"> PAGEREF _Toc23287 \h </w:instrText>
        </w:r>
        <w:r>
          <w:fldChar w:fldCharType="separate"/>
        </w:r>
        <w:r>
          <w:t>57</w:t>
        </w:r>
        <w:r>
          <w:fldChar w:fldCharType="end"/>
        </w:r>
      </w:hyperlink>
    </w:p>
    <w:p>
      <w:pPr>
        <w:pStyle w:val="TOC2"/>
        <w:tabs>
          <w:tab w:val="right" w:leader="dot" w:pos="8306"/>
        </w:tabs>
      </w:pPr>
      <w:hyperlink w:anchor="_Toc8071" w:history="1">
        <w:r>
          <w:rPr>
            <w:rFonts w:ascii="仿宋" w:eastAsia="仿宋" w:hAnsi="仿宋" w:cs="仿宋" w:hint="eastAsia"/>
            <w:lang w:eastAsia="zh-CN"/>
          </w:rPr>
          <w:t>(二)、沟通计划</w:t>
        </w:r>
        <w:r>
          <w:tab/>
        </w:r>
        <w:r>
          <w:fldChar w:fldCharType="begin"/>
        </w:r>
        <w:r>
          <w:instrText xml:space="preserve"> PAGEREF _Toc8071 \h </w:instrText>
        </w:r>
        <w:r>
          <w:fldChar w:fldCharType="separate"/>
        </w:r>
        <w:r>
          <w:t>58</w:t>
        </w:r>
        <w:r>
          <w:fldChar w:fldCharType="end"/>
        </w:r>
      </w:hyperlink>
    </w:p>
    <w:p>
      <w:pPr>
        <w:pStyle w:val="TOC1"/>
        <w:tabs>
          <w:tab w:val="right" w:leader="dot" w:pos="8306"/>
        </w:tabs>
      </w:pPr>
      <w:hyperlink w:anchor="_Toc23613" w:history="1">
        <w:r>
          <w:rPr>
            <w:rFonts w:ascii="仿宋" w:eastAsia="仿宋" w:hAnsi="仿宋" w:cs="仿宋" w:hint="eastAsia"/>
            <w:lang w:eastAsia="zh-CN"/>
          </w:rPr>
          <w:t>十七、营销与推广策略</w:t>
        </w:r>
        <w:r>
          <w:tab/>
        </w:r>
        <w:r>
          <w:fldChar w:fldCharType="begin"/>
        </w:r>
        <w:r>
          <w:instrText xml:space="preserve"> PAGEREF _Toc23613 \h </w:instrText>
        </w:r>
        <w:r>
          <w:fldChar w:fldCharType="separate"/>
        </w:r>
        <w:r>
          <w:t>59</w:t>
        </w:r>
        <w:r>
          <w:fldChar w:fldCharType="end"/>
        </w:r>
      </w:hyperlink>
    </w:p>
    <w:p>
      <w:pPr>
        <w:pStyle w:val="TOC2"/>
        <w:tabs>
          <w:tab w:val="right" w:leader="dot" w:pos="8306"/>
        </w:tabs>
      </w:pPr>
      <w:hyperlink w:anchor="_Toc31964" w:history="1">
        <w:r>
          <w:rPr>
            <w:rFonts w:ascii="仿宋" w:eastAsia="仿宋" w:hAnsi="仿宋" w:cs="仿宋" w:hint="eastAsia"/>
            <w:lang w:eastAsia="zh-CN"/>
          </w:rPr>
          <w:t>(一)、产品/服务定位与特点</w:t>
        </w:r>
        <w:r>
          <w:tab/>
        </w:r>
        <w:r>
          <w:fldChar w:fldCharType="begin"/>
        </w:r>
        <w:r>
          <w:instrText xml:space="preserve"> PAGEREF _Toc31964 \h </w:instrText>
        </w:r>
        <w:r>
          <w:fldChar w:fldCharType="separate"/>
        </w:r>
        <w:r>
          <w:t>59</w:t>
        </w:r>
        <w:r>
          <w:fldChar w:fldCharType="end"/>
        </w:r>
      </w:hyperlink>
    </w:p>
    <w:p>
      <w:pPr>
        <w:pStyle w:val="TOC2"/>
        <w:tabs>
          <w:tab w:val="right" w:leader="dot" w:pos="8306"/>
        </w:tabs>
      </w:pPr>
      <w:hyperlink w:anchor="_Toc29930" w:history="1">
        <w:r>
          <w:rPr>
            <w:rFonts w:ascii="仿宋" w:eastAsia="仿宋" w:hAnsi="仿宋" w:cs="仿宋" w:hint="eastAsia"/>
            <w:lang w:eastAsia="zh-CN"/>
          </w:rPr>
          <w:t>(二)、市场定位与竞争分析</w:t>
        </w:r>
        <w:r>
          <w:tab/>
        </w:r>
        <w:r>
          <w:fldChar w:fldCharType="begin"/>
        </w:r>
        <w:r>
          <w:instrText xml:space="preserve"> PAGEREF _Toc29930 \h </w:instrText>
        </w:r>
        <w:r>
          <w:fldChar w:fldCharType="separate"/>
        </w:r>
        <w:r>
          <w:t>60</w:t>
        </w:r>
        <w:r>
          <w:fldChar w:fldCharType="end"/>
        </w:r>
      </w:hyperlink>
    </w:p>
    <w:p>
      <w:pPr>
        <w:pStyle w:val="TOC2"/>
        <w:tabs>
          <w:tab w:val="right" w:leader="dot" w:pos="8306"/>
        </w:tabs>
      </w:pPr>
      <w:hyperlink w:anchor="_Toc9328" w:history="1">
        <w:r>
          <w:rPr>
            <w:rFonts w:ascii="仿宋" w:eastAsia="仿宋" w:hAnsi="仿宋" w:cs="仿宋" w:hint="eastAsia"/>
            <w:lang w:eastAsia="zh-CN"/>
          </w:rPr>
          <w:t>(三)、营销渠道与策略</w:t>
        </w:r>
        <w:r>
          <w:tab/>
        </w:r>
        <w:r>
          <w:fldChar w:fldCharType="begin"/>
        </w:r>
        <w:r>
          <w:instrText xml:space="preserve"> PAGEREF _Toc9328 \h </w:instrText>
        </w:r>
        <w:r>
          <w:fldChar w:fldCharType="separate"/>
        </w:r>
        <w:r>
          <w:t>62</w:t>
        </w:r>
        <w:r>
          <w:fldChar w:fldCharType="end"/>
        </w:r>
      </w:hyperlink>
    </w:p>
    <w:p>
      <w:pPr>
        <w:pStyle w:val="TOC2"/>
        <w:tabs>
          <w:tab w:val="right" w:leader="dot" w:pos="8306"/>
        </w:tabs>
      </w:pPr>
      <w:hyperlink w:anchor="_Toc7805" w:history="1">
        <w:r>
          <w:rPr>
            <w:rFonts w:ascii="仿宋" w:eastAsia="仿宋" w:hAnsi="仿宋" w:cs="仿宋" w:hint="eastAsia"/>
            <w:lang w:eastAsia="zh-CN"/>
          </w:rPr>
          <w:t>(四)、推广与宣传活动</w:t>
        </w:r>
        <w:r>
          <w:tab/>
        </w:r>
        <w:r>
          <w:fldChar w:fldCharType="begin"/>
        </w:r>
        <w:r>
          <w:instrText xml:space="preserve"> PAGEREF _Toc7805 \h </w:instrText>
        </w:r>
        <w:r>
          <w:fldChar w:fldCharType="separate"/>
        </w:r>
        <w:r>
          <w:t>63</w:t>
        </w:r>
        <w:r>
          <w:fldChar w:fldCharType="end"/>
        </w:r>
      </w:hyperlink>
    </w:p>
    <w:p>
      <w:pPr>
        <w:pStyle w:val="TOC1"/>
        <w:tabs>
          <w:tab w:val="right" w:leader="dot" w:pos="8306"/>
        </w:tabs>
      </w:pPr>
      <w:hyperlink w:anchor="_Toc26473" w:history="1">
        <w:r>
          <w:rPr>
            <w:rFonts w:ascii="仿宋" w:eastAsia="仿宋" w:hAnsi="仿宋" w:cs="仿宋" w:hint="eastAsia"/>
            <w:lang w:eastAsia="zh-CN"/>
          </w:rPr>
          <w:t>十八、坤泰胶囊项目实施时间节点</w:t>
        </w:r>
        <w:r>
          <w:tab/>
        </w:r>
        <w:r>
          <w:fldChar w:fldCharType="begin"/>
        </w:r>
        <w:r>
          <w:instrText xml:space="preserve"> PAGEREF _Toc26473 \h </w:instrText>
        </w:r>
        <w:r>
          <w:fldChar w:fldCharType="separate"/>
        </w:r>
        <w:r>
          <w:t>68</w:t>
        </w:r>
        <w:r>
          <w:fldChar w:fldCharType="end"/>
        </w:r>
      </w:hyperlink>
    </w:p>
    <w:p>
      <w:pPr>
        <w:pStyle w:val="TOC2"/>
        <w:tabs>
          <w:tab w:val="right" w:leader="dot" w:pos="8306"/>
        </w:tabs>
      </w:pPr>
      <w:hyperlink w:anchor="_Toc13473" w:history="1">
        <w:r>
          <w:rPr>
            <w:rFonts w:ascii="仿宋" w:eastAsia="仿宋" w:hAnsi="仿宋" w:cs="仿宋" w:hint="eastAsia"/>
            <w:lang w:eastAsia="zh-CN"/>
          </w:rPr>
          <w:t>(一)、坤泰胶囊项目启动阶段时间节点</w:t>
        </w:r>
        <w:r>
          <w:tab/>
        </w:r>
        <w:r>
          <w:fldChar w:fldCharType="begin"/>
        </w:r>
        <w:r>
          <w:instrText xml:space="preserve"> PAGEREF _Toc13473 \h </w:instrText>
        </w:r>
        <w:r>
          <w:fldChar w:fldCharType="separate"/>
        </w:r>
        <w:r>
          <w:t>68</w:t>
        </w:r>
        <w:r>
          <w:fldChar w:fldCharType="end"/>
        </w:r>
      </w:hyperlink>
    </w:p>
    <w:p>
      <w:pPr>
        <w:pStyle w:val="TOC2"/>
        <w:tabs>
          <w:tab w:val="right" w:leader="dot" w:pos="8306"/>
        </w:tabs>
      </w:pPr>
      <w:hyperlink w:anchor="_Toc11638" w:history="1">
        <w:r>
          <w:rPr>
            <w:rFonts w:ascii="仿宋" w:eastAsia="仿宋" w:hAnsi="仿宋" w:cs="仿宋" w:hint="eastAsia"/>
            <w:lang w:eastAsia="zh-CN"/>
          </w:rPr>
          <w:t>(二)、坤泰胶囊项目执行阶段时间节点</w:t>
        </w:r>
        <w:r>
          <w:tab/>
        </w:r>
        <w:r>
          <w:fldChar w:fldCharType="begin"/>
        </w:r>
        <w:r>
          <w:instrText xml:space="preserve"> PAGEREF _Toc11638 \h </w:instrText>
        </w:r>
        <w:r>
          <w:fldChar w:fldCharType="separate"/>
        </w:r>
        <w:r>
          <w:t>69</w:t>
        </w:r>
        <w:r>
          <w:fldChar w:fldCharType="end"/>
        </w:r>
      </w:hyperlink>
    </w:p>
    <w:p>
      <w:pPr>
        <w:pStyle w:val="TOC2"/>
        <w:tabs>
          <w:tab w:val="right" w:leader="dot" w:pos="8306"/>
        </w:tabs>
      </w:pPr>
      <w:hyperlink w:anchor="_Toc22573" w:history="1">
        <w:r>
          <w:rPr>
            <w:rFonts w:ascii="仿宋" w:eastAsia="仿宋" w:hAnsi="仿宋" w:cs="仿宋" w:hint="eastAsia"/>
            <w:lang w:eastAsia="zh-CN"/>
          </w:rPr>
          <w:t>(三)、坤泰胶囊项目完成阶段时间节点</w:t>
        </w:r>
        <w:r>
          <w:tab/>
        </w:r>
        <w:r>
          <w:fldChar w:fldCharType="begin"/>
        </w:r>
        <w:r>
          <w:instrText xml:space="preserve"> PAGEREF _Toc22573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296"/>
      <w:r>
        <w:rPr>
          <w:rFonts w:ascii="仿宋" w:eastAsia="仿宋" w:hAnsi="仿宋" w:cs="仿宋" w:hint="eastAsia"/>
          <w:sz w:val="28"/>
          <w:lang w:eastAsia="zh-CN"/>
        </w:rPr>
        <w:t>一、坤泰胶囊项目土建工程</w:t>
      </w:r>
      <w:bookmarkEnd w:id="2"/>
    </w:p>
    <w:p>
      <w:pPr>
        <w:pStyle w:val="Heading2"/>
        <w:rPr>
          <w:rFonts w:ascii="仿宋" w:eastAsia="仿宋" w:hAnsi="仿宋" w:cs="仿宋" w:hint="eastAsia"/>
          <w:lang w:eastAsia="zh-CN"/>
        </w:rPr>
      </w:pPr>
      <w:bookmarkStart w:id="3" w:name="_Toc782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在坤泰胶囊项目的建筑工程设计中，我们将秉承一系列重要的设计原则，以确保坤泰胶囊项目建筑在功能、美观、可持续性等方面达到最佳效果。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首要原则是确保建筑的功能性得到最大化的发挥。我们将充分理解坤泰胶囊项目的实际需求，合理布局各个功能区域，保证建筑在满足业务需求的同时，提供高效的工作环境。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在建筑设计中，我们将综合考虑建设和运营成本。通过精细的经济效益分析，确保设计方案在高效利用资源的同时，对坤泰胶囊项目的长期盈利能力有积极的贡献。</w:t>
      </w:r>
    </w:p>
    <w:p>
      <w:pPr>
        <w:pStyle w:val="Heading2"/>
        <w:ind w:firstLine="560" w:firstLineChars="200"/>
        <w:rPr>
          <w:rFonts w:ascii="仿宋" w:eastAsia="仿宋" w:hAnsi="仿宋" w:cs="仿宋" w:hint="eastAsia"/>
          <w:sz w:val="28"/>
          <w:lang w:eastAsia="zh-CN"/>
        </w:rPr>
      </w:pPr>
      <w:bookmarkStart w:id="4" w:name="_Toc413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坤泰胶囊项目的土建工程设计中，我们将精准设定设计年限，结合坤泰胶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坤泰胶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801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坤泰胶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坤泰胶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坤泰胶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465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本期工程坤泰胶囊项目预计总建筑面积XXX平方米，其中：计容建筑面积XXX平方米，计划建筑工程投资XX万元，占坤泰胶囊项目总投资的XX%。</w:t>
      </w:r>
    </w:p>
    <w:p>
      <w:pPr>
        <w:pStyle w:val="Heading1"/>
        <w:ind w:firstLine="560" w:firstLineChars="200"/>
        <w:rPr>
          <w:rFonts w:ascii="仿宋" w:eastAsia="仿宋" w:hAnsi="仿宋" w:cs="仿宋" w:hint="eastAsia"/>
          <w:sz w:val="28"/>
          <w:lang w:eastAsia="zh-CN"/>
        </w:rPr>
      </w:pPr>
      <w:bookmarkStart w:id="7" w:name="_Toc17585"/>
      <w:r>
        <w:rPr>
          <w:rFonts w:ascii="仿宋" w:eastAsia="仿宋" w:hAnsi="仿宋" w:cs="仿宋" w:hint="eastAsia"/>
          <w:sz w:val="28"/>
          <w:lang w:eastAsia="zh-CN"/>
        </w:rPr>
        <w:t>二、坤泰胶囊项目建设背景及必要性分析</w:t>
      </w:r>
      <w:bookmarkEnd w:id="7"/>
    </w:p>
    <w:p>
      <w:pPr>
        <w:pStyle w:val="Heading2"/>
        <w:rPr>
          <w:rFonts w:ascii="仿宋" w:eastAsia="仿宋" w:hAnsi="仿宋" w:cs="仿宋" w:hint="eastAsia"/>
          <w:lang w:eastAsia="zh-CN"/>
        </w:rPr>
      </w:pPr>
      <w:bookmarkStart w:id="8" w:name="_Toc2265"/>
      <w:r>
        <w:rPr>
          <w:rFonts w:ascii="仿宋" w:eastAsia="仿宋" w:hAnsi="仿宋" w:cs="仿宋" w:hint="eastAsia"/>
          <w:lang w:eastAsia="zh-CN"/>
        </w:rPr>
        <w:t>(一)、坤泰胶囊项目背景分析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坤泰胶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坤泰胶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坤泰胶囊项目在这个潮流中的定位。同时，我们将关注行业内涌现的新兴机遇，以便坤泰胶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坤泰胶囊项目提供了强大的发展动力。我们将聚焦于行业内最新的技术发展趋势，包括但不限于人工智能、大数据分析、物联网等领域。通过深度的技术研究，我们将确保坤泰胶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坤泰胶囊项目发展的源泉。我们将投入更多的精力对市场需求进行深入剖析，超越表面的需求，深入挖掘潜在的市场痛点和机遇。通过对市场需求的细致了解，坤泰胶囊项目将更有针对性地设计解决方案，满足市场的多样化需求，从而更好地促进坤泰胶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坤泰胶囊项目战略至关重要。我们将对竞争态势进行更为深入的分析，包括但不限于市场份额、产品特点、客户满意度等多个维度。通过深度的竞争分析，坤泰胶囊项目将能够更准确地把握市场脉搏，制定具有竞争力的坤泰胶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坤泰胶囊项目的发展具有直接的影响。我们将进行更为全面的法规和政策分析，了解行业发展中的潜在法律风险和合规挑战。通过充分了解和遵守相关法规，坤泰胶囊项目将确保在法律框架内合法合规运营，为坤泰胶囊项目的稳健发展提供有力支持。</w:t>
      </w:r>
    </w:p>
    <w:p>
      <w:pPr>
        <w:pStyle w:val="Heading2"/>
        <w:ind w:firstLine="560" w:firstLineChars="200"/>
        <w:rPr>
          <w:rFonts w:ascii="仿宋" w:eastAsia="仿宋" w:hAnsi="仿宋" w:cs="仿宋" w:hint="eastAsia"/>
          <w:sz w:val="28"/>
          <w:lang w:eastAsia="zh-CN"/>
        </w:rPr>
      </w:pPr>
      <w:bookmarkStart w:id="9" w:name="_Toc12105"/>
      <w:r>
        <w:rPr>
          <w:rFonts w:ascii="仿宋" w:eastAsia="仿宋" w:hAnsi="仿宋" w:cs="仿宋" w:hint="eastAsia"/>
          <w:sz w:val="28"/>
          <w:lang w:eastAsia="zh-CN"/>
        </w:rPr>
        <w:t>(二)、坤泰胶囊项目建设必要性分析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建设的迫切性源于对行业发展趋势的深刻洞察。我们正处于一个行业变革的时代，科技创新、数字化转型成为企业发展的关键动力。坤泰胶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建设不仅仅是为了跟上潮流，更是为了通过技术创新推动企业的持续发展。通过引入先进的技术和解决方案，坤泰胶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坤泰胶囊项目的建设成为必然选择，通过提高产品质量、拓展服务领域，从而在竞争中获得更多的机会。坤泰胶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坤泰胶囊项目建设的必要性体现在对客户需求更精准的满足。通过坤泰胶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建设的背后是对企业持续创新的追求。只有通过不断创新，企业才能在竞争中立于不败之地。坤泰胶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20267"/>
      <w:r>
        <w:rPr>
          <w:rFonts w:ascii="仿宋" w:eastAsia="仿宋" w:hAnsi="仿宋" w:cs="仿宋" w:hint="eastAsia"/>
          <w:sz w:val="28"/>
          <w:lang w:eastAsia="zh-CN"/>
        </w:rPr>
        <w:t>三、坤泰胶囊项目绩效评估</w:t>
      </w:r>
      <w:bookmarkEnd w:id="10"/>
    </w:p>
    <w:p>
      <w:pPr>
        <w:pStyle w:val="Heading2"/>
        <w:rPr>
          <w:rFonts w:ascii="仿宋" w:eastAsia="仿宋" w:hAnsi="仿宋" w:cs="仿宋" w:hint="eastAsia"/>
          <w:lang w:eastAsia="zh-CN"/>
        </w:rPr>
      </w:pPr>
      <w:bookmarkStart w:id="11" w:name="_Toc12832"/>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坤泰胶囊项目中，我们设计了一套全面的绩效评估指标，以确保坤泰胶囊项目的可控和成功交付。这些指标跨足坤泰胶囊项目目标、成本、进度和质量等多个维度，为我们提供了全面洞察坤泰胶囊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目标达成率是我们关注的首要指标。我们设定了明确的目标，并通过定期监测和评估，迅速发现并应对潜在的目标偏差。这为坤泰胶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成本绩效是另一个核心关注点。通过实际成本与预算成本的对比分析，我们深入了解成本差异的原因，及时调整资源分配，保持坤泰胶囊项目在经济效益方面的合理水平。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进度作为关键的绩效指标之一，得到了精心的关注。我们制定了详细的坤泰胶囊项目进度计划，并设立了进度符合度指标，确保实际进度与计划进度保持一致。这使我们能够快速发现和解决潜在的进度问题，保持坤泰胶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坤泰胶囊项目绩效的不可或缺的一环。我们引入了一系列的质量标准和客户满意度指标，以确保坤泰胶囊项目交付的成果在质量上达到或超越预期水平。通过持续监测这些指标，我们努力提升坤泰胶囊项目整体质量水平，为坤泰胶囊项目的成功交付提供有力保障。通过这些科学且全面的绩效评估，我们能够更好地引导坤泰胶囊项目的持续改进，确保坤泰胶囊项目目标的顺利达成。</w:t>
      </w:r>
    </w:p>
    <w:p>
      <w:pPr>
        <w:pStyle w:val="Heading2"/>
        <w:ind w:firstLine="560" w:firstLineChars="200"/>
        <w:rPr>
          <w:rFonts w:ascii="仿宋" w:eastAsia="仿宋" w:hAnsi="仿宋" w:cs="仿宋" w:hint="eastAsia"/>
          <w:sz w:val="28"/>
          <w:lang w:eastAsia="zh-CN"/>
        </w:rPr>
      </w:pPr>
      <w:bookmarkStart w:id="12" w:name="_Toc3293"/>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绩效评估是坤泰胶囊项目中的关键环节，为确保坤泰胶囊项目达到预期目标，我们采用了多层次、多维度的绩效评估方法。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坤泰胶囊项目的战略目标对齐，确保每个决策和行动都与坤泰胶囊项目整体目标保持一致。团队会定期召开战略对齐会议，审视当前工作与坤泰胶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坤泰胶囊项目进度、质量、成本和风险等方面。这些指标通过数据收集和分析，为坤泰胶囊项目管理团队提供了客观的评估依据。例如，我们通过坤泰胶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绩效评估不仅仅停留在坤泰胶囊项目内部，还考虑了坤泰胶囊项目对外部环境的影响。我们定期进行干系人满意度调查，以了解各利益相关方对坤泰胶囊项目的期望和满意度，并及时做出调整。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这种多层次、多角度的绩效评估方法，使得我们能够全面了解坤泰胶囊项目的运行状态，及时做出调整，确保坤泰胶囊项目在不断变化的环境中保持稳健前行。</w:t>
      </w:r>
    </w:p>
    <w:p>
      <w:pPr>
        <w:pStyle w:val="Heading2"/>
        <w:ind w:firstLine="560" w:firstLineChars="200"/>
        <w:rPr>
          <w:rFonts w:ascii="仿宋" w:eastAsia="仿宋" w:hAnsi="仿宋" w:cs="仿宋" w:hint="eastAsia"/>
          <w:sz w:val="28"/>
          <w:lang w:eastAsia="zh-CN"/>
        </w:rPr>
      </w:pPr>
      <w:bookmarkStart w:id="13" w:name="_Toc20356"/>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为了确保坤泰胶囊项目的有效管理和不断优化，我们采用了精心设计的绩效评估周期。这个周期旨在实现灵活、实时和全面的评估，以适应坤泰胶囊项目执行中的各种挑战。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坤泰胶囊项目的不同需求，分为短期、中期和长期。短期评估关注每个迭代或工作周期，以及时发现和解决当前任务中的问题。中期评估涵盖几个迭代，深入了解整体坤泰胶囊项目的趋势和性能。长期评估则着眼于整个坤泰胶囊项目阶段，确保坤泰胶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坤泰胶囊项目管理工具和协作平台，团队成员能够随时更新和分享坤泰胶囊项目数据。这种实时性的反馈机制使我们能够及时察觉潜在问题，快速调整，保持坤泰胶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坤泰胶囊项目的决策制定密不可分。每个周期的坤泰胶囊项目回顾会议成为集体总结经验、识别问题深层次原因并找到创新解决方案的平台。这种定期的反思与调整机制使坤泰胶囊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13801"/>
      <w:r>
        <w:rPr>
          <w:rFonts w:ascii="仿宋" w:eastAsia="仿宋" w:hAnsi="仿宋" w:cs="仿宋" w:hint="eastAsia"/>
          <w:sz w:val="28"/>
          <w:lang w:eastAsia="zh-CN"/>
        </w:rPr>
        <w:t>四、坤泰胶囊项目可持续发展</w:t>
      </w:r>
      <w:bookmarkEnd w:id="14"/>
    </w:p>
    <w:p>
      <w:pPr>
        <w:pStyle w:val="Heading2"/>
        <w:rPr>
          <w:rFonts w:ascii="仿宋" w:eastAsia="仿宋" w:hAnsi="仿宋" w:cs="仿宋" w:hint="eastAsia"/>
          <w:lang w:eastAsia="zh-CN"/>
        </w:rPr>
      </w:pPr>
      <w:bookmarkStart w:id="15" w:name="_Toc17120"/>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坤泰胶囊项目中，坤泰胶囊项目团队着眼于未来，明确了可持续发展的战略方向。制定的具体可持续发展目标包括降低资源使用、采用环保技术、最大化社会效益等。这一步骤不仅有助于坤泰胶囊项目在环保和社会责任方面达到最高标准，也为未来提供了明确的指引，确保坤泰胶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可持续实践的融入坤泰胶囊项目管理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坤泰胶囊项目管理周期。从坤泰胶囊项目规划开始，坤泰胶囊项目团队就考虑了环境和社会的因素。在执行阶段，坤泰胶囊项目团队积极推动绿色技术的应用，优化资源利用。此外，关注员工的社会责任，通过培训和沟通活动提高员工对可持续发展的认知，使他们能够在日常工作中践行可持续实践。这些举措不仅为坤泰胶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4844"/>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扎根于坤泰胶囊项目的可持续发展理念，我们深信环保与社会责任是坤泰胶囊项目成功的关键支柱。在坤泰胶囊项目的每一步，我们都致力于通过创新和实践，履行对环境和社会的坚定责任。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团队通过引入先进的环保技术、建立高效的废物处理系统以及推动能源节约措施，积极履行环保责任。定期的环保监测和评估确保坤泰胶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不仅致力于自身可持续发展，还注重对社会的回馈。通过支持社区坤泰胶囊项目、参与慈善事业、提供培训机会等方式，坤泰胶囊项目积极履行社会责任。与当地社区建立积极互动，关注员工的工作与生活平衡，以及员工的身心健康，是坤泰胶囊项目在社会责任层面的关键举措。这样的实践不仅增强了坤泰胶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8017"/>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4895"/>
      <w:r>
        <w:rPr>
          <w:rFonts w:ascii="仿宋" w:eastAsia="仿宋" w:hAnsi="仿宋" w:cs="仿宋" w:hint="eastAsia"/>
          <w:lang w:eastAsia="zh-CN"/>
        </w:rPr>
        <w:t>(一)、坤泰胶囊行业分析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行业一直以来都是市场的关注焦点。行业内的发展趋势、竞争态势以及潜在机会都对坤泰胶囊项目的推进产生深远的影响。通过深入研究行业的整体概貌，我们将更好地理解行业的核心特征，为坤泰胶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坤泰胶囊行业，技术一直是推动创新和发展的关键因素。我们将对当前技术趋势进行详尽分析，包括但不限于人工智能、大数据应用、先进制造技术等。这有助于坤泰胶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坤泰胶囊项目成功的基础。我们将对主要竞争对手进行深入研究，包括其市场份额、产品特点、市场定位等。通过全面了解竞争对手的优势和劣势，坤泰胶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4064"/>
      <w:r>
        <w:rPr>
          <w:rFonts w:ascii="仿宋" w:eastAsia="仿宋" w:hAnsi="仿宋" w:cs="仿宋" w:hint="eastAsia"/>
          <w:sz w:val="28"/>
          <w:lang w:eastAsia="zh-CN"/>
        </w:rPr>
        <w:t>(二)、坤泰胶囊市场分析预测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通过对市场规模的深入调研，我们将预测坤泰胶囊市场未来的增长趋势。这包括市场的整体规模、各细分领域的发展趋势等。坤泰胶囊项目可以根据市场的扩张速度和潜在机会，制定更符合市场需求的发展策略。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坤泰胶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坤泰胶囊项目实施过程中需要充分考虑的因素。我们将对市场风险进行全面评估，包括但不限于政策法规风险、市场竞争风险、技术变革风险等。通过对潜在风险的深入分析，坤泰胶囊项目可以制定相应的风险缓解策略，降低不确定性对坤泰胶囊项目的影响。</w:t>
      </w:r>
    </w:p>
    <w:p>
      <w:pPr>
        <w:pStyle w:val="Heading1"/>
        <w:ind w:firstLine="560" w:firstLineChars="200"/>
        <w:rPr>
          <w:rFonts w:ascii="仿宋" w:eastAsia="仿宋" w:hAnsi="仿宋" w:cs="仿宋" w:hint="eastAsia"/>
          <w:sz w:val="28"/>
          <w:lang w:eastAsia="zh-CN"/>
        </w:rPr>
      </w:pPr>
      <w:bookmarkStart w:id="20" w:name="_Toc2096"/>
      <w:r>
        <w:rPr>
          <w:rFonts w:ascii="仿宋" w:eastAsia="仿宋" w:hAnsi="仿宋" w:cs="仿宋" w:hint="eastAsia"/>
          <w:sz w:val="28"/>
          <w:lang w:eastAsia="zh-CN"/>
        </w:rPr>
        <w:t>六、坤泰胶囊项目建设单位说明</w:t>
      </w:r>
      <w:bookmarkEnd w:id="20"/>
    </w:p>
    <w:p>
      <w:pPr>
        <w:pStyle w:val="Heading2"/>
        <w:rPr>
          <w:rFonts w:ascii="仿宋" w:eastAsia="仿宋" w:hAnsi="仿宋" w:cs="仿宋" w:hint="eastAsia"/>
          <w:lang w:eastAsia="zh-CN"/>
        </w:rPr>
      </w:pPr>
      <w:bookmarkStart w:id="21" w:name="_Toc11864"/>
      <w:r>
        <w:rPr>
          <w:rFonts w:ascii="仿宋" w:eastAsia="仿宋" w:hAnsi="仿宋" w:cs="仿宋" w:hint="eastAsia"/>
          <w:lang w:eastAsia="zh-CN"/>
        </w:rPr>
        <w:t>(一)、坤泰胶囊项目承办单位基本情况</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2" w:name="_Toc31628"/>
      <w:r>
        <w:rPr>
          <w:rFonts w:ascii="仿宋" w:eastAsia="仿宋" w:hAnsi="仿宋" w:cs="仿宋" w:hint="eastAsia"/>
          <w:sz w:val="28"/>
          <w:lang w:eastAsia="zh-CN"/>
        </w:rPr>
        <w:t>(二)、公司经济效益分析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坤泰胶囊项目承办单位的XXXX，我们着眼于实现可持续的经济效益。通过技术创新和解决方案的提供，公司预计在坤泰胶囊项目执行期间将获得可观的收入增长。这一收入来源主要包括坤泰胶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同时，我们注重成本控制和效率提升，以确保坤泰胶囊项目的可持续盈利。透过精细的管理和资源优化，公司期望实现坤泰胶囊项目利润最大化。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https://d.book118.com/096051103231010035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B21373"/>
    <w:rsid w:val="58B213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6051103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2024-01-19T15:14:00Z</dcterms:created>
  <dcterms:modified xsi:type="dcterms:W3CDTF">2024-01-19T15:15:11Z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F73E5AEFC488404794CFCEB07982601A_11</vt:lpwstr>
  </property>
  <property fmtid="{D5CDD505-2E9C-101B-9397-08002B2CF9AE}" pid="3" name="KSOProductBuildVer">
    <vt:lpwstr>2052-12.1.0.16120</vt:lpwstr>
  </property>
</Properties>
</file>