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小夜灯项目规划设计方案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60" w:history="1">
        <w:r>
          <w:rPr>
            <w:rFonts w:ascii="仿宋" w:eastAsia="仿宋" w:hAnsi="仿宋" w:cs="仿宋" w:hint="eastAsia"/>
            <w:lang w:eastAsia="zh-CN"/>
          </w:rPr>
          <w:t>前言</w:t>
        </w:r>
        <w:r>
          <w:tab/>
        </w:r>
        <w:r>
          <w:fldChar w:fldCharType="begin"/>
        </w:r>
        <w:r>
          <w:instrText xml:space="preserve"> PAGEREF _Toc30260 \h </w:instrText>
        </w:r>
        <w:r>
          <w:fldChar w:fldCharType="separate"/>
        </w:r>
        <w:r>
          <w:t>3</w:t>
        </w:r>
        <w:r>
          <w:fldChar w:fldCharType="end"/>
        </w:r>
      </w:hyperlink>
    </w:p>
    <w:p>
      <w:pPr>
        <w:pStyle w:val="TOC1"/>
        <w:tabs>
          <w:tab w:val="right" w:leader="dot" w:pos="8306"/>
        </w:tabs>
      </w:pPr>
      <w:hyperlink w:anchor="_Toc10732" w:history="1">
        <w:r>
          <w:rPr>
            <w:rFonts w:ascii="仿宋" w:eastAsia="仿宋" w:hAnsi="仿宋" w:cs="仿宋" w:hint="eastAsia"/>
            <w:lang w:eastAsia="zh-CN"/>
          </w:rPr>
          <w:t>一、小夜灯项目选址可行性分析</w:t>
        </w:r>
        <w:r>
          <w:tab/>
        </w:r>
        <w:r>
          <w:fldChar w:fldCharType="begin"/>
        </w:r>
        <w:r>
          <w:instrText xml:space="preserve"> PAGEREF _Toc10732 \h </w:instrText>
        </w:r>
        <w:r>
          <w:fldChar w:fldCharType="separate"/>
        </w:r>
        <w:r>
          <w:t>3</w:t>
        </w:r>
        <w:r>
          <w:fldChar w:fldCharType="end"/>
        </w:r>
      </w:hyperlink>
    </w:p>
    <w:p>
      <w:pPr>
        <w:pStyle w:val="TOC2"/>
        <w:tabs>
          <w:tab w:val="right" w:leader="dot" w:pos="8306"/>
        </w:tabs>
      </w:pPr>
      <w:hyperlink w:anchor="_Toc30381" w:history="1">
        <w:r>
          <w:rPr>
            <w:rFonts w:ascii="仿宋" w:eastAsia="仿宋" w:hAnsi="仿宋" w:cs="仿宋" w:hint="eastAsia"/>
            <w:lang w:eastAsia="zh-CN"/>
          </w:rPr>
          <w:t>(一)、小夜灯项目选址</w:t>
        </w:r>
        <w:r>
          <w:tab/>
        </w:r>
        <w:r>
          <w:fldChar w:fldCharType="begin"/>
        </w:r>
        <w:r>
          <w:instrText xml:space="preserve"> PAGEREF _Toc30381 \h </w:instrText>
        </w:r>
        <w:r>
          <w:fldChar w:fldCharType="separate"/>
        </w:r>
        <w:r>
          <w:t>3</w:t>
        </w:r>
        <w:r>
          <w:fldChar w:fldCharType="end"/>
        </w:r>
      </w:hyperlink>
    </w:p>
    <w:p>
      <w:pPr>
        <w:pStyle w:val="TOC2"/>
        <w:tabs>
          <w:tab w:val="right" w:leader="dot" w:pos="8306"/>
        </w:tabs>
      </w:pPr>
      <w:hyperlink w:anchor="_Toc22238" w:history="1">
        <w:r>
          <w:rPr>
            <w:rFonts w:ascii="仿宋" w:eastAsia="仿宋" w:hAnsi="仿宋" w:cs="仿宋" w:hint="eastAsia"/>
            <w:lang w:eastAsia="zh-CN"/>
          </w:rPr>
          <w:t>(二)、用地控制指标</w:t>
        </w:r>
        <w:r>
          <w:tab/>
        </w:r>
        <w:r>
          <w:fldChar w:fldCharType="begin"/>
        </w:r>
        <w:r>
          <w:instrText xml:space="preserve"> PAGEREF _Toc22238 \h </w:instrText>
        </w:r>
        <w:r>
          <w:fldChar w:fldCharType="separate"/>
        </w:r>
        <w:r>
          <w:t>3</w:t>
        </w:r>
        <w:r>
          <w:fldChar w:fldCharType="end"/>
        </w:r>
      </w:hyperlink>
    </w:p>
    <w:p>
      <w:pPr>
        <w:pStyle w:val="TOC2"/>
        <w:tabs>
          <w:tab w:val="right" w:leader="dot" w:pos="8306"/>
        </w:tabs>
      </w:pPr>
      <w:hyperlink w:anchor="_Toc10338" w:history="1">
        <w:r>
          <w:rPr>
            <w:rFonts w:ascii="仿宋" w:eastAsia="仿宋" w:hAnsi="仿宋" w:cs="仿宋" w:hint="eastAsia"/>
            <w:lang w:eastAsia="zh-CN"/>
          </w:rPr>
          <w:t>(三)、节约用地措施</w:t>
        </w:r>
        <w:r>
          <w:tab/>
        </w:r>
        <w:r>
          <w:fldChar w:fldCharType="begin"/>
        </w:r>
        <w:r>
          <w:instrText xml:space="preserve"> PAGEREF _Toc10338 \h </w:instrText>
        </w:r>
        <w:r>
          <w:fldChar w:fldCharType="separate"/>
        </w:r>
        <w:r>
          <w:t>5</w:t>
        </w:r>
        <w:r>
          <w:fldChar w:fldCharType="end"/>
        </w:r>
      </w:hyperlink>
    </w:p>
    <w:p>
      <w:pPr>
        <w:pStyle w:val="TOC2"/>
        <w:tabs>
          <w:tab w:val="right" w:leader="dot" w:pos="8306"/>
        </w:tabs>
      </w:pPr>
      <w:hyperlink w:anchor="_Toc19774" w:history="1">
        <w:r>
          <w:rPr>
            <w:rFonts w:ascii="仿宋" w:eastAsia="仿宋" w:hAnsi="仿宋" w:cs="仿宋" w:hint="eastAsia"/>
            <w:lang w:eastAsia="zh-CN"/>
          </w:rPr>
          <w:t>(四)、总图布置方案</w:t>
        </w:r>
        <w:r>
          <w:tab/>
        </w:r>
        <w:r>
          <w:fldChar w:fldCharType="begin"/>
        </w:r>
        <w:r>
          <w:instrText xml:space="preserve"> PAGEREF _Toc19774 \h </w:instrText>
        </w:r>
        <w:r>
          <w:fldChar w:fldCharType="separate"/>
        </w:r>
        <w:r>
          <w:t>6</w:t>
        </w:r>
        <w:r>
          <w:fldChar w:fldCharType="end"/>
        </w:r>
      </w:hyperlink>
    </w:p>
    <w:p>
      <w:pPr>
        <w:pStyle w:val="TOC2"/>
        <w:tabs>
          <w:tab w:val="right" w:leader="dot" w:pos="8306"/>
        </w:tabs>
      </w:pPr>
      <w:hyperlink w:anchor="_Toc868" w:history="1">
        <w:r>
          <w:rPr>
            <w:rFonts w:ascii="仿宋" w:eastAsia="仿宋" w:hAnsi="仿宋" w:cs="仿宋" w:hint="eastAsia"/>
            <w:lang w:eastAsia="zh-CN"/>
          </w:rPr>
          <w:t>(五)、选址综合评价</w:t>
        </w:r>
        <w:r>
          <w:tab/>
        </w:r>
        <w:r>
          <w:fldChar w:fldCharType="begin"/>
        </w:r>
        <w:r>
          <w:instrText xml:space="preserve"> PAGEREF _Toc868 \h </w:instrText>
        </w:r>
        <w:r>
          <w:fldChar w:fldCharType="separate"/>
        </w:r>
        <w:r>
          <w:t>7</w:t>
        </w:r>
        <w:r>
          <w:fldChar w:fldCharType="end"/>
        </w:r>
      </w:hyperlink>
    </w:p>
    <w:p>
      <w:pPr>
        <w:pStyle w:val="TOC1"/>
        <w:tabs>
          <w:tab w:val="right" w:leader="dot" w:pos="8306"/>
        </w:tabs>
      </w:pPr>
      <w:hyperlink w:anchor="_Toc24566" w:history="1">
        <w:r>
          <w:rPr>
            <w:rFonts w:ascii="仿宋" w:eastAsia="仿宋" w:hAnsi="仿宋" w:cs="仿宋" w:hint="eastAsia"/>
            <w:lang w:eastAsia="zh-CN"/>
          </w:rPr>
          <w:t>二、工艺说明</w:t>
        </w:r>
        <w:r>
          <w:tab/>
        </w:r>
        <w:r>
          <w:fldChar w:fldCharType="begin"/>
        </w:r>
        <w:r>
          <w:instrText xml:space="preserve"> PAGEREF _Toc24566 \h </w:instrText>
        </w:r>
        <w:r>
          <w:fldChar w:fldCharType="separate"/>
        </w:r>
        <w:r>
          <w:t>8</w:t>
        </w:r>
        <w:r>
          <w:fldChar w:fldCharType="end"/>
        </w:r>
      </w:hyperlink>
    </w:p>
    <w:p>
      <w:pPr>
        <w:pStyle w:val="TOC2"/>
        <w:tabs>
          <w:tab w:val="right" w:leader="dot" w:pos="8306"/>
        </w:tabs>
      </w:pPr>
      <w:hyperlink w:anchor="_Toc17830" w:history="1">
        <w:r>
          <w:rPr>
            <w:rFonts w:ascii="仿宋" w:eastAsia="仿宋" w:hAnsi="仿宋" w:cs="仿宋" w:hint="eastAsia"/>
            <w:lang w:eastAsia="zh-CN"/>
          </w:rPr>
          <w:t>(一)、技术管理特点</w:t>
        </w:r>
        <w:r>
          <w:tab/>
        </w:r>
        <w:r>
          <w:fldChar w:fldCharType="begin"/>
        </w:r>
        <w:r>
          <w:instrText xml:space="preserve"> PAGEREF _Toc17830 \h </w:instrText>
        </w:r>
        <w:r>
          <w:fldChar w:fldCharType="separate"/>
        </w:r>
        <w:r>
          <w:t>8</w:t>
        </w:r>
        <w:r>
          <w:fldChar w:fldCharType="end"/>
        </w:r>
      </w:hyperlink>
    </w:p>
    <w:p>
      <w:pPr>
        <w:pStyle w:val="TOC2"/>
        <w:tabs>
          <w:tab w:val="right" w:leader="dot" w:pos="8306"/>
        </w:tabs>
      </w:pPr>
      <w:hyperlink w:anchor="_Toc30995" w:history="1">
        <w:r>
          <w:rPr>
            <w:rFonts w:ascii="仿宋" w:eastAsia="仿宋" w:hAnsi="仿宋" w:cs="仿宋" w:hint="eastAsia"/>
            <w:lang w:eastAsia="zh-CN"/>
          </w:rPr>
          <w:t>(二)、小夜灯项目工艺技术设计方案</w:t>
        </w:r>
        <w:r>
          <w:tab/>
        </w:r>
        <w:r>
          <w:fldChar w:fldCharType="begin"/>
        </w:r>
        <w:r>
          <w:instrText xml:space="preserve"> PAGEREF _Toc30995 \h </w:instrText>
        </w:r>
        <w:r>
          <w:fldChar w:fldCharType="separate"/>
        </w:r>
        <w:r>
          <w:t>9</w:t>
        </w:r>
        <w:r>
          <w:fldChar w:fldCharType="end"/>
        </w:r>
      </w:hyperlink>
    </w:p>
    <w:p>
      <w:pPr>
        <w:pStyle w:val="TOC2"/>
        <w:tabs>
          <w:tab w:val="right" w:leader="dot" w:pos="8306"/>
        </w:tabs>
      </w:pPr>
      <w:hyperlink w:anchor="_Toc27968" w:history="1">
        <w:r>
          <w:rPr>
            <w:rFonts w:ascii="仿宋" w:eastAsia="仿宋" w:hAnsi="仿宋" w:cs="仿宋" w:hint="eastAsia"/>
            <w:lang w:eastAsia="zh-CN"/>
          </w:rPr>
          <w:t>(三)、设备选型方案</w:t>
        </w:r>
        <w:r>
          <w:tab/>
        </w:r>
        <w:r>
          <w:fldChar w:fldCharType="begin"/>
        </w:r>
        <w:r>
          <w:instrText xml:space="preserve"> PAGEREF _Toc27968 \h </w:instrText>
        </w:r>
        <w:r>
          <w:fldChar w:fldCharType="separate"/>
        </w:r>
        <w:r>
          <w:t>10</w:t>
        </w:r>
        <w:r>
          <w:fldChar w:fldCharType="end"/>
        </w:r>
      </w:hyperlink>
    </w:p>
    <w:p>
      <w:pPr>
        <w:pStyle w:val="TOC1"/>
        <w:tabs>
          <w:tab w:val="right" w:leader="dot" w:pos="8306"/>
        </w:tabs>
      </w:pPr>
      <w:hyperlink w:anchor="_Toc29067" w:history="1">
        <w:r>
          <w:rPr>
            <w:rFonts w:ascii="仿宋" w:eastAsia="仿宋" w:hAnsi="仿宋" w:cs="仿宋" w:hint="eastAsia"/>
            <w:lang w:eastAsia="zh-CN"/>
          </w:rPr>
          <w:t>三、小夜灯项目概论</w:t>
        </w:r>
        <w:r>
          <w:tab/>
        </w:r>
        <w:r>
          <w:fldChar w:fldCharType="begin"/>
        </w:r>
        <w:r>
          <w:instrText xml:space="preserve"> PAGEREF _Toc29067 \h </w:instrText>
        </w:r>
        <w:r>
          <w:fldChar w:fldCharType="separate"/>
        </w:r>
        <w:r>
          <w:t>12</w:t>
        </w:r>
        <w:r>
          <w:fldChar w:fldCharType="end"/>
        </w:r>
      </w:hyperlink>
    </w:p>
    <w:p>
      <w:pPr>
        <w:pStyle w:val="TOC2"/>
        <w:tabs>
          <w:tab w:val="right" w:leader="dot" w:pos="8306"/>
        </w:tabs>
      </w:pPr>
      <w:hyperlink w:anchor="_Toc23977" w:history="1">
        <w:r>
          <w:rPr>
            <w:rFonts w:ascii="仿宋" w:eastAsia="仿宋" w:hAnsi="仿宋" w:cs="仿宋" w:hint="eastAsia"/>
            <w:lang w:eastAsia="zh-CN"/>
          </w:rPr>
          <w:t>(一)、小夜灯项目概况</w:t>
        </w:r>
        <w:r>
          <w:tab/>
        </w:r>
        <w:r>
          <w:fldChar w:fldCharType="begin"/>
        </w:r>
        <w:r>
          <w:instrText xml:space="preserve"> PAGEREF _Toc23977 \h </w:instrText>
        </w:r>
        <w:r>
          <w:fldChar w:fldCharType="separate"/>
        </w:r>
        <w:r>
          <w:t>12</w:t>
        </w:r>
        <w:r>
          <w:fldChar w:fldCharType="end"/>
        </w:r>
      </w:hyperlink>
    </w:p>
    <w:p>
      <w:pPr>
        <w:pStyle w:val="TOC2"/>
        <w:tabs>
          <w:tab w:val="right" w:leader="dot" w:pos="8306"/>
        </w:tabs>
      </w:pPr>
      <w:hyperlink w:anchor="_Toc7166" w:history="1">
        <w:r>
          <w:rPr>
            <w:rFonts w:ascii="仿宋" w:eastAsia="仿宋" w:hAnsi="仿宋" w:cs="仿宋" w:hint="eastAsia"/>
            <w:lang w:eastAsia="zh-CN"/>
          </w:rPr>
          <w:t>(二)、小夜灯项目目标</w:t>
        </w:r>
        <w:r>
          <w:tab/>
        </w:r>
        <w:r>
          <w:fldChar w:fldCharType="begin"/>
        </w:r>
        <w:r>
          <w:instrText xml:space="preserve"> PAGEREF _Toc7166 \h </w:instrText>
        </w:r>
        <w:r>
          <w:fldChar w:fldCharType="separate"/>
        </w:r>
        <w:r>
          <w:t>14</w:t>
        </w:r>
        <w:r>
          <w:fldChar w:fldCharType="end"/>
        </w:r>
      </w:hyperlink>
    </w:p>
    <w:p>
      <w:pPr>
        <w:pStyle w:val="TOC2"/>
        <w:tabs>
          <w:tab w:val="right" w:leader="dot" w:pos="8306"/>
        </w:tabs>
      </w:pPr>
      <w:hyperlink w:anchor="_Toc20444" w:history="1">
        <w:r>
          <w:rPr>
            <w:rFonts w:ascii="仿宋" w:eastAsia="仿宋" w:hAnsi="仿宋" w:cs="仿宋" w:hint="eastAsia"/>
            <w:lang w:eastAsia="zh-CN"/>
          </w:rPr>
          <w:t>(三)、小夜灯项目提出的理由</w:t>
        </w:r>
        <w:r>
          <w:tab/>
        </w:r>
        <w:r>
          <w:fldChar w:fldCharType="begin"/>
        </w:r>
        <w:r>
          <w:instrText xml:space="preserve"> PAGEREF _Toc20444 \h </w:instrText>
        </w:r>
        <w:r>
          <w:fldChar w:fldCharType="separate"/>
        </w:r>
        <w:r>
          <w:t>15</w:t>
        </w:r>
        <w:r>
          <w:fldChar w:fldCharType="end"/>
        </w:r>
      </w:hyperlink>
    </w:p>
    <w:p>
      <w:pPr>
        <w:pStyle w:val="TOC2"/>
        <w:tabs>
          <w:tab w:val="right" w:leader="dot" w:pos="8306"/>
        </w:tabs>
      </w:pPr>
      <w:hyperlink w:anchor="_Toc17116" w:history="1">
        <w:r>
          <w:rPr>
            <w:rFonts w:ascii="仿宋" w:eastAsia="仿宋" w:hAnsi="仿宋" w:cs="仿宋" w:hint="eastAsia"/>
            <w:lang w:eastAsia="zh-CN"/>
          </w:rPr>
          <w:t>(四)、小夜灯项目意义</w:t>
        </w:r>
        <w:r>
          <w:tab/>
        </w:r>
        <w:r>
          <w:fldChar w:fldCharType="begin"/>
        </w:r>
        <w:r>
          <w:instrText xml:space="preserve"> PAGEREF _Toc17116 \h </w:instrText>
        </w:r>
        <w:r>
          <w:fldChar w:fldCharType="separate"/>
        </w:r>
        <w:r>
          <w:t>16</w:t>
        </w:r>
        <w:r>
          <w:fldChar w:fldCharType="end"/>
        </w:r>
      </w:hyperlink>
    </w:p>
    <w:p>
      <w:pPr>
        <w:pStyle w:val="TOC2"/>
        <w:tabs>
          <w:tab w:val="right" w:leader="dot" w:pos="8306"/>
        </w:tabs>
      </w:pPr>
      <w:hyperlink w:anchor="_Toc27778" w:history="1">
        <w:r>
          <w:rPr>
            <w:rFonts w:ascii="仿宋" w:eastAsia="仿宋" w:hAnsi="仿宋" w:cs="仿宋" w:hint="eastAsia"/>
            <w:lang w:eastAsia="zh-CN"/>
          </w:rPr>
          <w:t>(五)、小夜灯项目背景</w:t>
        </w:r>
        <w:r>
          <w:tab/>
        </w:r>
        <w:r>
          <w:fldChar w:fldCharType="begin"/>
        </w:r>
        <w:r>
          <w:instrText xml:space="preserve"> PAGEREF _Toc27778 \h </w:instrText>
        </w:r>
        <w:r>
          <w:fldChar w:fldCharType="separate"/>
        </w:r>
        <w:r>
          <w:t>17</w:t>
        </w:r>
        <w:r>
          <w:fldChar w:fldCharType="end"/>
        </w:r>
      </w:hyperlink>
    </w:p>
    <w:p>
      <w:pPr>
        <w:pStyle w:val="TOC1"/>
        <w:tabs>
          <w:tab w:val="right" w:leader="dot" w:pos="8306"/>
        </w:tabs>
      </w:pPr>
      <w:hyperlink w:anchor="_Toc7247" w:history="1">
        <w:r>
          <w:rPr>
            <w:rFonts w:ascii="仿宋" w:eastAsia="仿宋" w:hAnsi="仿宋" w:cs="仿宋" w:hint="eastAsia"/>
            <w:lang w:eastAsia="zh-CN"/>
          </w:rPr>
          <w:t>四、小夜灯项目可持续发展</w:t>
        </w:r>
        <w:r>
          <w:tab/>
        </w:r>
        <w:r>
          <w:fldChar w:fldCharType="begin"/>
        </w:r>
        <w:r>
          <w:instrText xml:space="preserve"> PAGEREF _Toc7247 \h </w:instrText>
        </w:r>
        <w:r>
          <w:fldChar w:fldCharType="separate"/>
        </w:r>
        <w:r>
          <w:t>18</w:t>
        </w:r>
        <w:r>
          <w:fldChar w:fldCharType="end"/>
        </w:r>
      </w:hyperlink>
    </w:p>
    <w:p>
      <w:pPr>
        <w:pStyle w:val="TOC2"/>
        <w:tabs>
          <w:tab w:val="right" w:leader="dot" w:pos="8306"/>
        </w:tabs>
      </w:pPr>
      <w:hyperlink w:anchor="_Toc10394" w:history="1">
        <w:r>
          <w:rPr>
            <w:rFonts w:ascii="仿宋" w:eastAsia="仿宋" w:hAnsi="仿宋" w:cs="仿宋" w:hint="eastAsia"/>
            <w:lang w:eastAsia="zh-CN"/>
          </w:rPr>
          <w:t>(一)、可持续战略与实践</w:t>
        </w:r>
        <w:r>
          <w:tab/>
        </w:r>
        <w:r>
          <w:fldChar w:fldCharType="begin"/>
        </w:r>
        <w:r>
          <w:instrText xml:space="preserve"> PAGEREF _Toc10394 \h </w:instrText>
        </w:r>
        <w:r>
          <w:fldChar w:fldCharType="separate"/>
        </w:r>
        <w:r>
          <w:t>18</w:t>
        </w:r>
        <w:r>
          <w:fldChar w:fldCharType="end"/>
        </w:r>
      </w:hyperlink>
    </w:p>
    <w:p>
      <w:pPr>
        <w:pStyle w:val="TOC2"/>
        <w:tabs>
          <w:tab w:val="right" w:leader="dot" w:pos="8306"/>
        </w:tabs>
      </w:pPr>
      <w:hyperlink w:anchor="_Toc2775" w:history="1">
        <w:r>
          <w:rPr>
            <w:rFonts w:ascii="仿宋" w:eastAsia="仿宋" w:hAnsi="仿宋" w:cs="仿宋" w:hint="eastAsia"/>
            <w:lang w:eastAsia="zh-CN"/>
          </w:rPr>
          <w:t>(二)、环保与社会责任</w:t>
        </w:r>
        <w:r>
          <w:tab/>
        </w:r>
        <w:r>
          <w:fldChar w:fldCharType="begin"/>
        </w:r>
        <w:r>
          <w:instrText xml:space="preserve"> PAGEREF _Toc2775 \h </w:instrText>
        </w:r>
        <w:r>
          <w:fldChar w:fldCharType="separate"/>
        </w:r>
        <w:r>
          <w:t>19</w:t>
        </w:r>
        <w:r>
          <w:fldChar w:fldCharType="end"/>
        </w:r>
      </w:hyperlink>
    </w:p>
    <w:p>
      <w:pPr>
        <w:pStyle w:val="TOC1"/>
        <w:tabs>
          <w:tab w:val="right" w:leader="dot" w:pos="8306"/>
        </w:tabs>
      </w:pPr>
      <w:hyperlink w:anchor="_Toc53" w:history="1">
        <w:r>
          <w:rPr>
            <w:rFonts w:ascii="仿宋" w:eastAsia="仿宋" w:hAnsi="仿宋" w:cs="仿宋" w:hint="eastAsia"/>
            <w:lang w:eastAsia="zh-CN"/>
          </w:rPr>
          <w:t>五、小夜灯项目绩效评估</w:t>
        </w:r>
        <w:r>
          <w:tab/>
        </w:r>
        <w:r>
          <w:fldChar w:fldCharType="begin"/>
        </w:r>
        <w:r>
          <w:instrText xml:space="preserve"> PAGEREF _Toc53 \h </w:instrText>
        </w:r>
        <w:r>
          <w:fldChar w:fldCharType="separate"/>
        </w:r>
        <w:r>
          <w:t>20</w:t>
        </w:r>
        <w:r>
          <w:fldChar w:fldCharType="end"/>
        </w:r>
      </w:hyperlink>
    </w:p>
    <w:p>
      <w:pPr>
        <w:pStyle w:val="TOC2"/>
        <w:tabs>
          <w:tab w:val="right" w:leader="dot" w:pos="8306"/>
        </w:tabs>
      </w:pPr>
      <w:hyperlink w:anchor="_Toc30599" w:history="1">
        <w:r>
          <w:rPr>
            <w:rFonts w:ascii="仿宋" w:eastAsia="仿宋" w:hAnsi="仿宋" w:cs="仿宋" w:hint="eastAsia"/>
            <w:lang w:eastAsia="zh-CN"/>
          </w:rPr>
          <w:t>(一)、绩效评估指标</w:t>
        </w:r>
        <w:r>
          <w:tab/>
        </w:r>
        <w:r>
          <w:fldChar w:fldCharType="begin"/>
        </w:r>
        <w:r>
          <w:instrText xml:space="preserve"> PAGEREF _Toc30599 \h </w:instrText>
        </w:r>
        <w:r>
          <w:fldChar w:fldCharType="separate"/>
        </w:r>
        <w:r>
          <w:t>20</w:t>
        </w:r>
        <w:r>
          <w:fldChar w:fldCharType="end"/>
        </w:r>
      </w:hyperlink>
    </w:p>
    <w:p>
      <w:pPr>
        <w:pStyle w:val="TOC2"/>
        <w:tabs>
          <w:tab w:val="right" w:leader="dot" w:pos="8306"/>
        </w:tabs>
      </w:pPr>
      <w:hyperlink w:anchor="_Toc18498" w:history="1">
        <w:r>
          <w:rPr>
            <w:rFonts w:ascii="仿宋" w:eastAsia="仿宋" w:hAnsi="仿宋" w:cs="仿宋" w:hint="eastAsia"/>
            <w:lang w:eastAsia="zh-CN"/>
          </w:rPr>
          <w:t>(二)、绩效评估方法</w:t>
        </w:r>
        <w:r>
          <w:tab/>
        </w:r>
        <w:r>
          <w:fldChar w:fldCharType="begin"/>
        </w:r>
        <w:r>
          <w:instrText xml:space="preserve"> PAGEREF _Toc18498 \h </w:instrText>
        </w:r>
        <w:r>
          <w:fldChar w:fldCharType="separate"/>
        </w:r>
        <w:r>
          <w:t>21</w:t>
        </w:r>
        <w:r>
          <w:fldChar w:fldCharType="end"/>
        </w:r>
      </w:hyperlink>
    </w:p>
    <w:p>
      <w:pPr>
        <w:pStyle w:val="TOC2"/>
        <w:tabs>
          <w:tab w:val="right" w:leader="dot" w:pos="8306"/>
        </w:tabs>
      </w:pPr>
      <w:hyperlink w:anchor="_Toc15152" w:history="1">
        <w:r>
          <w:rPr>
            <w:rFonts w:ascii="仿宋" w:eastAsia="仿宋" w:hAnsi="仿宋" w:cs="仿宋" w:hint="eastAsia"/>
            <w:lang w:eastAsia="zh-CN"/>
          </w:rPr>
          <w:t>(三)、绩效评估周期</w:t>
        </w:r>
        <w:r>
          <w:tab/>
        </w:r>
        <w:r>
          <w:fldChar w:fldCharType="begin"/>
        </w:r>
        <w:r>
          <w:instrText xml:space="preserve"> PAGEREF _Toc15152 \h </w:instrText>
        </w:r>
        <w:r>
          <w:fldChar w:fldCharType="separate"/>
        </w:r>
        <w:r>
          <w:t>22</w:t>
        </w:r>
        <w:r>
          <w:fldChar w:fldCharType="end"/>
        </w:r>
      </w:hyperlink>
    </w:p>
    <w:p>
      <w:pPr>
        <w:pStyle w:val="TOC1"/>
        <w:tabs>
          <w:tab w:val="right" w:leader="dot" w:pos="8306"/>
        </w:tabs>
      </w:pPr>
      <w:hyperlink w:anchor="_Toc22393" w:history="1">
        <w:r>
          <w:rPr>
            <w:rFonts w:ascii="仿宋" w:eastAsia="仿宋" w:hAnsi="仿宋" w:cs="仿宋" w:hint="eastAsia"/>
            <w:lang w:eastAsia="zh-CN"/>
          </w:rPr>
          <w:t>六、小夜灯项目文档管理</w:t>
        </w:r>
        <w:r>
          <w:tab/>
        </w:r>
        <w:r>
          <w:fldChar w:fldCharType="begin"/>
        </w:r>
        <w:r>
          <w:instrText xml:space="preserve"> PAGEREF _Toc22393 \h </w:instrText>
        </w:r>
        <w:r>
          <w:fldChar w:fldCharType="separate"/>
        </w:r>
        <w:r>
          <w:t>23</w:t>
        </w:r>
        <w:r>
          <w:fldChar w:fldCharType="end"/>
        </w:r>
      </w:hyperlink>
    </w:p>
    <w:p>
      <w:pPr>
        <w:pStyle w:val="TOC2"/>
        <w:tabs>
          <w:tab w:val="right" w:leader="dot" w:pos="8306"/>
        </w:tabs>
      </w:pPr>
      <w:hyperlink w:anchor="_Toc30223" w:history="1">
        <w:r>
          <w:rPr>
            <w:rFonts w:ascii="仿宋" w:eastAsia="仿宋" w:hAnsi="仿宋" w:cs="仿宋" w:hint="eastAsia"/>
            <w:lang w:eastAsia="zh-CN"/>
          </w:rPr>
          <w:t>(一)、文档编制与审查</w:t>
        </w:r>
        <w:r>
          <w:tab/>
        </w:r>
        <w:r>
          <w:fldChar w:fldCharType="begin"/>
        </w:r>
        <w:r>
          <w:instrText xml:space="preserve"> PAGEREF _Toc30223 \h </w:instrText>
        </w:r>
        <w:r>
          <w:fldChar w:fldCharType="separate"/>
        </w:r>
        <w:r>
          <w:t>23</w:t>
        </w:r>
        <w:r>
          <w:fldChar w:fldCharType="end"/>
        </w:r>
      </w:hyperlink>
    </w:p>
    <w:p>
      <w:pPr>
        <w:pStyle w:val="TOC2"/>
        <w:tabs>
          <w:tab w:val="right" w:leader="dot" w:pos="8306"/>
        </w:tabs>
      </w:pPr>
      <w:hyperlink w:anchor="_Toc2027" w:history="1">
        <w:r>
          <w:rPr>
            <w:rFonts w:ascii="仿宋" w:eastAsia="仿宋" w:hAnsi="仿宋" w:cs="仿宋" w:hint="eastAsia"/>
            <w:lang w:eastAsia="zh-CN"/>
          </w:rPr>
          <w:t>(二)、文档发布与分发</w:t>
        </w:r>
        <w:r>
          <w:tab/>
        </w:r>
        <w:r>
          <w:fldChar w:fldCharType="begin"/>
        </w:r>
        <w:r>
          <w:instrText xml:space="preserve"> PAGEREF _Toc2027 \h </w:instrText>
        </w:r>
        <w:r>
          <w:fldChar w:fldCharType="separate"/>
        </w:r>
        <w:r>
          <w:t>24</w:t>
        </w:r>
        <w:r>
          <w:fldChar w:fldCharType="end"/>
        </w:r>
      </w:hyperlink>
    </w:p>
    <w:p>
      <w:pPr>
        <w:pStyle w:val="TOC2"/>
        <w:tabs>
          <w:tab w:val="right" w:leader="dot" w:pos="8306"/>
        </w:tabs>
      </w:pPr>
      <w:hyperlink w:anchor="_Toc29105" w:history="1">
        <w:r>
          <w:rPr>
            <w:rFonts w:ascii="仿宋" w:eastAsia="仿宋" w:hAnsi="仿宋" w:cs="仿宋" w:hint="eastAsia"/>
            <w:lang w:eastAsia="zh-CN"/>
          </w:rPr>
          <w:t>(三)、文档存档与归档</w:t>
        </w:r>
        <w:r>
          <w:tab/>
        </w:r>
        <w:r>
          <w:fldChar w:fldCharType="begin"/>
        </w:r>
        <w:r>
          <w:instrText xml:space="preserve"> PAGEREF _Toc29105 \h </w:instrText>
        </w:r>
        <w:r>
          <w:fldChar w:fldCharType="separate"/>
        </w:r>
        <w:r>
          <w:t>25</w:t>
        </w:r>
        <w:r>
          <w:fldChar w:fldCharType="end"/>
        </w:r>
      </w:hyperlink>
    </w:p>
    <w:p>
      <w:pPr>
        <w:pStyle w:val="TOC1"/>
        <w:tabs>
          <w:tab w:val="right" w:leader="dot" w:pos="8306"/>
        </w:tabs>
      </w:pPr>
      <w:hyperlink w:anchor="_Toc23999" w:history="1">
        <w:r>
          <w:rPr>
            <w:rFonts w:ascii="仿宋" w:eastAsia="仿宋" w:hAnsi="仿宋" w:cs="仿宋" w:hint="eastAsia"/>
            <w:lang w:eastAsia="zh-CN"/>
          </w:rPr>
          <w:t>七、小夜灯项目社会影响</w:t>
        </w:r>
        <w:r>
          <w:tab/>
        </w:r>
        <w:r>
          <w:fldChar w:fldCharType="begin"/>
        </w:r>
        <w:r>
          <w:instrText xml:space="preserve"> PAGEREF _Toc23999 \h </w:instrText>
        </w:r>
        <w:r>
          <w:fldChar w:fldCharType="separate"/>
        </w:r>
        <w:r>
          <w:t>26</w:t>
        </w:r>
        <w:r>
          <w:fldChar w:fldCharType="end"/>
        </w:r>
      </w:hyperlink>
    </w:p>
    <w:p>
      <w:pPr>
        <w:pStyle w:val="TOC2"/>
        <w:tabs>
          <w:tab w:val="right" w:leader="dot" w:pos="8306"/>
        </w:tabs>
      </w:pPr>
      <w:hyperlink w:anchor="_Toc18217" w:history="1">
        <w:r>
          <w:rPr>
            <w:rFonts w:ascii="仿宋" w:eastAsia="仿宋" w:hAnsi="仿宋" w:cs="仿宋" w:hint="eastAsia"/>
            <w:lang w:eastAsia="zh-CN"/>
          </w:rPr>
          <w:t>(一)、社会责任与义务</w:t>
        </w:r>
        <w:r>
          <w:tab/>
        </w:r>
        <w:r>
          <w:fldChar w:fldCharType="begin"/>
        </w:r>
        <w:r>
          <w:instrText xml:space="preserve"> PAGEREF _Toc18217 \h </w:instrText>
        </w:r>
        <w:r>
          <w:fldChar w:fldCharType="separate"/>
        </w:r>
        <w:r>
          <w:t>26</w:t>
        </w:r>
        <w:r>
          <w:fldChar w:fldCharType="end"/>
        </w:r>
      </w:hyperlink>
    </w:p>
    <w:p>
      <w:pPr>
        <w:pStyle w:val="TOC2"/>
        <w:tabs>
          <w:tab w:val="right" w:leader="dot" w:pos="8306"/>
        </w:tabs>
      </w:pPr>
      <w:hyperlink w:anchor="_Toc17695" w:history="1">
        <w:r>
          <w:rPr>
            <w:rFonts w:ascii="仿宋" w:eastAsia="仿宋" w:hAnsi="仿宋" w:cs="仿宋" w:hint="eastAsia"/>
            <w:lang w:eastAsia="zh-CN"/>
          </w:rPr>
          <w:t>(二)、社会参与与沟通</w:t>
        </w:r>
        <w:r>
          <w:tab/>
        </w:r>
        <w:r>
          <w:fldChar w:fldCharType="begin"/>
        </w:r>
        <w:r>
          <w:instrText xml:space="preserve"> PAGEREF _Toc17695 \h </w:instrText>
        </w:r>
        <w:r>
          <w:fldChar w:fldCharType="separate"/>
        </w:r>
        <w:r>
          <w:t>27</w:t>
        </w:r>
        <w:r>
          <w:fldChar w:fldCharType="end"/>
        </w:r>
      </w:hyperlink>
    </w:p>
    <w:p>
      <w:pPr>
        <w:pStyle w:val="TOC1"/>
        <w:tabs>
          <w:tab w:val="right" w:leader="dot" w:pos="8306"/>
        </w:tabs>
      </w:pPr>
      <w:hyperlink w:anchor="_Toc5073" w:history="1">
        <w:r>
          <w:rPr>
            <w:rFonts w:ascii="仿宋" w:eastAsia="仿宋" w:hAnsi="仿宋" w:cs="仿宋" w:hint="eastAsia"/>
            <w:lang w:eastAsia="zh-CN"/>
          </w:rPr>
          <w:t>八、小夜灯项目风险管理</w:t>
        </w:r>
        <w:r>
          <w:tab/>
        </w:r>
        <w:r>
          <w:fldChar w:fldCharType="begin"/>
        </w:r>
        <w:r>
          <w:instrText xml:space="preserve"> PAGEREF _Toc5073 \h </w:instrText>
        </w:r>
        <w:r>
          <w:fldChar w:fldCharType="separate"/>
        </w:r>
        <w:r>
          <w:t>28</w:t>
        </w:r>
        <w:r>
          <w:fldChar w:fldCharType="end"/>
        </w:r>
      </w:hyperlink>
    </w:p>
    <w:p>
      <w:pPr>
        <w:pStyle w:val="TOC2"/>
        <w:tabs>
          <w:tab w:val="right" w:leader="dot" w:pos="8306"/>
        </w:tabs>
      </w:pPr>
      <w:hyperlink w:anchor="_Toc10351" w:history="1">
        <w:r>
          <w:rPr>
            <w:rFonts w:ascii="仿宋" w:eastAsia="仿宋" w:hAnsi="仿宋" w:cs="仿宋" w:hint="eastAsia"/>
            <w:lang w:eastAsia="zh-CN"/>
          </w:rPr>
          <w:t>(一)、风险识别与评估</w:t>
        </w:r>
        <w:r>
          <w:tab/>
        </w:r>
        <w:r>
          <w:fldChar w:fldCharType="begin"/>
        </w:r>
        <w:r>
          <w:instrText xml:space="preserve"> PAGEREF _Toc10351 \h </w:instrText>
        </w:r>
        <w:r>
          <w:fldChar w:fldCharType="separate"/>
        </w:r>
        <w:r>
          <w:t>28</w:t>
        </w:r>
        <w:r>
          <w:fldChar w:fldCharType="end"/>
        </w:r>
      </w:hyperlink>
    </w:p>
    <w:p>
      <w:pPr>
        <w:pStyle w:val="TOC2"/>
        <w:tabs>
          <w:tab w:val="right" w:leader="dot" w:pos="8306"/>
        </w:tabs>
      </w:pPr>
      <w:hyperlink w:anchor="_Toc6438" w:history="1">
        <w:r>
          <w:rPr>
            <w:rFonts w:ascii="仿宋" w:eastAsia="仿宋" w:hAnsi="仿宋" w:cs="仿宋" w:hint="eastAsia"/>
            <w:lang w:eastAsia="zh-CN"/>
          </w:rPr>
          <w:t>(二)、风险应对策略</w:t>
        </w:r>
        <w:r>
          <w:tab/>
        </w:r>
        <w:r>
          <w:fldChar w:fldCharType="begin"/>
        </w:r>
        <w:r>
          <w:instrText xml:space="preserve"> PAGEREF _Toc6438 \h </w:instrText>
        </w:r>
        <w:r>
          <w:fldChar w:fldCharType="separate"/>
        </w:r>
        <w:r>
          <w:t>29</w:t>
        </w:r>
        <w:r>
          <w:fldChar w:fldCharType="end"/>
        </w:r>
      </w:hyperlink>
    </w:p>
    <w:p>
      <w:pPr>
        <w:pStyle w:val="TOC2"/>
        <w:tabs>
          <w:tab w:val="right" w:leader="dot" w:pos="8306"/>
        </w:tabs>
      </w:pPr>
      <w:hyperlink w:anchor="_Toc26938" w:history="1">
        <w:r>
          <w:rPr>
            <w:rFonts w:ascii="仿宋" w:eastAsia="仿宋" w:hAnsi="仿宋" w:cs="仿宋" w:hint="eastAsia"/>
            <w:lang w:eastAsia="zh-CN"/>
          </w:rPr>
          <w:t>(三)、风险监控与控制</w:t>
        </w:r>
        <w:r>
          <w:tab/>
        </w:r>
        <w:r>
          <w:fldChar w:fldCharType="begin"/>
        </w:r>
        <w:r>
          <w:instrText xml:space="preserve"> PAGEREF _Toc26938 \h </w:instrText>
        </w:r>
        <w:r>
          <w:fldChar w:fldCharType="separate"/>
        </w:r>
        <w:r>
          <w:t>31</w:t>
        </w:r>
        <w:r>
          <w:fldChar w:fldCharType="end"/>
        </w:r>
      </w:hyperlink>
    </w:p>
    <w:p>
      <w:pPr>
        <w:pStyle w:val="TOC1"/>
        <w:tabs>
          <w:tab w:val="right" w:leader="dot" w:pos="8306"/>
        </w:tabs>
      </w:pPr>
      <w:hyperlink w:anchor="_Toc18567" w:history="1">
        <w:r>
          <w:rPr>
            <w:rFonts w:ascii="仿宋" w:eastAsia="仿宋" w:hAnsi="仿宋" w:cs="仿宋" w:hint="eastAsia"/>
            <w:lang w:eastAsia="zh-CN"/>
          </w:rPr>
          <w:t>九、小夜灯项目投资规划</w:t>
        </w:r>
        <w:r>
          <w:tab/>
        </w:r>
        <w:r>
          <w:fldChar w:fldCharType="begin"/>
        </w:r>
        <w:r>
          <w:instrText xml:space="preserve"> PAGEREF _Toc18567 \h </w:instrText>
        </w:r>
        <w:r>
          <w:fldChar w:fldCharType="separate"/>
        </w:r>
        <w:r>
          <w:t>32</w:t>
        </w:r>
        <w:r>
          <w:fldChar w:fldCharType="end"/>
        </w:r>
      </w:hyperlink>
    </w:p>
    <w:p>
      <w:pPr>
        <w:pStyle w:val="TOC2"/>
        <w:tabs>
          <w:tab w:val="right" w:leader="dot" w:pos="8306"/>
        </w:tabs>
      </w:pPr>
      <w:hyperlink w:anchor="_Toc22901" w:history="1">
        <w:r>
          <w:rPr>
            <w:rFonts w:ascii="仿宋" w:eastAsia="仿宋" w:hAnsi="仿宋" w:cs="仿宋" w:hint="eastAsia"/>
            <w:lang w:eastAsia="zh-CN"/>
          </w:rPr>
          <w:t>(一)、小夜灯项目总投资估算</w:t>
        </w:r>
        <w:r>
          <w:tab/>
        </w:r>
        <w:r>
          <w:fldChar w:fldCharType="begin"/>
        </w:r>
        <w:r>
          <w:instrText xml:space="preserve"> PAGEREF _Toc22901 \h </w:instrText>
        </w:r>
        <w:r>
          <w:fldChar w:fldCharType="separate"/>
        </w:r>
        <w:r>
          <w:t>32</w:t>
        </w:r>
        <w:r>
          <w:fldChar w:fldCharType="end"/>
        </w:r>
      </w:hyperlink>
    </w:p>
    <w:p>
      <w:pPr>
        <w:pStyle w:val="TOC2"/>
        <w:tabs>
          <w:tab w:val="right" w:leader="dot" w:pos="8306"/>
        </w:tabs>
      </w:pPr>
      <w:hyperlink w:anchor="_Toc474" w:history="1">
        <w:r>
          <w:rPr>
            <w:rFonts w:ascii="仿宋" w:eastAsia="仿宋" w:hAnsi="仿宋" w:cs="仿宋" w:hint="eastAsia"/>
            <w:lang w:eastAsia="zh-CN"/>
          </w:rPr>
          <w:t>(二)、资金筹措</w:t>
        </w:r>
        <w:r>
          <w:tab/>
        </w:r>
        <w:r>
          <w:fldChar w:fldCharType="begin"/>
        </w:r>
        <w:r>
          <w:instrText xml:space="preserve"> PAGEREF _Toc474 \h </w:instrText>
        </w:r>
        <w:r>
          <w:fldChar w:fldCharType="separate"/>
        </w:r>
        <w:r>
          <w:t>33</w:t>
        </w:r>
        <w:r>
          <w:fldChar w:fldCharType="end"/>
        </w:r>
      </w:hyperlink>
    </w:p>
    <w:p>
      <w:pPr>
        <w:pStyle w:val="TOC1"/>
        <w:tabs>
          <w:tab w:val="right" w:leader="dot" w:pos="8306"/>
        </w:tabs>
      </w:pPr>
      <w:hyperlink w:anchor="_Toc19" w:history="1">
        <w:r>
          <w:rPr>
            <w:rFonts w:ascii="仿宋" w:eastAsia="仿宋" w:hAnsi="仿宋" w:cs="仿宋" w:hint="eastAsia"/>
            <w:lang w:eastAsia="zh-CN"/>
          </w:rPr>
          <w:t>十、生产安全保护</w:t>
        </w:r>
        <w:r>
          <w:tab/>
        </w:r>
        <w:r>
          <w:fldChar w:fldCharType="begin"/>
        </w:r>
        <w:r>
          <w:instrText xml:space="preserve"> PAGEREF _Toc19 \h </w:instrText>
        </w:r>
        <w:r>
          <w:fldChar w:fldCharType="separate"/>
        </w:r>
        <w:r>
          <w:t>34</w:t>
        </w:r>
        <w:r>
          <w:fldChar w:fldCharType="end"/>
        </w:r>
      </w:hyperlink>
    </w:p>
    <w:p>
      <w:pPr>
        <w:pStyle w:val="TOC2"/>
        <w:tabs>
          <w:tab w:val="right" w:leader="dot" w:pos="8306"/>
        </w:tabs>
      </w:pPr>
      <w:hyperlink w:anchor="_Toc17504" w:history="1">
        <w:r>
          <w:rPr>
            <w:rFonts w:ascii="仿宋" w:eastAsia="仿宋" w:hAnsi="仿宋" w:cs="仿宋" w:hint="eastAsia"/>
            <w:lang w:eastAsia="zh-CN"/>
          </w:rPr>
          <w:t>(一)、消防安全</w:t>
        </w:r>
        <w:r>
          <w:tab/>
        </w:r>
        <w:r>
          <w:fldChar w:fldCharType="begin"/>
        </w:r>
        <w:r>
          <w:instrText xml:space="preserve"> PAGEREF _Toc17504 \h </w:instrText>
        </w:r>
        <w:r>
          <w:fldChar w:fldCharType="separate"/>
        </w:r>
        <w:r>
          <w:t>34</w:t>
        </w:r>
        <w:r>
          <w:fldChar w:fldCharType="end"/>
        </w:r>
      </w:hyperlink>
    </w:p>
    <w:p>
      <w:pPr>
        <w:pStyle w:val="TOC2"/>
        <w:tabs>
          <w:tab w:val="right" w:leader="dot" w:pos="8306"/>
        </w:tabs>
      </w:pPr>
      <w:hyperlink w:anchor="_Toc2812" w:history="1">
        <w:r>
          <w:rPr>
            <w:rFonts w:ascii="仿宋" w:eastAsia="仿宋" w:hAnsi="仿宋" w:cs="仿宋" w:hint="eastAsia"/>
            <w:lang w:eastAsia="zh-CN"/>
          </w:rPr>
          <w:t>(二)、防火防爆总图布置措施</w:t>
        </w:r>
        <w:r>
          <w:tab/>
        </w:r>
        <w:r>
          <w:fldChar w:fldCharType="begin"/>
        </w:r>
        <w:r>
          <w:instrText xml:space="preserve"> PAGEREF _Toc2812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77" w:history="1">
        <w:r>
          <w:rPr>
            <w:rFonts w:ascii="仿宋" w:eastAsia="仿宋" w:hAnsi="仿宋" w:cs="仿宋" w:hint="eastAsia"/>
            <w:lang w:eastAsia="zh-CN"/>
          </w:rPr>
          <w:t>(三)、自然灾害防范措施</w:t>
        </w:r>
        <w:r>
          <w:tab/>
        </w:r>
        <w:r>
          <w:fldChar w:fldCharType="begin"/>
        </w:r>
        <w:r>
          <w:instrText xml:space="preserve"> PAGEREF _Toc19277 \h </w:instrText>
        </w:r>
        <w:r>
          <w:fldChar w:fldCharType="separate"/>
        </w:r>
        <w:r>
          <w:t>36</w:t>
        </w:r>
        <w:r>
          <w:fldChar w:fldCharType="end"/>
        </w:r>
      </w:hyperlink>
    </w:p>
    <w:p>
      <w:pPr>
        <w:pStyle w:val="TOC2"/>
        <w:tabs>
          <w:tab w:val="right" w:leader="dot" w:pos="8306"/>
        </w:tabs>
      </w:pPr>
      <w:hyperlink w:anchor="_Toc8670" w:history="1">
        <w:r>
          <w:rPr>
            <w:rFonts w:ascii="仿宋" w:eastAsia="仿宋" w:hAnsi="仿宋" w:cs="仿宋" w:hint="eastAsia"/>
            <w:lang w:eastAsia="zh-CN"/>
          </w:rPr>
          <w:t>(四)、安全色及安全标志使用要求</w:t>
        </w:r>
        <w:r>
          <w:tab/>
        </w:r>
        <w:r>
          <w:fldChar w:fldCharType="begin"/>
        </w:r>
        <w:r>
          <w:instrText xml:space="preserve"> PAGEREF _Toc8670 \h </w:instrText>
        </w:r>
        <w:r>
          <w:fldChar w:fldCharType="separate"/>
        </w:r>
        <w:r>
          <w:t>37</w:t>
        </w:r>
        <w:r>
          <w:fldChar w:fldCharType="end"/>
        </w:r>
      </w:hyperlink>
    </w:p>
    <w:p>
      <w:pPr>
        <w:pStyle w:val="TOC2"/>
        <w:tabs>
          <w:tab w:val="right" w:leader="dot" w:pos="8306"/>
        </w:tabs>
      </w:pPr>
      <w:hyperlink w:anchor="_Toc7120" w:history="1">
        <w:r>
          <w:rPr>
            <w:rFonts w:ascii="仿宋" w:eastAsia="仿宋" w:hAnsi="仿宋" w:cs="仿宋" w:hint="eastAsia"/>
            <w:lang w:eastAsia="zh-CN"/>
          </w:rPr>
          <w:t>(五)、防尘防毒措施</w:t>
        </w:r>
        <w:r>
          <w:tab/>
        </w:r>
        <w:r>
          <w:fldChar w:fldCharType="begin"/>
        </w:r>
        <w:r>
          <w:instrText xml:space="preserve"> PAGEREF _Toc7120 \h </w:instrText>
        </w:r>
        <w:r>
          <w:fldChar w:fldCharType="separate"/>
        </w:r>
        <w:r>
          <w:t>38</w:t>
        </w:r>
        <w:r>
          <w:fldChar w:fldCharType="end"/>
        </w:r>
      </w:hyperlink>
    </w:p>
    <w:p>
      <w:pPr>
        <w:pStyle w:val="TOC2"/>
        <w:tabs>
          <w:tab w:val="right" w:leader="dot" w:pos="8306"/>
        </w:tabs>
      </w:pPr>
      <w:hyperlink w:anchor="_Toc10361" w:history="1">
        <w:r>
          <w:rPr>
            <w:rFonts w:ascii="仿宋" w:eastAsia="仿宋" w:hAnsi="仿宋" w:cs="仿宋" w:hint="eastAsia"/>
            <w:lang w:eastAsia="zh-CN"/>
          </w:rPr>
          <w:t>(六)、防静电、触电防护及防雷措施</w:t>
        </w:r>
        <w:r>
          <w:tab/>
        </w:r>
        <w:r>
          <w:fldChar w:fldCharType="begin"/>
        </w:r>
        <w:r>
          <w:instrText xml:space="preserve"> PAGEREF _Toc10361 \h </w:instrText>
        </w:r>
        <w:r>
          <w:fldChar w:fldCharType="separate"/>
        </w:r>
        <w:r>
          <w:t>39</w:t>
        </w:r>
        <w:r>
          <w:fldChar w:fldCharType="end"/>
        </w:r>
      </w:hyperlink>
    </w:p>
    <w:p>
      <w:pPr>
        <w:pStyle w:val="TOC2"/>
        <w:tabs>
          <w:tab w:val="right" w:leader="dot" w:pos="8306"/>
        </w:tabs>
      </w:pPr>
      <w:hyperlink w:anchor="_Toc30899" w:history="1">
        <w:r>
          <w:rPr>
            <w:rFonts w:ascii="仿宋" w:eastAsia="仿宋" w:hAnsi="仿宋" w:cs="仿宋" w:hint="eastAsia"/>
            <w:lang w:eastAsia="zh-CN"/>
          </w:rPr>
          <w:t>(七)、机械设备安全保障措施</w:t>
        </w:r>
        <w:r>
          <w:tab/>
        </w:r>
        <w:r>
          <w:fldChar w:fldCharType="begin"/>
        </w:r>
        <w:r>
          <w:instrText xml:space="preserve"> PAGEREF _Toc30899 \h </w:instrText>
        </w:r>
        <w:r>
          <w:fldChar w:fldCharType="separate"/>
        </w:r>
        <w:r>
          <w:t>40</w:t>
        </w:r>
        <w:r>
          <w:fldChar w:fldCharType="end"/>
        </w:r>
      </w:hyperlink>
    </w:p>
    <w:p>
      <w:pPr>
        <w:pStyle w:val="TOC1"/>
        <w:tabs>
          <w:tab w:val="right" w:leader="dot" w:pos="8306"/>
        </w:tabs>
      </w:pPr>
      <w:hyperlink w:anchor="_Toc13393" w:history="1">
        <w:r>
          <w:rPr>
            <w:rFonts w:ascii="仿宋" w:eastAsia="仿宋" w:hAnsi="仿宋" w:cs="仿宋" w:hint="eastAsia"/>
            <w:lang w:eastAsia="zh-CN"/>
          </w:rPr>
          <w:t>十一、小夜灯项目创新与研发</w:t>
        </w:r>
        <w:r>
          <w:tab/>
        </w:r>
        <w:r>
          <w:fldChar w:fldCharType="begin"/>
        </w:r>
        <w:r>
          <w:instrText xml:space="preserve"> PAGEREF _Toc13393 \h </w:instrText>
        </w:r>
        <w:r>
          <w:fldChar w:fldCharType="separate"/>
        </w:r>
        <w:r>
          <w:t>41</w:t>
        </w:r>
        <w:r>
          <w:fldChar w:fldCharType="end"/>
        </w:r>
      </w:hyperlink>
    </w:p>
    <w:p>
      <w:pPr>
        <w:pStyle w:val="TOC2"/>
        <w:tabs>
          <w:tab w:val="right" w:leader="dot" w:pos="8306"/>
        </w:tabs>
      </w:pPr>
      <w:hyperlink w:anchor="_Toc4037" w:history="1">
        <w:r>
          <w:rPr>
            <w:rFonts w:ascii="仿宋" w:eastAsia="仿宋" w:hAnsi="仿宋" w:cs="仿宋" w:hint="eastAsia"/>
            <w:lang w:eastAsia="zh-CN"/>
          </w:rPr>
          <w:t>(一)、创新策略与方向</w:t>
        </w:r>
        <w:r>
          <w:tab/>
        </w:r>
        <w:r>
          <w:fldChar w:fldCharType="begin"/>
        </w:r>
        <w:r>
          <w:instrText xml:space="preserve"> PAGEREF _Toc4037 \h </w:instrText>
        </w:r>
        <w:r>
          <w:fldChar w:fldCharType="separate"/>
        </w:r>
        <w:r>
          <w:t>41</w:t>
        </w:r>
        <w:r>
          <w:fldChar w:fldCharType="end"/>
        </w:r>
      </w:hyperlink>
    </w:p>
    <w:p>
      <w:pPr>
        <w:pStyle w:val="TOC2"/>
        <w:tabs>
          <w:tab w:val="right" w:leader="dot" w:pos="8306"/>
        </w:tabs>
      </w:pPr>
      <w:hyperlink w:anchor="_Toc22764" w:history="1">
        <w:r>
          <w:rPr>
            <w:rFonts w:ascii="仿宋" w:eastAsia="仿宋" w:hAnsi="仿宋" w:cs="仿宋" w:hint="eastAsia"/>
            <w:lang w:eastAsia="zh-CN"/>
          </w:rPr>
          <w:t>(二)、研发规划与投入</w:t>
        </w:r>
        <w:r>
          <w:tab/>
        </w:r>
        <w:r>
          <w:fldChar w:fldCharType="begin"/>
        </w:r>
        <w:r>
          <w:instrText xml:space="preserve"> PAGEREF _Toc22764 \h </w:instrText>
        </w:r>
        <w:r>
          <w:fldChar w:fldCharType="separate"/>
        </w:r>
        <w:r>
          <w:t>43</w:t>
        </w:r>
        <w:r>
          <w:fldChar w:fldCharType="end"/>
        </w:r>
      </w:hyperlink>
    </w:p>
    <w:p>
      <w:pPr>
        <w:pStyle w:val="TOC1"/>
        <w:tabs>
          <w:tab w:val="right" w:leader="dot" w:pos="8306"/>
        </w:tabs>
      </w:pPr>
      <w:hyperlink w:anchor="_Toc6046" w:history="1">
        <w:r>
          <w:rPr>
            <w:rFonts w:ascii="仿宋" w:eastAsia="仿宋" w:hAnsi="仿宋" w:cs="仿宋" w:hint="eastAsia"/>
            <w:lang w:eastAsia="zh-CN"/>
          </w:rPr>
          <w:t>十二、小夜灯项目技术管理</w:t>
        </w:r>
        <w:r>
          <w:tab/>
        </w:r>
        <w:r>
          <w:fldChar w:fldCharType="begin"/>
        </w:r>
        <w:r>
          <w:instrText xml:space="preserve"> PAGEREF _Toc6046 \h </w:instrText>
        </w:r>
        <w:r>
          <w:fldChar w:fldCharType="separate"/>
        </w:r>
        <w:r>
          <w:t>44</w:t>
        </w:r>
        <w:r>
          <w:fldChar w:fldCharType="end"/>
        </w:r>
      </w:hyperlink>
    </w:p>
    <w:p>
      <w:pPr>
        <w:pStyle w:val="TOC2"/>
        <w:tabs>
          <w:tab w:val="right" w:leader="dot" w:pos="8306"/>
        </w:tabs>
      </w:pPr>
      <w:hyperlink w:anchor="_Toc18182" w:history="1">
        <w:r>
          <w:rPr>
            <w:rFonts w:ascii="仿宋" w:eastAsia="仿宋" w:hAnsi="仿宋" w:cs="仿宋" w:hint="eastAsia"/>
            <w:lang w:eastAsia="zh-CN"/>
          </w:rPr>
          <w:t>(一)、技术方案选用方向</w:t>
        </w:r>
        <w:r>
          <w:tab/>
        </w:r>
        <w:r>
          <w:fldChar w:fldCharType="begin"/>
        </w:r>
        <w:r>
          <w:instrText xml:space="preserve"> PAGEREF _Toc18182 \h </w:instrText>
        </w:r>
        <w:r>
          <w:fldChar w:fldCharType="separate"/>
        </w:r>
        <w:r>
          <w:t>44</w:t>
        </w:r>
        <w:r>
          <w:fldChar w:fldCharType="end"/>
        </w:r>
      </w:hyperlink>
    </w:p>
    <w:p>
      <w:pPr>
        <w:pStyle w:val="TOC2"/>
        <w:tabs>
          <w:tab w:val="right" w:leader="dot" w:pos="8306"/>
        </w:tabs>
      </w:pPr>
      <w:hyperlink w:anchor="_Toc2178" w:history="1">
        <w:r>
          <w:rPr>
            <w:rFonts w:ascii="仿宋" w:eastAsia="仿宋" w:hAnsi="仿宋" w:cs="仿宋" w:hint="eastAsia"/>
            <w:lang w:eastAsia="zh-CN"/>
          </w:rPr>
          <w:t>(二)、工艺技术方案选用原则</w:t>
        </w:r>
        <w:r>
          <w:tab/>
        </w:r>
        <w:r>
          <w:fldChar w:fldCharType="begin"/>
        </w:r>
        <w:r>
          <w:instrText xml:space="preserve"> PAGEREF _Toc2178 \h </w:instrText>
        </w:r>
        <w:r>
          <w:fldChar w:fldCharType="separate"/>
        </w:r>
        <w:r>
          <w:t>46</w:t>
        </w:r>
        <w:r>
          <w:fldChar w:fldCharType="end"/>
        </w:r>
      </w:hyperlink>
    </w:p>
    <w:p>
      <w:pPr>
        <w:pStyle w:val="TOC2"/>
        <w:tabs>
          <w:tab w:val="right" w:leader="dot" w:pos="8306"/>
        </w:tabs>
      </w:pPr>
      <w:hyperlink w:anchor="_Toc24163" w:history="1">
        <w:r>
          <w:rPr>
            <w:rFonts w:ascii="仿宋" w:eastAsia="仿宋" w:hAnsi="仿宋" w:cs="仿宋" w:hint="eastAsia"/>
            <w:lang w:eastAsia="zh-CN"/>
          </w:rPr>
          <w:t>(三)、工艺技术方案要求</w:t>
        </w:r>
        <w:r>
          <w:tab/>
        </w:r>
        <w:r>
          <w:fldChar w:fldCharType="begin"/>
        </w:r>
        <w:r>
          <w:instrText xml:space="preserve"> PAGEREF _Toc24163 \h </w:instrText>
        </w:r>
        <w:r>
          <w:fldChar w:fldCharType="separate"/>
        </w:r>
        <w:r>
          <w:t>48</w:t>
        </w:r>
        <w:r>
          <w:fldChar w:fldCharType="end"/>
        </w:r>
      </w:hyperlink>
    </w:p>
    <w:p>
      <w:pPr>
        <w:pStyle w:val="TOC1"/>
        <w:tabs>
          <w:tab w:val="right" w:leader="dot" w:pos="8306"/>
        </w:tabs>
      </w:pPr>
      <w:hyperlink w:anchor="_Toc12659" w:history="1">
        <w:r>
          <w:rPr>
            <w:rFonts w:ascii="仿宋" w:eastAsia="仿宋" w:hAnsi="仿宋" w:cs="仿宋" w:hint="eastAsia"/>
            <w:lang w:eastAsia="zh-CN"/>
          </w:rPr>
          <w:t>十三、利益相关者分析与沟通计划</w:t>
        </w:r>
        <w:r>
          <w:tab/>
        </w:r>
        <w:r>
          <w:fldChar w:fldCharType="begin"/>
        </w:r>
        <w:r>
          <w:instrText xml:space="preserve"> PAGEREF _Toc12659 \h </w:instrText>
        </w:r>
        <w:r>
          <w:fldChar w:fldCharType="separate"/>
        </w:r>
        <w:r>
          <w:t>50</w:t>
        </w:r>
        <w:r>
          <w:fldChar w:fldCharType="end"/>
        </w:r>
      </w:hyperlink>
    </w:p>
    <w:p>
      <w:pPr>
        <w:pStyle w:val="TOC2"/>
        <w:tabs>
          <w:tab w:val="right" w:leader="dot" w:pos="8306"/>
        </w:tabs>
      </w:pPr>
      <w:hyperlink w:anchor="_Toc3873" w:history="1">
        <w:r>
          <w:rPr>
            <w:rFonts w:ascii="仿宋" w:eastAsia="仿宋" w:hAnsi="仿宋" w:cs="仿宋" w:hint="eastAsia"/>
            <w:lang w:eastAsia="zh-CN"/>
          </w:rPr>
          <w:t>(一)、利益相关者分析</w:t>
        </w:r>
        <w:r>
          <w:tab/>
        </w:r>
        <w:r>
          <w:fldChar w:fldCharType="begin"/>
        </w:r>
        <w:r>
          <w:instrText xml:space="preserve"> PAGEREF _Toc3873 \h </w:instrText>
        </w:r>
        <w:r>
          <w:fldChar w:fldCharType="separate"/>
        </w:r>
        <w:r>
          <w:t>50</w:t>
        </w:r>
        <w:r>
          <w:fldChar w:fldCharType="end"/>
        </w:r>
      </w:hyperlink>
    </w:p>
    <w:p>
      <w:pPr>
        <w:pStyle w:val="TOC2"/>
        <w:tabs>
          <w:tab w:val="right" w:leader="dot" w:pos="8306"/>
        </w:tabs>
      </w:pPr>
      <w:hyperlink w:anchor="_Toc12971" w:history="1">
        <w:r>
          <w:rPr>
            <w:rFonts w:ascii="仿宋" w:eastAsia="仿宋" w:hAnsi="仿宋" w:cs="仿宋" w:hint="eastAsia"/>
            <w:lang w:eastAsia="zh-CN"/>
          </w:rPr>
          <w:t>(二)、沟通计划</w:t>
        </w:r>
        <w:r>
          <w:tab/>
        </w:r>
        <w:r>
          <w:fldChar w:fldCharType="begin"/>
        </w:r>
        <w:r>
          <w:instrText xml:space="preserve"> PAGEREF _Toc12971 \h </w:instrText>
        </w:r>
        <w:r>
          <w:fldChar w:fldCharType="separate"/>
        </w:r>
        <w:r>
          <w:t>52</w:t>
        </w:r>
        <w:r>
          <w:fldChar w:fldCharType="end"/>
        </w:r>
      </w:hyperlink>
    </w:p>
    <w:p>
      <w:pPr>
        <w:pStyle w:val="TOC1"/>
        <w:tabs>
          <w:tab w:val="right" w:leader="dot" w:pos="8306"/>
        </w:tabs>
      </w:pPr>
      <w:hyperlink w:anchor="_Toc3775" w:history="1">
        <w:r>
          <w:rPr>
            <w:rFonts w:ascii="仿宋" w:eastAsia="仿宋" w:hAnsi="仿宋" w:cs="仿宋" w:hint="eastAsia"/>
            <w:lang w:eastAsia="zh-CN"/>
          </w:rPr>
          <w:t>十四、供应链管理</w:t>
        </w:r>
        <w:r>
          <w:tab/>
        </w:r>
        <w:r>
          <w:fldChar w:fldCharType="begin"/>
        </w:r>
        <w:r>
          <w:instrText xml:space="preserve"> PAGEREF _Toc3775 \h </w:instrText>
        </w:r>
        <w:r>
          <w:fldChar w:fldCharType="separate"/>
        </w:r>
        <w:r>
          <w:t>53</w:t>
        </w:r>
        <w:r>
          <w:fldChar w:fldCharType="end"/>
        </w:r>
      </w:hyperlink>
    </w:p>
    <w:p>
      <w:pPr>
        <w:pStyle w:val="TOC2"/>
        <w:tabs>
          <w:tab w:val="right" w:leader="dot" w:pos="8306"/>
        </w:tabs>
      </w:pPr>
      <w:hyperlink w:anchor="_Toc28954" w:history="1">
        <w:r>
          <w:rPr>
            <w:rFonts w:ascii="仿宋" w:eastAsia="仿宋" w:hAnsi="仿宋" w:cs="仿宋" w:hint="eastAsia"/>
            <w:lang w:eastAsia="zh-CN"/>
          </w:rPr>
          <w:t>(一)、供应链战略规划</w:t>
        </w:r>
        <w:r>
          <w:tab/>
        </w:r>
        <w:r>
          <w:fldChar w:fldCharType="begin"/>
        </w:r>
        <w:r>
          <w:instrText xml:space="preserve"> PAGEREF _Toc28954 \h </w:instrText>
        </w:r>
        <w:r>
          <w:fldChar w:fldCharType="separate"/>
        </w:r>
        <w:r>
          <w:t>53</w:t>
        </w:r>
        <w:r>
          <w:fldChar w:fldCharType="end"/>
        </w:r>
      </w:hyperlink>
    </w:p>
    <w:p>
      <w:pPr>
        <w:pStyle w:val="TOC2"/>
        <w:tabs>
          <w:tab w:val="right" w:leader="dot" w:pos="8306"/>
        </w:tabs>
      </w:pPr>
      <w:hyperlink w:anchor="_Toc17970" w:history="1">
        <w:r>
          <w:rPr>
            <w:rFonts w:ascii="仿宋" w:eastAsia="仿宋" w:hAnsi="仿宋" w:cs="仿宋" w:hint="eastAsia"/>
            <w:lang w:eastAsia="zh-CN"/>
          </w:rPr>
          <w:t>(二)、供应商选择与合作</w:t>
        </w:r>
        <w:r>
          <w:tab/>
        </w:r>
        <w:r>
          <w:fldChar w:fldCharType="begin"/>
        </w:r>
        <w:r>
          <w:instrText xml:space="preserve"> PAGEREF _Toc17970 \h </w:instrText>
        </w:r>
        <w:r>
          <w:fldChar w:fldCharType="separate"/>
        </w:r>
        <w:r>
          <w:t>54</w:t>
        </w:r>
        <w:r>
          <w:fldChar w:fldCharType="end"/>
        </w:r>
      </w:hyperlink>
    </w:p>
    <w:p>
      <w:pPr>
        <w:pStyle w:val="TOC2"/>
        <w:tabs>
          <w:tab w:val="right" w:leader="dot" w:pos="8306"/>
        </w:tabs>
      </w:pPr>
      <w:hyperlink w:anchor="_Toc29340" w:history="1">
        <w:r>
          <w:rPr>
            <w:rFonts w:ascii="仿宋" w:eastAsia="仿宋" w:hAnsi="仿宋" w:cs="仿宋" w:hint="eastAsia"/>
            <w:lang w:eastAsia="zh-CN"/>
          </w:rPr>
          <w:t>(三)、物流与库存管理</w:t>
        </w:r>
        <w:r>
          <w:tab/>
        </w:r>
        <w:r>
          <w:fldChar w:fldCharType="begin"/>
        </w:r>
        <w:r>
          <w:instrText xml:space="preserve"> PAGEREF _Toc29340 \h </w:instrText>
        </w:r>
        <w:r>
          <w:fldChar w:fldCharType="separate"/>
        </w:r>
        <w:r>
          <w:t>55</w:t>
        </w:r>
        <w:r>
          <w:fldChar w:fldCharType="end"/>
        </w:r>
      </w:hyperlink>
    </w:p>
    <w:p>
      <w:pPr>
        <w:pStyle w:val="TOC1"/>
        <w:tabs>
          <w:tab w:val="right" w:leader="dot" w:pos="8306"/>
        </w:tabs>
      </w:pPr>
      <w:hyperlink w:anchor="_Toc18874" w:history="1">
        <w:r>
          <w:rPr>
            <w:rFonts w:ascii="仿宋" w:eastAsia="仿宋" w:hAnsi="仿宋" w:cs="仿宋" w:hint="eastAsia"/>
            <w:lang w:eastAsia="zh-CN"/>
          </w:rPr>
          <w:t>十五、营销与推广策略</w:t>
        </w:r>
        <w:r>
          <w:tab/>
        </w:r>
        <w:r>
          <w:fldChar w:fldCharType="begin"/>
        </w:r>
        <w:r>
          <w:instrText xml:space="preserve"> PAGEREF _Toc18874 \h </w:instrText>
        </w:r>
        <w:r>
          <w:fldChar w:fldCharType="separate"/>
        </w:r>
        <w:r>
          <w:t>57</w:t>
        </w:r>
        <w:r>
          <w:fldChar w:fldCharType="end"/>
        </w:r>
      </w:hyperlink>
    </w:p>
    <w:p>
      <w:pPr>
        <w:pStyle w:val="TOC2"/>
        <w:tabs>
          <w:tab w:val="right" w:leader="dot" w:pos="8306"/>
        </w:tabs>
      </w:pPr>
      <w:hyperlink w:anchor="_Toc20730" w:history="1">
        <w:r>
          <w:rPr>
            <w:rFonts w:ascii="仿宋" w:eastAsia="仿宋" w:hAnsi="仿宋" w:cs="仿宋" w:hint="eastAsia"/>
            <w:lang w:eastAsia="zh-CN"/>
          </w:rPr>
          <w:t>(一)、产品/服务定位与特点</w:t>
        </w:r>
        <w:r>
          <w:tab/>
        </w:r>
        <w:r>
          <w:fldChar w:fldCharType="begin"/>
        </w:r>
        <w:r>
          <w:instrText xml:space="preserve"> PAGEREF _Toc20730 \h </w:instrText>
        </w:r>
        <w:r>
          <w:fldChar w:fldCharType="separate"/>
        </w:r>
        <w:r>
          <w:t>57</w:t>
        </w:r>
        <w:r>
          <w:fldChar w:fldCharType="end"/>
        </w:r>
      </w:hyperlink>
    </w:p>
    <w:p>
      <w:pPr>
        <w:pStyle w:val="TOC2"/>
        <w:tabs>
          <w:tab w:val="right" w:leader="dot" w:pos="8306"/>
        </w:tabs>
      </w:pPr>
      <w:hyperlink w:anchor="_Toc28765" w:history="1">
        <w:r>
          <w:rPr>
            <w:rFonts w:ascii="仿宋" w:eastAsia="仿宋" w:hAnsi="仿宋" w:cs="仿宋" w:hint="eastAsia"/>
            <w:lang w:eastAsia="zh-CN"/>
          </w:rPr>
          <w:t>(二)、市场定位与竞争分析</w:t>
        </w:r>
        <w:r>
          <w:tab/>
        </w:r>
        <w:r>
          <w:fldChar w:fldCharType="begin"/>
        </w:r>
        <w:r>
          <w:instrText xml:space="preserve"> PAGEREF _Toc28765 \h </w:instrText>
        </w:r>
        <w:r>
          <w:fldChar w:fldCharType="separate"/>
        </w:r>
        <w:r>
          <w:t>58</w:t>
        </w:r>
        <w:r>
          <w:fldChar w:fldCharType="end"/>
        </w:r>
      </w:hyperlink>
    </w:p>
    <w:p>
      <w:pPr>
        <w:pStyle w:val="TOC2"/>
        <w:tabs>
          <w:tab w:val="right" w:leader="dot" w:pos="8306"/>
        </w:tabs>
      </w:pPr>
      <w:hyperlink w:anchor="_Toc8703" w:history="1">
        <w:r>
          <w:rPr>
            <w:rFonts w:ascii="仿宋" w:eastAsia="仿宋" w:hAnsi="仿宋" w:cs="仿宋" w:hint="eastAsia"/>
            <w:lang w:eastAsia="zh-CN"/>
          </w:rPr>
          <w:t>(三)、营销渠道与策略</w:t>
        </w:r>
        <w:r>
          <w:tab/>
        </w:r>
        <w:r>
          <w:fldChar w:fldCharType="begin"/>
        </w:r>
        <w:r>
          <w:instrText xml:space="preserve"> PAGEREF _Toc8703 \h </w:instrText>
        </w:r>
        <w:r>
          <w:fldChar w:fldCharType="separate"/>
        </w:r>
        <w:r>
          <w:t>60</w:t>
        </w:r>
        <w:r>
          <w:fldChar w:fldCharType="end"/>
        </w:r>
      </w:hyperlink>
    </w:p>
    <w:p>
      <w:pPr>
        <w:pStyle w:val="TOC2"/>
        <w:tabs>
          <w:tab w:val="right" w:leader="dot" w:pos="8306"/>
        </w:tabs>
      </w:pPr>
      <w:hyperlink w:anchor="_Toc4137" w:history="1">
        <w:r>
          <w:rPr>
            <w:rFonts w:ascii="仿宋" w:eastAsia="仿宋" w:hAnsi="仿宋" w:cs="仿宋" w:hint="eastAsia"/>
            <w:lang w:eastAsia="zh-CN"/>
          </w:rPr>
          <w:t>(四)、推广与宣传活动</w:t>
        </w:r>
        <w:r>
          <w:tab/>
        </w:r>
        <w:r>
          <w:fldChar w:fldCharType="begin"/>
        </w:r>
        <w:r>
          <w:instrText xml:space="preserve"> PAGEREF _Toc4137 \h </w:instrText>
        </w:r>
        <w:r>
          <w:fldChar w:fldCharType="separate"/>
        </w:r>
        <w:r>
          <w:t>61</w:t>
        </w:r>
        <w:r>
          <w:fldChar w:fldCharType="end"/>
        </w:r>
      </w:hyperlink>
    </w:p>
    <w:p>
      <w:pPr>
        <w:pStyle w:val="TOC1"/>
        <w:tabs>
          <w:tab w:val="right" w:leader="dot" w:pos="8306"/>
        </w:tabs>
      </w:pPr>
      <w:hyperlink w:anchor="_Toc25893" w:history="1">
        <w:r>
          <w:rPr>
            <w:rFonts w:ascii="仿宋" w:eastAsia="仿宋" w:hAnsi="仿宋" w:cs="仿宋" w:hint="eastAsia"/>
            <w:lang w:eastAsia="zh-CN"/>
          </w:rPr>
          <w:t>十六、质量管理体系</w:t>
        </w:r>
        <w:r>
          <w:tab/>
        </w:r>
        <w:r>
          <w:fldChar w:fldCharType="begin"/>
        </w:r>
        <w:r>
          <w:instrText xml:space="preserve"> PAGEREF _Toc25893 \h </w:instrText>
        </w:r>
        <w:r>
          <w:fldChar w:fldCharType="separate"/>
        </w:r>
        <w:r>
          <w:t>66</w:t>
        </w:r>
        <w:r>
          <w:fldChar w:fldCharType="end"/>
        </w:r>
      </w:hyperlink>
    </w:p>
    <w:p>
      <w:pPr>
        <w:pStyle w:val="TOC2"/>
        <w:tabs>
          <w:tab w:val="right" w:leader="dot" w:pos="8306"/>
        </w:tabs>
      </w:pPr>
      <w:hyperlink w:anchor="_Toc19896" w:history="1">
        <w:r>
          <w:rPr>
            <w:rFonts w:ascii="仿宋" w:eastAsia="仿宋" w:hAnsi="仿宋" w:cs="仿宋" w:hint="eastAsia"/>
            <w:lang w:eastAsia="zh-CN"/>
          </w:rPr>
          <w:t>(一)、质量目标与方针</w:t>
        </w:r>
        <w:r>
          <w:tab/>
        </w:r>
        <w:r>
          <w:fldChar w:fldCharType="begin"/>
        </w:r>
        <w:r>
          <w:instrText xml:space="preserve"> PAGEREF _Toc19896 \h </w:instrText>
        </w:r>
        <w:r>
          <w:fldChar w:fldCharType="separate"/>
        </w:r>
        <w:r>
          <w:t>66</w:t>
        </w:r>
        <w:r>
          <w:fldChar w:fldCharType="end"/>
        </w:r>
      </w:hyperlink>
    </w:p>
    <w:p>
      <w:pPr>
        <w:pStyle w:val="TOC2"/>
        <w:tabs>
          <w:tab w:val="right" w:leader="dot" w:pos="8306"/>
        </w:tabs>
      </w:pPr>
      <w:hyperlink w:anchor="_Toc19358" w:history="1">
        <w:r>
          <w:rPr>
            <w:rFonts w:ascii="仿宋" w:eastAsia="仿宋" w:hAnsi="仿宋" w:cs="仿宋" w:hint="eastAsia"/>
            <w:lang w:eastAsia="zh-CN"/>
          </w:rPr>
          <w:t>(二)、质量管理责任</w:t>
        </w:r>
        <w:r>
          <w:tab/>
        </w:r>
        <w:r>
          <w:fldChar w:fldCharType="begin"/>
        </w:r>
        <w:r>
          <w:instrText xml:space="preserve"> PAGEREF _Toc19358 \h </w:instrText>
        </w:r>
        <w:r>
          <w:fldChar w:fldCharType="separate"/>
        </w:r>
        <w:r>
          <w:t>67</w:t>
        </w:r>
        <w:r>
          <w:fldChar w:fldCharType="end"/>
        </w:r>
      </w:hyperlink>
    </w:p>
    <w:p>
      <w:pPr>
        <w:pStyle w:val="TOC2"/>
        <w:tabs>
          <w:tab w:val="right" w:leader="dot" w:pos="8306"/>
        </w:tabs>
      </w:pPr>
      <w:hyperlink w:anchor="_Toc8319" w:history="1">
        <w:r>
          <w:rPr>
            <w:rFonts w:ascii="仿宋" w:eastAsia="仿宋" w:hAnsi="仿宋" w:cs="仿宋" w:hint="eastAsia"/>
            <w:lang w:eastAsia="zh-CN"/>
          </w:rPr>
          <w:t>(三)、质量管理体系文件</w:t>
        </w:r>
        <w:r>
          <w:tab/>
        </w:r>
        <w:r>
          <w:fldChar w:fldCharType="begin"/>
        </w:r>
        <w:r>
          <w:instrText xml:space="preserve"> PAGEREF _Toc8319 \h </w:instrText>
        </w:r>
        <w:r>
          <w:fldChar w:fldCharType="separate"/>
        </w:r>
        <w:r>
          <w:t>68</w:t>
        </w:r>
        <w:r>
          <w:fldChar w:fldCharType="end"/>
        </w:r>
      </w:hyperlink>
    </w:p>
    <w:p>
      <w:pPr>
        <w:pStyle w:val="TOC2"/>
        <w:tabs>
          <w:tab w:val="right" w:leader="dot" w:pos="8306"/>
        </w:tabs>
      </w:pPr>
      <w:hyperlink w:anchor="_Toc5583" w:history="1">
        <w:r>
          <w:rPr>
            <w:rFonts w:ascii="仿宋" w:eastAsia="仿宋" w:hAnsi="仿宋" w:cs="仿宋" w:hint="eastAsia"/>
            <w:lang w:eastAsia="zh-CN"/>
          </w:rPr>
          <w:t>(四)、质量培训与教育</w:t>
        </w:r>
        <w:r>
          <w:tab/>
        </w:r>
        <w:r>
          <w:fldChar w:fldCharType="begin"/>
        </w:r>
        <w:r>
          <w:instrText xml:space="preserve"> PAGEREF _Toc5583 \h </w:instrText>
        </w:r>
        <w:r>
          <w:fldChar w:fldCharType="separate"/>
        </w:r>
        <w:r>
          <w:t>70</w:t>
        </w:r>
        <w:r>
          <w:fldChar w:fldCharType="end"/>
        </w:r>
      </w:hyperlink>
    </w:p>
    <w:p>
      <w:pPr>
        <w:pStyle w:val="TOC2"/>
        <w:tabs>
          <w:tab w:val="right" w:leader="dot" w:pos="8306"/>
        </w:tabs>
      </w:pPr>
      <w:hyperlink w:anchor="_Toc31476" w:history="1">
        <w:r>
          <w:rPr>
            <w:rFonts w:ascii="仿宋" w:eastAsia="仿宋" w:hAnsi="仿宋" w:cs="仿宋" w:hint="eastAsia"/>
            <w:lang w:eastAsia="zh-CN"/>
          </w:rPr>
          <w:t>(五)、质量审核与评价</w:t>
        </w:r>
        <w:r>
          <w:tab/>
        </w:r>
        <w:r>
          <w:fldChar w:fldCharType="begin"/>
        </w:r>
        <w:r>
          <w:instrText xml:space="preserve"> PAGEREF _Toc31476 \h </w:instrText>
        </w:r>
        <w:r>
          <w:fldChar w:fldCharType="separate"/>
        </w:r>
        <w:r>
          <w:t>71</w:t>
        </w:r>
        <w:r>
          <w:fldChar w:fldCharType="end"/>
        </w:r>
      </w:hyperlink>
    </w:p>
    <w:p>
      <w:pPr>
        <w:pStyle w:val="TOC2"/>
        <w:tabs>
          <w:tab w:val="right" w:leader="dot" w:pos="8306"/>
        </w:tabs>
      </w:pPr>
      <w:hyperlink w:anchor="_Toc15507" w:history="1">
        <w:r>
          <w:rPr>
            <w:rFonts w:ascii="仿宋" w:eastAsia="仿宋" w:hAnsi="仿宋" w:cs="仿宋" w:hint="eastAsia"/>
            <w:lang w:eastAsia="zh-CN"/>
          </w:rPr>
          <w:t>(六)、不符合与纠正措施</w:t>
        </w:r>
        <w:r>
          <w:tab/>
        </w:r>
        <w:r>
          <w:fldChar w:fldCharType="begin"/>
        </w:r>
        <w:r>
          <w:instrText xml:space="preserve"> PAGEREF _Toc15507 \h </w:instrText>
        </w:r>
        <w:r>
          <w:fldChar w:fldCharType="separate"/>
        </w:r>
        <w:r>
          <w:t>73</w:t>
        </w:r>
        <w:r>
          <w:fldChar w:fldCharType="end"/>
        </w:r>
      </w:hyperlink>
    </w:p>
    <w:p>
      <w:pPr>
        <w:pStyle w:val="TOC1"/>
        <w:tabs>
          <w:tab w:val="right" w:leader="dot" w:pos="8306"/>
        </w:tabs>
      </w:pPr>
      <w:hyperlink w:anchor="_Toc24069" w:history="1">
        <w:r>
          <w:rPr>
            <w:rFonts w:ascii="仿宋" w:eastAsia="仿宋" w:hAnsi="仿宋" w:cs="仿宋" w:hint="eastAsia"/>
            <w:lang w:eastAsia="zh-CN"/>
          </w:rPr>
          <w:t>十七、风险识别与分类</w:t>
        </w:r>
        <w:r>
          <w:tab/>
        </w:r>
        <w:r>
          <w:fldChar w:fldCharType="begin"/>
        </w:r>
        <w:r>
          <w:instrText xml:space="preserve"> PAGEREF _Toc24069 \h </w:instrText>
        </w:r>
        <w:r>
          <w:fldChar w:fldCharType="separate"/>
        </w:r>
        <w:r>
          <w:t>74</w:t>
        </w:r>
        <w:r>
          <w:fldChar w:fldCharType="end"/>
        </w:r>
      </w:hyperlink>
    </w:p>
    <w:p>
      <w:pPr>
        <w:pStyle w:val="TOC2"/>
        <w:tabs>
          <w:tab w:val="right" w:leader="dot" w:pos="8306"/>
        </w:tabs>
      </w:pPr>
      <w:hyperlink w:anchor="_Toc1344" w:history="1">
        <w:r>
          <w:rPr>
            <w:rFonts w:ascii="仿宋" w:eastAsia="仿宋" w:hAnsi="仿宋" w:cs="仿宋" w:hint="eastAsia"/>
            <w:lang w:eastAsia="zh-CN"/>
          </w:rPr>
          <w:t>(一)、风险识别</w:t>
        </w:r>
        <w:r>
          <w:tab/>
        </w:r>
        <w:r>
          <w:fldChar w:fldCharType="begin"/>
        </w:r>
        <w:r>
          <w:instrText xml:space="preserve"> PAGEREF _Toc1344 \h </w:instrText>
        </w:r>
        <w:r>
          <w:fldChar w:fldCharType="separate"/>
        </w:r>
        <w:r>
          <w:t>74</w:t>
        </w:r>
        <w:r>
          <w:fldChar w:fldCharType="end"/>
        </w:r>
      </w:hyperlink>
    </w:p>
    <w:p>
      <w:pPr>
        <w:pStyle w:val="TOC2"/>
        <w:tabs>
          <w:tab w:val="right" w:leader="dot" w:pos="8306"/>
        </w:tabs>
      </w:pPr>
      <w:hyperlink w:anchor="_Toc26892" w:history="1">
        <w:r>
          <w:rPr>
            <w:rFonts w:ascii="仿宋" w:eastAsia="仿宋" w:hAnsi="仿宋" w:cs="仿宋" w:hint="eastAsia"/>
            <w:lang w:eastAsia="zh-CN"/>
          </w:rPr>
          <w:t>(二)、风险分类</w:t>
        </w:r>
        <w:r>
          <w:tab/>
        </w:r>
        <w:r>
          <w:fldChar w:fldCharType="begin"/>
        </w:r>
        <w:r>
          <w:instrText xml:space="preserve"> PAGEREF _Toc26892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32"/>
      <w:r>
        <w:rPr>
          <w:rFonts w:ascii="仿宋" w:eastAsia="仿宋" w:hAnsi="仿宋" w:cs="仿宋" w:hint="eastAsia"/>
          <w:sz w:val="28"/>
          <w:lang w:eastAsia="zh-CN"/>
        </w:rPr>
        <w:t>一、小夜灯项目选址可行性分析</w:t>
      </w:r>
      <w:bookmarkEnd w:id="2"/>
    </w:p>
    <w:p>
      <w:pPr>
        <w:pStyle w:val="Heading2"/>
        <w:rPr>
          <w:rFonts w:ascii="仿宋" w:eastAsia="仿宋" w:hAnsi="仿宋" w:cs="仿宋" w:hint="eastAsia"/>
          <w:lang w:eastAsia="zh-CN"/>
        </w:rPr>
      </w:pPr>
      <w:bookmarkStart w:id="3" w:name="_Toc30381"/>
      <w:r>
        <w:rPr>
          <w:rFonts w:ascii="仿宋" w:eastAsia="仿宋" w:hAnsi="仿宋" w:cs="仿宋" w:hint="eastAsia"/>
          <w:lang w:eastAsia="zh-CN"/>
        </w:rPr>
        <w:t>(一)、小夜灯项目选址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该小夜灯项目选址位于XX省XX市XX区XXX街道</w:t>
      </w:r>
    </w:p>
    <w:p>
      <w:pPr>
        <w:pStyle w:val="Heading2"/>
        <w:ind w:firstLine="560" w:firstLineChars="200"/>
        <w:rPr>
          <w:rFonts w:ascii="仿宋" w:eastAsia="仿宋" w:hAnsi="仿宋" w:cs="仿宋" w:hint="eastAsia"/>
          <w:sz w:val="28"/>
          <w:lang w:eastAsia="zh-CN"/>
        </w:rPr>
      </w:pPr>
      <w:bookmarkStart w:id="4" w:name="_Toc2223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小夜灯项目的征地面积将根据小夜灯项目的实际规模和需求进行精确规划。具体面积XXX平方米，旨在确保小夜灯项目不仅能够满足当前的发展需求，还能够预留空间以适应未来的扩展。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净用地面积是在征地面积基础上去除不可利用面积后的实际可开发用地。具体面积XXX平方米，考虑到环保、交通、安全等多方面因素，以确保小夜灯项目在整体利用效率上达到最优。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小夜灯项目计划建设的建筑总规模具体面积XXX平方米。这一规模的确定综合考虑了小夜灯项目的性质、规模，以及城市规划的相关要求，确保建筑布局与周边环境协调一致。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绿地率是小夜灯项目用地中被规划为绿地的比例。具体面积XXX平方米，旨在通过合理规划绿地，改善小夜灯项目周边环境，提升居民生活质量，并符合城市整体绿化规划。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容积率是用地上可以建设的建筑总体积与用地面积之比。具体面积XXX，通过合理的容积率规划，确保小夜灯项目建筑规模与周边环境和谐共生。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确保小夜灯项目选址与当地城市规划相一致，具体面积XXX平方米。通过与城市规划部门深入沟通，确保小夜灯项目不仅符合城市的整体发展方向，还能够融入城市的发展布局，为城市的长远发展贡献力量。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充分了解并确保小夜灯项目选址符合当地产业政策，具体面积XXX平方米。这包括小夜灯项目对当地经济的促进作用，以及对相关产业的带动效应，确保小夜灯项目与地方政府的产业政策保持一致，促进共赢合作。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用地总体要求必须符合环保和可持续发展的原则，具体面积XXX平方米。通过采用绿色建筑设计、节能减排等措施，确保小夜灯项目在建设和运营过程中对环境的影响最小化，达到可持续发展的要求。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确保小夜灯项目选址具备必要的公共设施配套，具体面积XXX平方米。这包括交通便利性、教育、医疗等基础设施，以提高居民生活品质，使得小夜灯项目选址更具吸引力。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考虑用地总体要求对当地社会稳定性的影响，具体面积XXX平方米。通过深入了解当地社区反馈，确保小夜灯项目的选址和建设过程对当地社会和谐稳定产生积极作用。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小夜灯项目选址不仅符合法规和规划，还在实际操作中具有可行性。这一全面规划将为小夜灯项目的成功实施提供坚实的基础，确保小夜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33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夜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小夜灯项目的设备规划和空间设计中，我们将采取灵活设备布局的措施。设备布局将根据实际需求进行灵活设计，避免不必要的浪费。通过合理规划设备摆放位置，我们将提高设备的利用率，减少设备间距，以确保小夜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小夜灯项目内部引入共享设施的概念，例如共享会议室、办公区等。通过这种方式，我们可以减少对资源的重复建设，提高资源共享效率，从而减小小夜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7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小夜灯项目的总图布置中，我们将不同功能区域进行明确的规划，以最大程度满足小夜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我们首先关注市场因素，包括潜在客户分布、竞争对手位置、市场需求等。通过深入的市场调研，我们能够更准确地评估选址对于市场开拓和产品销售的影响，确保小夜灯项目能够在有利的市场环境中蓬勃发展。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小夜灯项目对环境的影响是综合评价的重要因素之一。我们将详细考虑选址周边的自然环境、生态保护区、水源地等情况，确保小夜灯项目的建设和运营对环境影响最小化，并符合当地的环保法规标准。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对选址的评价还需充分考虑当地政府的产业政策和法规。我们将详细了解小夜灯项目所在地的相关政策，确保小夜灯项目的规划和运营与当地法规相符，降低不必要的法律风险。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考虑到社会稳定性对企业运营的重要性，我们将评估选址地区的社会安全情况、劳工关系、社区反馈等方面，以确保小夜灯项目的建设和运营不会受到社会稳定性的负面影响。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最后，我们将综合考虑用地成本，包括土地购置费用、土地开发成本等。通过对用地成本的详细评估，我们能够做出更为精确的经济效益分析，为小夜灯项目的投资决策提供有力支持。</w:t>
      </w:r>
    </w:p>
    <w:p>
      <w:pPr>
        <w:pStyle w:val="Heading1"/>
        <w:ind w:firstLine="560" w:firstLineChars="200"/>
        <w:rPr>
          <w:rFonts w:ascii="仿宋" w:eastAsia="仿宋" w:hAnsi="仿宋" w:cs="仿宋" w:hint="eastAsia"/>
          <w:sz w:val="28"/>
          <w:lang w:eastAsia="zh-CN"/>
        </w:rPr>
      </w:pPr>
      <w:bookmarkStart w:id="8" w:name="_Toc2456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783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技术管理特点体现在其创新导向。通过引入最先进的技术趋势和解决方案，小夜灯项目致力于提升科技含量、提高质量和效率水平。这意味着我们将采用最新的工具和方法，确保小夜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小夜灯项目技术管理的显著特征。通过整合不同领域的技术资源，我们实现了跨学科的协同工作。这有助于优化技术架构，提高整体效能。此外，整合性策略还促进了不同技术团队之间的紧密沟通和高效合作，确保小夜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小夜灯项目所采用的技术。通过不断优化技术方案，小夜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小夜灯项目团队将在小夜灯项目初期识别可能的技术风险，并采取相应的预防和应对措施。通过建立健全的风险评估机制，小夜灯项目能够在实施过程中及时发现并解决潜在的技术问题，保障小夜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通过这些独特的技术管理特点，我们确信在小夜灯项目中，技术将成为小夜灯项目成功的有力支持。这一深度剖析揭示了技术管理在小夜灯项目实施中的关键作用，为小夜灯项目的技术基础奠定了坚实的基础。</w:t>
      </w:r>
    </w:p>
    <w:p>
      <w:pPr>
        <w:pStyle w:val="Heading2"/>
        <w:ind w:firstLine="560" w:firstLineChars="200"/>
        <w:rPr>
          <w:rFonts w:ascii="仿宋" w:eastAsia="仿宋" w:hAnsi="仿宋" w:cs="仿宋" w:hint="eastAsia"/>
          <w:sz w:val="28"/>
          <w:lang w:eastAsia="zh-CN"/>
        </w:rPr>
      </w:pPr>
      <w:bookmarkStart w:id="10" w:name="_Toc30995"/>
      <w:r>
        <w:rPr>
          <w:rFonts w:ascii="仿宋" w:eastAsia="仿宋" w:hAnsi="仿宋" w:cs="仿宋" w:hint="eastAsia"/>
          <w:sz w:val="28"/>
          <w:lang w:eastAsia="zh-CN"/>
        </w:rPr>
        <w:t>(二)、小夜灯项目工艺技术设计方案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小夜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小夜灯项目将严格按照相关行业规范要求进行组织。通过有效控制产品质量，小夜灯项目将致力于为顾客提供优质的小夜灯项目产品和良好的服务。这体现了小夜灯项目对于生产活动合规性和质量标准的高度重视，为小夜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小夜灯项目注重生态效益和清洁生产原则。小夜灯项目建设将紧密结合地方特色经济发展，与社会经济发展规划和区域环境保护规划方案相协调一致。通过与当地区域自然生态系统的结合，小夜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小夜灯项目产品具有多样化的客户需求和个性化的特点。因此，小夜灯项目产品规格品种多样，且单批生产数量较小。为满足这一特点，小夜灯项目承办单位将建设先进的柔性制造生产线。通过广泛应用柔性制造技术，小夜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小夜灯项目采用的技术具有较高的技术含量和自动化水平，处于国内先进水平。这一技术选用不仅体现了对生产效率、质量和环境友好性的高标准要求，同时为小夜灯项目的可持续发展奠定了坚实的基础。</w:t>
      </w:r>
    </w:p>
    <w:p>
      <w:pPr>
        <w:pStyle w:val="Heading2"/>
        <w:ind w:firstLine="560" w:firstLineChars="200"/>
        <w:rPr>
          <w:rFonts w:ascii="仿宋" w:eastAsia="仿宋" w:hAnsi="仿宋" w:cs="仿宋" w:hint="eastAsia"/>
          <w:sz w:val="28"/>
          <w:lang w:eastAsia="zh-CN"/>
        </w:rPr>
      </w:pPr>
      <w:bookmarkStart w:id="11" w:name="_Toc2796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为确保小夜灯项目的高效生产和技术实施，我们制定了一套精心设计的设备选型方案，以满足小夜灯项目生产、质量和环保的要求。该方案的主要特点如下：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小夜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针对小夜灯项目产品的多样性和小批量生产的特点，我们将建设柔性制造生产线。通过在设备选型中考虑柔性制造技术，可以灵活应对不同产品规格和生产需求，实现生产线的高度灵活性和适应性。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067"/>
      <w:r>
        <w:rPr>
          <w:rFonts w:ascii="仿宋" w:eastAsia="仿宋" w:hAnsi="仿宋" w:cs="仿宋" w:hint="eastAsia"/>
          <w:sz w:val="28"/>
          <w:lang w:eastAsia="zh-CN"/>
        </w:rPr>
        <w:t>三、小夜灯项目概论</w:t>
      </w:r>
      <w:bookmarkEnd w:id="12"/>
    </w:p>
    <w:p>
      <w:pPr>
        <w:pStyle w:val="Heading2"/>
        <w:rPr>
          <w:rFonts w:ascii="仿宋" w:eastAsia="仿宋" w:hAnsi="仿宋" w:cs="仿宋" w:hint="eastAsia"/>
          <w:lang w:eastAsia="zh-CN"/>
        </w:rPr>
      </w:pPr>
      <w:bookmarkStart w:id="13" w:name="_Toc23977"/>
      <w:r>
        <w:rPr>
          <w:rFonts w:ascii="仿宋" w:eastAsia="仿宋" w:hAnsi="仿宋" w:cs="仿宋" w:hint="eastAsia"/>
          <w:lang w:eastAsia="zh-CN"/>
        </w:rPr>
        <w:t>(一)、小夜灯项目概况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起源追溯至对市场的深入洞察。市场的不断演变与变革为小夜灯项目提供了难得的机遇。当前市场存在的需求缺口和变革的大环境共同构成了小夜灯项目的背景。这个小夜灯项目旨在充分利用市场机遇，填补行业中尚未满足的需求，为客户提供全新的解决方案。市场的变革和需求的增长使得这个小夜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小夜灯项目名称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正式命名为小夜灯。这个名称不仅仅是一个标识，更代表了小夜灯项目的核心理念和愿景。它蕴含着小夜灯项目所要解决问题的关键字，具有强烈的表达和辨识度，为小夜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小夜灯项目目标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核心目标是提供一种全新、高效的解决方案，满足客户日益增长的需求。小夜灯项目追求的不仅仅是满足市场需求，更是在市场中获得卓越的竞争优势。通过不断提升产品或服务的质量和创新水平，小夜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小夜灯项目范围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全面涵盖了产品研发、制造、市场推广和售后服务，确保从产品设计到最终用户体验的全方位关注。这一全面的小夜灯项目范围是为了确保小夜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小夜灯项目时间表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小夜灯项目计划在未来18个月内完成，包括研发、测试、市场试点和正式推出等不同阶段。这个时间表的合理设计是为了确保小夜灯项目各个阶段的顺利推进，以便按时交付高质量的成果。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小夜灯项目预算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小夜灯项目总预算估算为XX百万美元，主要分配在研发、市场推广、人员培训和运营等方面。这一充足的预算为小夜灯项目提供了充足的资源，确保小夜灯项目在各个方面都能取得优异的表现。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小夜灯项目风险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小夜灯项目可能面临的风险包括市场接受度低、技术难题、竞争激烈等。小夜灯项目团队已经制定了相应的风险应对计划，通过前瞻性的风险管理，确保小夜灯项目在面对不确定性时能够迅速做出应对。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小夜灯项目团队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小夜灯项目汇聚了一支经验丰富、多领域专业素养的核心团队，确保小夜灯项目在各个方面都能拥有高水平的执行力。团队的协同作战是小夜灯项目成功的关键因素之一。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小夜灯项目背景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小夜灯项目的背景根植于市场对更高效、创新产品的渴望，同时也受到科技发展对行业格局的深刻改变的影响。这为小夜灯项目提供了广阔的发展空间和市场需求。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小夜灯项目现状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截至目前，小夜灯项目已完成市场调研和技术验证，取得了初步的成功。这为小夜灯项目在未来的发展奠定了坚实的基础，为更远大的目标打下了坚实的基石。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166"/>
      <w:r>
        <w:rPr>
          <w:rFonts w:ascii="仿宋" w:eastAsia="仿宋" w:hAnsi="仿宋" w:cs="仿宋" w:hint="eastAsia"/>
          <w:sz w:val="28"/>
          <w:lang w:eastAsia="zh-CN"/>
        </w:rPr>
        <w:t>(二)、小夜灯项目目标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keyword》小夜灯项目首要业务目标是在市场中占据有利地位，实现产品/服务的成功推广和销售。通过不断提升产品质量、创新性，小夜灯项目追求成为行业中的领导者，赢得更多客户的青睐。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在科技迅速发展的时代，小夜灯项目着眼于技术创新。通过持续的研发和技术升级，小夜灯项目旨在推出更具创新性的产品或服务，以满足市场对新鲜、先进解决方案的需求。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为了建立可持续的客户关系，小夜灯项目设定了客户满意度目标。通过提供卓越的产品质量和优质的客户服务，小夜灯项目追求赢得客户的信任和忠诚度，确保他们的满意度达到行业领先水平。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小夜灯项目注重社会责任和可持续发展。通过实施环保、社会责任小夜灯项目，小夜灯项目致力于在经济发展的同时保护环境，促进社会公平，实现可持续经营。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小夜灯项目的团队是实现目标的核心驱动力。因此，小夜灯项目设定了团队发展目标，包括提升团队成员的专业技能、培养领导力，以及搭建协同高效的团队工作氛围。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444"/>
      <w:r>
        <w:rPr>
          <w:rFonts w:ascii="仿宋" w:eastAsia="仿宋" w:hAnsi="仿宋" w:cs="仿宋" w:hint="eastAsia"/>
          <w:sz w:val="28"/>
          <w:lang w:eastAsia="zh-CN"/>
        </w:rPr>
        <w:t>(三)、小夜灯项目提出的理由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小夜灯项目提出的理由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提出源于对市场机遇的深刻洞察。当前市场中存在的需求缺口和行业发展趋势表明，有巨大的商业机会等待被开发。通过准确捕捉市场机遇，小夜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理念基于对技术创新的信仰。通过持续的研发和技术投入，小夜灯项目有望推出更具创新性的产品或服务。在科技飞速发展的当下，小夜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提出是为了增强企业的行业竞争力。通过提升产品或服务的质量和独特性，小夜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响应了消费者需求的变化。随着社会和科技的不断发展，消费者对产品和服务的需求也在发生变化。通过深入了解并及时回应消费者的新需求，小夜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小夜灯项目的提出是企业战略发展规划的一部分。在面对日益激烈的市场竞争和不断变化的商业环境中，小夜灯项目作为企业战略的一环，旨在为企业开辟新的增长领域，巩固企业在行业中的地位。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小夜灯项目的提出不仅仅是基于商业考量，还注重社会责任。通过推出环保、社会责任等方面的小夜灯项目，小夜灯企业可以在社会中树立积极形象，为社会做出积极贡献，实现经济效益和社会效益的双赢。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小夜灯项目的提出反映了对利益相关者期望的关注。包括客户、员工、投资者等利益相关者在企业发展中都有着各自的期望，小夜灯项目力求在满足这些期望的同时，取得更大的共赢。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116"/>
      <w:r>
        <w:rPr>
          <w:rFonts w:ascii="仿宋" w:eastAsia="仿宋" w:hAnsi="仿宋" w:cs="仿宋" w:hint="eastAsia"/>
          <w:sz w:val="28"/>
          <w:lang w:eastAsia="zh-CN"/>
        </w:rPr>
        <w:t>(四)、小夜灯项目意义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在实施小夜灯项目的过程中，我们不仅仅是在追逐商业成功，更是为企业和社会的多个层面创造了深远的意义。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https://d.book118.com/096114030202010101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01787"/>
    <w:rsid w:val="7BA017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11403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2024-03-02T06:56:00Z</dcterms:created>
  <dcterms:modified xsi:type="dcterms:W3CDTF">2024-03-02T06:57:07Z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CDA8787143D146E39993FF30648E9347_11</vt:lpwstr>
  </property>
  <property fmtid="{D5CDD505-2E9C-101B-9397-08002B2CF9AE}" pid="3" name="KSOProductBuildVer">
    <vt:lpwstr>2052-12.1.0.16388</vt:lpwstr>
  </property>
</Properties>
</file>