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锦纶纤维项目规划设计纲要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6" w:history="1">
        <w:r>
          <w:rPr>
            <w:rFonts w:ascii="仿宋" w:eastAsia="仿宋" w:hAnsi="仿宋" w:cs="仿宋" w:hint="eastAsia"/>
            <w:lang w:eastAsia="zh-CN"/>
          </w:rPr>
          <w:t>前言</w:t>
        </w:r>
        <w:r>
          <w:tab/>
        </w:r>
        <w:r>
          <w:fldChar w:fldCharType="begin"/>
        </w:r>
        <w:r>
          <w:instrText xml:space="preserve"> PAGEREF _Toc18766 \h </w:instrText>
        </w:r>
        <w:r>
          <w:fldChar w:fldCharType="separate"/>
        </w:r>
        <w:r>
          <w:t>3</w:t>
        </w:r>
        <w:r>
          <w:fldChar w:fldCharType="end"/>
        </w:r>
      </w:hyperlink>
    </w:p>
    <w:p>
      <w:pPr>
        <w:pStyle w:val="TOC1"/>
        <w:tabs>
          <w:tab w:val="right" w:leader="dot" w:pos="8306"/>
        </w:tabs>
      </w:pPr>
      <w:hyperlink w:anchor="_Toc23022" w:history="1">
        <w:r>
          <w:rPr>
            <w:rFonts w:ascii="仿宋" w:eastAsia="仿宋" w:hAnsi="仿宋" w:cs="仿宋" w:hint="eastAsia"/>
            <w:lang w:eastAsia="zh-CN"/>
          </w:rPr>
          <w:t>一、工艺说明</w:t>
        </w:r>
        <w:r>
          <w:tab/>
        </w:r>
        <w:r>
          <w:fldChar w:fldCharType="begin"/>
        </w:r>
        <w:r>
          <w:instrText xml:space="preserve"> PAGEREF _Toc23022 \h </w:instrText>
        </w:r>
        <w:r>
          <w:fldChar w:fldCharType="separate"/>
        </w:r>
        <w:r>
          <w:t>3</w:t>
        </w:r>
        <w:r>
          <w:fldChar w:fldCharType="end"/>
        </w:r>
      </w:hyperlink>
    </w:p>
    <w:p>
      <w:pPr>
        <w:pStyle w:val="TOC2"/>
        <w:tabs>
          <w:tab w:val="right" w:leader="dot" w:pos="8306"/>
        </w:tabs>
      </w:pPr>
      <w:hyperlink w:anchor="_Toc18981" w:history="1">
        <w:r>
          <w:rPr>
            <w:rFonts w:ascii="仿宋" w:eastAsia="仿宋" w:hAnsi="仿宋" w:cs="仿宋" w:hint="eastAsia"/>
            <w:lang w:eastAsia="zh-CN"/>
          </w:rPr>
          <w:t>(一)、技术管理特点</w:t>
        </w:r>
        <w:r>
          <w:tab/>
        </w:r>
        <w:r>
          <w:fldChar w:fldCharType="begin"/>
        </w:r>
        <w:r>
          <w:instrText xml:space="preserve"> PAGEREF _Toc18981 \h </w:instrText>
        </w:r>
        <w:r>
          <w:fldChar w:fldCharType="separate"/>
        </w:r>
        <w:r>
          <w:t>3</w:t>
        </w:r>
        <w:r>
          <w:fldChar w:fldCharType="end"/>
        </w:r>
      </w:hyperlink>
    </w:p>
    <w:p>
      <w:pPr>
        <w:pStyle w:val="TOC2"/>
        <w:tabs>
          <w:tab w:val="right" w:leader="dot" w:pos="8306"/>
        </w:tabs>
      </w:pPr>
      <w:hyperlink w:anchor="_Toc21423" w:history="1">
        <w:r>
          <w:rPr>
            <w:rFonts w:ascii="仿宋" w:eastAsia="仿宋" w:hAnsi="仿宋" w:cs="仿宋" w:hint="eastAsia"/>
            <w:lang w:eastAsia="zh-CN"/>
          </w:rPr>
          <w:t>(二)、锦纶纤维项目工艺技术设计方案</w:t>
        </w:r>
        <w:r>
          <w:tab/>
        </w:r>
        <w:r>
          <w:fldChar w:fldCharType="begin"/>
        </w:r>
        <w:r>
          <w:instrText xml:space="preserve"> PAGEREF _Toc21423 \h </w:instrText>
        </w:r>
        <w:r>
          <w:fldChar w:fldCharType="separate"/>
        </w:r>
        <w:r>
          <w:t>4</w:t>
        </w:r>
        <w:r>
          <w:fldChar w:fldCharType="end"/>
        </w:r>
      </w:hyperlink>
    </w:p>
    <w:p>
      <w:pPr>
        <w:pStyle w:val="TOC2"/>
        <w:tabs>
          <w:tab w:val="right" w:leader="dot" w:pos="8306"/>
        </w:tabs>
      </w:pPr>
      <w:hyperlink w:anchor="_Toc10032" w:history="1">
        <w:r>
          <w:rPr>
            <w:rFonts w:ascii="仿宋" w:eastAsia="仿宋" w:hAnsi="仿宋" w:cs="仿宋" w:hint="eastAsia"/>
            <w:lang w:eastAsia="zh-CN"/>
          </w:rPr>
          <w:t>(三)、设备选型方案</w:t>
        </w:r>
        <w:r>
          <w:tab/>
        </w:r>
        <w:r>
          <w:fldChar w:fldCharType="begin"/>
        </w:r>
        <w:r>
          <w:instrText xml:space="preserve"> PAGEREF _Toc10032 \h </w:instrText>
        </w:r>
        <w:r>
          <w:fldChar w:fldCharType="separate"/>
        </w:r>
        <w:r>
          <w:t>5</w:t>
        </w:r>
        <w:r>
          <w:fldChar w:fldCharType="end"/>
        </w:r>
      </w:hyperlink>
    </w:p>
    <w:p>
      <w:pPr>
        <w:pStyle w:val="TOC1"/>
        <w:tabs>
          <w:tab w:val="right" w:leader="dot" w:pos="8306"/>
        </w:tabs>
      </w:pPr>
      <w:hyperlink w:anchor="_Toc8254" w:history="1">
        <w:r>
          <w:rPr>
            <w:rFonts w:ascii="仿宋" w:eastAsia="仿宋" w:hAnsi="仿宋" w:cs="仿宋" w:hint="eastAsia"/>
            <w:lang w:eastAsia="zh-CN"/>
          </w:rPr>
          <w:t>二、锦纶纤维项目文档管理</w:t>
        </w:r>
        <w:r>
          <w:tab/>
        </w:r>
        <w:r>
          <w:fldChar w:fldCharType="begin"/>
        </w:r>
        <w:r>
          <w:instrText xml:space="preserve"> PAGEREF _Toc8254 \h </w:instrText>
        </w:r>
        <w:r>
          <w:fldChar w:fldCharType="separate"/>
        </w:r>
        <w:r>
          <w:t>7</w:t>
        </w:r>
        <w:r>
          <w:fldChar w:fldCharType="end"/>
        </w:r>
      </w:hyperlink>
    </w:p>
    <w:p>
      <w:pPr>
        <w:pStyle w:val="TOC2"/>
        <w:tabs>
          <w:tab w:val="right" w:leader="dot" w:pos="8306"/>
        </w:tabs>
      </w:pPr>
      <w:hyperlink w:anchor="_Toc20116" w:history="1">
        <w:r>
          <w:rPr>
            <w:rFonts w:ascii="仿宋" w:eastAsia="仿宋" w:hAnsi="仿宋" w:cs="仿宋" w:hint="eastAsia"/>
            <w:lang w:eastAsia="zh-CN"/>
          </w:rPr>
          <w:t>(一)、文档编制与审查</w:t>
        </w:r>
        <w:r>
          <w:tab/>
        </w:r>
        <w:r>
          <w:fldChar w:fldCharType="begin"/>
        </w:r>
        <w:r>
          <w:instrText xml:space="preserve"> PAGEREF _Toc20116 \h </w:instrText>
        </w:r>
        <w:r>
          <w:fldChar w:fldCharType="separate"/>
        </w:r>
        <w:r>
          <w:t>7</w:t>
        </w:r>
        <w:r>
          <w:fldChar w:fldCharType="end"/>
        </w:r>
      </w:hyperlink>
    </w:p>
    <w:p>
      <w:pPr>
        <w:pStyle w:val="TOC2"/>
        <w:tabs>
          <w:tab w:val="right" w:leader="dot" w:pos="8306"/>
        </w:tabs>
      </w:pPr>
      <w:hyperlink w:anchor="_Toc23165" w:history="1">
        <w:r>
          <w:rPr>
            <w:rFonts w:ascii="仿宋" w:eastAsia="仿宋" w:hAnsi="仿宋" w:cs="仿宋" w:hint="eastAsia"/>
            <w:lang w:eastAsia="zh-CN"/>
          </w:rPr>
          <w:t>(二)、文档发布与分发</w:t>
        </w:r>
        <w:r>
          <w:tab/>
        </w:r>
        <w:r>
          <w:fldChar w:fldCharType="begin"/>
        </w:r>
        <w:r>
          <w:instrText xml:space="preserve"> PAGEREF _Toc23165 \h </w:instrText>
        </w:r>
        <w:r>
          <w:fldChar w:fldCharType="separate"/>
        </w:r>
        <w:r>
          <w:t>8</w:t>
        </w:r>
        <w:r>
          <w:fldChar w:fldCharType="end"/>
        </w:r>
      </w:hyperlink>
    </w:p>
    <w:p>
      <w:pPr>
        <w:pStyle w:val="TOC2"/>
        <w:tabs>
          <w:tab w:val="right" w:leader="dot" w:pos="8306"/>
        </w:tabs>
      </w:pPr>
      <w:hyperlink w:anchor="_Toc1972" w:history="1">
        <w:r>
          <w:rPr>
            <w:rFonts w:ascii="仿宋" w:eastAsia="仿宋" w:hAnsi="仿宋" w:cs="仿宋" w:hint="eastAsia"/>
            <w:lang w:eastAsia="zh-CN"/>
          </w:rPr>
          <w:t>(三)、文档存档与归档</w:t>
        </w:r>
        <w:r>
          <w:tab/>
        </w:r>
        <w:r>
          <w:fldChar w:fldCharType="begin"/>
        </w:r>
        <w:r>
          <w:instrText xml:space="preserve"> PAGEREF _Toc1972 \h </w:instrText>
        </w:r>
        <w:r>
          <w:fldChar w:fldCharType="separate"/>
        </w:r>
        <w:r>
          <w:t>9</w:t>
        </w:r>
        <w:r>
          <w:fldChar w:fldCharType="end"/>
        </w:r>
      </w:hyperlink>
    </w:p>
    <w:p>
      <w:pPr>
        <w:pStyle w:val="TOC1"/>
        <w:tabs>
          <w:tab w:val="right" w:leader="dot" w:pos="8306"/>
        </w:tabs>
      </w:pPr>
      <w:hyperlink w:anchor="_Toc3110" w:history="1">
        <w:r>
          <w:rPr>
            <w:rFonts w:ascii="仿宋" w:eastAsia="仿宋" w:hAnsi="仿宋" w:cs="仿宋" w:hint="eastAsia"/>
            <w:lang w:eastAsia="zh-CN"/>
          </w:rPr>
          <w:t>三、锦纶纤维项目土建工程</w:t>
        </w:r>
        <w:r>
          <w:tab/>
        </w:r>
        <w:r>
          <w:fldChar w:fldCharType="begin"/>
        </w:r>
        <w:r>
          <w:instrText xml:space="preserve"> PAGEREF _Toc3110 \h </w:instrText>
        </w:r>
        <w:r>
          <w:fldChar w:fldCharType="separate"/>
        </w:r>
        <w:r>
          <w:t>10</w:t>
        </w:r>
        <w:r>
          <w:fldChar w:fldCharType="end"/>
        </w:r>
      </w:hyperlink>
    </w:p>
    <w:p>
      <w:pPr>
        <w:pStyle w:val="TOC2"/>
        <w:tabs>
          <w:tab w:val="right" w:leader="dot" w:pos="8306"/>
        </w:tabs>
      </w:pPr>
      <w:hyperlink w:anchor="_Toc7612" w:history="1">
        <w:r>
          <w:rPr>
            <w:rFonts w:ascii="仿宋" w:eastAsia="仿宋" w:hAnsi="仿宋" w:cs="仿宋" w:hint="eastAsia"/>
            <w:lang w:eastAsia="zh-CN"/>
          </w:rPr>
          <w:t>(一)、建筑工程设计原则</w:t>
        </w:r>
        <w:r>
          <w:tab/>
        </w:r>
        <w:r>
          <w:fldChar w:fldCharType="begin"/>
        </w:r>
        <w:r>
          <w:instrText xml:space="preserve"> PAGEREF _Toc7612 \h </w:instrText>
        </w:r>
        <w:r>
          <w:fldChar w:fldCharType="separate"/>
        </w:r>
        <w:r>
          <w:t>10</w:t>
        </w:r>
        <w:r>
          <w:fldChar w:fldCharType="end"/>
        </w:r>
      </w:hyperlink>
    </w:p>
    <w:p>
      <w:pPr>
        <w:pStyle w:val="TOC2"/>
        <w:tabs>
          <w:tab w:val="right" w:leader="dot" w:pos="8306"/>
        </w:tabs>
      </w:pPr>
      <w:hyperlink w:anchor="_Toc682" w:history="1">
        <w:r>
          <w:rPr>
            <w:rFonts w:ascii="仿宋" w:eastAsia="仿宋" w:hAnsi="仿宋" w:cs="仿宋" w:hint="eastAsia"/>
            <w:lang w:eastAsia="zh-CN"/>
          </w:rPr>
          <w:t>(二)、土建工程设计年限及安全等级</w:t>
        </w:r>
        <w:r>
          <w:tab/>
        </w:r>
        <w:r>
          <w:fldChar w:fldCharType="begin"/>
        </w:r>
        <w:r>
          <w:instrText xml:space="preserve"> PAGEREF _Toc682 \h </w:instrText>
        </w:r>
        <w:r>
          <w:fldChar w:fldCharType="separate"/>
        </w:r>
        <w:r>
          <w:t>11</w:t>
        </w:r>
        <w:r>
          <w:fldChar w:fldCharType="end"/>
        </w:r>
      </w:hyperlink>
    </w:p>
    <w:p>
      <w:pPr>
        <w:pStyle w:val="TOC2"/>
        <w:tabs>
          <w:tab w:val="right" w:leader="dot" w:pos="8306"/>
        </w:tabs>
      </w:pPr>
      <w:hyperlink w:anchor="_Toc25474" w:history="1">
        <w:r>
          <w:rPr>
            <w:rFonts w:ascii="仿宋" w:eastAsia="仿宋" w:hAnsi="仿宋" w:cs="仿宋" w:hint="eastAsia"/>
            <w:lang w:eastAsia="zh-CN"/>
          </w:rPr>
          <w:t>(三)、建筑工程设计总体要求</w:t>
        </w:r>
        <w:r>
          <w:tab/>
        </w:r>
        <w:r>
          <w:fldChar w:fldCharType="begin"/>
        </w:r>
        <w:r>
          <w:instrText xml:space="preserve"> PAGEREF _Toc25474 \h </w:instrText>
        </w:r>
        <w:r>
          <w:fldChar w:fldCharType="separate"/>
        </w:r>
        <w:r>
          <w:t>12</w:t>
        </w:r>
        <w:r>
          <w:fldChar w:fldCharType="end"/>
        </w:r>
      </w:hyperlink>
    </w:p>
    <w:p>
      <w:pPr>
        <w:pStyle w:val="TOC2"/>
        <w:tabs>
          <w:tab w:val="right" w:leader="dot" w:pos="8306"/>
        </w:tabs>
      </w:pPr>
      <w:hyperlink w:anchor="_Toc15363" w:history="1">
        <w:r>
          <w:rPr>
            <w:rFonts w:ascii="仿宋" w:eastAsia="仿宋" w:hAnsi="仿宋" w:cs="仿宋" w:hint="eastAsia"/>
            <w:lang w:eastAsia="zh-CN"/>
          </w:rPr>
          <w:t>(四)、土建工程建设指标</w:t>
        </w:r>
        <w:r>
          <w:tab/>
        </w:r>
        <w:r>
          <w:fldChar w:fldCharType="begin"/>
        </w:r>
        <w:r>
          <w:instrText xml:space="preserve"> PAGEREF _Toc15363 \h </w:instrText>
        </w:r>
        <w:r>
          <w:fldChar w:fldCharType="separate"/>
        </w:r>
        <w:r>
          <w:t>13</w:t>
        </w:r>
        <w:r>
          <w:fldChar w:fldCharType="end"/>
        </w:r>
      </w:hyperlink>
    </w:p>
    <w:p>
      <w:pPr>
        <w:pStyle w:val="TOC1"/>
        <w:tabs>
          <w:tab w:val="right" w:leader="dot" w:pos="8306"/>
        </w:tabs>
      </w:pPr>
      <w:hyperlink w:anchor="_Toc913" w:history="1">
        <w:r>
          <w:rPr>
            <w:rFonts w:ascii="仿宋" w:eastAsia="仿宋" w:hAnsi="仿宋" w:cs="仿宋" w:hint="eastAsia"/>
            <w:lang w:eastAsia="zh-CN"/>
          </w:rPr>
          <w:t>四、锦纶纤维项目建设单位说明</w:t>
        </w:r>
        <w:r>
          <w:tab/>
        </w:r>
        <w:r>
          <w:fldChar w:fldCharType="begin"/>
        </w:r>
        <w:r>
          <w:instrText xml:space="preserve"> PAGEREF _Toc913 \h </w:instrText>
        </w:r>
        <w:r>
          <w:fldChar w:fldCharType="separate"/>
        </w:r>
        <w:r>
          <w:t>13</w:t>
        </w:r>
        <w:r>
          <w:fldChar w:fldCharType="end"/>
        </w:r>
      </w:hyperlink>
    </w:p>
    <w:p>
      <w:pPr>
        <w:pStyle w:val="TOC2"/>
        <w:tabs>
          <w:tab w:val="right" w:leader="dot" w:pos="8306"/>
        </w:tabs>
      </w:pPr>
      <w:hyperlink w:anchor="_Toc13095" w:history="1">
        <w:r>
          <w:rPr>
            <w:rFonts w:ascii="仿宋" w:eastAsia="仿宋" w:hAnsi="仿宋" w:cs="仿宋" w:hint="eastAsia"/>
            <w:lang w:eastAsia="zh-CN"/>
          </w:rPr>
          <w:t>(一)、锦纶纤维项目承办单位基本情况</w:t>
        </w:r>
        <w:r>
          <w:tab/>
        </w:r>
        <w:r>
          <w:fldChar w:fldCharType="begin"/>
        </w:r>
        <w:r>
          <w:instrText xml:space="preserve"> PAGEREF _Toc13095 \h </w:instrText>
        </w:r>
        <w:r>
          <w:fldChar w:fldCharType="separate"/>
        </w:r>
        <w:r>
          <w:t>13</w:t>
        </w:r>
        <w:r>
          <w:fldChar w:fldCharType="end"/>
        </w:r>
      </w:hyperlink>
    </w:p>
    <w:p>
      <w:pPr>
        <w:pStyle w:val="TOC2"/>
        <w:tabs>
          <w:tab w:val="right" w:leader="dot" w:pos="8306"/>
        </w:tabs>
      </w:pPr>
      <w:hyperlink w:anchor="_Toc25938" w:history="1">
        <w:r>
          <w:rPr>
            <w:rFonts w:ascii="仿宋" w:eastAsia="仿宋" w:hAnsi="仿宋" w:cs="仿宋" w:hint="eastAsia"/>
            <w:lang w:eastAsia="zh-CN"/>
          </w:rPr>
          <w:t>(二)、公司经济效益分析</w:t>
        </w:r>
        <w:r>
          <w:tab/>
        </w:r>
        <w:r>
          <w:fldChar w:fldCharType="begin"/>
        </w:r>
        <w:r>
          <w:instrText xml:space="preserve"> PAGEREF _Toc25938 \h </w:instrText>
        </w:r>
        <w:r>
          <w:fldChar w:fldCharType="separate"/>
        </w:r>
        <w:r>
          <w:t>14</w:t>
        </w:r>
        <w:r>
          <w:fldChar w:fldCharType="end"/>
        </w:r>
      </w:hyperlink>
    </w:p>
    <w:p>
      <w:pPr>
        <w:pStyle w:val="TOC1"/>
        <w:tabs>
          <w:tab w:val="right" w:leader="dot" w:pos="8306"/>
        </w:tabs>
      </w:pPr>
      <w:hyperlink w:anchor="_Toc20733" w:history="1">
        <w:r>
          <w:rPr>
            <w:rFonts w:ascii="仿宋" w:eastAsia="仿宋" w:hAnsi="仿宋" w:cs="仿宋" w:hint="eastAsia"/>
            <w:lang w:eastAsia="zh-CN"/>
          </w:rPr>
          <w:t>五、锦纶纤维项目绩效评估</w:t>
        </w:r>
        <w:r>
          <w:tab/>
        </w:r>
        <w:r>
          <w:fldChar w:fldCharType="begin"/>
        </w:r>
        <w:r>
          <w:instrText xml:space="preserve"> PAGEREF _Toc20733 \h </w:instrText>
        </w:r>
        <w:r>
          <w:fldChar w:fldCharType="separate"/>
        </w:r>
        <w:r>
          <w:t>15</w:t>
        </w:r>
        <w:r>
          <w:fldChar w:fldCharType="end"/>
        </w:r>
      </w:hyperlink>
    </w:p>
    <w:p>
      <w:pPr>
        <w:pStyle w:val="TOC2"/>
        <w:tabs>
          <w:tab w:val="right" w:leader="dot" w:pos="8306"/>
        </w:tabs>
      </w:pPr>
      <w:hyperlink w:anchor="_Toc30892" w:history="1">
        <w:r>
          <w:rPr>
            <w:rFonts w:ascii="仿宋" w:eastAsia="仿宋" w:hAnsi="仿宋" w:cs="仿宋" w:hint="eastAsia"/>
            <w:lang w:eastAsia="zh-CN"/>
          </w:rPr>
          <w:t>(一)、绩效评估指标</w:t>
        </w:r>
        <w:r>
          <w:tab/>
        </w:r>
        <w:r>
          <w:fldChar w:fldCharType="begin"/>
        </w:r>
        <w:r>
          <w:instrText xml:space="preserve"> PAGEREF _Toc30892 \h </w:instrText>
        </w:r>
        <w:r>
          <w:fldChar w:fldCharType="separate"/>
        </w:r>
        <w:r>
          <w:t>15</w:t>
        </w:r>
        <w:r>
          <w:fldChar w:fldCharType="end"/>
        </w:r>
      </w:hyperlink>
    </w:p>
    <w:p>
      <w:pPr>
        <w:pStyle w:val="TOC2"/>
        <w:tabs>
          <w:tab w:val="right" w:leader="dot" w:pos="8306"/>
        </w:tabs>
      </w:pPr>
      <w:hyperlink w:anchor="_Toc11772" w:history="1">
        <w:r>
          <w:rPr>
            <w:rFonts w:ascii="仿宋" w:eastAsia="仿宋" w:hAnsi="仿宋" w:cs="仿宋" w:hint="eastAsia"/>
            <w:lang w:eastAsia="zh-CN"/>
          </w:rPr>
          <w:t>(二)、绩效评估方法</w:t>
        </w:r>
        <w:r>
          <w:tab/>
        </w:r>
        <w:r>
          <w:fldChar w:fldCharType="begin"/>
        </w:r>
        <w:r>
          <w:instrText xml:space="preserve"> PAGEREF _Toc11772 \h </w:instrText>
        </w:r>
        <w:r>
          <w:fldChar w:fldCharType="separate"/>
        </w:r>
        <w:r>
          <w:t>16</w:t>
        </w:r>
        <w:r>
          <w:fldChar w:fldCharType="end"/>
        </w:r>
      </w:hyperlink>
    </w:p>
    <w:p>
      <w:pPr>
        <w:pStyle w:val="TOC2"/>
        <w:tabs>
          <w:tab w:val="right" w:leader="dot" w:pos="8306"/>
        </w:tabs>
      </w:pPr>
      <w:hyperlink w:anchor="_Toc929" w:history="1">
        <w:r>
          <w:rPr>
            <w:rFonts w:ascii="仿宋" w:eastAsia="仿宋" w:hAnsi="仿宋" w:cs="仿宋" w:hint="eastAsia"/>
            <w:lang w:eastAsia="zh-CN"/>
          </w:rPr>
          <w:t>(三)、绩效评估周期</w:t>
        </w:r>
        <w:r>
          <w:tab/>
        </w:r>
        <w:r>
          <w:fldChar w:fldCharType="begin"/>
        </w:r>
        <w:r>
          <w:instrText xml:space="preserve"> PAGEREF _Toc929 \h </w:instrText>
        </w:r>
        <w:r>
          <w:fldChar w:fldCharType="separate"/>
        </w:r>
        <w:r>
          <w:t>17</w:t>
        </w:r>
        <w:r>
          <w:fldChar w:fldCharType="end"/>
        </w:r>
      </w:hyperlink>
    </w:p>
    <w:p>
      <w:pPr>
        <w:pStyle w:val="TOC1"/>
        <w:tabs>
          <w:tab w:val="right" w:leader="dot" w:pos="8306"/>
        </w:tabs>
      </w:pPr>
      <w:hyperlink w:anchor="_Toc29160" w:history="1">
        <w:r>
          <w:rPr>
            <w:rFonts w:ascii="仿宋" w:eastAsia="仿宋" w:hAnsi="仿宋" w:cs="仿宋" w:hint="eastAsia"/>
            <w:lang w:eastAsia="zh-CN"/>
          </w:rPr>
          <w:t>六、产品规划分析</w:t>
        </w:r>
        <w:r>
          <w:tab/>
        </w:r>
        <w:r>
          <w:fldChar w:fldCharType="begin"/>
        </w:r>
        <w:r>
          <w:instrText xml:space="preserve"> PAGEREF _Toc29160 \h </w:instrText>
        </w:r>
        <w:r>
          <w:fldChar w:fldCharType="separate"/>
        </w:r>
        <w:r>
          <w:t>18</w:t>
        </w:r>
        <w:r>
          <w:fldChar w:fldCharType="end"/>
        </w:r>
      </w:hyperlink>
    </w:p>
    <w:p>
      <w:pPr>
        <w:pStyle w:val="TOC2"/>
        <w:tabs>
          <w:tab w:val="right" w:leader="dot" w:pos="8306"/>
        </w:tabs>
      </w:pPr>
      <w:hyperlink w:anchor="_Toc10655" w:history="1">
        <w:r>
          <w:rPr>
            <w:rFonts w:ascii="仿宋" w:eastAsia="仿宋" w:hAnsi="仿宋" w:cs="仿宋" w:hint="eastAsia"/>
            <w:lang w:eastAsia="zh-CN"/>
          </w:rPr>
          <w:t>(一)、产品规划</w:t>
        </w:r>
        <w:r>
          <w:tab/>
        </w:r>
        <w:r>
          <w:fldChar w:fldCharType="begin"/>
        </w:r>
        <w:r>
          <w:instrText xml:space="preserve"> PAGEREF _Toc10655 \h </w:instrText>
        </w:r>
        <w:r>
          <w:fldChar w:fldCharType="separate"/>
        </w:r>
        <w:r>
          <w:t>18</w:t>
        </w:r>
        <w:r>
          <w:fldChar w:fldCharType="end"/>
        </w:r>
      </w:hyperlink>
    </w:p>
    <w:p>
      <w:pPr>
        <w:pStyle w:val="TOC2"/>
        <w:tabs>
          <w:tab w:val="right" w:leader="dot" w:pos="8306"/>
        </w:tabs>
      </w:pPr>
      <w:hyperlink w:anchor="_Toc19013" w:history="1">
        <w:r>
          <w:rPr>
            <w:rFonts w:ascii="仿宋" w:eastAsia="仿宋" w:hAnsi="仿宋" w:cs="仿宋" w:hint="eastAsia"/>
            <w:lang w:eastAsia="zh-CN"/>
          </w:rPr>
          <w:t>(二)、建设规模</w:t>
        </w:r>
        <w:r>
          <w:tab/>
        </w:r>
        <w:r>
          <w:fldChar w:fldCharType="begin"/>
        </w:r>
        <w:r>
          <w:instrText xml:space="preserve"> PAGEREF _Toc19013 \h </w:instrText>
        </w:r>
        <w:r>
          <w:fldChar w:fldCharType="separate"/>
        </w:r>
        <w:r>
          <w:t>19</w:t>
        </w:r>
        <w:r>
          <w:fldChar w:fldCharType="end"/>
        </w:r>
      </w:hyperlink>
    </w:p>
    <w:p>
      <w:pPr>
        <w:pStyle w:val="TOC1"/>
        <w:tabs>
          <w:tab w:val="right" w:leader="dot" w:pos="8306"/>
        </w:tabs>
      </w:pPr>
      <w:hyperlink w:anchor="_Toc25256" w:history="1">
        <w:r>
          <w:rPr>
            <w:rFonts w:ascii="仿宋" w:eastAsia="仿宋" w:hAnsi="仿宋" w:cs="仿宋" w:hint="eastAsia"/>
            <w:lang w:eastAsia="zh-CN"/>
          </w:rPr>
          <w:t>七、锦纶纤维项目经营效益</w:t>
        </w:r>
        <w:r>
          <w:tab/>
        </w:r>
        <w:r>
          <w:fldChar w:fldCharType="begin"/>
        </w:r>
        <w:r>
          <w:instrText xml:space="preserve"> PAGEREF _Toc25256 \h </w:instrText>
        </w:r>
        <w:r>
          <w:fldChar w:fldCharType="separate"/>
        </w:r>
        <w:r>
          <w:t>20</w:t>
        </w:r>
        <w:r>
          <w:fldChar w:fldCharType="end"/>
        </w:r>
      </w:hyperlink>
    </w:p>
    <w:p>
      <w:pPr>
        <w:pStyle w:val="TOC2"/>
        <w:tabs>
          <w:tab w:val="right" w:leader="dot" w:pos="8306"/>
        </w:tabs>
      </w:pPr>
      <w:hyperlink w:anchor="_Toc30060" w:history="1">
        <w:r>
          <w:rPr>
            <w:rFonts w:ascii="仿宋" w:eastAsia="仿宋" w:hAnsi="仿宋" w:cs="仿宋" w:hint="eastAsia"/>
            <w:lang w:eastAsia="zh-CN"/>
          </w:rPr>
          <w:t>(一)、经济评价财务测算</w:t>
        </w:r>
        <w:r>
          <w:tab/>
        </w:r>
        <w:r>
          <w:fldChar w:fldCharType="begin"/>
        </w:r>
        <w:r>
          <w:instrText xml:space="preserve"> PAGEREF _Toc30060 \h </w:instrText>
        </w:r>
        <w:r>
          <w:fldChar w:fldCharType="separate"/>
        </w:r>
        <w:r>
          <w:t>20</w:t>
        </w:r>
        <w:r>
          <w:fldChar w:fldCharType="end"/>
        </w:r>
      </w:hyperlink>
    </w:p>
    <w:p>
      <w:pPr>
        <w:pStyle w:val="TOC2"/>
        <w:tabs>
          <w:tab w:val="right" w:leader="dot" w:pos="8306"/>
        </w:tabs>
      </w:pPr>
      <w:hyperlink w:anchor="_Toc2181" w:history="1">
        <w:r>
          <w:rPr>
            <w:rFonts w:ascii="仿宋" w:eastAsia="仿宋" w:hAnsi="仿宋" w:cs="仿宋" w:hint="eastAsia"/>
            <w:lang w:eastAsia="zh-CN"/>
          </w:rPr>
          <w:t>(二)、锦纶纤维项目盈利能力分析</w:t>
        </w:r>
        <w:r>
          <w:tab/>
        </w:r>
        <w:r>
          <w:fldChar w:fldCharType="begin"/>
        </w:r>
        <w:r>
          <w:instrText xml:space="preserve"> PAGEREF _Toc2181 \h </w:instrText>
        </w:r>
        <w:r>
          <w:fldChar w:fldCharType="separate"/>
        </w:r>
        <w:r>
          <w:t>21</w:t>
        </w:r>
        <w:r>
          <w:fldChar w:fldCharType="end"/>
        </w:r>
      </w:hyperlink>
    </w:p>
    <w:p>
      <w:pPr>
        <w:pStyle w:val="TOC1"/>
        <w:tabs>
          <w:tab w:val="right" w:leader="dot" w:pos="8306"/>
        </w:tabs>
      </w:pPr>
      <w:hyperlink w:anchor="_Toc3962" w:history="1">
        <w:r>
          <w:rPr>
            <w:rFonts w:ascii="仿宋" w:eastAsia="仿宋" w:hAnsi="仿宋" w:cs="仿宋" w:hint="eastAsia"/>
            <w:lang w:eastAsia="zh-CN"/>
          </w:rPr>
          <w:t>八、锦纶纤维项目人力资源培养与发展</w:t>
        </w:r>
        <w:r>
          <w:tab/>
        </w:r>
        <w:r>
          <w:fldChar w:fldCharType="begin"/>
        </w:r>
        <w:r>
          <w:instrText xml:space="preserve"> PAGEREF _Toc3962 \h </w:instrText>
        </w:r>
        <w:r>
          <w:fldChar w:fldCharType="separate"/>
        </w:r>
        <w:r>
          <w:t>22</w:t>
        </w:r>
        <w:r>
          <w:fldChar w:fldCharType="end"/>
        </w:r>
      </w:hyperlink>
    </w:p>
    <w:p>
      <w:pPr>
        <w:pStyle w:val="TOC2"/>
        <w:tabs>
          <w:tab w:val="right" w:leader="dot" w:pos="8306"/>
        </w:tabs>
      </w:pPr>
      <w:hyperlink w:anchor="_Toc4750" w:history="1">
        <w:r>
          <w:rPr>
            <w:rFonts w:ascii="仿宋" w:eastAsia="仿宋" w:hAnsi="仿宋" w:cs="仿宋" w:hint="eastAsia"/>
            <w:lang w:eastAsia="zh-CN"/>
          </w:rPr>
          <w:t>(一)、人才需求与规划</w:t>
        </w:r>
        <w:r>
          <w:tab/>
        </w:r>
        <w:r>
          <w:fldChar w:fldCharType="begin"/>
        </w:r>
        <w:r>
          <w:instrText xml:space="preserve"> PAGEREF _Toc4750 \h </w:instrText>
        </w:r>
        <w:r>
          <w:fldChar w:fldCharType="separate"/>
        </w:r>
        <w:r>
          <w:t>22</w:t>
        </w:r>
        <w:r>
          <w:fldChar w:fldCharType="end"/>
        </w:r>
      </w:hyperlink>
    </w:p>
    <w:p>
      <w:pPr>
        <w:pStyle w:val="TOC2"/>
        <w:tabs>
          <w:tab w:val="right" w:leader="dot" w:pos="8306"/>
        </w:tabs>
      </w:pPr>
      <w:hyperlink w:anchor="_Toc30564" w:history="1">
        <w:r>
          <w:rPr>
            <w:rFonts w:ascii="仿宋" w:eastAsia="仿宋" w:hAnsi="仿宋" w:cs="仿宋" w:hint="eastAsia"/>
            <w:lang w:eastAsia="zh-CN"/>
          </w:rPr>
          <w:t>(二)、培训与发展计划</w:t>
        </w:r>
        <w:r>
          <w:tab/>
        </w:r>
        <w:r>
          <w:fldChar w:fldCharType="begin"/>
        </w:r>
        <w:r>
          <w:instrText xml:space="preserve"> PAGEREF _Toc30564 \h </w:instrText>
        </w:r>
        <w:r>
          <w:fldChar w:fldCharType="separate"/>
        </w:r>
        <w:r>
          <w:t>22</w:t>
        </w:r>
        <w:r>
          <w:fldChar w:fldCharType="end"/>
        </w:r>
      </w:hyperlink>
    </w:p>
    <w:p>
      <w:pPr>
        <w:pStyle w:val="TOC1"/>
        <w:tabs>
          <w:tab w:val="right" w:leader="dot" w:pos="8306"/>
        </w:tabs>
      </w:pPr>
      <w:hyperlink w:anchor="_Toc7389" w:history="1">
        <w:r>
          <w:rPr>
            <w:rFonts w:ascii="仿宋" w:eastAsia="仿宋" w:hAnsi="仿宋" w:cs="仿宋" w:hint="eastAsia"/>
            <w:lang w:eastAsia="zh-CN"/>
          </w:rPr>
          <w:t>九、生产安全保护</w:t>
        </w:r>
        <w:r>
          <w:tab/>
        </w:r>
        <w:r>
          <w:fldChar w:fldCharType="begin"/>
        </w:r>
        <w:r>
          <w:instrText xml:space="preserve"> PAGEREF _Toc7389 \h </w:instrText>
        </w:r>
        <w:r>
          <w:fldChar w:fldCharType="separate"/>
        </w:r>
        <w:r>
          <w:t>23</w:t>
        </w:r>
        <w:r>
          <w:fldChar w:fldCharType="end"/>
        </w:r>
      </w:hyperlink>
    </w:p>
    <w:p>
      <w:pPr>
        <w:pStyle w:val="TOC2"/>
        <w:tabs>
          <w:tab w:val="right" w:leader="dot" w:pos="8306"/>
        </w:tabs>
      </w:pPr>
      <w:hyperlink w:anchor="_Toc5620" w:history="1">
        <w:r>
          <w:rPr>
            <w:rFonts w:ascii="仿宋" w:eastAsia="仿宋" w:hAnsi="仿宋" w:cs="仿宋" w:hint="eastAsia"/>
            <w:lang w:eastAsia="zh-CN"/>
          </w:rPr>
          <w:t>(一)、消防安全</w:t>
        </w:r>
        <w:r>
          <w:tab/>
        </w:r>
        <w:r>
          <w:fldChar w:fldCharType="begin"/>
        </w:r>
        <w:r>
          <w:instrText xml:space="preserve"> PAGEREF _Toc5620 \h </w:instrText>
        </w:r>
        <w:r>
          <w:fldChar w:fldCharType="separate"/>
        </w:r>
        <w:r>
          <w:t>23</w:t>
        </w:r>
        <w:r>
          <w:fldChar w:fldCharType="end"/>
        </w:r>
      </w:hyperlink>
    </w:p>
    <w:p>
      <w:pPr>
        <w:pStyle w:val="TOC2"/>
        <w:tabs>
          <w:tab w:val="right" w:leader="dot" w:pos="8306"/>
        </w:tabs>
      </w:pPr>
      <w:hyperlink w:anchor="_Toc32221" w:history="1">
        <w:r>
          <w:rPr>
            <w:rFonts w:ascii="仿宋" w:eastAsia="仿宋" w:hAnsi="仿宋" w:cs="仿宋" w:hint="eastAsia"/>
            <w:lang w:eastAsia="zh-CN"/>
          </w:rPr>
          <w:t>(二)、防火防爆总图布置措施</w:t>
        </w:r>
        <w:r>
          <w:tab/>
        </w:r>
        <w:r>
          <w:fldChar w:fldCharType="begin"/>
        </w:r>
        <w:r>
          <w:instrText xml:space="preserve"> PAGEREF _Toc32221 \h </w:instrText>
        </w:r>
        <w:r>
          <w:fldChar w:fldCharType="separate"/>
        </w:r>
        <w:r>
          <w:t>24</w:t>
        </w:r>
        <w:r>
          <w:fldChar w:fldCharType="end"/>
        </w:r>
      </w:hyperlink>
    </w:p>
    <w:p>
      <w:pPr>
        <w:pStyle w:val="TOC2"/>
        <w:tabs>
          <w:tab w:val="right" w:leader="dot" w:pos="8306"/>
        </w:tabs>
      </w:pPr>
      <w:hyperlink w:anchor="_Toc23941" w:history="1">
        <w:r>
          <w:rPr>
            <w:rFonts w:ascii="仿宋" w:eastAsia="仿宋" w:hAnsi="仿宋" w:cs="仿宋" w:hint="eastAsia"/>
            <w:lang w:eastAsia="zh-CN"/>
          </w:rPr>
          <w:t>(三)、自然灾害防范措施</w:t>
        </w:r>
        <w:r>
          <w:tab/>
        </w:r>
        <w:r>
          <w:fldChar w:fldCharType="begin"/>
        </w:r>
        <w:r>
          <w:instrText xml:space="preserve"> PAGEREF _Toc23941 \h </w:instrText>
        </w:r>
        <w:r>
          <w:fldChar w:fldCharType="separate"/>
        </w:r>
        <w:r>
          <w:t>25</w:t>
        </w:r>
        <w:r>
          <w:fldChar w:fldCharType="end"/>
        </w:r>
      </w:hyperlink>
    </w:p>
    <w:p>
      <w:pPr>
        <w:pStyle w:val="TOC2"/>
        <w:tabs>
          <w:tab w:val="right" w:leader="dot" w:pos="8306"/>
        </w:tabs>
      </w:pPr>
      <w:hyperlink w:anchor="_Toc1432" w:history="1">
        <w:r>
          <w:rPr>
            <w:rFonts w:ascii="仿宋" w:eastAsia="仿宋" w:hAnsi="仿宋" w:cs="仿宋" w:hint="eastAsia"/>
            <w:lang w:eastAsia="zh-CN"/>
          </w:rPr>
          <w:t>(四)、安全色及安全标志使用要求</w:t>
        </w:r>
        <w:r>
          <w:tab/>
        </w:r>
        <w:r>
          <w:fldChar w:fldCharType="begin"/>
        </w:r>
        <w:r>
          <w:instrText xml:space="preserve"> PAGEREF _Toc1432 \h </w:instrText>
        </w:r>
        <w:r>
          <w:fldChar w:fldCharType="separate"/>
        </w:r>
        <w:r>
          <w:t>26</w:t>
        </w:r>
        <w:r>
          <w:fldChar w:fldCharType="end"/>
        </w:r>
      </w:hyperlink>
    </w:p>
    <w:p>
      <w:pPr>
        <w:pStyle w:val="TOC2"/>
        <w:tabs>
          <w:tab w:val="right" w:leader="dot" w:pos="8306"/>
        </w:tabs>
      </w:pPr>
      <w:hyperlink w:anchor="_Toc20653" w:history="1">
        <w:r>
          <w:rPr>
            <w:rFonts w:ascii="仿宋" w:eastAsia="仿宋" w:hAnsi="仿宋" w:cs="仿宋" w:hint="eastAsia"/>
            <w:lang w:eastAsia="zh-CN"/>
          </w:rPr>
          <w:t>(五)、防尘防毒措施</w:t>
        </w:r>
        <w:r>
          <w:tab/>
        </w:r>
        <w:r>
          <w:fldChar w:fldCharType="begin"/>
        </w:r>
        <w:r>
          <w:instrText xml:space="preserve"> PAGEREF _Toc20653 \h </w:instrText>
        </w:r>
        <w:r>
          <w:fldChar w:fldCharType="separate"/>
        </w:r>
        <w:r>
          <w:t>27</w:t>
        </w:r>
        <w:r>
          <w:fldChar w:fldCharType="end"/>
        </w:r>
      </w:hyperlink>
    </w:p>
    <w:p>
      <w:pPr>
        <w:pStyle w:val="TOC2"/>
        <w:tabs>
          <w:tab w:val="right" w:leader="dot" w:pos="8306"/>
        </w:tabs>
      </w:pPr>
      <w:hyperlink w:anchor="_Toc7219" w:history="1">
        <w:r>
          <w:rPr>
            <w:rFonts w:ascii="仿宋" w:eastAsia="仿宋" w:hAnsi="仿宋" w:cs="仿宋" w:hint="eastAsia"/>
            <w:lang w:eastAsia="zh-CN"/>
          </w:rPr>
          <w:t>(六)、防静电、触电防护及防雷措施</w:t>
        </w:r>
        <w:r>
          <w:tab/>
        </w:r>
        <w:r>
          <w:fldChar w:fldCharType="begin"/>
        </w:r>
        <w:r>
          <w:instrText xml:space="preserve"> PAGEREF _Toc7219 \h </w:instrText>
        </w:r>
        <w:r>
          <w:fldChar w:fldCharType="separate"/>
        </w:r>
        <w:r>
          <w:t>28</w:t>
        </w:r>
        <w:r>
          <w:fldChar w:fldCharType="end"/>
        </w:r>
      </w:hyperlink>
    </w:p>
    <w:p>
      <w:pPr>
        <w:pStyle w:val="TOC2"/>
        <w:tabs>
          <w:tab w:val="right" w:leader="dot" w:pos="8306"/>
        </w:tabs>
      </w:pPr>
      <w:hyperlink w:anchor="_Toc3904" w:history="1">
        <w:r>
          <w:rPr>
            <w:rFonts w:ascii="仿宋" w:eastAsia="仿宋" w:hAnsi="仿宋" w:cs="仿宋" w:hint="eastAsia"/>
            <w:lang w:eastAsia="zh-CN"/>
          </w:rPr>
          <w:t>(七)、机械设备安全保障措施</w:t>
        </w:r>
        <w:r>
          <w:tab/>
        </w:r>
        <w:r>
          <w:fldChar w:fldCharType="begin"/>
        </w:r>
        <w:r>
          <w:instrText xml:space="preserve"> PAGEREF _Toc3904 \h </w:instrText>
        </w:r>
        <w:r>
          <w:fldChar w:fldCharType="separate"/>
        </w:r>
        <w:r>
          <w:t>29</w:t>
        </w:r>
        <w:r>
          <w:fldChar w:fldCharType="end"/>
        </w:r>
      </w:hyperlink>
    </w:p>
    <w:p>
      <w:pPr>
        <w:pStyle w:val="TOC1"/>
        <w:tabs>
          <w:tab w:val="right" w:leader="dot" w:pos="8306"/>
        </w:tabs>
      </w:pPr>
      <w:hyperlink w:anchor="_Toc24944" w:history="1">
        <w:r>
          <w:rPr>
            <w:rFonts w:ascii="仿宋" w:eastAsia="仿宋" w:hAnsi="仿宋" w:cs="仿宋" w:hint="eastAsia"/>
            <w:lang w:eastAsia="zh-CN"/>
          </w:rPr>
          <w:t>十、锦纶纤维项目创新与研发</w:t>
        </w:r>
        <w:r>
          <w:tab/>
        </w:r>
        <w:r>
          <w:fldChar w:fldCharType="begin"/>
        </w:r>
        <w:r>
          <w:instrText xml:space="preserve"> PAGEREF _Toc24944 \h </w:instrText>
        </w:r>
        <w:r>
          <w:fldChar w:fldCharType="separate"/>
        </w:r>
        <w:r>
          <w:t>31</w:t>
        </w:r>
        <w:r>
          <w:fldChar w:fldCharType="end"/>
        </w:r>
      </w:hyperlink>
    </w:p>
    <w:p>
      <w:pPr>
        <w:pStyle w:val="TOC2"/>
        <w:tabs>
          <w:tab w:val="right" w:leader="dot" w:pos="8306"/>
        </w:tabs>
      </w:pPr>
      <w:hyperlink w:anchor="_Toc9288" w:history="1">
        <w:r>
          <w:rPr>
            <w:rFonts w:ascii="仿宋" w:eastAsia="仿宋" w:hAnsi="仿宋" w:cs="仿宋" w:hint="eastAsia"/>
            <w:lang w:eastAsia="zh-CN"/>
          </w:rPr>
          <w:t>(一)、创新策略与方向</w:t>
        </w:r>
        <w:r>
          <w:tab/>
        </w:r>
        <w:r>
          <w:fldChar w:fldCharType="begin"/>
        </w:r>
        <w:r>
          <w:instrText xml:space="preserve"> PAGEREF _Toc9288 \h </w:instrText>
        </w:r>
        <w:r>
          <w:fldChar w:fldCharType="separate"/>
        </w:r>
        <w:r>
          <w:t>31</w:t>
        </w:r>
        <w:r>
          <w:fldChar w:fldCharType="end"/>
        </w:r>
      </w:hyperlink>
    </w:p>
    <w:p>
      <w:pPr>
        <w:pStyle w:val="TOC2"/>
        <w:tabs>
          <w:tab w:val="right" w:leader="dot" w:pos="8306"/>
        </w:tabs>
      </w:pPr>
      <w:hyperlink w:anchor="_Toc15674" w:history="1">
        <w:r>
          <w:rPr>
            <w:rFonts w:ascii="仿宋" w:eastAsia="仿宋" w:hAnsi="仿宋" w:cs="仿宋" w:hint="eastAsia"/>
            <w:lang w:eastAsia="zh-CN"/>
          </w:rPr>
          <w:t>(二)、研发规划与投入</w:t>
        </w:r>
        <w:r>
          <w:tab/>
        </w:r>
        <w:r>
          <w:fldChar w:fldCharType="begin"/>
        </w:r>
        <w:r>
          <w:instrText xml:space="preserve"> PAGEREF _Toc15674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33" w:history="1">
        <w:r>
          <w:rPr>
            <w:rFonts w:ascii="仿宋" w:eastAsia="仿宋" w:hAnsi="仿宋" w:cs="仿宋" w:hint="eastAsia"/>
            <w:lang w:eastAsia="zh-CN"/>
          </w:rPr>
          <w:t>十一、锦纶纤维项目计划安排</w:t>
        </w:r>
        <w:r>
          <w:tab/>
        </w:r>
        <w:r>
          <w:fldChar w:fldCharType="begin"/>
        </w:r>
        <w:r>
          <w:instrText xml:space="preserve"> PAGEREF _Toc25833 \h </w:instrText>
        </w:r>
        <w:r>
          <w:fldChar w:fldCharType="separate"/>
        </w:r>
        <w:r>
          <w:t>34</w:t>
        </w:r>
        <w:r>
          <w:fldChar w:fldCharType="end"/>
        </w:r>
      </w:hyperlink>
    </w:p>
    <w:p>
      <w:pPr>
        <w:pStyle w:val="TOC2"/>
        <w:tabs>
          <w:tab w:val="right" w:leader="dot" w:pos="8306"/>
        </w:tabs>
      </w:pPr>
      <w:hyperlink w:anchor="_Toc4476" w:history="1">
        <w:r>
          <w:rPr>
            <w:rFonts w:ascii="仿宋" w:eastAsia="仿宋" w:hAnsi="仿宋" w:cs="仿宋" w:hint="eastAsia"/>
            <w:lang w:eastAsia="zh-CN"/>
          </w:rPr>
          <w:t>(一)、建设周期</w:t>
        </w:r>
        <w:r>
          <w:tab/>
        </w:r>
        <w:r>
          <w:fldChar w:fldCharType="begin"/>
        </w:r>
        <w:r>
          <w:instrText xml:space="preserve"> PAGEREF _Toc4476 \h </w:instrText>
        </w:r>
        <w:r>
          <w:fldChar w:fldCharType="separate"/>
        </w:r>
        <w:r>
          <w:t>34</w:t>
        </w:r>
        <w:r>
          <w:fldChar w:fldCharType="end"/>
        </w:r>
      </w:hyperlink>
    </w:p>
    <w:p>
      <w:pPr>
        <w:pStyle w:val="TOC2"/>
        <w:tabs>
          <w:tab w:val="right" w:leader="dot" w:pos="8306"/>
        </w:tabs>
      </w:pPr>
      <w:hyperlink w:anchor="_Toc28497" w:history="1">
        <w:r>
          <w:rPr>
            <w:rFonts w:ascii="仿宋" w:eastAsia="仿宋" w:hAnsi="仿宋" w:cs="仿宋" w:hint="eastAsia"/>
            <w:lang w:eastAsia="zh-CN"/>
          </w:rPr>
          <w:t>(二)、建设进度</w:t>
        </w:r>
        <w:r>
          <w:tab/>
        </w:r>
        <w:r>
          <w:fldChar w:fldCharType="begin"/>
        </w:r>
        <w:r>
          <w:instrText xml:space="preserve"> PAGEREF _Toc28497 \h </w:instrText>
        </w:r>
        <w:r>
          <w:fldChar w:fldCharType="separate"/>
        </w:r>
        <w:r>
          <w:t>35</w:t>
        </w:r>
        <w:r>
          <w:fldChar w:fldCharType="end"/>
        </w:r>
      </w:hyperlink>
    </w:p>
    <w:p>
      <w:pPr>
        <w:pStyle w:val="TOC2"/>
        <w:tabs>
          <w:tab w:val="right" w:leader="dot" w:pos="8306"/>
        </w:tabs>
      </w:pPr>
      <w:hyperlink w:anchor="_Toc32729" w:history="1">
        <w:r>
          <w:rPr>
            <w:rFonts w:ascii="仿宋" w:eastAsia="仿宋" w:hAnsi="仿宋" w:cs="仿宋" w:hint="eastAsia"/>
            <w:lang w:eastAsia="zh-CN"/>
          </w:rPr>
          <w:t>(三)、进度安排注意事项</w:t>
        </w:r>
        <w:r>
          <w:tab/>
        </w:r>
        <w:r>
          <w:fldChar w:fldCharType="begin"/>
        </w:r>
        <w:r>
          <w:instrText xml:space="preserve"> PAGEREF _Toc32729 \h </w:instrText>
        </w:r>
        <w:r>
          <w:fldChar w:fldCharType="separate"/>
        </w:r>
        <w:r>
          <w:t>36</w:t>
        </w:r>
        <w:r>
          <w:fldChar w:fldCharType="end"/>
        </w:r>
      </w:hyperlink>
    </w:p>
    <w:p>
      <w:pPr>
        <w:pStyle w:val="TOC2"/>
        <w:tabs>
          <w:tab w:val="right" w:leader="dot" w:pos="8306"/>
        </w:tabs>
      </w:pPr>
      <w:hyperlink w:anchor="_Toc4632" w:history="1">
        <w:r>
          <w:rPr>
            <w:rFonts w:ascii="仿宋" w:eastAsia="仿宋" w:hAnsi="仿宋" w:cs="仿宋" w:hint="eastAsia"/>
            <w:lang w:eastAsia="zh-CN"/>
          </w:rPr>
          <w:t>(四)、人力资源配置</w:t>
        </w:r>
        <w:r>
          <w:tab/>
        </w:r>
        <w:r>
          <w:fldChar w:fldCharType="begin"/>
        </w:r>
        <w:r>
          <w:instrText xml:space="preserve"> PAGEREF _Toc4632 \h </w:instrText>
        </w:r>
        <w:r>
          <w:fldChar w:fldCharType="separate"/>
        </w:r>
        <w:r>
          <w:t>37</w:t>
        </w:r>
        <w:r>
          <w:fldChar w:fldCharType="end"/>
        </w:r>
      </w:hyperlink>
    </w:p>
    <w:p>
      <w:pPr>
        <w:pStyle w:val="TOC1"/>
        <w:tabs>
          <w:tab w:val="right" w:leader="dot" w:pos="8306"/>
        </w:tabs>
      </w:pPr>
      <w:hyperlink w:anchor="_Toc2561" w:history="1">
        <w:r>
          <w:rPr>
            <w:rFonts w:ascii="仿宋" w:eastAsia="仿宋" w:hAnsi="仿宋" w:cs="仿宋" w:hint="eastAsia"/>
            <w:lang w:eastAsia="zh-CN"/>
          </w:rPr>
          <w:t>十二、锦纶纤维项目风险管理</w:t>
        </w:r>
        <w:r>
          <w:tab/>
        </w:r>
        <w:r>
          <w:fldChar w:fldCharType="begin"/>
        </w:r>
        <w:r>
          <w:instrText xml:space="preserve"> PAGEREF _Toc2561 \h </w:instrText>
        </w:r>
        <w:r>
          <w:fldChar w:fldCharType="separate"/>
        </w:r>
        <w:r>
          <w:t>38</w:t>
        </w:r>
        <w:r>
          <w:fldChar w:fldCharType="end"/>
        </w:r>
      </w:hyperlink>
    </w:p>
    <w:p>
      <w:pPr>
        <w:pStyle w:val="TOC2"/>
        <w:tabs>
          <w:tab w:val="right" w:leader="dot" w:pos="8306"/>
        </w:tabs>
      </w:pPr>
      <w:hyperlink w:anchor="_Toc26565" w:history="1">
        <w:r>
          <w:rPr>
            <w:rFonts w:ascii="仿宋" w:eastAsia="仿宋" w:hAnsi="仿宋" w:cs="仿宋" w:hint="eastAsia"/>
            <w:lang w:eastAsia="zh-CN"/>
          </w:rPr>
          <w:t>(一)、风险识别与评估</w:t>
        </w:r>
        <w:r>
          <w:tab/>
        </w:r>
        <w:r>
          <w:fldChar w:fldCharType="begin"/>
        </w:r>
        <w:r>
          <w:instrText xml:space="preserve"> PAGEREF _Toc26565 \h </w:instrText>
        </w:r>
        <w:r>
          <w:fldChar w:fldCharType="separate"/>
        </w:r>
        <w:r>
          <w:t>38</w:t>
        </w:r>
        <w:r>
          <w:fldChar w:fldCharType="end"/>
        </w:r>
      </w:hyperlink>
    </w:p>
    <w:p>
      <w:pPr>
        <w:pStyle w:val="TOC2"/>
        <w:tabs>
          <w:tab w:val="right" w:leader="dot" w:pos="8306"/>
        </w:tabs>
      </w:pPr>
      <w:hyperlink w:anchor="_Toc18860" w:history="1">
        <w:r>
          <w:rPr>
            <w:rFonts w:ascii="仿宋" w:eastAsia="仿宋" w:hAnsi="仿宋" w:cs="仿宋" w:hint="eastAsia"/>
            <w:lang w:eastAsia="zh-CN"/>
          </w:rPr>
          <w:t>(二)、风险应对策略</w:t>
        </w:r>
        <w:r>
          <w:tab/>
        </w:r>
        <w:r>
          <w:fldChar w:fldCharType="begin"/>
        </w:r>
        <w:r>
          <w:instrText xml:space="preserve"> PAGEREF _Toc18860 \h </w:instrText>
        </w:r>
        <w:r>
          <w:fldChar w:fldCharType="separate"/>
        </w:r>
        <w:r>
          <w:t>39</w:t>
        </w:r>
        <w:r>
          <w:fldChar w:fldCharType="end"/>
        </w:r>
      </w:hyperlink>
    </w:p>
    <w:p>
      <w:pPr>
        <w:pStyle w:val="TOC2"/>
        <w:tabs>
          <w:tab w:val="right" w:leader="dot" w:pos="8306"/>
        </w:tabs>
      </w:pPr>
      <w:hyperlink w:anchor="_Toc3920" w:history="1">
        <w:r>
          <w:rPr>
            <w:rFonts w:ascii="仿宋" w:eastAsia="仿宋" w:hAnsi="仿宋" w:cs="仿宋" w:hint="eastAsia"/>
            <w:lang w:eastAsia="zh-CN"/>
          </w:rPr>
          <w:t>(三)、风险监控与控制</w:t>
        </w:r>
        <w:r>
          <w:tab/>
        </w:r>
        <w:r>
          <w:fldChar w:fldCharType="begin"/>
        </w:r>
        <w:r>
          <w:instrText xml:space="preserve"> PAGEREF _Toc3920 \h </w:instrText>
        </w:r>
        <w:r>
          <w:fldChar w:fldCharType="separate"/>
        </w:r>
        <w:r>
          <w:t>41</w:t>
        </w:r>
        <w:r>
          <w:fldChar w:fldCharType="end"/>
        </w:r>
      </w:hyperlink>
    </w:p>
    <w:p>
      <w:pPr>
        <w:pStyle w:val="TOC1"/>
        <w:tabs>
          <w:tab w:val="right" w:leader="dot" w:pos="8306"/>
        </w:tabs>
      </w:pPr>
      <w:hyperlink w:anchor="_Toc9612" w:history="1">
        <w:r>
          <w:rPr>
            <w:rFonts w:ascii="仿宋" w:eastAsia="仿宋" w:hAnsi="仿宋" w:cs="仿宋" w:hint="eastAsia"/>
            <w:lang w:eastAsia="zh-CN"/>
          </w:rPr>
          <w:t>十三、供应链管理</w:t>
        </w:r>
        <w:r>
          <w:tab/>
        </w:r>
        <w:r>
          <w:fldChar w:fldCharType="begin"/>
        </w:r>
        <w:r>
          <w:instrText xml:space="preserve"> PAGEREF _Toc9612 \h </w:instrText>
        </w:r>
        <w:r>
          <w:fldChar w:fldCharType="separate"/>
        </w:r>
        <w:r>
          <w:t>42</w:t>
        </w:r>
        <w:r>
          <w:fldChar w:fldCharType="end"/>
        </w:r>
      </w:hyperlink>
    </w:p>
    <w:p>
      <w:pPr>
        <w:pStyle w:val="TOC2"/>
        <w:tabs>
          <w:tab w:val="right" w:leader="dot" w:pos="8306"/>
        </w:tabs>
      </w:pPr>
      <w:hyperlink w:anchor="_Toc29141" w:history="1">
        <w:r>
          <w:rPr>
            <w:rFonts w:ascii="仿宋" w:eastAsia="仿宋" w:hAnsi="仿宋" w:cs="仿宋" w:hint="eastAsia"/>
            <w:lang w:eastAsia="zh-CN"/>
          </w:rPr>
          <w:t>(一)、供应链战略规划</w:t>
        </w:r>
        <w:r>
          <w:tab/>
        </w:r>
        <w:r>
          <w:fldChar w:fldCharType="begin"/>
        </w:r>
        <w:r>
          <w:instrText xml:space="preserve"> PAGEREF _Toc29141 \h </w:instrText>
        </w:r>
        <w:r>
          <w:fldChar w:fldCharType="separate"/>
        </w:r>
        <w:r>
          <w:t>42</w:t>
        </w:r>
        <w:r>
          <w:fldChar w:fldCharType="end"/>
        </w:r>
      </w:hyperlink>
    </w:p>
    <w:p>
      <w:pPr>
        <w:pStyle w:val="TOC2"/>
        <w:tabs>
          <w:tab w:val="right" w:leader="dot" w:pos="8306"/>
        </w:tabs>
      </w:pPr>
      <w:hyperlink w:anchor="_Toc21170" w:history="1">
        <w:r>
          <w:rPr>
            <w:rFonts w:ascii="仿宋" w:eastAsia="仿宋" w:hAnsi="仿宋" w:cs="仿宋" w:hint="eastAsia"/>
            <w:lang w:eastAsia="zh-CN"/>
          </w:rPr>
          <w:t>(二)、供应商选择与合作</w:t>
        </w:r>
        <w:r>
          <w:tab/>
        </w:r>
        <w:r>
          <w:fldChar w:fldCharType="begin"/>
        </w:r>
        <w:r>
          <w:instrText xml:space="preserve"> PAGEREF _Toc21170 \h </w:instrText>
        </w:r>
        <w:r>
          <w:fldChar w:fldCharType="separate"/>
        </w:r>
        <w:r>
          <w:t>43</w:t>
        </w:r>
        <w:r>
          <w:fldChar w:fldCharType="end"/>
        </w:r>
      </w:hyperlink>
    </w:p>
    <w:p>
      <w:pPr>
        <w:pStyle w:val="TOC2"/>
        <w:tabs>
          <w:tab w:val="right" w:leader="dot" w:pos="8306"/>
        </w:tabs>
      </w:pPr>
      <w:hyperlink w:anchor="_Toc18142" w:history="1">
        <w:r>
          <w:rPr>
            <w:rFonts w:ascii="仿宋" w:eastAsia="仿宋" w:hAnsi="仿宋" w:cs="仿宋" w:hint="eastAsia"/>
            <w:lang w:eastAsia="zh-CN"/>
          </w:rPr>
          <w:t>(三)、物流与库存管理</w:t>
        </w:r>
        <w:r>
          <w:tab/>
        </w:r>
        <w:r>
          <w:fldChar w:fldCharType="begin"/>
        </w:r>
        <w:r>
          <w:instrText xml:space="preserve"> PAGEREF _Toc18142 \h </w:instrText>
        </w:r>
        <w:r>
          <w:fldChar w:fldCharType="separate"/>
        </w:r>
        <w:r>
          <w:t>45</w:t>
        </w:r>
        <w:r>
          <w:fldChar w:fldCharType="end"/>
        </w:r>
      </w:hyperlink>
    </w:p>
    <w:p>
      <w:pPr>
        <w:pStyle w:val="TOC1"/>
        <w:tabs>
          <w:tab w:val="right" w:leader="dot" w:pos="8306"/>
        </w:tabs>
      </w:pPr>
      <w:hyperlink w:anchor="_Toc11837" w:history="1">
        <w:r>
          <w:rPr>
            <w:rFonts w:ascii="仿宋" w:eastAsia="仿宋" w:hAnsi="仿宋" w:cs="仿宋" w:hint="eastAsia"/>
            <w:lang w:eastAsia="zh-CN"/>
          </w:rPr>
          <w:t>十四、利益相关者分析与沟通计划</w:t>
        </w:r>
        <w:r>
          <w:tab/>
        </w:r>
        <w:r>
          <w:fldChar w:fldCharType="begin"/>
        </w:r>
        <w:r>
          <w:instrText xml:space="preserve"> PAGEREF _Toc11837 \h </w:instrText>
        </w:r>
        <w:r>
          <w:fldChar w:fldCharType="separate"/>
        </w:r>
        <w:r>
          <w:t>46</w:t>
        </w:r>
        <w:r>
          <w:fldChar w:fldCharType="end"/>
        </w:r>
      </w:hyperlink>
    </w:p>
    <w:p>
      <w:pPr>
        <w:pStyle w:val="TOC2"/>
        <w:tabs>
          <w:tab w:val="right" w:leader="dot" w:pos="8306"/>
        </w:tabs>
      </w:pPr>
      <w:hyperlink w:anchor="_Toc21479" w:history="1">
        <w:r>
          <w:rPr>
            <w:rFonts w:ascii="仿宋" w:eastAsia="仿宋" w:hAnsi="仿宋" w:cs="仿宋" w:hint="eastAsia"/>
            <w:lang w:eastAsia="zh-CN"/>
          </w:rPr>
          <w:t>(一)、利益相关者分析</w:t>
        </w:r>
        <w:r>
          <w:tab/>
        </w:r>
        <w:r>
          <w:fldChar w:fldCharType="begin"/>
        </w:r>
        <w:r>
          <w:instrText xml:space="preserve"> PAGEREF _Toc21479 \h </w:instrText>
        </w:r>
        <w:r>
          <w:fldChar w:fldCharType="separate"/>
        </w:r>
        <w:r>
          <w:t>46</w:t>
        </w:r>
        <w:r>
          <w:fldChar w:fldCharType="end"/>
        </w:r>
      </w:hyperlink>
    </w:p>
    <w:p>
      <w:pPr>
        <w:pStyle w:val="TOC2"/>
        <w:tabs>
          <w:tab w:val="right" w:leader="dot" w:pos="8306"/>
        </w:tabs>
      </w:pPr>
      <w:hyperlink w:anchor="_Toc6470" w:history="1">
        <w:r>
          <w:rPr>
            <w:rFonts w:ascii="仿宋" w:eastAsia="仿宋" w:hAnsi="仿宋" w:cs="仿宋" w:hint="eastAsia"/>
            <w:lang w:eastAsia="zh-CN"/>
          </w:rPr>
          <w:t>(二)、沟通计划</w:t>
        </w:r>
        <w:r>
          <w:tab/>
        </w:r>
        <w:r>
          <w:fldChar w:fldCharType="begin"/>
        </w:r>
        <w:r>
          <w:instrText xml:space="preserve"> PAGEREF _Toc6470 \h </w:instrText>
        </w:r>
        <w:r>
          <w:fldChar w:fldCharType="separate"/>
        </w:r>
        <w:r>
          <w:t>47</w:t>
        </w:r>
        <w:r>
          <w:fldChar w:fldCharType="end"/>
        </w:r>
      </w:hyperlink>
    </w:p>
    <w:p>
      <w:pPr>
        <w:pStyle w:val="TOC1"/>
        <w:tabs>
          <w:tab w:val="right" w:leader="dot" w:pos="8306"/>
        </w:tabs>
      </w:pPr>
      <w:hyperlink w:anchor="_Toc2308" w:history="1">
        <w:r>
          <w:rPr>
            <w:rFonts w:ascii="仿宋" w:eastAsia="仿宋" w:hAnsi="仿宋" w:cs="仿宋" w:hint="eastAsia"/>
            <w:lang w:eastAsia="zh-CN"/>
          </w:rPr>
          <w:t>十五、质量管理体系</w:t>
        </w:r>
        <w:r>
          <w:tab/>
        </w:r>
        <w:r>
          <w:fldChar w:fldCharType="begin"/>
        </w:r>
        <w:r>
          <w:instrText xml:space="preserve"> PAGEREF _Toc2308 \h </w:instrText>
        </w:r>
        <w:r>
          <w:fldChar w:fldCharType="separate"/>
        </w:r>
        <w:r>
          <w:t>48</w:t>
        </w:r>
        <w:r>
          <w:fldChar w:fldCharType="end"/>
        </w:r>
      </w:hyperlink>
    </w:p>
    <w:p>
      <w:pPr>
        <w:pStyle w:val="TOC2"/>
        <w:tabs>
          <w:tab w:val="right" w:leader="dot" w:pos="8306"/>
        </w:tabs>
      </w:pPr>
      <w:hyperlink w:anchor="_Toc4454" w:history="1">
        <w:r>
          <w:rPr>
            <w:rFonts w:ascii="仿宋" w:eastAsia="仿宋" w:hAnsi="仿宋" w:cs="仿宋" w:hint="eastAsia"/>
            <w:lang w:eastAsia="zh-CN"/>
          </w:rPr>
          <w:t>(一)、质量目标与方针</w:t>
        </w:r>
        <w:r>
          <w:tab/>
        </w:r>
        <w:r>
          <w:fldChar w:fldCharType="begin"/>
        </w:r>
        <w:r>
          <w:instrText xml:space="preserve"> PAGEREF _Toc4454 \h </w:instrText>
        </w:r>
        <w:r>
          <w:fldChar w:fldCharType="separate"/>
        </w:r>
        <w:r>
          <w:t>48</w:t>
        </w:r>
        <w:r>
          <w:fldChar w:fldCharType="end"/>
        </w:r>
      </w:hyperlink>
    </w:p>
    <w:p>
      <w:pPr>
        <w:pStyle w:val="TOC2"/>
        <w:tabs>
          <w:tab w:val="right" w:leader="dot" w:pos="8306"/>
        </w:tabs>
      </w:pPr>
      <w:hyperlink w:anchor="_Toc27614" w:history="1">
        <w:r>
          <w:rPr>
            <w:rFonts w:ascii="仿宋" w:eastAsia="仿宋" w:hAnsi="仿宋" w:cs="仿宋" w:hint="eastAsia"/>
            <w:lang w:eastAsia="zh-CN"/>
          </w:rPr>
          <w:t>(二)、质量管理责任</w:t>
        </w:r>
        <w:r>
          <w:tab/>
        </w:r>
        <w:r>
          <w:fldChar w:fldCharType="begin"/>
        </w:r>
        <w:r>
          <w:instrText xml:space="preserve"> PAGEREF _Toc27614 \h </w:instrText>
        </w:r>
        <w:r>
          <w:fldChar w:fldCharType="separate"/>
        </w:r>
        <w:r>
          <w:t>49</w:t>
        </w:r>
        <w:r>
          <w:fldChar w:fldCharType="end"/>
        </w:r>
      </w:hyperlink>
    </w:p>
    <w:p>
      <w:pPr>
        <w:pStyle w:val="TOC2"/>
        <w:tabs>
          <w:tab w:val="right" w:leader="dot" w:pos="8306"/>
        </w:tabs>
      </w:pPr>
      <w:hyperlink w:anchor="_Toc21073" w:history="1">
        <w:r>
          <w:rPr>
            <w:rFonts w:ascii="仿宋" w:eastAsia="仿宋" w:hAnsi="仿宋" w:cs="仿宋" w:hint="eastAsia"/>
            <w:lang w:eastAsia="zh-CN"/>
          </w:rPr>
          <w:t>(三)、质量管理体系文件</w:t>
        </w:r>
        <w:r>
          <w:tab/>
        </w:r>
        <w:r>
          <w:fldChar w:fldCharType="begin"/>
        </w:r>
        <w:r>
          <w:instrText xml:space="preserve"> PAGEREF _Toc21073 \h </w:instrText>
        </w:r>
        <w:r>
          <w:fldChar w:fldCharType="separate"/>
        </w:r>
        <w:r>
          <w:t>51</w:t>
        </w:r>
        <w:r>
          <w:fldChar w:fldCharType="end"/>
        </w:r>
      </w:hyperlink>
    </w:p>
    <w:p>
      <w:pPr>
        <w:pStyle w:val="TOC2"/>
        <w:tabs>
          <w:tab w:val="right" w:leader="dot" w:pos="8306"/>
        </w:tabs>
      </w:pPr>
      <w:hyperlink w:anchor="_Toc2903" w:history="1">
        <w:r>
          <w:rPr>
            <w:rFonts w:ascii="仿宋" w:eastAsia="仿宋" w:hAnsi="仿宋" w:cs="仿宋" w:hint="eastAsia"/>
            <w:lang w:eastAsia="zh-CN"/>
          </w:rPr>
          <w:t>(四)、质量培训与教育</w:t>
        </w:r>
        <w:r>
          <w:tab/>
        </w:r>
        <w:r>
          <w:fldChar w:fldCharType="begin"/>
        </w:r>
        <w:r>
          <w:instrText xml:space="preserve"> PAGEREF _Toc2903 \h </w:instrText>
        </w:r>
        <w:r>
          <w:fldChar w:fldCharType="separate"/>
        </w:r>
        <w:r>
          <w:t>53</w:t>
        </w:r>
        <w:r>
          <w:fldChar w:fldCharType="end"/>
        </w:r>
      </w:hyperlink>
    </w:p>
    <w:p>
      <w:pPr>
        <w:pStyle w:val="TOC2"/>
        <w:tabs>
          <w:tab w:val="right" w:leader="dot" w:pos="8306"/>
        </w:tabs>
      </w:pPr>
      <w:hyperlink w:anchor="_Toc29013" w:history="1">
        <w:r>
          <w:rPr>
            <w:rFonts w:ascii="仿宋" w:eastAsia="仿宋" w:hAnsi="仿宋" w:cs="仿宋" w:hint="eastAsia"/>
            <w:lang w:eastAsia="zh-CN"/>
          </w:rPr>
          <w:t>(五)、质量审核与评价</w:t>
        </w:r>
        <w:r>
          <w:tab/>
        </w:r>
        <w:r>
          <w:fldChar w:fldCharType="begin"/>
        </w:r>
        <w:r>
          <w:instrText xml:space="preserve"> PAGEREF _Toc29013 \h </w:instrText>
        </w:r>
        <w:r>
          <w:fldChar w:fldCharType="separate"/>
        </w:r>
        <w:r>
          <w:t>54</w:t>
        </w:r>
        <w:r>
          <w:fldChar w:fldCharType="end"/>
        </w:r>
      </w:hyperlink>
    </w:p>
    <w:p>
      <w:pPr>
        <w:pStyle w:val="TOC2"/>
        <w:tabs>
          <w:tab w:val="right" w:leader="dot" w:pos="8306"/>
        </w:tabs>
      </w:pPr>
      <w:hyperlink w:anchor="_Toc18843" w:history="1">
        <w:r>
          <w:rPr>
            <w:rFonts w:ascii="仿宋" w:eastAsia="仿宋" w:hAnsi="仿宋" w:cs="仿宋" w:hint="eastAsia"/>
            <w:lang w:eastAsia="zh-CN"/>
          </w:rPr>
          <w:t>(六)、不符合与纠正措施</w:t>
        </w:r>
        <w:r>
          <w:tab/>
        </w:r>
        <w:r>
          <w:fldChar w:fldCharType="begin"/>
        </w:r>
        <w:r>
          <w:instrText xml:space="preserve"> PAGEREF _Toc18843 \h </w:instrText>
        </w:r>
        <w:r>
          <w:fldChar w:fldCharType="separate"/>
        </w:r>
        <w:r>
          <w:t>55</w:t>
        </w:r>
        <w:r>
          <w:fldChar w:fldCharType="end"/>
        </w:r>
      </w:hyperlink>
    </w:p>
    <w:p>
      <w:pPr>
        <w:pStyle w:val="TOC1"/>
        <w:tabs>
          <w:tab w:val="right" w:leader="dot" w:pos="8306"/>
        </w:tabs>
      </w:pPr>
      <w:hyperlink w:anchor="_Toc10685" w:history="1">
        <w:r>
          <w:rPr>
            <w:rFonts w:ascii="仿宋" w:eastAsia="仿宋" w:hAnsi="仿宋" w:cs="仿宋" w:hint="eastAsia"/>
            <w:lang w:eastAsia="zh-CN"/>
          </w:rPr>
          <w:t>十六、营销与推广策略</w:t>
        </w:r>
        <w:r>
          <w:tab/>
        </w:r>
        <w:r>
          <w:fldChar w:fldCharType="begin"/>
        </w:r>
        <w:r>
          <w:instrText xml:space="preserve"> PAGEREF _Toc10685 \h </w:instrText>
        </w:r>
        <w:r>
          <w:fldChar w:fldCharType="separate"/>
        </w:r>
        <w:r>
          <w:t>56</w:t>
        </w:r>
        <w:r>
          <w:fldChar w:fldCharType="end"/>
        </w:r>
      </w:hyperlink>
    </w:p>
    <w:p>
      <w:pPr>
        <w:pStyle w:val="TOC2"/>
        <w:tabs>
          <w:tab w:val="right" w:leader="dot" w:pos="8306"/>
        </w:tabs>
      </w:pPr>
      <w:hyperlink w:anchor="_Toc30566" w:history="1">
        <w:r>
          <w:rPr>
            <w:rFonts w:ascii="仿宋" w:eastAsia="仿宋" w:hAnsi="仿宋" w:cs="仿宋" w:hint="eastAsia"/>
            <w:lang w:eastAsia="zh-CN"/>
          </w:rPr>
          <w:t>(一)、产品/服务定位与特点</w:t>
        </w:r>
        <w:r>
          <w:tab/>
        </w:r>
        <w:r>
          <w:fldChar w:fldCharType="begin"/>
        </w:r>
        <w:r>
          <w:instrText xml:space="preserve"> PAGEREF _Toc30566 \h </w:instrText>
        </w:r>
        <w:r>
          <w:fldChar w:fldCharType="separate"/>
        </w:r>
        <w:r>
          <w:t>56</w:t>
        </w:r>
        <w:r>
          <w:fldChar w:fldCharType="end"/>
        </w:r>
      </w:hyperlink>
    </w:p>
    <w:p>
      <w:pPr>
        <w:pStyle w:val="TOC2"/>
        <w:tabs>
          <w:tab w:val="right" w:leader="dot" w:pos="8306"/>
        </w:tabs>
      </w:pPr>
      <w:hyperlink w:anchor="_Toc2413" w:history="1">
        <w:r>
          <w:rPr>
            <w:rFonts w:ascii="仿宋" w:eastAsia="仿宋" w:hAnsi="仿宋" w:cs="仿宋" w:hint="eastAsia"/>
            <w:lang w:eastAsia="zh-CN"/>
          </w:rPr>
          <w:t>(二)、市场定位与竞争分析</w:t>
        </w:r>
        <w:r>
          <w:tab/>
        </w:r>
        <w:r>
          <w:fldChar w:fldCharType="begin"/>
        </w:r>
        <w:r>
          <w:instrText xml:space="preserve"> PAGEREF _Toc2413 \h </w:instrText>
        </w:r>
        <w:r>
          <w:fldChar w:fldCharType="separate"/>
        </w:r>
        <w:r>
          <w:t>57</w:t>
        </w:r>
        <w:r>
          <w:fldChar w:fldCharType="end"/>
        </w:r>
      </w:hyperlink>
    </w:p>
    <w:p>
      <w:pPr>
        <w:pStyle w:val="TOC2"/>
        <w:tabs>
          <w:tab w:val="right" w:leader="dot" w:pos="8306"/>
        </w:tabs>
      </w:pPr>
      <w:hyperlink w:anchor="_Toc21187" w:history="1">
        <w:r>
          <w:rPr>
            <w:rFonts w:ascii="仿宋" w:eastAsia="仿宋" w:hAnsi="仿宋" w:cs="仿宋" w:hint="eastAsia"/>
            <w:lang w:eastAsia="zh-CN"/>
          </w:rPr>
          <w:t>(三)、营销渠道与策略</w:t>
        </w:r>
        <w:r>
          <w:tab/>
        </w:r>
        <w:r>
          <w:fldChar w:fldCharType="begin"/>
        </w:r>
        <w:r>
          <w:instrText xml:space="preserve"> PAGEREF _Toc21187 \h </w:instrText>
        </w:r>
        <w:r>
          <w:fldChar w:fldCharType="separate"/>
        </w:r>
        <w:r>
          <w:t>59</w:t>
        </w:r>
        <w:r>
          <w:fldChar w:fldCharType="end"/>
        </w:r>
      </w:hyperlink>
    </w:p>
    <w:p>
      <w:pPr>
        <w:pStyle w:val="TOC2"/>
        <w:tabs>
          <w:tab w:val="right" w:leader="dot" w:pos="8306"/>
        </w:tabs>
      </w:pPr>
      <w:hyperlink w:anchor="_Toc26413" w:history="1">
        <w:r>
          <w:rPr>
            <w:rFonts w:ascii="仿宋" w:eastAsia="仿宋" w:hAnsi="仿宋" w:cs="仿宋" w:hint="eastAsia"/>
            <w:lang w:eastAsia="zh-CN"/>
          </w:rPr>
          <w:t>(四)、推广与宣传活动</w:t>
        </w:r>
        <w:r>
          <w:tab/>
        </w:r>
        <w:r>
          <w:fldChar w:fldCharType="begin"/>
        </w:r>
        <w:r>
          <w:instrText xml:space="preserve"> PAGEREF _Toc26413 \h </w:instrText>
        </w:r>
        <w:r>
          <w:fldChar w:fldCharType="separate"/>
        </w:r>
        <w:r>
          <w:t>60</w:t>
        </w:r>
        <w:r>
          <w:fldChar w:fldCharType="end"/>
        </w:r>
      </w:hyperlink>
    </w:p>
    <w:p>
      <w:pPr>
        <w:pStyle w:val="TOC1"/>
        <w:tabs>
          <w:tab w:val="right" w:leader="dot" w:pos="8306"/>
        </w:tabs>
      </w:pPr>
      <w:hyperlink w:anchor="_Toc19612" w:history="1">
        <w:r>
          <w:rPr>
            <w:rFonts w:ascii="仿宋" w:eastAsia="仿宋" w:hAnsi="仿宋" w:cs="仿宋" w:hint="eastAsia"/>
            <w:lang w:eastAsia="zh-CN"/>
          </w:rPr>
          <w:t>十七、风险识别与分类</w:t>
        </w:r>
        <w:r>
          <w:tab/>
        </w:r>
        <w:r>
          <w:fldChar w:fldCharType="begin"/>
        </w:r>
        <w:r>
          <w:instrText xml:space="preserve"> PAGEREF _Toc19612 \h </w:instrText>
        </w:r>
        <w:r>
          <w:fldChar w:fldCharType="separate"/>
        </w:r>
        <w:r>
          <w:t>65</w:t>
        </w:r>
        <w:r>
          <w:fldChar w:fldCharType="end"/>
        </w:r>
      </w:hyperlink>
    </w:p>
    <w:p>
      <w:pPr>
        <w:pStyle w:val="TOC2"/>
        <w:tabs>
          <w:tab w:val="right" w:leader="dot" w:pos="8306"/>
        </w:tabs>
      </w:pPr>
      <w:hyperlink w:anchor="_Toc6268" w:history="1">
        <w:r>
          <w:rPr>
            <w:rFonts w:ascii="仿宋" w:eastAsia="仿宋" w:hAnsi="仿宋" w:cs="仿宋" w:hint="eastAsia"/>
            <w:lang w:eastAsia="zh-CN"/>
          </w:rPr>
          <w:t>(一)、风险识别</w:t>
        </w:r>
        <w:r>
          <w:tab/>
        </w:r>
        <w:r>
          <w:fldChar w:fldCharType="begin"/>
        </w:r>
        <w:r>
          <w:instrText xml:space="preserve"> PAGEREF _Toc6268 \h </w:instrText>
        </w:r>
        <w:r>
          <w:fldChar w:fldCharType="separate"/>
        </w:r>
        <w:r>
          <w:t>65</w:t>
        </w:r>
        <w:r>
          <w:fldChar w:fldCharType="end"/>
        </w:r>
      </w:hyperlink>
    </w:p>
    <w:p>
      <w:pPr>
        <w:pStyle w:val="TOC2"/>
        <w:tabs>
          <w:tab w:val="right" w:leader="dot" w:pos="8306"/>
        </w:tabs>
      </w:pPr>
      <w:hyperlink w:anchor="_Toc21443" w:history="1">
        <w:r>
          <w:rPr>
            <w:rFonts w:ascii="仿宋" w:eastAsia="仿宋" w:hAnsi="仿宋" w:cs="仿宋" w:hint="eastAsia"/>
            <w:lang w:eastAsia="zh-CN"/>
          </w:rPr>
          <w:t>(二)、风险分类</w:t>
        </w:r>
        <w:r>
          <w:tab/>
        </w:r>
        <w:r>
          <w:fldChar w:fldCharType="begin"/>
        </w:r>
        <w:r>
          <w:instrText xml:space="preserve"> PAGEREF _Toc21443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2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98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的技术管理特点体现在其创新导向。通过引入最先进的技术趋势和解决方案，锦纶纤维项目致力于提升科技含量、提高质量和效率水平。这意味着我们将采用最新的工具和方法，确保锦纶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锦纶纤维项目技术管理的显著特征。通过整合不同领域的技术资源，我们实现了跨学科的协同工作。这有助于优化技术架构，提高整体效能。此外，整合性策略还促进了不同技术团队之间的紧密沟通和高效合作，确保锦纶纤维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锦纶纤维项目所采用的技术。通过不断优化技术方案，锦纶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锦纶纤维项目团队将在锦纶纤维项目初期识别可能的技术风险，并采取相应的预防和应对措施。通过建立健全的风险评估机制，锦纶纤维项目能够在实施过程中及时发现并解决潜在的技术问题，保障锦纶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锦纶纤维项目中，技术将成为锦纶纤维项目成功的有力支持。这一深度剖析揭示了技术管理在锦纶纤维项目实施中的关键作用，为锦纶纤维项目的技术基础奠定了坚实的基础。</w:t>
      </w:r>
    </w:p>
    <w:p>
      <w:pPr>
        <w:pStyle w:val="Heading2"/>
        <w:ind w:firstLine="560" w:firstLineChars="200"/>
        <w:rPr>
          <w:rFonts w:ascii="仿宋" w:eastAsia="仿宋" w:hAnsi="仿宋" w:cs="仿宋" w:hint="eastAsia"/>
          <w:sz w:val="28"/>
          <w:lang w:eastAsia="zh-CN"/>
        </w:rPr>
      </w:pPr>
      <w:bookmarkStart w:id="4" w:name="_Toc21423"/>
      <w:r>
        <w:rPr>
          <w:rFonts w:ascii="仿宋" w:eastAsia="仿宋" w:hAnsi="仿宋" w:cs="仿宋" w:hint="eastAsia"/>
          <w:sz w:val="28"/>
          <w:lang w:eastAsia="zh-CN"/>
        </w:rPr>
        <w:t>(二)、锦纶纤维项目工艺技术设计方案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锦纶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锦纶纤维项目将严格按照相关行业规范要求进行组织。通过有效控制产品质量，锦纶纤维项目将致力于为顾客提供优质的锦纶纤维项目产品和良好的服务。这体现了锦纶纤维项目对于生产活动合规性和质量标准的高度重视，为锦纶纤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锦纶纤维项目注重生态效益和清洁生产原则。锦纶纤维项目建设将紧密结合地方特色经济发展，与社会经济发展规划和区域环境保护规划方案相协调一致。通过与当地区域自然生态系统的结合，锦纶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锦纶纤维项目产品具有多样化的客户需求和个性化的特点。因此，锦纶纤维项目产品规格品种多样，且单批生产数量较小。为满足这一特点，锦纶纤维项目承办单位将建设先进的柔性制造生产线。通过广泛应用柔性制造技术，锦纶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锦纶纤维项目采用的技术具有较高的技术含量和自动化水平，处于国内先进水平。这一技术选用不仅体现了对生产效率、质量和环境友好性的高标准要求，同时为锦纶纤维项目的可持续发展奠定了坚实的基础。</w:t>
      </w:r>
    </w:p>
    <w:p>
      <w:pPr>
        <w:pStyle w:val="Heading2"/>
        <w:ind w:firstLine="560" w:firstLineChars="200"/>
        <w:rPr>
          <w:rFonts w:ascii="仿宋" w:eastAsia="仿宋" w:hAnsi="仿宋" w:cs="仿宋" w:hint="eastAsia"/>
          <w:sz w:val="28"/>
          <w:lang w:eastAsia="zh-CN"/>
        </w:rPr>
      </w:pPr>
      <w:bookmarkStart w:id="5" w:name="_Toc100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为确保锦纶纤维项目的高效生产和技术实施，我们制定了一套精心设计的设备选型方案，以满足锦纶纤维项目生产、质量和环保的要求。该方案的主要特点如下：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锦纶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针对锦纶纤维项目产品的多样性和小批量生产的特点，我们将建设柔性制造生产线。通过在设备选型中考虑柔性制造技术，可以灵活应对不同产品规格和生产需求，实现生产线的高度灵活性和适应性。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254"/>
      <w:r>
        <w:rPr>
          <w:rFonts w:ascii="仿宋" w:eastAsia="仿宋" w:hAnsi="仿宋" w:cs="仿宋" w:hint="eastAsia"/>
          <w:sz w:val="28"/>
          <w:lang w:eastAsia="zh-CN"/>
        </w:rPr>
        <w:t>二、锦纶纤维项目文档管理</w:t>
      </w:r>
      <w:bookmarkEnd w:id="6"/>
    </w:p>
    <w:p>
      <w:pPr>
        <w:pStyle w:val="Heading2"/>
        <w:rPr>
          <w:rFonts w:ascii="仿宋" w:eastAsia="仿宋" w:hAnsi="仿宋" w:cs="仿宋" w:hint="eastAsia"/>
          <w:lang w:eastAsia="zh-CN"/>
        </w:rPr>
      </w:pPr>
      <w:bookmarkStart w:id="7" w:name="_Toc2011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锦纶纤维项目高度重视文档的质量和准确性，以支持锦纶纤维项目的各项活动和决策。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文档的编制始于锦纶纤维项目计划的初期，我们制定了详细的文档编制计划，明确了每个文档的内容、格式和编写责任人。在锦纶纤维项目启动阶段，我们首先编制了锦纶纤维项目章程，明确定义了锦纶纤维项目的目标、范围、风险等关键要素。随后，锦纶纤维项目团队根据计划陆续编制了需求文档、设计文档、测试文档等各类文档，确保锦纶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锦纶纤维项目管理中的重要环节，旨在确保锦纶纤维项目文档符合质量标准和锦纶纤维项目需求。在锦纶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除了内部审查，我们还进行了外部审查，邀请锦纶纤维项目相关利益方和专业领域的专家对文档进行独立审查。这有助于获取更全面、客观的反馈，确保锦纶纤维项目文档不仅符合内部标准，也满足外部需求。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锦纶纤维项目在文档编制与审查方面建立了严格的管理机制，通过规范的流程和多维度的审查，确保锦纶纤维项目文档的质量、准确性和可靠性，为锦纶纤维项目的顺利推进提供了有力支持。</w:t>
      </w:r>
    </w:p>
    <w:p>
      <w:pPr>
        <w:pStyle w:val="Heading2"/>
        <w:ind w:firstLine="560" w:firstLineChars="200"/>
        <w:rPr>
          <w:rFonts w:ascii="仿宋" w:eastAsia="仿宋" w:hAnsi="仿宋" w:cs="仿宋" w:hint="eastAsia"/>
          <w:sz w:val="28"/>
          <w:lang w:eastAsia="zh-CN"/>
        </w:rPr>
      </w:pPr>
      <w:bookmarkStart w:id="8" w:name="_Toc2316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我们通过多渠道发布文档，包括电子邮件、锦纶纤维项目管理平台、内部网站等，以满足不同团队成员的偏好和需求。多渠道发布确保了信息的全面覆盖。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我们采用了精细的权限控制，确保只有授权人员可以访问敏感信息。这种安全措施保护了锦纶纤维项目文档的机密性，防止了未经授权的信息泄露。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7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文档存档与归档是锦纶纤维项目生命周期中一个至关重要的环节，直接关系到锦纶纤维项目信息的长期保存和历史记录的完整性。在锦纶纤维项目中，我们实施了一系列有效的文档存档与归档管理策略：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110"/>
      <w:r>
        <w:rPr>
          <w:rFonts w:ascii="仿宋" w:eastAsia="仿宋" w:hAnsi="仿宋" w:cs="仿宋" w:hint="eastAsia"/>
          <w:sz w:val="28"/>
          <w:lang w:eastAsia="zh-CN"/>
        </w:rPr>
        <w:t>三、锦纶纤维项目土建工程</w:t>
      </w:r>
      <w:bookmarkEnd w:id="10"/>
    </w:p>
    <w:p>
      <w:pPr>
        <w:pStyle w:val="Heading2"/>
        <w:rPr>
          <w:rFonts w:ascii="仿宋" w:eastAsia="仿宋" w:hAnsi="仿宋" w:cs="仿宋" w:hint="eastAsia"/>
          <w:lang w:eastAsia="zh-CN"/>
        </w:rPr>
      </w:pPr>
      <w:bookmarkStart w:id="11" w:name="_Toc761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在锦纶纤维项目的建筑工程设计中，我们将秉承一系列重要的设计原则，以确保锦纶纤维项目建筑在功能、美观、可持续性等方面达到最佳效果。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首要原则是确保建筑的功能性得到最大化的发挥。我们将充分理解锦纶纤维项目的实际需求，合理布局各个功能区域，保证建筑在满足业务需求的同时，提供高效的工作环境。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在建筑设计中，我们将综合考虑建设和运营成本。通过精细的经济效益分析，确保设计方案在高效利用资源的同时，对锦纶纤维项目的长期盈利能力有积极的贡献。</w:t>
      </w:r>
    </w:p>
    <w:p>
      <w:pPr>
        <w:pStyle w:val="Heading2"/>
        <w:ind w:firstLine="560" w:firstLineChars="200"/>
        <w:rPr>
          <w:rFonts w:ascii="仿宋" w:eastAsia="仿宋" w:hAnsi="仿宋" w:cs="仿宋" w:hint="eastAsia"/>
          <w:sz w:val="28"/>
          <w:lang w:eastAsia="zh-CN"/>
        </w:rPr>
      </w:pPr>
      <w:bookmarkStart w:id="12" w:name="_Toc682"/>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的土建工程设计中，我们将精准设定设计年限，结合锦纶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锦纶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5474"/>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锦纶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锦纶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锦纶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536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本期工程锦纶纤维项目预计总建筑面积XXX平方米，其中：计容建筑面积XXX平方米，计划建筑工程投资XX万元，占锦纶纤维项目总投资的XX%。</w:t>
      </w:r>
    </w:p>
    <w:p>
      <w:pPr>
        <w:pStyle w:val="Heading1"/>
        <w:ind w:firstLine="560" w:firstLineChars="200"/>
        <w:rPr>
          <w:rFonts w:ascii="仿宋" w:eastAsia="仿宋" w:hAnsi="仿宋" w:cs="仿宋" w:hint="eastAsia"/>
          <w:sz w:val="28"/>
          <w:lang w:eastAsia="zh-CN"/>
        </w:rPr>
      </w:pPr>
      <w:bookmarkStart w:id="15" w:name="_Toc913"/>
      <w:r>
        <w:rPr>
          <w:rFonts w:ascii="仿宋" w:eastAsia="仿宋" w:hAnsi="仿宋" w:cs="仿宋" w:hint="eastAsia"/>
          <w:sz w:val="28"/>
          <w:lang w:eastAsia="zh-CN"/>
        </w:rPr>
        <w:t>四、锦纶纤维项目建设单位说明</w:t>
      </w:r>
      <w:bookmarkEnd w:id="15"/>
    </w:p>
    <w:p>
      <w:pPr>
        <w:pStyle w:val="Heading2"/>
        <w:rPr>
          <w:rFonts w:ascii="仿宋" w:eastAsia="仿宋" w:hAnsi="仿宋" w:cs="仿宋" w:hint="eastAsia"/>
          <w:lang w:eastAsia="zh-CN"/>
        </w:rPr>
      </w:pPr>
      <w:bookmarkStart w:id="16" w:name="_Toc13095"/>
      <w:r>
        <w:rPr>
          <w:rFonts w:ascii="仿宋" w:eastAsia="仿宋" w:hAnsi="仿宋" w:cs="仿宋" w:hint="eastAsia"/>
          <w:lang w:eastAsia="zh-CN"/>
        </w:rPr>
        <w:t>(一)、锦纶纤维项目承办单位基本情况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593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锦纶纤维项目承办单位的XXXX，我们着眼于实现可持续的经济效益。通过技术创新和解决方案的提供，公司预计在锦纶纤维项目执行期间将获得可观的收入增长。这一收入来源主要包括锦纶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同时，我们注重成本控制和效率提升，以确保锦纶纤维项目的可持续盈利。透过精细的管理和资源优化，公司期望实现锦纶纤维项目利润最大化。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锦纶纤维项目实施进行全面的投资评估，包括锦纶纤维项目启动阶段的资金投入和后续运营成本。通过对锦纶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锦纶纤维项目实施过程中具备足够的资金流动性，公司将进行详尽的现金流分析。这包括资金需求的合理预测、锦纶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0733"/>
      <w:r>
        <w:rPr>
          <w:rFonts w:ascii="仿宋" w:eastAsia="仿宋" w:hAnsi="仿宋" w:cs="仿宋" w:hint="eastAsia"/>
          <w:sz w:val="28"/>
          <w:lang w:eastAsia="zh-CN"/>
        </w:rPr>
        <w:t>五、锦纶纤维项目绩效评估</w:t>
      </w:r>
      <w:bookmarkEnd w:id="18"/>
    </w:p>
    <w:p>
      <w:pPr>
        <w:pStyle w:val="Heading2"/>
        <w:rPr>
          <w:rFonts w:ascii="仿宋" w:eastAsia="仿宋" w:hAnsi="仿宋" w:cs="仿宋" w:hint="eastAsia"/>
          <w:lang w:eastAsia="zh-CN"/>
        </w:rPr>
      </w:pPr>
      <w:bookmarkStart w:id="19" w:name="_Toc30892"/>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锦纶纤维项目中，我们设计了一套全面的绩效评估指标，以确保锦纶纤维项目的可控和成功交付。这些指标跨足锦纶纤维项目目标、成本、进度和质量等多个维度，为我们提供了全面洞察锦纶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目标达成率是我们关注的首要指标。我们设定了明确的目标，并通过定期监测和评估，迅速发现并应对潜在的目标偏差。这为锦纶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成本绩效是另一个核心关注点。通过实际成本与预算成本的对比分析，我们深入了解成本差异的原因，及时调整资源分配，保持锦纶纤维项目在经济效益方面的合理水平。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纤维项目进度作为关键的绩效指标之一，得到了精心的关注。我们制定了详细的锦纶纤维项目进度计划，并设立了进度符合度指标，确保实际进度与计划进度保持一致。这使我们能够快速发现和解决潜在的进度问题，保持锦纶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锦纶纤维项目绩效的不可或缺的一环。我们引入了一系列的质量标准和客户满意度指标，以确保锦纶纤维项目交付的成果在质量上达到或超越预期水平。通过持续监测这些指标，我们努力提升锦纶纤维项目整体质量水平，为锦纶纤维项目的成功交付提供有力保障。通过这些科学且全面的绩效评估，我们能够更好地引导锦纶纤维项目的持续改进，确保锦纶纤维项目目标的顺利达成。</w:t>
      </w:r>
    </w:p>
    <w:p>
      <w:pPr>
        <w:pStyle w:val="Heading2"/>
        <w:ind w:firstLine="560" w:firstLineChars="200"/>
        <w:rPr>
          <w:rFonts w:ascii="仿宋" w:eastAsia="仿宋" w:hAnsi="仿宋" w:cs="仿宋" w:hint="eastAsia"/>
          <w:sz w:val="28"/>
          <w:lang w:eastAsia="zh-CN"/>
        </w:rPr>
      </w:pPr>
      <w:bookmarkStart w:id="20" w:name="_Toc11772"/>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绩效评估是锦纶纤维项目中的关键环节，为确保锦纶纤维项目达到预期目标，我们采用了多层次、多维度的绩效评估方法。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锦纶纤维项目的战略目标对齐，确保每个决策和行动都与锦纶纤维项目整体目标保持一致。团队会定期召开战略对齐会议，审视当前工作与锦纶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锦纶纤维项目进度、质量、成本和风险等方面。这些指标通过数据收集和分析，为锦纶纤维项目管理团队提供了客观的评估依据。例如，我们通过锦纶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https://d.book118.com/096120233104010033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锦纶纤维项目规划设计纲要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60DB1"/>
    <w:rsid w:val="0F860D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1202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2024-01-09T15:18:00Z</dcterms:created>
  <dcterms:modified xsi:type="dcterms:W3CDTF">2024-01-09T15:18:58Z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76D1A104094242EF8BF5FE2C1752351C_11</vt:lpwstr>
  </property>
  <property fmtid="{D5CDD505-2E9C-101B-9397-08002B2CF9AE}" pid="3" name="KSOProductBuildVer">
    <vt:lpwstr>2052-12.1.0.16120</vt:lpwstr>
  </property>
</Properties>
</file>