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2023年江西青年职业学院高职单招（数学／语文／英语）历年试题库含答案解析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下列作品不属郁达夫所创作的小说是（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A.《春风沉醉的晚上》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B.《伤逝》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C.《薄奠》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D.《迟桂花》</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关于《长亭送别》下列表述错误的是，（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A.《长亭送别》一折选自元杂剧《西厢记》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B.《长亭送别》的作者是王实甫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C.《长亭送别》的作者是元代大都人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D.《长亭送别》一折的主旨是崔莺莺对张生的绵绵情意</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下列各句中，“数”作“计算”解的是（　　）</w:t>
      </w:r>
      <w:r>
        <w:rPr>
          <w:rFonts w:ascii="黑体" w:eastAsia="黑体" w:hAnsi="黑体" w:cs="Times New Roman"/>
          <w:sz w:val="24"/>
          <w:lang w:val="en-US" w:eastAsia="zh-CN" w:bidi="ar-SA"/>
        </w:rPr>
        <w:br/>
      </w:r>
      <w:r>
        <w:drawing>
          <wp:inline distT="0" distB="0" distL="0" distR="0">
            <wp:extent cx="2352922" cy="1686102"/>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6"/>
                    <a:stretch>
                      <a:fillRect/>
                    </a:stretch>
                  </pic:blipFill>
                  <pic:spPr>
                    <a:xfrm>
                      <a:off x="0" y="0"/>
                      <a:ext cx="2352922" cy="168610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辛弃疾的词集是（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A.《东坡词》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B.《漱玉词》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C.《乐章集》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D.《稼轩词》</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被称为“短篇小说之王”的是（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A.屠格涅夫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B.莫泊桑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C.培根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D.马克·吐温</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下列句子中属于呼告句的是（　　）</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A.三杯两盏淡酒，怎敌他、晚来风急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B.雁过也，正伤心，却是旧时相识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C.满地黄花堆积，憔悴损，如今有谁堪摘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D.这次第，怎一个愁字了得</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下列文学常识表述完全正确的一项是（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A.鲁迅的《呐喊》、茅盾的《子夜》和巴金的《家》，都是我国现代著名的长篇小说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B.我国现代著名剧作家曹禺的代表作有《雷雨》、《日出》和《龙须沟》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C.新格律诗的“三美”主张指的是“音乐的美”、“绘画的美”、“建筑的美”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D.沈从文的《箱子岩》生动地展现了浙东水乡淳厚古朴的民风</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马致远《天净沙·秋思》的“枯藤老树昏鸦，小桥流水人家，古道西风瘦马”的修辞手法是（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B.排比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C.鼎足对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D.拟人</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在《答司马谏议书》一文中，司马光强加给王安石变法的罪名是（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A.在位久，未能助上大有为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B.不恤国事，同俗自媚于众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C.侵官、生事、征利、拒谏、以致天下怨谤</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D.一切不事事</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《报刘一丈书》本文主旨是（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A.赞美刘一丈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B.讽刺官场腐败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C.讽刺“才德称位”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D.赞美“上下相孚”</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下列曲词中，概括《天净沙·秋思》全篇主题思想的是（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A.枯藤老树昏鸦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B.小桥流水人家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C.古道西风瘦马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D.断肠人在天涯</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“祸起萧墙”、“望洋兴叹”、“日薄西山”三个成语依次出自（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A.《季氏将伐颛臾》、《陈情表》、《庄子·秋水》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B.《寡人之于国也》、《季氏将伐颛臾》、《陈情表》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C.《季氏将伐颛臾》、《庄子·秋水》、《陈情表》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D.《寡人之于国也》、《庄子·秋水》、《陈情表》</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spacing w:after="200" w:line="276" w:lineRule="atLeast"/>
        <w:jc w:val="left"/>
        <w:rPr>
          <w:rFonts w:ascii="黑体" w:eastAsia="黑体" w:hAnsi="黑体"/>
          <w:sz w:val="24"/>
          <w:lang w:val="en-US"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ja-JP" w:bidi="ar-SA"/>
        </w:rPr>
        <w:t>13.</w:t>
      </w:r>
      <w:r>
        <w:rPr>
          <w:rFonts w:ascii="黑体" w:eastAsia="黑体" w:hAnsi="黑体" w:cs="Times New Roman"/>
          <w:sz w:val="24"/>
          <w:lang w:val="en-US" w:eastAsia="ja-JP" w:bidi="ar-SA"/>
        </w:rPr>
        <w:t>《马伶传》本文是一篇（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A.人物传记</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B.叙事散文</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C.抒情散文</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p>
    <w:p w:rsidR="00327933" w:rsidRPr="00730BBD" w:rsidP="00386F93">
      <w:pPr>
        <w:pStyle w:val="Normal12"/>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D.说理散文</w:t>
      </w:r>
      <w:r>
        <w:rPr>
          <w:rFonts w:ascii="黑体" w:eastAsia="黑体" w:hAnsi="黑体" w:cs="Times New Roman"/>
          <w:sz w:val="24"/>
          <w:lang w:val="en-US" w:eastAsia="ja-JP" w:bidi="ar-SA"/>
        </w:rPr>
        <w:br/>
      </w:r>
    </w:p>
    <w:p w:rsidR="00327933" w:rsidRPr="00730BBD" w:rsidP="00386F93">
      <w:pPr>
        <w:pStyle w:val="Normal12"/>
        <w:spacing w:after="200" w:line="276" w:lineRule="auto"/>
        <w:jc w:val="left"/>
        <w:rPr>
          <w:rFonts w:ascii="黑体" w:eastAsia="黑体" w:hAnsi="黑体"/>
          <w:sz w:val="24"/>
          <w:lang w:val="en-US"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《苦恼》中，人与马的对比体现在（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A.人像“幽灵”，马像“蜜糖饼”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B.姚纳挨“脖儿拐”，马挨鞭子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C.姚纳死了儿子，马死了崽儿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D.没有人听姚纳诉说，马却听</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“贻笑大方”这个成语出自于（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A.《郑伯克段于鄢》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B.《寡人之于国也》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C.《秋水》（节选）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D.《五代史伶官传序》</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阅读《世说新语》中的一段文字。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石崇与王恺争豪，并穷绮丽以饰舆服。武帝，恺之甥也，每助恺。尝以一珊瑚树高二尺许赐恺，枝柯扶疏，世罕其比。恺以示崇。崇视讫，以铁如意击之，应手而碎。恺既惋惜，又以为疾己之宝，声色甚厉。崇曰：“不足恨，今还卿。”乃命左右悉取珊瑚树，有三尺四尺，条干绝世，光彩溢目者六七枚，如恺许比甚众。‘恺惘然自失。</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这段文字反映了怎样的思想内容?</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阅读《寡人之于国也》中的一段文字，然后回答问题。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“狗彘食人食而不知检，涂有饿莩而不知发；人死，则曰：‘非我也，岁也。’是何异于刺人而杀之，曰：‘非我也，兵也。’王无罪岁，斯天下之民至焉。”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1.孟子用这段话来说明什么道理?</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2.“狗彘食人食而不知检，涂有饿莩而不知发”反映了怎样的社会现实？这两句话用的是什么表现手法？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3.本段运用了比喻修辞手法，请写出本体和喻体。</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阅读《寡人之于国也》中的一段文字，回答下列问题：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五亩之宅，树之以桑，五十者可以衣帛矣；鸡豚狗彘之畜，无失其时，七十者可以食肉矣；百亩之田，勿夺其时，数口之家可以无饥矣；谨庠序之教，申之以孝悌之义，颁白者不负戴于道路矣。七十者衣帛食肉，黎民不饥不寒，然而不王者，未之有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树：</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申：</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（2）将这段文字中两句话译成现代汉语。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颁白者不负戴于道路矣：</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然而不王者，未之有也：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（3）这段话的中心论点是什么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（4）在这段话中，孟子提出了哪些实行王道仁政的主要措施</w:t>
      </w:r>
      <w:r>
        <w:rPr>
          <w:rFonts w:ascii="黑体" w:eastAsia="黑体" w:hAnsi="黑体" w:cs="Times New Roman"/>
          <w:sz w:val="24"/>
          <w:lang w:val="en-US" w:eastAsia="zh-CN" w:bidi="ar-SA"/>
        </w:rPr>
        <w:br/>
      </w:r>
      <w:r>
        <w:rPr>
          <w:rFonts w:ascii="黑体" w:eastAsia="黑体" w:hAnsi="黑体" w:cs="Times New Roman"/>
          <w:sz w:val="24"/>
          <w:lang w:val="en-US" w:eastAsia="zh-CN" w:bidi="ar-SA"/>
        </w:rPr>
        <w:t>（5）分析这段话的论证方法。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（6）这段话用了什么修辞手法，效果如何</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Johnson ________ his meal when his friend Tim called him to eat out together.</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A.had finished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B.has finished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C.finished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D.finishes</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I don't know when we ____ you.（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A.visit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B.visited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C.will visit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D.visiting</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Using less energy around the home is easier than you might think, saving your money while creating a healthier, more comfortable living space for you and your family. Changing a few old habits can make an impact on your energy bill, your comfort and the environment. Here are some handy tips to make your house more energy-efficient.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Lower the heat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If your home has adjustable central heating, lowering the room temperature even slightly can make a difference. You may not feel it, but your wallet will. It is even more advisable to control temperatures at different times of the day.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Hang clothes out to dry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If the weather allows it, head outside and dry your laundry on a clothesline. The sunlight will help eliminate bacteria and dust. While clothes dryers get the job done faster, they also use up energy. By hanging your clothes out you'll be cutting greenhouse gases by about three kilograms per load.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Take advantage of natural light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Installing large windows on the northern side of your house can help you make use of sunlight's natural warmth. To stay cool indoors on hot summer days, install blinds（百叶窗）to block the heavy sun. Put your desk near the window, then you don't need a lamp in the daytime.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Wrap（裹）your pipes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Be sure your hot-water pipes are properly wrapped. In an average home, heating water accounts for more than one-quarter of the energy bill. Why let warmth go to waste before it reaches you?</w:t>
      </w:r>
      <w:r>
        <w:rPr>
          <w:rFonts w:ascii="黑体" w:eastAsia="黑体" w:hAnsi="黑体" w:cs="Times New Roman"/>
          <w:sz w:val="24"/>
          <w:lang w:val="en-US" w:eastAsia="zh-CN" w:bidi="ar-SA"/>
        </w:rPr>
        <w:br/>
      </w:r>
      <w:r>
        <w:rPr>
          <w:rFonts w:ascii="黑体" w:eastAsia="黑体" w:hAnsi="黑体" w:cs="Times New Roman"/>
          <w:sz w:val="24"/>
          <w:lang w:val="en-US" w:eastAsia="zh-CN" w:bidi="ar-SA"/>
        </w:rPr>
        <w:t>Choose the right size for appliances（家用电器）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When the time comes to replace appliances, select those that are both energy-efficient and of the appropriate size for your needs. Don't buy bigger ones just because you can.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What can be installed on the northern side of your house to make better use of natural light?（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A.Shades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B.Windows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C.Blinds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https://d.book118.com/096135220024010052</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lang w:eastAsia="ja-JP"/>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096135220024010052"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9</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