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手提秤项目规划设计蓝图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32" w:history="1">
        <w:r>
          <w:rPr>
            <w:rFonts w:ascii="仿宋" w:eastAsia="仿宋" w:hAnsi="仿宋" w:cs="仿宋" w:hint="eastAsia"/>
            <w:lang w:eastAsia="zh-CN"/>
          </w:rPr>
          <w:t>序言</w:t>
        </w:r>
        <w:r>
          <w:tab/>
        </w:r>
        <w:r>
          <w:fldChar w:fldCharType="begin"/>
        </w:r>
        <w:r>
          <w:instrText xml:space="preserve"> PAGEREF _Toc7132 \h </w:instrText>
        </w:r>
        <w:r>
          <w:fldChar w:fldCharType="separate"/>
        </w:r>
        <w:r>
          <w:t>3</w:t>
        </w:r>
        <w:r>
          <w:fldChar w:fldCharType="end"/>
        </w:r>
      </w:hyperlink>
    </w:p>
    <w:p>
      <w:pPr>
        <w:pStyle w:val="TOC1"/>
        <w:tabs>
          <w:tab w:val="right" w:leader="dot" w:pos="8306"/>
        </w:tabs>
      </w:pPr>
      <w:hyperlink w:anchor="_Toc23166" w:history="1">
        <w:r>
          <w:rPr>
            <w:rFonts w:ascii="仿宋" w:eastAsia="仿宋" w:hAnsi="仿宋" w:cs="仿宋" w:hint="eastAsia"/>
            <w:lang w:eastAsia="zh-CN"/>
          </w:rPr>
          <w:t>一、手提秤项目土建工程</w:t>
        </w:r>
        <w:r>
          <w:tab/>
        </w:r>
        <w:r>
          <w:fldChar w:fldCharType="begin"/>
        </w:r>
        <w:r>
          <w:instrText xml:space="preserve"> PAGEREF _Toc23166 \h </w:instrText>
        </w:r>
        <w:r>
          <w:fldChar w:fldCharType="separate"/>
        </w:r>
        <w:r>
          <w:t>3</w:t>
        </w:r>
        <w:r>
          <w:fldChar w:fldCharType="end"/>
        </w:r>
      </w:hyperlink>
    </w:p>
    <w:p>
      <w:pPr>
        <w:pStyle w:val="TOC2"/>
        <w:tabs>
          <w:tab w:val="right" w:leader="dot" w:pos="8306"/>
        </w:tabs>
      </w:pPr>
      <w:hyperlink w:anchor="_Toc2311" w:history="1">
        <w:r>
          <w:rPr>
            <w:rFonts w:ascii="仿宋" w:eastAsia="仿宋" w:hAnsi="仿宋" w:cs="仿宋" w:hint="eastAsia"/>
            <w:lang w:eastAsia="zh-CN"/>
          </w:rPr>
          <w:t>(一)、建筑工程设计原则</w:t>
        </w:r>
        <w:r>
          <w:tab/>
        </w:r>
        <w:r>
          <w:fldChar w:fldCharType="begin"/>
        </w:r>
        <w:r>
          <w:instrText xml:space="preserve"> PAGEREF _Toc2311 \h </w:instrText>
        </w:r>
        <w:r>
          <w:fldChar w:fldCharType="separate"/>
        </w:r>
        <w:r>
          <w:t>3</w:t>
        </w:r>
        <w:r>
          <w:fldChar w:fldCharType="end"/>
        </w:r>
      </w:hyperlink>
    </w:p>
    <w:p>
      <w:pPr>
        <w:pStyle w:val="TOC2"/>
        <w:tabs>
          <w:tab w:val="right" w:leader="dot" w:pos="8306"/>
        </w:tabs>
      </w:pPr>
      <w:hyperlink w:anchor="_Toc22923" w:history="1">
        <w:r>
          <w:rPr>
            <w:rFonts w:ascii="仿宋" w:eastAsia="仿宋" w:hAnsi="仿宋" w:cs="仿宋" w:hint="eastAsia"/>
            <w:lang w:eastAsia="zh-CN"/>
          </w:rPr>
          <w:t>(二)、土建工程设计年限及安全等级</w:t>
        </w:r>
        <w:r>
          <w:tab/>
        </w:r>
        <w:r>
          <w:fldChar w:fldCharType="begin"/>
        </w:r>
        <w:r>
          <w:instrText xml:space="preserve"> PAGEREF _Toc22923 \h </w:instrText>
        </w:r>
        <w:r>
          <w:fldChar w:fldCharType="separate"/>
        </w:r>
        <w:r>
          <w:t>4</w:t>
        </w:r>
        <w:r>
          <w:fldChar w:fldCharType="end"/>
        </w:r>
      </w:hyperlink>
    </w:p>
    <w:p>
      <w:pPr>
        <w:pStyle w:val="TOC2"/>
        <w:tabs>
          <w:tab w:val="right" w:leader="dot" w:pos="8306"/>
        </w:tabs>
      </w:pPr>
      <w:hyperlink w:anchor="_Toc16721" w:history="1">
        <w:r>
          <w:rPr>
            <w:rFonts w:ascii="仿宋" w:eastAsia="仿宋" w:hAnsi="仿宋" w:cs="仿宋" w:hint="eastAsia"/>
            <w:lang w:eastAsia="zh-CN"/>
          </w:rPr>
          <w:t>(三)、建筑工程设计总体要求</w:t>
        </w:r>
        <w:r>
          <w:tab/>
        </w:r>
        <w:r>
          <w:fldChar w:fldCharType="begin"/>
        </w:r>
        <w:r>
          <w:instrText xml:space="preserve"> PAGEREF _Toc16721 \h </w:instrText>
        </w:r>
        <w:r>
          <w:fldChar w:fldCharType="separate"/>
        </w:r>
        <w:r>
          <w:t>5</w:t>
        </w:r>
        <w:r>
          <w:fldChar w:fldCharType="end"/>
        </w:r>
      </w:hyperlink>
    </w:p>
    <w:p>
      <w:pPr>
        <w:pStyle w:val="TOC2"/>
        <w:tabs>
          <w:tab w:val="right" w:leader="dot" w:pos="8306"/>
        </w:tabs>
      </w:pPr>
      <w:hyperlink w:anchor="_Toc29949" w:history="1">
        <w:r>
          <w:rPr>
            <w:rFonts w:ascii="仿宋" w:eastAsia="仿宋" w:hAnsi="仿宋" w:cs="仿宋" w:hint="eastAsia"/>
            <w:lang w:eastAsia="zh-CN"/>
          </w:rPr>
          <w:t>(四)、土建工程建设指标</w:t>
        </w:r>
        <w:r>
          <w:tab/>
        </w:r>
        <w:r>
          <w:fldChar w:fldCharType="begin"/>
        </w:r>
        <w:r>
          <w:instrText xml:space="preserve"> PAGEREF _Toc29949 \h </w:instrText>
        </w:r>
        <w:r>
          <w:fldChar w:fldCharType="separate"/>
        </w:r>
        <w:r>
          <w:t>6</w:t>
        </w:r>
        <w:r>
          <w:fldChar w:fldCharType="end"/>
        </w:r>
      </w:hyperlink>
    </w:p>
    <w:p>
      <w:pPr>
        <w:pStyle w:val="TOC1"/>
        <w:tabs>
          <w:tab w:val="right" w:leader="dot" w:pos="8306"/>
        </w:tabs>
      </w:pPr>
      <w:hyperlink w:anchor="_Toc29745" w:history="1">
        <w:r>
          <w:rPr>
            <w:rFonts w:ascii="仿宋" w:eastAsia="仿宋" w:hAnsi="仿宋" w:cs="仿宋" w:hint="eastAsia"/>
            <w:lang w:eastAsia="zh-CN"/>
          </w:rPr>
          <w:t>二、市场分析、调研</w:t>
        </w:r>
        <w:r>
          <w:tab/>
        </w:r>
        <w:r>
          <w:fldChar w:fldCharType="begin"/>
        </w:r>
        <w:r>
          <w:instrText xml:space="preserve"> PAGEREF _Toc29745 \h </w:instrText>
        </w:r>
        <w:r>
          <w:fldChar w:fldCharType="separate"/>
        </w:r>
        <w:r>
          <w:t>6</w:t>
        </w:r>
        <w:r>
          <w:fldChar w:fldCharType="end"/>
        </w:r>
      </w:hyperlink>
    </w:p>
    <w:p>
      <w:pPr>
        <w:pStyle w:val="TOC2"/>
        <w:tabs>
          <w:tab w:val="right" w:leader="dot" w:pos="8306"/>
        </w:tabs>
      </w:pPr>
      <w:hyperlink w:anchor="_Toc22105" w:history="1">
        <w:r>
          <w:rPr>
            <w:rFonts w:ascii="仿宋" w:eastAsia="仿宋" w:hAnsi="仿宋" w:cs="仿宋" w:hint="eastAsia"/>
            <w:lang w:eastAsia="zh-CN"/>
          </w:rPr>
          <w:t>(一)、手提秤行业分析</w:t>
        </w:r>
        <w:r>
          <w:tab/>
        </w:r>
        <w:r>
          <w:fldChar w:fldCharType="begin"/>
        </w:r>
        <w:r>
          <w:instrText xml:space="preserve"> PAGEREF _Toc22105 \h </w:instrText>
        </w:r>
        <w:r>
          <w:fldChar w:fldCharType="separate"/>
        </w:r>
        <w:r>
          <w:t>6</w:t>
        </w:r>
        <w:r>
          <w:fldChar w:fldCharType="end"/>
        </w:r>
      </w:hyperlink>
    </w:p>
    <w:p>
      <w:pPr>
        <w:pStyle w:val="TOC2"/>
        <w:tabs>
          <w:tab w:val="right" w:leader="dot" w:pos="8306"/>
        </w:tabs>
      </w:pPr>
      <w:hyperlink w:anchor="_Toc17729" w:history="1">
        <w:r>
          <w:rPr>
            <w:rFonts w:ascii="仿宋" w:eastAsia="仿宋" w:hAnsi="仿宋" w:cs="仿宋" w:hint="eastAsia"/>
            <w:lang w:eastAsia="zh-CN"/>
          </w:rPr>
          <w:t>(二)、手提秤市场分析预测</w:t>
        </w:r>
        <w:r>
          <w:tab/>
        </w:r>
        <w:r>
          <w:fldChar w:fldCharType="begin"/>
        </w:r>
        <w:r>
          <w:instrText xml:space="preserve"> PAGEREF _Toc17729 \h </w:instrText>
        </w:r>
        <w:r>
          <w:fldChar w:fldCharType="separate"/>
        </w:r>
        <w:r>
          <w:t>7</w:t>
        </w:r>
        <w:r>
          <w:fldChar w:fldCharType="end"/>
        </w:r>
      </w:hyperlink>
    </w:p>
    <w:p>
      <w:pPr>
        <w:pStyle w:val="TOC1"/>
        <w:tabs>
          <w:tab w:val="right" w:leader="dot" w:pos="8306"/>
        </w:tabs>
      </w:pPr>
      <w:hyperlink w:anchor="_Toc23131" w:history="1">
        <w:r>
          <w:rPr>
            <w:rFonts w:ascii="仿宋" w:eastAsia="仿宋" w:hAnsi="仿宋" w:cs="仿宋" w:hint="eastAsia"/>
            <w:lang w:eastAsia="zh-CN"/>
          </w:rPr>
          <w:t>三、手提秤项目文档管理</w:t>
        </w:r>
        <w:r>
          <w:tab/>
        </w:r>
        <w:r>
          <w:fldChar w:fldCharType="begin"/>
        </w:r>
        <w:r>
          <w:instrText xml:space="preserve"> PAGEREF _Toc23131 \h </w:instrText>
        </w:r>
        <w:r>
          <w:fldChar w:fldCharType="separate"/>
        </w:r>
        <w:r>
          <w:t>8</w:t>
        </w:r>
        <w:r>
          <w:fldChar w:fldCharType="end"/>
        </w:r>
      </w:hyperlink>
    </w:p>
    <w:p>
      <w:pPr>
        <w:pStyle w:val="TOC2"/>
        <w:tabs>
          <w:tab w:val="right" w:leader="dot" w:pos="8306"/>
        </w:tabs>
      </w:pPr>
      <w:hyperlink w:anchor="_Toc20428" w:history="1">
        <w:r>
          <w:rPr>
            <w:rFonts w:ascii="仿宋" w:eastAsia="仿宋" w:hAnsi="仿宋" w:cs="仿宋" w:hint="eastAsia"/>
            <w:lang w:eastAsia="zh-CN"/>
          </w:rPr>
          <w:t>(一)、文档编制与审查</w:t>
        </w:r>
        <w:r>
          <w:tab/>
        </w:r>
        <w:r>
          <w:fldChar w:fldCharType="begin"/>
        </w:r>
        <w:r>
          <w:instrText xml:space="preserve"> PAGEREF _Toc20428 \h </w:instrText>
        </w:r>
        <w:r>
          <w:fldChar w:fldCharType="separate"/>
        </w:r>
        <w:r>
          <w:t>8</w:t>
        </w:r>
        <w:r>
          <w:fldChar w:fldCharType="end"/>
        </w:r>
      </w:hyperlink>
    </w:p>
    <w:p>
      <w:pPr>
        <w:pStyle w:val="TOC2"/>
        <w:tabs>
          <w:tab w:val="right" w:leader="dot" w:pos="8306"/>
        </w:tabs>
      </w:pPr>
      <w:hyperlink w:anchor="_Toc688" w:history="1">
        <w:r>
          <w:rPr>
            <w:rFonts w:ascii="仿宋" w:eastAsia="仿宋" w:hAnsi="仿宋" w:cs="仿宋" w:hint="eastAsia"/>
            <w:lang w:eastAsia="zh-CN"/>
          </w:rPr>
          <w:t>(二)、文档发布与分发</w:t>
        </w:r>
        <w:r>
          <w:tab/>
        </w:r>
        <w:r>
          <w:fldChar w:fldCharType="begin"/>
        </w:r>
        <w:r>
          <w:instrText xml:space="preserve"> PAGEREF _Toc688 \h </w:instrText>
        </w:r>
        <w:r>
          <w:fldChar w:fldCharType="separate"/>
        </w:r>
        <w:r>
          <w:t>9</w:t>
        </w:r>
        <w:r>
          <w:fldChar w:fldCharType="end"/>
        </w:r>
      </w:hyperlink>
    </w:p>
    <w:p>
      <w:pPr>
        <w:pStyle w:val="TOC2"/>
        <w:tabs>
          <w:tab w:val="right" w:leader="dot" w:pos="8306"/>
        </w:tabs>
      </w:pPr>
      <w:hyperlink w:anchor="_Toc23567" w:history="1">
        <w:r>
          <w:rPr>
            <w:rFonts w:ascii="仿宋" w:eastAsia="仿宋" w:hAnsi="仿宋" w:cs="仿宋" w:hint="eastAsia"/>
            <w:lang w:eastAsia="zh-CN"/>
          </w:rPr>
          <w:t>(三)、文档存档与归档</w:t>
        </w:r>
        <w:r>
          <w:tab/>
        </w:r>
        <w:r>
          <w:fldChar w:fldCharType="begin"/>
        </w:r>
        <w:r>
          <w:instrText xml:space="preserve"> PAGEREF _Toc23567 \h </w:instrText>
        </w:r>
        <w:r>
          <w:fldChar w:fldCharType="separate"/>
        </w:r>
        <w:r>
          <w:t>10</w:t>
        </w:r>
        <w:r>
          <w:fldChar w:fldCharType="end"/>
        </w:r>
      </w:hyperlink>
    </w:p>
    <w:p>
      <w:pPr>
        <w:pStyle w:val="TOC1"/>
        <w:tabs>
          <w:tab w:val="right" w:leader="dot" w:pos="8306"/>
        </w:tabs>
      </w:pPr>
      <w:hyperlink w:anchor="_Toc14017" w:history="1">
        <w:r>
          <w:rPr>
            <w:rFonts w:ascii="仿宋" w:eastAsia="仿宋" w:hAnsi="仿宋" w:cs="仿宋" w:hint="eastAsia"/>
            <w:lang w:eastAsia="zh-CN"/>
          </w:rPr>
          <w:t>四、工艺说明</w:t>
        </w:r>
        <w:r>
          <w:tab/>
        </w:r>
        <w:r>
          <w:fldChar w:fldCharType="begin"/>
        </w:r>
        <w:r>
          <w:instrText xml:space="preserve"> PAGEREF _Toc14017 \h </w:instrText>
        </w:r>
        <w:r>
          <w:fldChar w:fldCharType="separate"/>
        </w:r>
        <w:r>
          <w:t>11</w:t>
        </w:r>
        <w:r>
          <w:fldChar w:fldCharType="end"/>
        </w:r>
      </w:hyperlink>
    </w:p>
    <w:p>
      <w:pPr>
        <w:pStyle w:val="TOC2"/>
        <w:tabs>
          <w:tab w:val="right" w:leader="dot" w:pos="8306"/>
        </w:tabs>
      </w:pPr>
      <w:hyperlink w:anchor="_Toc31593" w:history="1">
        <w:r>
          <w:rPr>
            <w:rFonts w:ascii="仿宋" w:eastAsia="仿宋" w:hAnsi="仿宋" w:cs="仿宋" w:hint="eastAsia"/>
            <w:lang w:eastAsia="zh-CN"/>
          </w:rPr>
          <w:t>(一)、技术管理特点</w:t>
        </w:r>
        <w:r>
          <w:tab/>
        </w:r>
        <w:r>
          <w:fldChar w:fldCharType="begin"/>
        </w:r>
        <w:r>
          <w:instrText xml:space="preserve"> PAGEREF _Toc31593 \h </w:instrText>
        </w:r>
        <w:r>
          <w:fldChar w:fldCharType="separate"/>
        </w:r>
        <w:r>
          <w:t>11</w:t>
        </w:r>
        <w:r>
          <w:fldChar w:fldCharType="end"/>
        </w:r>
      </w:hyperlink>
    </w:p>
    <w:p>
      <w:pPr>
        <w:pStyle w:val="TOC2"/>
        <w:tabs>
          <w:tab w:val="right" w:leader="dot" w:pos="8306"/>
        </w:tabs>
      </w:pPr>
      <w:hyperlink w:anchor="_Toc21413" w:history="1">
        <w:r>
          <w:rPr>
            <w:rFonts w:ascii="仿宋" w:eastAsia="仿宋" w:hAnsi="仿宋" w:cs="仿宋" w:hint="eastAsia"/>
            <w:lang w:eastAsia="zh-CN"/>
          </w:rPr>
          <w:t>(二)、手提秤项目工艺技术设计方案</w:t>
        </w:r>
        <w:r>
          <w:tab/>
        </w:r>
        <w:r>
          <w:fldChar w:fldCharType="begin"/>
        </w:r>
        <w:r>
          <w:instrText xml:space="preserve"> PAGEREF _Toc21413 \h </w:instrText>
        </w:r>
        <w:r>
          <w:fldChar w:fldCharType="separate"/>
        </w:r>
        <w:r>
          <w:t>12</w:t>
        </w:r>
        <w:r>
          <w:fldChar w:fldCharType="end"/>
        </w:r>
      </w:hyperlink>
    </w:p>
    <w:p>
      <w:pPr>
        <w:pStyle w:val="TOC2"/>
        <w:tabs>
          <w:tab w:val="right" w:leader="dot" w:pos="8306"/>
        </w:tabs>
      </w:pPr>
      <w:hyperlink w:anchor="_Toc11011" w:history="1">
        <w:r>
          <w:rPr>
            <w:rFonts w:ascii="仿宋" w:eastAsia="仿宋" w:hAnsi="仿宋" w:cs="仿宋" w:hint="eastAsia"/>
            <w:lang w:eastAsia="zh-CN"/>
          </w:rPr>
          <w:t>(三)、设备选型方案</w:t>
        </w:r>
        <w:r>
          <w:tab/>
        </w:r>
        <w:r>
          <w:fldChar w:fldCharType="begin"/>
        </w:r>
        <w:r>
          <w:instrText xml:space="preserve"> PAGEREF _Toc11011 \h </w:instrText>
        </w:r>
        <w:r>
          <w:fldChar w:fldCharType="separate"/>
        </w:r>
        <w:r>
          <w:t>13</w:t>
        </w:r>
        <w:r>
          <w:fldChar w:fldCharType="end"/>
        </w:r>
      </w:hyperlink>
    </w:p>
    <w:p>
      <w:pPr>
        <w:pStyle w:val="TOC1"/>
        <w:tabs>
          <w:tab w:val="right" w:leader="dot" w:pos="8306"/>
        </w:tabs>
      </w:pPr>
      <w:hyperlink w:anchor="_Toc19623" w:history="1">
        <w:r>
          <w:rPr>
            <w:rFonts w:ascii="仿宋" w:eastAsia="仿宋" w:hAnsi="仿宋" w:cs="仿宋" w:hint="eastAsia"/>
            <w:lang w:eastAsia="zh-CN"/>
          </w:rPr>
          <w:t>五、手提秤项目建设背景及必要性分析</w:t>
        </w:r>
        <w:r>
          <w:tab/>
        </w:r>
        <w:r>
          <w:fldChar w:fldCharType="begin"/>
        </w:r>
        <w:r>
          <w:instrText xml:space="preserve"> PAGEREF _Toc19623 \h </w:instrText>
        </w:r>
        <w:r>
          <w:fldChar w:fldCharType="separate"/>
        </w:r>
        <w:r>
          <w:t>15</w:t>
        </w:r>
        <w:r>
          <w:fldChar w:fldCharType="end"/>
        </w:r>
      </w:hyperlink>
    </w:p>
    <w:p>
      <w:pPr>
        <w:pStyle w:val="TOC2"/>
        <w:tabs>
          <w:tab w:val="right" w:leader="dot" w:pos="8306"/>
        </w:tabs>
      </w:pPr>
      <w:hyperlink w:anchor="_Toc22709" w:history="1">
        <w:r>
          <w:rPr>
            <w:rFonts w:ascii="仿宋" w:eastAsia="仿宋" w:hAnsi="仿宋" w:cs="仿宋" w:hint="eastAsia"/>
            <w:lang w:eastAsia="zh-CN"/>
          </w:rPr>
          <w:t>(一)、手提秤项目背景分析</w:t>
        </w:r>
        <w:r>
          <w:tab/>
        </w:r>
        <w:r>
          <w:fldChar w:fldCharType="begin"/>
        </w:r>
        <w:r>
          <w:instrText xml:space="preserve"> PAGEREF _Toc22709 \h </w:instrText>
        </w:r>
        <w:r>
          <w:fldChar w:fldCharType="separate"/>
        </w:r>
        <w:r>
          <w:t>15</w:t>
        </w:r>
        <w:r>
          <w:fldChar w:fldCharType="end"/>
        </w:r>
      </w:hyperlink>
    </w:p>
    <w:p>
      <w:pPr>
        <w:pStyle w:val="TOC2"/>
        <w:tabs>
          <w:tab w:val="right" w:leader="dot" w:pos="8306"/>
        </w:tabs>
      </w:pPr>
      <w:hyperlink w:anchor="_Toc26890" w:history="1">
        <w:r>
          <w:rPr>
            <w:rFonts w:ascii="仿宋" w:eastAsia="仿宋" w:hAnsi="仿宋" w:cs="仿宋" w:hint="eastAsia"/>
            <w:lang w:eastAsia="zh-CN"/>
          </w:rPr>
          <w:t>(二)、手提秤项目建设必要性分析</w:t>
        </w:r>
        <w:r>
          <w:tab/>
        </w:r>
        <w:r>
          <w:fldChar w:fldCharType="begin"/>
        </w:r>
        <w:r>
          <w:instrText xml:space="preserve"> PAGEREF _Toc26890 \h </w:instrText>
        </w:r>
        <w:r>
          <w:fldChar w:fldCharType="separate"/>
        </w:r>
        <w:r>
          <w:t>16</w:t>
        </w:r>
        <w:r>
          <w:fldChar w:fldCharType="end"/>
        </w:r>
      </w:hyperlink>
    </w:p>
    <w:p>
      <w:pPr>
        <w:pStyle w:val="TOC1"/>
        <w:tabs>
          <w:tab w:val="right" w:leader="dot" w:pos="8306"/>
        </w:tabs>
      </w:pPr>
      <w:hyperlink w:anchor="_Toc17471" w:history="1">
        <w:r>
          <w:rPr>
            <w:rFonts w:ascii="仿宋" w:eastAsia="仿宋" w:hAnsi="仿宋" w:cs="仿宋" w:hint="eastAsia"/>
            <w:lang w:eastAsia="zh-CN"/>
          </w:rPr>
          <w:t>六、手提秤项目危机管理</w:t>
        </w:r>
        <w:r>
          <w:tab/>
        </w:r>
        <w:r>
          <w:fldChar w:fldCharType="begin"/>
        </w:r>
        <w:r>
          <w:instrText xml:space="preserve"> PAGEREF _Toc17471 \h </w:instrText>
        </w:r>
        <w:r>
          <w:fldChar w:fldCharType="separate"/>
        </w:r>
        <w:r>
          <w:t>18</w:t>
        </w:r>
        <w:r>
          <w:fldChar w:fldCharType="end"/>
        </w:r>
      </w:hyperlink>
    </w:p>
    <w:p>
      <w:pPr>
        <w:pStyle w:val="TOC2"/>
        <w:tabs>
          <w:tab w:val="right" w:leader="dot" w:pos="8306"/>
        </w:tabs>
      </w:pPr>
      <w:hyperlink w:anchor="_Toc20725" w:history="1">
        <w:r>
          <w:rPr>
            <w:rFonts w:ascii="仿宋" w:eastAsia="仿宋" w:hAnsi="仿宋" w:cs="仿宋" w:hint="eastAsia"/>
            <w:lang w:eastAsia="zh-CN"/>
          </w:rPr>
          <w:t>(一)、危机预警与识别</w:t>
        </w:r>
        <w:r>
          <w:tab/>
        </w:r>
        <w:r>
          <w:fldChar w:fldCharType="begin"/>
        </w:r>
        <w:r>
          <w:instrText xml:space="preserve"> PAGEREF _Toc20725 \h </w:instrText>
        </w:r>
        <w:r>
          <w:fldChar w:fldCharType="separate"/>
        </w:r>
        <w:r>
          <w:t>18</w:t>
        </w:r>
        <w:r>
          <w:fldChar w:fldCharType="end"/>
        </w:r>
      </w:hyperlink>
    </w:p>
    <w:p>
      <w:pPr>
        <w:pStyle w:val="TOC2"/>
        <w:tabs>
          <w:tab w:val="right" w:leader="dot" w:pos="8306"/>
        </w:tabs>
      </w:pPr>
      <w:hyperlink w:anchor="_Toc18182" w:history="1">
        <w:r>
          <w:rPr>
            <w:rFonts w:ascii="仿宋" w:eastAsia="仿宋" w:hAnsi="仿宋" w:cs="仿宋" w:hint="eastAsia"/>
            <w:lang w:eastAsia="zh-CN"/>
          </w:rPr>
          <w:t>(二)、危机应对与恢复</w:t>
        </w:r>
        <w:r>
          <w:tab/>
        </w:r>
        <w:r>
          <w:fldChar w:fldCharType="begin"/>
        </w:r>
        <w:r>
          <w:instrText xml:space="preserve"> PAGEREF _Toc18182 \h </w:instrText>
        </w:r>
        <w:r>
          <w:fldChar w:fldCharType="separate"/>
        </w:r>
        <w:r>
          <w:t>19</w:t>
        </w:r>
        <w:r>
          <w:fldChar w:fldCharType="end"/>
        </w:r>
      </w:hyperlink>
    </w:p>
    <w:p>
      <w:pPr>
        <w:pStyle w:val="TOC1"/>
        <w:tabs>
          <w:tab w:val="right" w:leader="dot" w:pos="8306"/>
        </w:tabs>
      </w:pPr>
      <w:hyperlink w:anchor="_Toc27304" w:history="1">
        <w:r>
          <w:rPr>
            <w:rFonts w:ascii="仿宋" w:eastAsia="仿宋" w:hAnsi="仿宋" w:cs="仿宋" w:hint="eastAsia"/>
            <w:lang w:eastAsia="zh-CN"/>
          </w:rPr>
          <w:t>七、手提秤项目社会影响</w:t>
        </w:r>
        <w:r>
          <w:tab/>
        </w:r>
        <w:r>
          <w:fldChar w:fldCharType="begin"/>
        </w:r>
        <w:r>
          <w:instrText xml:space="preserve"> PAGEREF _Toc27304 \h </w:instrText>
        </w:r>
        <w:r>
          <w:fldChar w:fldCharType="separate"/>
        </w:r>
        <w:r>
          <w:t>20</w:t>
        </w:r>
        <w:r>
          <w:fldChar w:fldCharType="end"/>
        </w:r>
      </w:hyperlink>
    </w:p>
    <w:p>
      <w:pPr>
        <w:pStyle w:val="TOC2"/>
        <w:tabs>
          <w:tab w:val="right" w:leader="dot" w:pos="8306"/>
        </w:tabs>
      </w:pPr>
      <w:hyperlink w:anchor="_Toc7924" w:history="1">
        <w:r>
          <w:rPr>
            <w:rFonts w:ascii="仿宋" w:eastAsia="仿宋" w:hAnsi="仿宋" w:cs="仿宋" w:hint="eastAsia"/>
            <w:lang w:eastAsia="zh-CN"/>
          </w:rPr>
          <w:t>(一)、社会责任与义务</w:t>
        </w:r>
        <w:r>
          <w:tab/>
        </w:r>
        <w:r>
          <w:fldChar w:fldCharType="begin"/>
        </w:r>
        <w:r>
          <w:instrText xml:space="preserve"> PAGEREF _Toc7924 \h </w:instrText>
        </w:r>
        <w:r>
          <w:fldChar w:fldCharType="separate"/>
        </w:r>
        <w:r>
          <w:t>20</w:t>
        </w:r>
        <w:r>
          <w:fldChar w:fldCharType="end"/>
        </w:r>
      </w:hyperlink>
    </w:p>
    <w:p>
      <w:pPr>
        <w:pStyle w:val="TOC2"/>
        <w:tabs>
          <w:tab w:val="right" w:leader="dot" w:pos="8306"/>
        </w:tabs>
      </w:pPr>
      <w:hyperlink w:anchor="_Toc21096" w:history="1">
        <w:r>
          <w:rPr>
            <w:rFonts w:ascii="仿宋" w:eastAsia="仿宋" w:hAnsi="仿宋" w:cs="仿宋" w:hint="eastAsia"/>
            <w:lang w:eastAsia="zh-CN"/>
          </w:rPr>
          <w:t>(二)、社会参与与沟通</w:t>
        </w:r>
        <w:r>
          <w:tab/>
        </w:r>
        <w:r>
          <w:fldChar w:fldCharType="begin"/>
        </w:r>
        <w:r>
          <w:instrText xml:space="preserve"> PAGEREF _Toc21096 \h </w:instrText>
        </w:r>
        <w:r>
          <w:fldChar w:fldCharType="separate"/>
        </w:r>
        <w:r>
          <w:t>21</w:t>
        </w:r>
        <w:r>
          <w:fldChar w:fldCharType="end"/>
        </w:r>
      </w:hyperlink>
    </w:p>
    <w:p>
      <w:pPr>
        <w:pStyle w:val="TOC1"/>
        <w:tabs>
          <w:tab w:val="right" w:leader="dot" w:pos="8306"/>
        </w:tabs>
      </w:pPr>
      <w:hyperlink w:anchor="_Toc32051" w:history="1">
        <w:r>
          <w:rPr>
            <w:rFonts w:ascii="仿宋" w:eastAsia="仿宋" w:hAnsi="仿宋" w:cs="仿宋" w:hint="eastAsia"/>
            <w:lang w:eastAsia="zh-CN"/>
          </w:rPr>
          <w:t>八、手提秤项目计划安排</w:t>
        </w:r>
        <w:r>
          <w:tab/>
        </w:r>
        <w:r>
          <w:fldChar w:fldCharType="begin"/>
        </w:r>
        <w:r>
          <w:instrText xml:space="preserve"> PAGEREF _Toc32051 \h </w:instrText>
        </w:r>
        <w:r>
          <w:fldChar w:fldCharType="separate"/>
        </w:r>
        <w:r>
          <w:t>22</w:t>
        </w:r>
        <w:r>
          <w:fldChar w:fldCharType="end"/>
        </w:r>
      </w:hyperlink>
    </w:p>
    <w:p>
      <w:pPr>
        <w:pStyle w:val="TOC2"/>
        <w:tabs>
          <w:tab w:val="right" w:leader="dot" w:pos="8306"/>
        </w:tabs>
      </w:pPr>
      <w:hyperlink w:anchor="_Toc19145" w:history="1">
        <w:r>
          <w:rPr>
            <w:rFonts w:ascii="仿宋" w:eastAsia="仿宋" w:hAnsi="仿宋" w:cs="仿宋" w:hint="eastAsia"/>
            <w:lang w:eastAsia="zh-CN"/>
          </w:rPr>
          <w:t>(一)、建设周期</w:t>
        </w:r>
        <w:r>
          <w:tab/>
        </w:r>
        <w:r>
          <w:fldChar w:fldCharType="begin"/>
        </w:r>
        <w:r>
          <w:instrText xml:space="preserve"> PAGEREF _Toc19145 \h </w:instrText>
        </w:r>
        <w:r>
          <w:fldChar w:fldCharType="separate"/>
        </w:r>
        <w:r>
          <w:t>22</w:t>
        </w:r>
        <w:r>
          <w:fldChar w:fldCharType="end"/>
        </w:r>
      </w:hyperlink>
    </w:p>
    <w:p>
      <w:pPr>
        <w:pStyle w:val="TOC2"/>
        <w:tabs>
          <w:tab w:val="right" w:leader="dot" w:pos="8306"/>
        </w:tabs>
      </w:pPr>
      <w:hyperlink w:anchor="_Toc24533" w:history="1">
        <w:r>
          <w:rPr>
            <w:rFonts w:ascii="仿宋" w:eastAsia="仿宋" w:hAnsi="仿宋" w:cs="仿宋" w:hint="eastAsia"/>
            <w:lang w:eastAsia="zh-CN"/>
          </w:rPr>
          <w:t>(二)、建设进度</w:t>
        </w:r>
        <w:r>
          <w:tab/>
        </w:r>
        <w:r>
          <w:fldChar w:fldCharType="begin"/>
        </w:r>
        <w:r>
          <w:instrText xml:space="preserve"> PAGEREF _Toc24533 \h </w:instrText>
        </w:r>
        <w:r>
          <w:fldChar w:fldCharType="separate"/>
        </w:r>
        <w:r>
          <w:t>22</w:t>
        </w:r>
        <w:r>
          <w:fldChar w:fldCharType="end"/>
        </w:r>
      </w:hyperlink>
    </w:p>
    <w:p>
      <w:pPr>
        <w:pStyle w:val="TOC2"/>
        <w:tabs>
          <w:tab w:val="right" w:leader="dot" w:pos="8306"/>
        </w:tabs>
      </w:pPr>
      <w:hyperlink w:anchor="_Toc12344" w:history="1">
        <w:r>
          <w:rPr>
            <w:rFonts w:ascii="仿宋" w:eastAsia="仿宋" w:hAnsi="仿宋" w:cs="仿宋" w:hint="eastAsia"/>
            <w:lang w:eastAsia="zh-CN"/>
          </w:rPr>
          <w:t>(三)、进度安排注意事项</w:t>
        </w:r>
        <w:r>
          <w:tab/>
        </w:r>
        <w:r>
          <w:fldChar w:fldCharType="begin"/>
        </w:r>
        <w:r>
          <w:instrText xml:space="preserve"> PAGEREF _Toc12344 \h </w:instrText>
        </w:r>
        <w:r>
          <w:fldChar w:fldCharType="separate"/>
        </w:r>
        <w:r>
          <w:t>23</w:t>
        </w:r>
        <w:r>
          <w:fldChar w:fldCharType="end"/>
        </w:r>
      </w:hyperlink>
    </w:p>
    <w:p>
      <w:pPr>
        <w:pStyle w:val="TOC2"/>
        <w:tabs>
          <w:tab w:val="right" w:leader="dot" w:pos="8306"/>
        </w:tabs>
      </w:pPr>
      <w:hyperlink w:anchor="_Toc13737" w:history="1">
        <w:r>
          <w:rPr>
            <w:rFonts w:ascii="仿宋" w:eastAsia="仿宋" w:hAnsi="仿宋" w:cs="仿宋" w:hint="eastAsia"/>
            <w:lang w:eastAsia="zh-CN"/>
          </w:rPr>
          <w:t>(四)、人力资源配置</w:t>
        </w:r>
        <w:r>
          <w:tab/>
        </w:r>
        <w:r>
          <w:fldChar w:fldCharType="begin"/>
        </w:r>
        <w:r>
          <w:instrText xml:space="preserve"> PAGEREF _Toc13737 \h </w:instrText>
        </w:r>
        <w:r>
          <w:fldChar w:fldCharType="separate"/>
        </w:r>
        <w:r>
          <w:t>25</w:t>
        </w:r>
        <w:r>
          <w:fldChar w:fldCharType="end"/>
        </w:r>
      </w:hyperlink>
    </w:p>
    <w:p>
      <w:pPr>
        <w:pStyle w:val="TOC1"/>
        <w:tabs>
          <w:tab w:val="right" w:leader="dot" w:pos="8306"/>
        </w:tabs>
      </w:pPr>
      <w:hyperlink w:anchor="_Toc4602" w:history="1">
        <w:r>
          <w:rPr>
            <w:rFonts w:ascii="仿宋" w:eastAsia="仿宋" w:hAnsi="仿宋" w:cs="仿宋" w:hint="eastAsia"/>
            <w:lang w:eastAsia="zh-CN"/>
          </w:rPr>
          <w:t>九、手提秤项目投资规划</w:t>
        </w:r>
        <w:r>
          <w:tab/>
        </w:r>
        <w:r>
          <w:fldChar w:fldCharType="begin"/>
        </w:r>
        <w:r>
          <w:instrText xml:space="preserve"> PAGEREF _Toc4602 \h </w:instrText>
        </w:r>
        <w:r>
          <w:fldChar w:fldCharType="separate"/>
        </w:r>
        <w:r>
          <w:t>26</w:t>
        </w:r>
        <w:r>
          <w:fldChar w:fldCharType="end"/>
        </w:r>
      </w:hyperlink>
    </w:p>
    <w:p>
      <w:pPr>
        <w:pStyle w:val="TOC2"/>
        <w:tabs>
          <w:tab w:val="right" w:leader="dot" w:pos="8306"/>
        </w:tabs>
      </w:pPr>
      <w:hyperlink w:anchor="_Toc1484" w:history="1">
        <w:r>
          <w:rPr>
            <w:rFonts w:ascii="仿宋" w:eastAsia="仿宋" w:hAnsi="仿宋" w:cs="仿宋" w:hint="eastAsia"/>
            <w:lang w:eastAsia="zh-CN"/>
          </w:rPr>
          <w:t>(一)、手提秤项目总投资估算</w:t>
        </w:r>
        <w:r>
          <w:tab/>
        </w:r>
        <w:r>
          <w:fldChar w:fldCharType="begin"/>
        </w:r>
        <w:r>
          <w:instrText xml:space="preserve"> PAGEREF _Toc1484 \h </w:instrText>
        </w:r>
        <w:r>
          <w:fldChar w:fldCharType="separate"/>
        </w:r>
        <w:r>
          <w:t>26</w:t>
        </w:r>
        <w:r>
          <w:fldChar w:fldCharType="end"/>
        </w:r>
      </w:hyperlink>
    </w:p>
    <w:p>
      <w:pPr>
        <w:pStyle w:val="TOC2"/>
        <w:tabs>
          <w:tab w:val="right" w:leader="dot" w:pos="8306"/>
        </w:tabs>
      </w:pPr>
      <w:hyperlink w:anchor="_Toc25592" w:history="1">
        <w:r>
          <w:rPr>
            <w:rFonts w:ascii="仿宋" w:eastAsia="仿宋" w:hAnsi="仿宋" w:cs="仿宋" w:hint="eastAsia"/>
            <w:lang w:eastAsia="zh-CN"/>
          </w:rPr>
          <w:t>(二)、资金筹措</w:t>
        </w:r>
        <w:r>
          <w:tab/>
        </w:r>
        <w:r>
          <w:fldChar w:fldCharType="begin"/>
        </w:r>
        <w:r>
          <w:instrText xml:space="preserve"> PAGEREF _Toc25592 \h </w:instrText>
        </w:r>
        <w:r>
          <w:fldChar w:fldCharType="separate"/>
        </w:r>
        <w:r>
          <w:t>27</w:t>
        </w:r>
        <w:r>
          <w:fldChar w:fldCharType="end"/>
        </w:r>
      </w:hyperlink>
    </w:p>
    <w:p>
      <w:pPr>
        <w:pStyle w:val="TOC1"/>
        <w:tabs>
          <w:tab w:val="right" w:leader="dot" w:pos="8306"/>
        </w:tabs>
      </w:pPr>
      <w:hyperlink w:anchor="_Toc24763" w:history="1">
        <w:r>
          <w:rPr>
            <w:rFonts w:ascii="仿宋" w:eastAsia="仿宋" w:hAnsi="仿宋" w:cs="仿宋" w:hint="eastAsia"/>
            <w:lang w:eastAsia="zh-CN"/>
          </w:rPr>
          <w:t>十、手提秤项目环境影响分析</w:t>
        </w:r>
        <w:r>
          <w:tab/>
        </w:r>
        <w:r>
          <w:fldChar w:fldCharType="begin"/>
        </w:r>
        <w:r>
          <w:instrText xml:space="preserve"> PAGEREF _Toc24763 \h </w:instrText>
        </w:r>
        <w:r>
          <w:fldChar w:fldCharType="separate"/>
        </w:r>
        <w:r>
          <w:t>28</w:t>
        </w:r>
        <w:r>
          <w:fldChar w:fldCharType="end"/>
        </w:r>
      </w:hyperlink>
    </w:p>
    <w:p>
      <w:pPr>
        <w:pStyle w:val="TOC2"/>
        <w:tabs>
          <w:tab w:val="right" w:leader="dot" w:pos="8306"/>
        </w:tabs>
      </w:pPr>
      <w:hyperlink w:anchor="_Toc6158" w:history="1">
        <w:r>
          <w:rPr>
            <w:rFonts w:ascii="仿宋" w:eastAsia="仿宋" w:hAnsi="仿宋" w:cs="仿宋" w:hint="eastAsia"/>
            <w:lang w:eastAsia="zh-CN"/>
          </w:rPr>
          <w:t>(一)、建设区域环境质量现状</w:t>
        </w:r>
        <w:r>
          <w:tab/>
        </w:r>
        <w:r>
          <w:fldChar w:fldCharType="begin"/>
        </w:r>
        <w:r>
          <w:instrText xml:space="preserve"> PAGEREF _Toc6158 \h </w:instrText>
        </w:r>
        <w:r>
          <w:fldChar w:fldCharType="separate"/>
        </w:r>
        <w:r>
          <w:t>28</w:t>
        </w:r>
        <w:r>
          <w:fldChar w:fldCharType="end"/>
        </w:r>
      </w:hyperlink>
    </w:p>
    <w:p>
      <w:pPr>
        <w:pStyle w:val="TOC2"/>
        <w:tabs>
          <w:tab w:val="right" w:leader="dot" w:pos="8306"/>
        </w:tabs>
      </w:pPr>
      <w:hyperlink w:anchor="_Toc20204" w:history="1">
        <w:r>
          <w:rPr>
            <w:rFonts w:ascii="仿宋" w:eastAsia="仿宋" w:hAnsi="仿宋" w:cs="仿宋" w:hint="eastAsia"/>
            <w:lang w:eastAsia="zh-CN"/>
          </w:rPr>
          <w:t>(二)、建设期环境保护</w:t>
        </w:r>
        <w:r>
          <w:tab/>
        </w:r>
        <w:r>
          <w:fldChar w:fldCharType="begin"/>
        </w:r>
        <w:r>
          <w:instrText xml:space="preserve"> PAGEREF _Toc20204 \h </w:instrText>
        </w:r>
        <w:r>
          <w:fldChar w:fldCharType="separate"/>
        </w:r>
        <w:r>
          <w:t>29</w:t>
        </w:r>
        <w:r>
          <w:fldChar w:fldCharType="end"/>
        </w:r>
      </w:hyperlink>
    </w:p>
    <w:p>
      <w:pPr>
        <w:pStyle w:val="TOC2"/>
        <w:tabs>
          <w:tab w:val="right" w:leader="dot" w:pos="8306"/>
        </w:tabs>
      </w:pPr>
      <w:hyperlink w:anchor="_Toc8893" w:history="1">
        <w:r>
          <w:rPr>
            <w:rFonts w:ascii="仿宋" w:eastAsia="仿宋" w:hAnsi="仿宋" w:cs="仿宋" w:hint="eastAsia"/>
            <w:lang w:eastAsia="zh-CN"/>
          </w:rPr>
          <w:t>(三)、运营期环境保护</w:t>
        </w:r>
        <w:r>
          <w:tab/>
        </w:r>
        <w:r>
          <w:fldChar w:fldCharType="begin"/>
        </w:r>
        <w:r>
          <w:instrText xml:space="preserve"> PAGEREF _Toc8893 \h </w:instrText>
        </w:r>
        <w:r>
          <w:fldChar w:fldCharType="separate"/>
        </w:r>
        <w:r>
          <w:t>31</w:t>
        </w:r>
        <w:r>
          <w:fldChar w:fldCharType="end"/>
        </w:r>
      </w:hyperlink>
    </w:p>
    <w:p>
      <w:pPr>
        <w:pStyle w:val="TOC2"/>
        <w:tabs>
          <w:tab w:val="right" w:leader="dot" w:pos="8306"/>
        </w:tabs>
      </w:pPr>
      <w:hyperlink w:anchor="_Toc20794" w:history="1">
        <w:r>
          <w:rPr>
            <w:rFonts w:ascii="仿宋" w:eastAsia="仿宋" w:hAnsi="仿宋" w:cs="仿宋" w:hint="eastAsia"/>
            <w:lang w:eastAsia="zh-CN"/>
          </w:rPr>
          <w:t>(四)、手提秤项目建设对区域经济的影响</w:t>
        </w:r>
        <w:r>
          <w:tab/>
        </w:r>
        <w:r>
          <w:fldChar w:fldCharType="begin"/>
        </w:r>
        <w:r>
          <w:instrText xml:space="preserve"> PAGEREF _Toc20794 \h </w:instrText>
        </w:r>
        <w:r>
          <w:fldChar w:fldCharType="separate"/>
        </w:r>
        <w:r>
          <w:t>32</w:t>
        </w:r>
        <w:r>
          <w:fldChar w:fldCharType="end"/>
        </w:r>
      </w:hyperlink>
    </w:p>
    <w:p>
      <w:pPr>
        <w:pStyle w:val="TOC2"/>
        <w:tabs>
          <w:tab w:val="right" w:leader="dot" w:pos="8306"/>
        </w:tabs>
      </w:pPr>
      <w:hyperlink w:anchor="_Toc20070" w:history="1">
        <w:r>
          <w:rPr>
            <w:rFonts w:ascii="仿宋" w:eastAsia="仿宋" w:hAnsi="仿宋" w:cs="仿宋" w:hint="eastAsia"/>
            <w:lang w:eastAsia="zh-CN"/>
          </w:rPr>
          <w:t>(五)、废弃物处理</w:t>
        </w:r>
        <w:r>
          <w:tab/>
        </w:r>
        <w:r>
          <w:fldChar w:fldCharType="begin"/>
        </w:r>
        <w:r>
          <w:instrText xml:space="preserve"> PAGEREF _Toc20070 \h </w:instrText>
        </w:r>
        <w:r>
          <w:fldChar w:fldCharType="separate"/>
        </w:r>
        <w:r>
          <w:t>34</w:t>
        </w:r>
        <w:r>
          <w:fldChar w:fldCharType="end"/>
        </w:r>
      </w:hyperlink>
    </w:p>
    <w:p>
      <w:pPr>
        <w:pStyle w:val="TOC2"/>
        <w:tabs>
          <w:tab w:val="right" w:leader="dot" w:pos="8306"/>
        </w:tabs>
      </w:pPr>
      <w:hyperlink w:anchor="_Toc27048" w:history="1">
        <w:r>
          <w:rPr>
            <w:rFonts w:ascii="仿宋" w:eastAsia="仿宋" w:hAnsi="仿宋" w:cs="仿宋" w:hint="eastAsia"/>
            <w:lang w:eastAsia="zh-CN"/>
          </w:rPr>
          <w:t>(六)、特殊环境影响分析</w:t>
        </w:r>
        <w:r>
          <w:tab/>
        </w:r>
        <w:r>
          <w:fldChar w:fldCharType="begin"/>
        </w:r>
        <w:r>
          <w:instrText xml:space="preserve"> PAGEREF _Toc27048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0" w:history="1">
        <w:r>
          <w:rPr>
            <w:rFonts w:ascii="仿宋" w:eastAsia="仿宋" w:hAnsi="仿宋" w:cs="仿宋" w:hint="eastAsia"/>
            <w:lang w:eastAsia="zh-CN"/>
          </w:rPr>
          <w:t>(七)、清洁生产</w:t>
        </w:r>
        <w:r>
          <w:tab/>
        </w:r>
        <w:r>
          <w:fldChar w:fldCharType="begin"/>
        </w:r>
        <w:r>
          <w:instrText xml:space="preserve"> PAGEREF _Toc6530 \h </w:instrText>
        </w:r>
        <w:r>
          <w:fldChar w:fldCharType="separate"/>
        </w:r>
        <w:r>
          <w:t>36</w:t>
        </w:r>
        <w:r>
          <w:fldChar w:fldCharType="end"/>
        </w:r>
      </w:hyperlink>
    </w:p>
    <w:p>
      <w:pPr>
        <w:pStyle w:val="TOC2"/>
        <w:tabs>
          <w:tab w:val="right" w:leader="dot" w:pos="8306"/>
        </w:tabs>
      </w:pPr>
      <w:hyperlink w:anchor="_Toc5958" w:history="1">
        <w:r>
          <w:rPr>
            <w:rFonts w:ascii="仿宋" w:eastAsia="仿宋" w:hAnsi="仿宋" w:cs="仿宋" w:hint="eastAsia"/>
            <w:lang w:eastAsia="zh-CN"/>
          </w:rPr>
          <w:t>(八)、环境保护综合评价</w:t>
        </w:r>
        <w:r>
          <w:tab/>
        </w:r>
        <w:r>
          <w:fldChar w:fldCharType="begin"/>
        </w:r>
        <w:r>
          <w:instrText xml:space="preserve"> PAGEREF _Toc5958 \h </w:instrText>
        </w:r>
        <w:r>
          <w:fldChar w:fldCharType="separate"/>
        </w:r>
        <w:r>
          <w:t>37</w:t>
        </w:r>
        <w:r>
          <w:fldChar w:fldCharType="end"/>
        </w:r>
      </w:hyperlink>
    </w:p>
    <w:p>
      <w:pPr>
        <w:pStyle w:val="TOC1"/>
        <w:tabs>
          <w:tab w:val="right" w:leader="dot" w:pos="8306"/>
        </w:tabs>
      </w:pPr>
      <w:hyperlink w:anchor="_Toc32624" w:history="1">
        <w:r>
          <w:rPr>
            <w:rFonts w:ascii="仿宋" w:eastAsia="仿宋" w:hAnsi="仿宋" w:cs="仿宋" w:hint="eastAsia"/>
            <w:lang w:eastAsia="zh-CN"/>
          </w:rPr>
          <w:t>十一、手提秤项目财务管理</w:t>
        </w:r>
        <w:r>
          <w:tab/>
        </w:r>
        <w:r>
          <w:fldChar w:fldCharType="begin"/>
        </w:r>
        <w:r>
          <w:instrText xml:space="preserve"> PAGEREF _Toc32624 \h </w:instrText>
        </w:r>
        <w:r>
          <w:fldChar w:fldCharType="separate"/>
        </w:r>
        <w:r>
          <w:t>38</w:t>
        </w:r>
        <w:r>
          <w:fldChar w:fldCharType="end"/>
        </w:r>
      </w:hyperlink>
    </w:p>
    <w:p>
      <w:pPr>
        <w:pStyle w:val="TOC2"/>
        <w:tabs>
          <w:tab w:val="right" w:leader="dot" w:pos="8306"/>
        </w:tabs>
      </w:pPr>
      <w:hyperlink w:anchor="_Toc17986" w:history="1">
        <w:r>
          <w:rPr>
            <w:rFonts w:ascii="仿宋" w:eastAsia="仿宋" w:hAnsi="仿宋" w:cs="仿宋" w:hint="eastAsia"/>
            <w:lang w:eastAsia="zh-CN"/>
          </w:rPr>
          <w:t>(一)、资金需求大</w:t>
        </w:r>
        <w:r>
          <w:tab/>
        </w:r>
        <w:r>
          <w:fldChar w:fldCharType="begin"/>
        </w:r>
        <w:r>
          <w:instrText xml:space="preserve"> PAGEREF _Toc17986 \h </w:instrText>
        </w:r>
        <w:r>
          <w:fldChar w:fldCharType="separate"/>
        </w:r>
        <w:r>
          <w:t>38</w:t>
        </w:r>
        <w:r>
          <w:fldChar w:fldCharType="end"/>
        </w:r>
      </w:hyperlink>
    </w:p>
    <w:p>
      <w:pPr>
        <w:pStyle w:val="TOC2"/>
        <w:tabs>
          <w:tab w:val="right" w:leader="dot" w:pos="8306"/>
        </w:tabs>
      </w:pPr>
      <w:hyperlink w:anchor="_Toc18635" w:history="1">
        <w:r>
          <w:rPr>
            <w:rFonts w:ascii="仿宋" w:eastAsia="仿宋" w:hAnsi="仿宋" w:cs="仿宋" w:hint="eastAsia"/>
            <w:lang w:eastAsia="zh-CN"/>
          </w:rPr>
          <w:t>(二)、研发周期长</w:t>
        </w:r>
        <w:r>
          <w:tab/>
        </w:r>
        <w:r>
          <w:fldChar w:fldCharType="begin"/>
        </w:r>
        <w:r>
          <w:instrText xml:space="preserve"> PAGEREF _Toc18635 \h </w:instrText>
        </w:r>
        <w:r>
          <w:fldChar w:fldCharType="separate"/>
        </w:r>
        <w:r>
          <w:t>39</w:t>
        </w:r>
        <w:r>
          <w:fldChar w:fldCharType="end"/>
        </w:r>
      </w:hyperlink>
    </w:p>
    <w:p>
      <w:pPr>
        <w:pStyle w:val="TOC2"/>
        <w:tabs>
          <w:tab w:val="right" w:leader="dot" w:pos="8306"/>
        </w:tabs>
      </w:pPr>
      <w:hyperlink w:anchor="_Toc32099" w:history="1">
        <w:r>
          <w:rPr>
            <w:rFonts w:ascii="仿宋" w:eastAsia="仿宋" w:hAnsi="仿宋" w:cs="仿宋" w:hint="eastAsia"/>
            <w:lang w:eastAsia="zh-CN"/>
          </w:rPr>
          <w:t>(三)、市场风险大</w:t>
        </w:r>
        <w:r>
          <w:tab/>
        </w:r>
        <w:r>
          <w:fldChar w:fldCharType="begin"/>
        </w:r>
        <w:r>
          <w:instrText xml:space="preserve"> PAGEREF _Toc32099 \h </w:instrText>
        </w:r>
        <w:r>
          <w:fldChar w:fldCharType="separate"/>
        </w:r>
        <w:r>
          <w:t>41</w:t>
        </w:r>
        <w:r>
          <w:fldChar w:fldCharType="end"/>
        </w:r>
      </w:hyperlink>
    </w:p>
    <w:p>
      <w:pPr>
        <w:pStyle w:val="TOC2"/>
        <w:tabs>
          <w:tab w:val="right" w:leader="dot" w:pos="8306"/>
        </w:tabs>
      </w:pPr>
      <w:hyperlink w:anchor="_Toc10094" w:history="1">
        <w:r>
          <w:rPr>
            <w:rFonts w:ascii="仿宋" w:eastAsia="仿宋" w:hAnsi="仿宋" w:cs="仿宋" w:hint="eastAsia"/>
            <w:lang w:eastAsia="zh-CN"/>
          </w:rPr>
          <w:t>(四)、利润率高</w:t>
        </w:r>
        <w:r>
          <w:tab/>
        </w:r>
        <w:r>
          <w:fldChar w:fldCharType="begin"/>
        </w:r>
        <w:r>
          <w:instrText xml:space="preserve"> PAGEREF _Toc10094 \h </w:instrText>
        </w:r>
        <w:r>
          <w:fldChar w:fldCharType="separate"/>
        </w:r>
        <w:r>
          <w:t>43</w:t>
        </w:r>
        <w:r>
          <w:fldChar w:fldCharType="end"/>
        </w:r>
      </w:hyperlink>
    </w:p>
    <w:p>
      <w:pPr>
        <w:pStyle w:val="TOC1"/>
        <w:tabs>
          <w:tab w:val="right" w:leader="dot" w:pos="8306"/>
        </w:tabs>
      </w:pPr>
      <w:hyperlink w:anchor="_Toc7302" w:history="1">
        <w:r>
          <w:rPr>
            <w:rFonts w:ascii="仿宋" w:eastAsia="仿宋" w:hAnsi="仿宋" w:cs="仿宋" w:hint="eastAsia"/>
            <w:lang w:eastAsia="zh-CN"/>
          </w:rPr>
          <w:t>十二、手提秤项目技术管理</w:t>
        </w:r>
        <w:r>
          <w:tab/>
        </w:r>
        <w:r>
          <w:fldChar w:fldCharType="begin"/>
        </w:r>
        <w:r>
          <w:instrText xml:space="preserve"> PAGEREF _Toc7302 \h </w:instrText>
        </w:r>
        <w:r>
          <w:fldChar w:fldCharType="separate"/>
        </w:r>
        <w:r>
          <w:t>45</w:t>
        </w:r>
        <w:r>
          <w:fldChar w:fldCharType="end"/>
        </w:r>
      </w:hyperlink>
    </w:p>
    <w:p>
      <w:pPr>
        <w:pStyle w:val="TOC2"/>
        <w:tabs>
          <w:tab w:val="right" w:leader="dot" w:pos="8306"/>
        </w:tabs>
      </w:pPr>
      <w:hyperlink w:anchor="_Toc17289" w:history="1">
        <w:r>
          <w:rPr>
            <w:rFonts w:ascii="仿宋" w:eastAsia="仿宋" w:hAnsi="仿宋" w:cs="仿宋" w:hint="eastAsia"/>
            <w:lang w:eastAsia="zh-CN"/>
          </w:rPr>
          <w:t>(一)、技术方案选用方向</w:t>
        </w:r>
        <w:r>
          <w:tab/>
        </w:r>
        <w:r>
          <w:fldChar w:fldCharType="begin"/>
        </w:r>
        <w:r>
          <w:instrText xml:space="preserve"> PAGEREF _Toc17289 \h </w:instrText>
        </w:r>
        <w:r>
          <w:fldChar w:fldCharType="separate"/>
        </w:r>
        <w:r>
          <w:t>45</w:t>
        </w:r>
        <w:r>
          <w:fldChar w:fldCharType="end"/>
        </w:r>
      </w:hyperlink>
    </w:p>
    <w:p>
      <w:pPr>
        <w:pStyle w:val="TOC2"/>
        <w:tabs>
          <w:tab w:val="right" w:leader="dot" w:pos="8306"/>
        </w:tabs>
      </w:pPr>
      <w:hyperlink w:anchor="_Toc23504" w:history="1">
        <w:r>
          <w:rPr>
            <w:rFonts w:ascii="仿宋" w:eastAsia="仿宋" w:hAnsi="仿宋" w:cs="仿宋" w:hint="eastAsia"/>
            <w:lang w:eastAsia="zh-CN"/>
          </w:rPr>
          <w:t>(二)、工艺技术方案选用原则</w:t>
        </w:r>
        <w:r>
          <w:tab/>
        </w:r>
        <w:r>
          <w:fldChar w:fldCharType="begin"/>
        </w:r>
        <w:r>
          <w:instrText xml:space="preserve"> PAGEREF _Toc23504 \h </w:instrText>
        </w:r>
        <w:r>
          <w:fldChar w:fldCharType="separate"/>
        </w:r>
        <w:r>
          <w:t>47</w:t>
        </w:r>
        <w:r>
          <w:fldChar w:fldCharType="end"/>
        </w:r>
      </w:hyperlink>
    </w:p>
    <w:p>
      <w:pPr>
        <w:pStyle w:val="TOC2"/>
        <w:tabs>
          <w:tab w:val="right" w:leader="dot" w:pos="8306"/>
        </w:tabs>
      </w:pPr>
      <w:hyperlink w:anchor="_Toc19065" w:history="1">
        <w:r>
          <w:rPr>
            <w:rFonts w:ascii="仿宋" w:eastAsia="仿宋" w:hAnsi="仿宋" w:cs="仿宋" w:hint="eastAsia"/>
            <w:lang w:eastAsia="zh-CN"/>
          </w:rPr>
          <w:t>(三)、工艺技术方案要求</w:t>
        </w:r>
        <w:r>
          <w:tab/>
        </w:r>
        <w:r>
          <w:fldChar w:fldCharType="begin"/>
        </w:r>
        <w:r>
          <w:instrText xml:space="preserve"> PAGEREF _Toc19065 \h </w:instrText>
        </w:r>
        <w:r>
          <w:fldChar w:fldCharType="separate"/>
        </w:r>
        <w:r>
          <w:t>49</w:t>
        </w:r>
        <w:r>
          <w:fldChar w:fldCharType="end"/>
        </w:r>
      </w:hyperlink>
    </w:p>
    <w:p>
      <w:pPr>
        <w:pStyle w:val="TOC1"/>
        <w:tabs>
          <w:tab w:val="right" w:leader="dot" w:pos="8306"/>
        </w:tabs>
      </w:pPr>
      <w:hyperlink w:anchor="_Toc31159" w:history="1">
        <w:r>
          <w:rPr>
            <w:rFonts w:ascii="仿宋" w:eastAsia="仿宋" w:hAnsi="仿宋" w:cs="仿宋" w:hint="eastAsia"/>
            <w:lang w:eastAsia="zh-CN"/>
          </w:rPr>
          <w:t>十三、风险识别与分类</w:t>
        </w:r>
        <w:r>
          <w:tab/>
        </w:r>
        <w:r>
          <w:fldChar w:fldCharType="begin"/>
        </w:r>
        <w:r>
          <w:instrText xml:space="preserve"> PAGEREF _Toc31159 \h </w:instrText>
        </w:r>
        <w:r>
          <w:fldChar w:fldCharType="separate"/>
        </w:r>
        <w:r>
          <w:t>51</w:t>
        </w:r>
        <w:r>
          <w:fldChar w:fldCharType="end"/>
        </w:r>
      </w:hyperlink>
    </w:p>
    <w:p>
      <w:pPr>
        <w:pStyle w:val="TOC2"/>
        <w:tabs>
          <w:tab w:val="right" w:leader="dot" w:pos="8306"/>
        </w:tabs>
      </w:pPr>
      <w:hyperlink w:anchor="_Toc21822" w:history="1">
        <w:r>
          <w:rPr>
            <w:rFonts w:ascii="仿宋" w:eastAsia="仿宋" w:hAnsi="仿宋" w:cs="仿宋" w:hint="eastAsia"/>
            <w:lang w:eastAsia="zh-CN"/>
          </w:rPr>
          <w:t>(一)、风险识别</w:t>
        </w:r>
        <w:r>
          <w:tab/>
        </w:r>
        <w:r>
          <w:fldChar w:fldCharType="begin"/>
        </w:r>
        <w:r>
          <w:instrText xml:space="preserve"> PAGEREF _Toc21822 \h </w:instrText>
        </w:r>
        <w:r>
          <w:fldChar w:fldCharType="separate"/>
        </w:r>
        <w:r>
          <w:t>51</w:t>
        </w:r>
        <w:r>
          <w:fldChar w:fldCharType="end"/>
        </w:r>
      </w:hyperlink>
    </w:p>
    <w:p>
      <w:pPr>
        <w:pStyle w:val="TOC2"/>
        <w:tabs>
          <w:tab w:val="right" w:leader="dot" w:pos="8306"/>
        </w:tabs>
      </w:pPr>
      <w:hyperlink w:anchor="_Toc13844" w:history="1">
        <w:r>
          <w:rPr>
            <w:rFonts w:ascii="仿宋" w:eastAsia="仿宋" w:hAnsi="仿宋" w:cs="仿宋" w:hint="eastAsia"/>
            <w:lang w:eastAsia="zh-CN"/>
          </w:rPr>
          <w:t>(二)、风险分类</w:t>
        </w:r>
        <w:r>
          <w:tab/>
        </w:r>
        <w:r>
          <w:fldChar w:fldCharType="begin"/>
        </w:r>
        <w:r>
          <w:instrText xml:space="preserve"> PAGEREF _Toc13844 \h </w:instrText>
        </w:r>
        <w:r>
          <w:fldChar w:fldCharType="separate"/>
        </w:r>
        <w:r>
          <w:t>52</w:t>
        </w:r>
        <w:r>
          <w:fldChar w:fldCharType="end"/>
        </w:r>
      </w:hyperlink>
    </w:p>
    <w:p>
      <w:pPr>
        <w:pStyle w:val="TOC1"/>
        <w:tabs>
          <w:tab w:val="right" w:leader="dot" w:pos="8306"/>
        </w:tabs>
      </w:pPr>
      <w:hyperlink w:anchor="_Toc27589" w:history="1">
        <w:r>
          <w:rPr>
            <w:rFonts w:ascii="仿宋" w:eastAsia="仿宋" w:hAnsi="仿宋" w:cs="仿宋" w:hint="eastAsia"/>
            <w:lang w:eastAsia="zh-CN"/>
          </w:rPr>
          <w:t>十四、手提秤项目工程方案分析</w:t>
        </w:r>
        <w:r>
          <w:tab/>
        </w:r>
        <w:r>
          <w:fldChar w:fldCharType="begin"/>
        </w:r>
        <w:r>
          <w:instrText xml:space="preserve"> PAGEREF _Toc27589 \h </w:instrText>
        </w:r>
        <w:r>
          <w:fldChar w:fldCharType="separate"/>
        </w:r>
        <w:r>
          <w:t>54</w:t>
        </w:r>
        <w:r>
          <w:fldChar w:fldCharType="end"/>
        </w:r>
      </w:hyperlink>
    </w:p>
    <w:p>
      <w:pPr>
        <w:pStyle w:val="TOC2"/>
        <w:tabs>
          <w:tab w:val="right" w:leader="dot" w:pos="8306"/>
        </w:tabs>
      </w:pPr>
      <w:hyperlink w:anchor="_Toc27338" w:history="1">
        <w:r>
          <w:rPr>
            <w:rFonts w:ascii="仿宋" w:eastAsia="仿宋" w:hAnsi="仿宋" w:cs="仿宋" w:hint="eastAsia"/>
            <w:lang w:eastAsia="zh-CN"/>
          </w:rPr>
          <w:t>(一)、建筑工程设计原则</w:t>
        </w:r>
        <w:r>
          <w:tab/>
        </w:r>
        <w:r>
          <w:fldChar w:fldCharType="begin"/>
        </w:r>
        <w:r>
          <w:instrText xml:space="preserve"> PAGEREF _Toc27338 \h </w:instrText>
        </w:r>
        <w:r>
          <w:fldChar w:fldCharType="separate"/>
        </w:r>
        <w:r>
          <w:t>54</w:t>
        </w:r>
        <w:r>
          <w:fldChar w:fldCharType="end"/>
        </w:r>
      </w:hyperlink>
    </w:p>
    <w:p>
      <w:pPr>
        <w:pStyle w:val="TOC2"/>
        <w:tabs>
          <w:tab w:val="right" w:leader="dot" w:pos="8306"/>
        </w:tabs>
      </w:pPr>
      <w:hyperlink w:anchor="_Toc21345" w:history="1">
        <w:r>
          <w:rPr>
            <w:rFonts w:ascii="仿宋" w:eastAsia="仿宋" w:hAnsi="仿宋" w:cs="仿宋" w:hint="eastAsia"/>
            <w:lang w:eastAsia="zh-CN"/>
          </w:rPr>
          <w:t>(二)、土建工程建设指标</w:t>
        </w:r>
        <w:r>
          <w:tab/>
        </w:r>
        <w:r>
          <w:fldChar w:fldCharType="begin"/>
        </w:r>
        <w:r>
          <w:instrText xml:space="preserve"> PAGEREF _Toc21345 \h </w:instrText>
        </w:r>
        <w:r>
          <w:fldChar w:fldCharType="separate"/>
        </w:r>
        <w:r>
          <w:t>57</w:t>
        </w:r>
        <w:r>
          <w:fldChar w:fldCharType="end"/>
        </w:r>
      </w:hyperlink>
    </w:p>
    <w:p>
      <w:pPr>
        <w:pStyle w:val="TOC1"/>
        <w:tabs>
          <w:tab w:val="right" w:leader="dot" w:pos="8306"/>
        </w:tabs>
      </w:pPr>
      <w:hyperlink w:anchor="_Toc22233" w:history="1">
        <w:r>
          <w:rPr>
            <w:rFonts w:ascii="仿宋" w:eastAsia="仿宋" w:hAnsi="仿宋" w:cs="仿宋" w:hint="eastAsia"/>
            <w:lang w:eastAsia="zh-CN"/>
          </w:rPr>
          <w:t>十五、质量管理体系</w:t>
        </w:r>
        <w:r>
          <w:tab/>
        </w:r>
        <w:r>
          <w:fldChar w:fldCharType="begin"/>
        </w:r>
        <w:r>
          <w:instrText xml:space="preserve"> PAGEREF _Toc22233 \h </w:instrText>
        </w:r>
        <w:r>
          <w:fldChar w:fldCharType="separate"/>
        </w:r>
        <w:r>
          <w:t>59</w:t>
        </w:r>
        <w:r>
          <w:fldChar w:fldCharType="end"/>
        </w:r>
      </w:hyperlink>
    </w:p>
    <w:p>
      <w:pPr>
        <w:pStyle w:val="TOC2"/>
        <w:tabs>
          <w:tab w:val="right" w:leader="dot" w:pos="8306"/>
        </w:tabs>
      </w:pPr>
      <w:hyperlink w:anchor="_Toc2598" w:history="1">
        <w:r>
          <w:rPr>
            <w:rFonts w:ascii="仿宋" w:eastAsia="仿宋" w:hAnsi="仿宋" w:cs="仿宋" w:hint="eastAsia"/>
            <w:lang w:eastAsia="zh-CN"/>
          </w:rPr>
          <w:t>(一)、质量目标与方针</w:t>
        </w:r>
        <w:r>
          <w:tab/>
        </w:r>
        <w:r>
          <w:fldChar w:fldCharType="begin"/>
        </w:r>
        <w:r>
          <w:instrText xml:space="preserve"> PAGEREF _Toc2598 \h </w:instrText>
        </w:r>
        <w:r>
          <w:fldChar w:fldCharType="separate"/>
        </w:r>
        <w:r>
          <w:t>59</w:t>
        </w:r>
        <w:r>
          <w:fldChar w:fldCharType="end"/>
        </w:r>
      </w:hyperlink>
    </w:p>
    <w:p>
      <w:pPr>
        <w:pStyle w:val="TOC2"/>
        <w:tabs>
          <w:tab w:val="right" w:leader="dot" w:pos="8306"/>
        </w:tabs>
      </w:pPr>
      <w:hyperlink w:anchor="_Toc5842" w:history="1">
        <w:r>
          <w:rPr>
            <w:rFonts w:ascii="仿宋" w:eastAsia="仿宋" w:hAnsi="仿宋" w:cs="仿宋" w:hint="eastAsia"/>
            <w:lang w:eastAsia="zh-CN"/>
          </w:rPr>
          <w:t>(二)、质量管理责任</w:t>
        </w:r>
        <w:r>
          <w:tab/>
        </w:r>
        <w:r>
          <w:fldChar w:fldCharType="begin"/>
        </w:r>
        <w:r>
          <w:instrText xml:space="preserve"> PAGEREF _Toc5842 \h </w:instrText>
        </w:r>
        <w:r>
          <w:fldChar w:fldCharType="separate"/>
        </w:r>
        <w:r>
          <w:t>60</w:t>
        </w:r>
        <w:r>
          <w:fldChar w:fldCharType="end"/>
        </w:r>
      </w:hyperlink>
    </w:p>
    <w:p>
      <w:pPr>
        <w:pStyle w:val="TOC2"/>
        <w:tabs>
          <w:tab w:val="right" w:leader="dot" w:pos="8306"/>
        </w:tabs>
      </w:pPr>
      <w:hyperlink w:anchor="_Toc7684" w:history="1">
        <w:r>
          <w:rPr>
            <w:rFonts w:ascii="仿宋" w:eastAsia="仿宋" w:hAnsi="仿宋" w:cs="仿宋" w:hint="eastAsia"/>
            <w:lang w:eastAsia="zh-CN"/>
          </w:rPr>
          <w:t>(三)、质量管理体系文件</w:t>
        </w:r>
        <w:r>
          <w:tab/>
        </w:r>
        <w:r>
          <w:fldChar w:fldCharType="begin"/>
        </w:r>
        <w:r>
          <w:instrText xml:space="preserve"> PAGEREF _Toc7684 \h </w:instrText>
        </w:r>
        <w:r>
          <w:fldChar w:fldCharType="separate"/>
        </w:r>
        <w:r>
          <w:t>61</w:t>
        </w:r>
        <w:r>
          <w:fldChar w:fldCharType="end"/>
        </w:r>
      </w:hyperlink>
    </w:p>
    <w:p>
      <w:pPr>
        <w:pStyle w:val="TOC2"/>
        <w:tabs>
          <w:tab w:val="right" w:leader="dot" w:pos="8306"/>
        </w:tabs>
      </w:pPr>
      <w:hyperlink w:anchor="_Toc24061" w:history="1">
        <w:r>
          <w:rPr>
            <w:rFonts w:ascii="仿宋" w:eastAsia="仿宋" w:hAnsi="仿宋" w:cs="仿宋" w:hint="eastAsia"/>
            <w:lang w:eastAsia="zh-CN"/>
          </w:rPr>
          <w:t>(四)、质量培训与教育</w:t>
        </w:r>
        <w:r>
          <w:tab/>
        </w:r>
        <w:r>
          <w:fldChar w:fldCharType="begin"/>
        </w:r>
        <w:r>
          <w:instrText xml:space="preserve"> PAGEREF _Toc24061 \h </w:instrText>
        </w:r>
        <w:r>
          <w:fldChar w:fldCharType="separate"/>
        </w:r>
        <w:r>
          <w:t>64</w:t>
        </w:r>
        <w:r>
          <w:fldChar w:fldCharType="end"/>
        </w:r>
      </w:hyperlink>
    </w:p>
    <w:p>
      <w:pPr>
        <w:pStyle w:val="TOC2"/>
        <w:tabs>
          <w:tab w:val="right" w:leader="dot" w:pos="8306"/>
        </w:tabs>
      </w:pPr>
      <w:hyperlink w:anchor="_Toc17875" w:history="1">
        <w:r>
          <w:rPr>
            <w:rFonts w:ascii="仿宋" w:eastAsia="仿宋" w:hAnsi="仿宋" w:cs="仿宋" w:hint="eastAsia"/>
            <w:lang w:eastAsia="zh-CN"/>
          </w:rPr>
          <w:t>(五)、质量审核与评价</w:t>
        </w:r>
        <w:r>
          <w:tab/>
        </w:r>
        <w:r>
          <w:fldChar w:fldCharType="begin"/>
        </w:r>
        <w:r>
          <w:instrText xml:space="preserve"> PAGEREF _Toc17875 \h </w:instrText>
        </w:r>
        <w:r>
          <w:fldChar w:fldCharType="separate"/>
        </w:r>
        <w:r>
          <w:t>65</w:t>
        </w:r>
        <w:r>
          <w:fldChar w:fldCharType="end"/>
        </w:r>
      </w:hyperlink>
    </w:p>
    <w:p>
      <w:pPr>
        <w:pStyle w:val="TOC2"/>
        <w:tabs>
          <w:tab w:val="right" w:leader="dot" w:pos="8306"/>
        </w:tabs>
      </w:pPr>
      <w:hyperlink w:anchor="_Toc23996" w:history="1">
        <w:r>
          <w:rPr>
            <w:rFonts w:ascii="仿宋" w:eastAsia="仿宋" w:hAnsi="仿宋" w:cs="仿宋" w:hint="eastAsia"/>
            <w:lang w:eastAsia="zh-CN"/>
          </w:rPr>
          <w:t>(六)、不符合与纠正措施</w:t>
        </w:r>
        <w:r>
          <w:tab/>
        </w:r>
        <w:r>
          <w:fldChar w:fldCharType="begin"/>
        </w:r>
        <w:r>
          <w:instrText xml:space="preserve"> PAGEREF _Toc23996 \h </w:instrText>
        </w:r>
        <w:r>
          <w:fldChar w:fldCharType="separate"/>
        </w:r>
        <w:r>
          <w:t>66</w:t>
        </w:r>
        <w:r>
          <w:fldChar w:fldCharType="end"/>
        </w:r>
      </w:hyperlink>
    </w:p>
    <w:p>
      <w:pPr>
        <w:pStyle w:val="TOC1"/>
        <w:tabs>
          <w:tab w:val="right" w:leader="dot" w:pos="8306"/>
        </w:tabs>
      </w:pPr>
      <w:hyperlink w:anchor="_Toc5044" w:history="1">
        <w:r>
          <w:rPr>
            <w:rFonts w:ascii="仿宋" w:eastAsia="仿宋" w:hAnsi="仿宋" w:cs="仿宋" w:hint="eastAsia"/>
            <w:lang w:eastAsia="zh-CN"/>
          </w:rPr>
          <w:t>十六、手提秤项目实施保障措施</w:t>
        </w:r>
        <w:r>
          <w:tab/>
        </w:r>
        <w:r>
          <w:fldChar w:fldCharType="begin"/>
        </w:r>
        <w:r>
          <w:instrText xml:space="preserve"> PAGEREF _Toc5044 \h </w:instrText>
        </w:r>
        <w:r>
          <w:fldChar w:fldCharType="separate"/>
        </w:r>
        <w:r>
          <w:t>67</w:t>
        </w:r>
        <w:r>
          <w:fldChar w:fldCharType="end"/>
        </w:r>
      </w:hyperlink>
    </w:p>
    <w:p>
      <w:pPr>
        <w:pStyle w:val="TOC2"/>
        <w:tabs>
          <w:tab w:val="right" w:leader="dot" w:pos="8306"/>
        </w:tabs>
      </w:pPr>
      <w:hyperlink w:anchor="_Toc29927" w:history="1">
        <w:r>
          <w:rPr>
            <w:rFonts w:ascii="仿宋" w:eastAsia="仿宋" w:hAnsi="仿宋" w:cs="仿宋" w:hint="eastAsia"/>
            <w:lang w:eastAsia="zh-CN"/>
          </w:rPr>
          <w:t>(一)、手提秤项目实施保障机制</w:t>
        </w:r>
        <w:r>
          <w:tab/>
        </w:r>
        <w:r>
          <w:fldChar w:fldCharType="begin"/>
        </w:r>
        <w:r>
          <w:instrText xml:space="preserve"> PAGEREF _Toc29927 \h </w:instrText>
        </w:r>
        <w:r>
          <w:fldChar w:fldCharType="separate"/>
        </w:r>
        <w:r>
          <w:t>67</w:t>
        </w:r>
        <w:r>
          <w:fldChar w:fldCharType="end"/>
        </w:r>
      </w:hyperlink>
    </w:p>
    <w:p>
      <w:pPr>
        <w:pStyle w:val="TOC2"/>
        <w:tabs>
          <w:tab w:val="right" w:leader="dot" w:pos="8306"/>
        </w:tabs>
      </w:pPr>
      <w:hyperlink w:anchor="_Toc4971" w:history="1">
        <w:r>
          <w:rPr>
            <w:rFonts w:ascii="仿宋" w:eastAsia="仿宋" w:hAnsi="仿宋" w:cs="仿宋" w:hint="eastAsia"/>
            <w:lang w:eastAsia="zh-CN"/>
          </w:rPr>
          <w:t>(二)、手提秤项目法律合规要求</w:t>
        </w:r>
        <w:r>
          <w:tab/>
        </w:r>
        <w:r>
          <w:fldChar w:fldCharType="begin"/>
        </w:r>
        <w:r>
          <w:instrText xml:space="preserve"> PAGEREF _Toc4971 \h </w:instrText>
        </w:r>
        <w:r>
          <w:fldChar w:fldCharType="separate"/>
        </w:r>
        <w:r>
          <w:t>70</w:t>
        </w:r>
        <w:r>
          <w:fldChar w:fldCharType="end"/>
        </w:r>
      </w:hyperlink>
    </w:p>
    <w:p>
      <w:pPr>
        <w:pStyle w:val="TOC2"/>
        <w:tabs>
          <w:tab w:val="right" w:leader="dot" w:pos="8306"/>
        </w:tabs>
      </w:pPr>
      <w:hyperlink w:anchor="_Toc20284" w:history="1">
        <w:r>
          <w:rPr>
            <w:rFonts w:ascii="仿宋" w:eastAsia="仿宋" w:hAnsi="仿宋" w:cs="仿宋" w:hint="eastAsia"/>
            <w:lang w:eastAsia="zh-CN"/>
          </w:rPr>
          <w:t>(三)、手提秤项目合同管理与法律事务</w:t>
        </w:r>
        <w:r>
          <w:tab/>
        </w:r>
        <w:r>
          <w:fldChar w:fldCharType="begin"/>
        </w:r>
        <w:r>
          <w:instrText xml:space="preserve"> PAGEREF _Toc20284 \h </w:instrText>
        </w:r>
        <w:r>
          <w:fldChar w:fldCharType="separate"/>
        </w:r>
        <w:r>
          <w:t>74</w:t>
        </w:r>
        <w:r>
          <w:fldChar w:fldCharType="end"/>
        </w:r>
      </w:hyperlink>
    </w:p>
    <w:p>
      <w:pPr>
        <w:pStyle w:val="TOC2"/>
        <w:tabs>
          <w:tab w:val="right" w:leader="dot" w:pos="8306"/>
        </w:tabs>
      </w:pPr>
      <w:hyperlink w:anchor="_Toc31905" w:history="1">
        <w:r>
          <w:rPr>
            <w:rFonts w:ascii="仿宋" w:eastAsia="仿宋" w:hAnsi="仿宋" w:cs="仿宋" w:hint="eastAsia"/>
            <w:lang w:eastAsia="zh-CN"/>
          </w:rPr>
          <w:t>(四)、手提秤项目知识产权保护策略</w:t>
        </w:r>
        <w:r>
          <w:tab/>
        </w:r>
        <w:r>
          <w:fldChar w:fldCharType="begin"/>
        </w:r>
        <w:r>
          <w:instrText xml:space="preserve"> PAGEREF _Toc31905 \h </w:instrText>
        </w:r>
        <w:r>
          <w:fldChar w:fldCharType="separate"/>
        </w:r>
        <w:r>
          <w:t>81</w:t>
        </w:r>
        <w:r>
          <w:fldChar w:fldCharType="end"/>
        </w:r>
      </w:hyperlink>
    </w:p>
    <w:p>
      <w:pPr>
        <w:pStyle w:val="TOC1"/>
        <w:tabs>
          <w:tab w:val="right" w:leader="dot" w:pos="8306"/>
        </w:tabs>
      </w:pPr>
      <w:hyperlink w:anchor="_Toc7447" w:history="1">
        <w:r>
          <w:rPr>
            <w:rFonts w:ascii="仿宋" w:eastAsia="仿宋" w:hAnsi="仿宋" w:cs="仿宋" w:hint="eastAsia"/>
            <w:lang w:eastAsia="zh-CN"/>
          </w:rPr>
          <w:t>十七、手提秤项目实施时间节点</w:t>
        </w:r>
        <w:r>
          <w:tab/>
        </w:r>
        <w:r>
          <w:fldChar w:fldCharType="begin"/>
        </w:r>
        <w:r>
          <w:instrText xml:space="preserve"> PAGEREF _Toc7447 \h </w:instrText>
        </w:r>
        <w:r>
          <w:fldChar w:fldCharType="separate"/>
        </w:r>
        <w:r>
          <w:t>83</w:t>
        </w:r>
        <w:r>
          <w:fldChar w:fldCharType="end"/>
        </w:r>
      </w:hyperlink>
    </w:p>
    <w:p>
      <w:pPr>
        <w:pStyle w:val="TOC2"/>
        <w:tabs>
          <w:tab w:val="right" w:leader="dot" w:pos="8306"/>
        </w:tabs>
      </w:pPr>
      <w:hyperlink w:anchor="_Toc8245" w:history="1">
        <w:r>
          <w:rPr>
            <w:rFonts w:ascii="仿宋" w:eastAsia="仿宋" w:hAnsi="仿宋" w:cs="仿宋" w:hint="eastAsia"/>
            <w:lang w:eastAsia="zh-CN"/>
          </w:rPr>
          <w:t>(一)、手提秤项目启动阶段时间节点</w:t>
        </w:r>
        <w:r>
          <w:tab/>
        </w:r>
        <w:r>
          <w:fldChar w:fldCharType="begin"/>
        </w:r>
        <w:r>
          <w:instrText xml:space="preserve"> PAGEREF _Toc8245 \h </w:instrText>
        </w:r>
        <w:r>
          <w:fldChar w:fldCharType="separate"/>
        </w:r>
        <w:r>
          <w:t>83</w:t>
        </w:r>
        <w:r>
          <w:fldChar w:fldCharType="end"/>
        </w:r>
      </w:hyperlink>
    </w:p>
    <w:p>
      <w:pPr>
        <w:pStyle w:val="TOC2"/>
        <w:tabs>
          <w:tab w:val="right" w:leader="dot" w:pos="8306"/>
        </w:tabs>
      </w:pPr>
      <w:hyperlink w:anchor="_Toc3591" w:history="1">
        <w:r>
          <w:rPr>
            <w:rFonts w:ascii="仿宋" w:eastAsia="仿宋" w:hAnsi="仿宋" w:cs="仿宋" w:hint="eastAsia"/>
            <w:lang w:eastAsia="zh-CN"/>
          </w:rPr>
          <w:t>(二)、手提秤项目执行阶段时间节点</w:t>
        </w:r>
        <w:r>
          <w:tab/>
        </w:r>
        <w:r>
          <w:fldChar w:fldCharType="begin"/>
        </w:r>
        <w:r>
          <w:instrText xml:space="preserve"> PAGEREF _Toc3591 \h </w:instrText>
        </w:r>
        <w:r>
          <w:fldChar w:fldCharType="separate"/>
        </w:r>
        <w:r>
          <w:t>84</w:t>
        </w:r>
        <w:r>
          <w:fldChar w:fldCharType="end"/>
        </w:r>
      </w:hyperlink>
    </w:p>
    <w:p>
      <w:pPr>
        <w:pStyle w:val="TOC2"/>
        <w:tabs>
          <w:tab w:val="right" w:leader="dot" w:pos="8306"/>
        </w:tabs>
      </w:pPr>
      <w:hyperlink w:anchor="_Toc12543" w:history="1">
        <w:r>
          <w:rPr>
            <w:rFonts w:ascii="仿宋" w:eastAsia="仿宋" w:hAnsi="仿宋" w:cs="仿宋" w:hint="eastAsia"/>
            <w:lang w:eastAsia="zh-CN"/>
          </w:rPr>
          <w:t>(三)、手提秤项目完成阶段时间节点</w:t>
        </w:r>
        <w:r>
          <w:tab/>
        </w:r>
        <w:r>
          <w:fldChar w:fldCharType="begin"/>
        </w:r>
        <w:r>
          <w:instrText xml:space="preserve"> PAGEREF _Toc12543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66"/>
      <w:r>
        <w:rPr>
          <w:rFonts w:ascii="仿宋" w:eastAsia="仿宋" w:hAnsi="仿宋" w:cs="仿宋" w:hint="eastAsia"/>
          <w:sz w:val="28"/>
          <w:lang w:eastAsia="zh-CN"/>
        </w:rPr>
        <w:t>一、手提秤项目土建工程</w:t>
      </w:r>
      <w:bookmarkEnd w:id="2"/>
    </w:p>
    <w:p>
      <w:pPr>
        <w:pStyle w:val="Heading2"/>
        <w:rPr>
          <w:rFonts w:ascii="仿宋" w:eastAsia="仿宋" w:hAnsi="仿宋" w:cs="仿宋" w:hint="eastAsia"/>
          <w:lang w:eastAsia="zh-CN"/>
        </w:rPr>
      </w:pPr>
      <w:bookmarkStart w:id="3" w:name="_Toc23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在手提秤项目的建筑工程设计中，我们将秉承一系列重要的设计原则，以确保手提秤项目建筑在功能、美观、可持续性等方面达到最佳效果。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首要原则是确保建筑的功能性得到最大化的发挥。我们将充分理解手提秤项目的实际需求，合理布局各个功能区域，保证建筑在满足业务需求的同时，提供高效的工作环境。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在建筑设计中，我们将综合考虑建设和运营成本。通过精细的经济效益分析，确保设计方案在高效利用资源的同时，对手提秤项目的长期盈利能力有积极的贡献。</w:t>
      </w:r>
    </w:p>
    <w:p>
      <w:pPr>
        <w:pStyle w:val="Heading2"/>
        <w:ind w:firstLine="560" w:firstLineChars="200"/>
        <w:rPr>
          <w:rFonts w:ascii="仿宋" w:eastAsia="仿宋" w:hAnsi="仿宋" w:cs="仿宋" w:hint="eastAsia"/>
          <w:sz w:val="28"/>
          <w:lang w:eastAsia="zh-CN"/>
        </w:rPr>
      </w:pPr>
      <w:bookmarkStart w:id="4" w:name="_Toc229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的土建工程设计中，我们将精准设定设计年限，结合手提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提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手提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提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提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本期工程手提秤项目预计总建筑面积XXX平方米，其中：计容建筑面积XXX平方米，计划建筑工程投资XX万元，占手提秤项目总投资的XX%。</w:t>
      </w:r>
    </w:p>
    <w:p>
      <w:pPr>
        <w:pStyle w:val="Heading1"/>
        <w:ind w:firstLine="560" w:firstLineChars="200"/>
        <w:rPr>
          <w:rFonts w:ascii="仿宋" w:eastAsia="仿宋" w:hAnsi="仿宋" w:cs="仿宋" w:hint="eastAsia"/>
          <w:sz w:val="28"/>
          <w:lang w:eastAsia="zh-CN"/>
        </w:rPr>
      </w:pPr>
      <w:bookmarkStart w:id="7" w:name="_Toc2974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105"/>
      <w:r>
        <w:rPr>
          <w:rFonts w:ascii="仿宋" w:eastAsia="仿宋" w:hAnsi="仿宋" w:cs="仿宋" w:hint="eastAsia"/>
          <w:lang w:eastAsia="zh-CN"/>
        </w:rPr>
        <w:t>(一)、手提秤行业分析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手提秤行业一直以来都是市场的关注焦点。行业内的发展趋势、竞争态势以及潜在机会都对手提秤项目的推进产生深远的影响。通过深入研究行业的整体概貌，我们将更好地理解行业的核心特征，为手提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行业，技术一直是推动创新和发展的关键因素。我们将对当前技术趋势进行详尽分析，包括但不限于人工智能、大数据应用、先进制造技术等。这有助于手提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提秤项目成功的基础。我们将对主要竞争对手进行深入研究，包括其市场份额、产品特点、市场定位等。通过全面了解竞争对手的优势和劣势，手提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7729"/>
      <w:r>
        <w:rPr>
          <w:rFonts w:ascii="仿宋" w:eastAsia="仿宋" w:hAnsi="仿宋" w:cs="仿宋" w:hint="eastAsia"/>
          <w:sz w:val="28"/>
          <w:lang w:eastAsia="zh-CN"/>
        </w:rPr>
        <w:t>(二)、手提秤市场分析预测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通过对市场规模的深入调研，我们将预测手提秤市场未来的增长趋势。这包括市场的整体规模、各细分领域的发展趋势等。手提秤项目可以根据市场的扩张速度和潜在机会，制定更符合市场需求的发展策略。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了解消费者的需求是市场分析的核心。我们将通过调查研究，深入挖掘目标消费者的需求特点、购买习惯以及对产品和服务的期望。这有助于手提秤项目更好地定位目标市场，提供更符合消费者期待的解决方案。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手提秤项目实施过程中需要充分考虑的因素。我们将对市场风险进行全面评估，包括但不限于政策法规风险、市场竞争风险、技术变革风险等。通过对潜在风险的深入分析，手提秤项目可以制定相应的风险缓解策略，降低不确定性对手提秤项目的影响。</w:t>
      </w:r>
    </w:p>
    <w:p>
      <w:pPr>
        <w:pStyle w:val="Heading1"/>
        <w:ind w:firstLine="560" w:firstLineChars="200"/>
        <w:rPr>
          <w:rFonts w:ascii="仿宋" w:eastAsia="仿宋" w:hAnsi="仿宋" w:cs="仿宋" w:hint="eastAsia"/>
          <w:sz w:val="28"/>
          <w:lang w:eastAsia="zh-CN"/>
        </w:rPr>
      </w:pPr>
      <w:bookmarkStart w:id="10" w:name="_Toc23131"/>
      <w:r>
        <w:rPr>
          <w:rFonts w:ascii="仿宋" w:eastAsia="仿宋" w:hAnsi="仿宋" w:cs="仿宋" w:hint="eastAsia"/>
          <w:sz w:val="28"/>
          <w:lang w:eastAsia="zh-CN"/>
        </w:rPr>
        <w:t>三、手提秤项目文档管理</w:t>
      </w:r>
      <w:bookmarkEnd w:id="10"/>
    </w:p>
    <w:p>
      <w:pPr>
        <w:pStyle w:val="Heading2"/>
        <w:rPr>
          <w:rFonts w:ascii="仿宋" w:eastAsia="仿宋" w:hAnsi="仿宋" w:cs="仿宋" w:hint="eastAsia"/>
          <w:lang w:eastAsia="zh-CN"/>
        </w:rPr>
      </w:pPr>
      <w:bookmarkStart w:id="11" w:name="_Toc2042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手提秤项目高度重视文档的质量和准确性，以支持手提秤项目的各项活动和决策。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文档的编制始于手提秤项目计划的初期，我们制定了详细的文档编制计划，明确了每个文档的内容、格式和编写责任人。在手提秤项目启动阶段，我们首先编制了手提秤项目章程，明确定义了手提秤项目的目标、范围、风险等关键要素。随后，手提秤项目团队根据计划陆续编制了需求文档、设计文档、测试文档等各类文档，确保手提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提秤项目管理中的重要环节，旨在确保手提秤项目文档符合质量标准和手提秤项目需求。在手提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除了内部审查，我们还进行了外部审查，邀请手提秤项目相关利益方和专业领域的专家对文档进行独立审查。这有助于获取更全面、客观的反馈，确保手提秤项目文档不仅符合内部标准，也满足外部需求。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手提秤项目在文档编制与审查方面建立了严格的管理机制，通过规范的流程和多维度的审查，确保手提秤项目文档的质量、准确性和可靠性，为手提秤项目的顺利推进提供了有力支持。</w:t>
      </w:r>
    </w:p>
    <w:p>
      <w:pPr>
        <w:pStyle w:val="Heading2"/>
        <w:ind w:firstLine="560" w:firstLineChars="200"/>
        <w:rPr>
          <w:rFonts w:ascii="仿宋" w:eastAsia="仿宋" w:hAnsi="仿宋" w:cs="仿宋" w:hint="eastAsia"/>
          <w:sz w:val="28"/>
          <w:lang w:eastAsia="zh-CN"/>
        </w:rPr>
      </w:pPr>
      <w:bookmarkStart w:id="12" w:name="_Toc68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在手提秤项目中，我们致力于优化文档发布与分发过程，以确保信息的高效传递和团队间协作的顺畅进行。以下是我们采取的关键优化策略：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我们通过多渠道发布文档，包括电子邮件、手提秤项目管理平台、内部网站等，以满足不同团队成员的偏好和需求。多渠道发布确保了信息的全面覆盖。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我们采用了精细的权限控制，确保只有授权人员可以访问敏感信息。这种安全措施保护了手提秤项目文档的机密性，防止了未经授权的信息泄露。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56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文档存档与归档是手提秤项目生命周期中一个至关重要的环节，直接关系到手提秤项目信息的长期保存和历史记录的完整性。在手提秤项目中，我们实施了一系列有效的文档存档与归档管理策略：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01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5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的技术管理特点体现在其创新导向。通过引入最先进的技术趋势和解决方案，手提秤项目致力于提升科技含量、提高质量和效率水平。这意味着我们将采用最新的工具和方法，确保手提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手提秤项目技术管理的显著特征。通过整合不同领域的技术资源，我们实现了跨学科的协同工作。这有助于优化技术架构，提高整体效能。此外，整合性策略还促进了不同技术团队之间的紧密沟通和高效合作，确保手提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提秤项目所采用的技术。通过不断优化技术方案，手提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提秤项目团队将在手提秤项目初期识别可能的技术风险，并采取相应的预防和应对措施。通过建立健全的风险评估机制，手提秤项目能够在实施过程中及时发现并解决潜在的技术问题，保障手提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通过这些独特的技术管理特点，我们确信在手提秤项目中，技术将成为手提秤项目成功的有力支持。这一深度剖析揭示了技术管理在手提秤项目实施中的关键作用，为手提秤项目的技术基础奠定了坚实的基础。</w:t>
      </w:r>
    </w:p>
    <w:p>
      <w:pPr>
        <w:pStyle w:val="Heading2"/>
        <w:ind w:firstLine="560" w:firstLineChars="200"/>
        <w:rPr>
          <w:rFonts w:ascii="仿宋" w:eastAsia="仿宋" w:hAnsi="仿宋" w:cs="仿宋" w:hint="eastAsia"/>
          <w:sz w:val="28"/>
          <w:lang w:eastAsia="zh-CN"/>
        </w:rPr>
      </w:pPr>
      <w:bookmarkStart w:id="16" w:name="_Toc21413"/>
      <w:r>
        <w:rPr>
          <w:rFonts w:ascii="仿宋" w:eastAsia="仿宋" w:hAnsi="仿宋" w:cs="仿宋" w:hint="eastAsia"/>
          <w:sz w:val="28"/>
          <w:lang w:eastAsia="zh-CN"/>
        </w:rPr>
        <w:t>(二)、手提秤项目工艺技术设计方案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提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提秤项目将严格按照相关行业规范要求进行组织。通过有效控制产品质量，手提秤项目将致力于为顾客提供优质的手提秤项目产品和良好的服务。这体现了手提秤项目对于生产活动合规性和质量标准的高度重视，为手提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提秤项目注重生态效益和清洁生产原则。手提秤项目建设将紧密结合地方特色经济发展，与社会经济发展规划和区域环境保护规划方案相协调一致。通过与当地区域自然生态系统的结合，手提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提秤项目产品具有多样化的客户需求和个性化的特点。因此，手提秤项目产品规格品种多样，且单批生产数量较小。为满足这一特点，手提秤项目承办单位将建设先进的柔性制造生产线。通过广泛应用柔性制造技术，手提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提秤项目采用的技术具有较高的技术含量和自动化水平，处于国内先进水平。这一技术选用不仅体现了对生产效率、质量和环境友好性的高标准要求，同时为手提秤项目的可持续发展奠定了坚实的基础。</w:t>
      </w:r>
    </w:p>
    <w:p>
      <w:pPr>
        <w:pStyle w:val="Heading2"/>
        <w:ind w:firstLine="560" w:firstLineChars="200"/>
        <w:rPr>
          <w:rFonts w:ascii="仿宋" w:eastAsia="仿宋" w:hAnsi="仿宋" w:cs="仿宋" w:hint="eastAsia"/>
          <w:sz w:val="28"/>
          <w:lang w:eastAsia="zh-CN"/>
        </w:rPr>
      </w:pPr>
      <w:bookmarkStart w:id="17" w:name="_Toc1101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为确保手提秤项目的高效生产和技术实施，我们制定了一套精心设计的设备选型方案，以满足手提秤项目生产、质量和环保的要求。该方案的主要特点如下：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提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针对手提秤项目产品的多样性和小批量生产的特点，我们将建设柔性制造生产线。通过在设备选型中考虑柔性制造技术，可以灵活应对不同产品规格和生产需求，实现生产线的高度灵活性和适应性。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623"/>
      <w:r>
        <w:rPr>
          <w:rFonts w:ascii="仿宋" w:eastAsia="仿宋" w:hAnsi="仿宋" w:cs="仿宋" w:hint="eastAsia"/>
          <w:sz w:val="28"/>
          <w:lang w:eastAsia="zh-CN"/>
        </w:rPr>
        <w:t>五、手提秤项目建设背景及必要性分析</w:t>
      </w:r>
      <w:bookmarkEnd w:id="18"/>
    </w:p>
    <w:p>
      <w:pPr>
        <w:pStyle w:val="Heading2"/>
        <w:rPr>
          <w:rFonts w:ascii="仿宋" w:eastAsia="仿宋" w:hAnsi="仿宋" w:cs="仿宋" w:hint="eastAsia"/>
          <w:lang w:eastAsia="zh-CN"/>
        </w:rPr>
      </w:pPr>
      <w:bookmarkStart w:id="19" w:name="_Toc22709"/>
      <w:r>
        <w:rPr>
          <w:rFonts w:ascii="仿宋" w:eastAsia="仿宋" w:hAnsi="仿宋" w:cs="仿宋" w:hint="eastAsia"/>
          <w:lang w:eastAsia="zh-CN"/>
        </w:rPr>
        <w:t>(一)、手提秤项目背景分析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提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提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我们的背景分析将深入挖掘当前行业的发展趋势，通过对竞争态势的全面审视，找到手提秤项目在这个潮流中的定位。同时，我们将关注行业内涌现的新兴机遇，以便手提秤项目更好地融入行业发展的潮流中。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提秤项目提供了强大的发展动力。我们将聚焦于行业内最新的技术发展趋势，包括但不限于人工智能、大数据分析、物联网等领域。通过深度的技术研究，我们将确保手提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提秤项目发展的源泉。我们将投入更多的精力对市场需求进行深入剖析，超越表面的需求，深入挖掘潜在的市场痛点和机遇。通过对市场需求的细致了解，手提秤项目将更有针对性地设计解决方案，满足市场的多样化需求，从而更好地促进手提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提秤项目战略至关重要。我们将对竞争态势进行更为深入的分析，包括但不限于市场份额、产品特点、客户满意度等多个维度。通过深度的竞争分析，手提秤项目将能够更准确地把握市场脉搏，制定具有竞争力的手提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手提秤项目的发展具有直接的影响。我们将进行更为全面的法规和政策分析，了解行业发展中的潜在法律风险和合规挑战。通过充分了解和遵守相关法规，手提秤项目将确保在法律框架内合法合规运营，为手提秤项目的稳健发展提供有力支持。</w:t>
      </w:r>
    </w:p>
    <w:p>
      <w:pPr>
        <w:pStyle w:val="Heading2"/>
        <w:ind w:firstLine="560" w:firstLineChars="200"/>
        <w:rPr>
          <w:rFonts w:ascii="仿宋" w:eastAsia="仿宋" w:hAnsi="仿宋" w:cs="仿宋" w:hint="eastAsia"/>
          <w:sz w:val="28"/>
          <w:lang w:eastAsia="zh-CN"/>
        </w:rPr>
      </w:pPr>
      <w:bookmarkStart w:id="20" w:name="_Toc26890"/>
      <w:r>
        <w:rPr>
          <w:rFonts w:ascii="仿宋" w:eastAsia="仿宋" w:hAnsi="仿宋" w:cs="仿宋" w:hint="eastAsia"/>
          <w:sz w:val="28"/>
          <w:lang w:eastAsia="zh-CN"/>
        </w:rPr>
        <w:t>(二)、手提秤项目建设必要性分析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https://d.book118.com/096203220110010101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手提秤项目规划设计蓝图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12239"/>
    <w:rsid w:val="781122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0322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2024-02-29T16:44:00Z</dcterms:created>
  <dcterms:modified xsi:type="dcterms:W3CDTF">2024-02-29T16:45:01Z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F8C429780A5642DA91A860016CFB1D02_11</vt:lpwstr>
  </property>
  <property fmtid="{D5CDD505-2E9C-101B-9397-08002B2CF9AE}" pid="3" name="KSOProductBuildVer">
    <vt:lpwstr>2052-12.1.0.16388</vt:lpwstr>
  </property>
</Properties>
</file>