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自动化检测设备项目规划设计纲要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01" w:history="1">
        <w:r>
          <w:rPr>
            <w:rFonts w:ascii="仿宋" w:eastAsia="仿宋" w:hAnsi="仿宋" w:cs="仿宋" w:hint="eastAsia"/>
            <w:lang w:eastAsia="zh-CN"/>
          </w:rPr>
          <w:t>序言</w:t>
        </w:r>
        <w:r>
          <w:tab/>
        </w:r>
        <w:r>
          <w:fldChar w:fldCharType="begin"/>
        </w:r>
        <w:r>
          <w:instrText xml:space="preserve"> PAGEREF _Toc22701 \h </w:instrText>
        </w:r>
        <w:r>
          <w:fldChar w:fldCharType="separate"/>
        </w:r>
        <w:r>
          <w:t>3</w:t>
        </w:r>
        <w:r>
          <w:fldChar w:fldCharType="end"/>
        </w:r>
      </w:hyperlink>
    </w:p>
    <w:p>
      <w:pPr>
        <w:pStyle w:val="TOC1"/>
        <w:tabs>
          <w:tab w:val="right" w:leader="dot" w:pos="8306"/>
        </w:tabs>
      </w:pPr>
      <w:hyperlink w:anchor="_Toc21830" w:history="1">
        <w:r>
          <w:rPr>
            <w:rFonts w:ascii="仿宋" w:eastAsia="仿宋" w:hAnsi="仿宋" w:cs="仿宋" w:hint="eastAsia"/>
            <w:lang w:eastAsia="zh-CN"/>
          </w:rPr>
          <w:t>一、自动化检测设备项目概论</w:t>
        </w:r>
        <w:r>
          <w:tab/>
        </w:r>
        <w:r>
          <w:fldChar w:fldCharType="begin"/>
        </w:r>
        <w:r>
          <w:instrText xml:space="preserve"> PAGEREF _Toc21830 \h </w:instrText>
        </w:r>
        <w:r>
          <w:fldChar w:fldCharType="separate"/>
        </w:r>
        <w:r>
          <w:t>3</w:t>
        </w:r>
        <w:r>
          <w:fldChar w:fldCharType="end"/>
        </w:r>
      </w:hyperlink>
    </w:p>
    <w:p>
      <w:pPr>
        <w:pStyle w:val="TOC2"/>
        <w:tabs>
          <w:tab w:val="right" w:leader="dot" w:pos="8306"/>
        </w:tabs>
      </w:pPr>
      <w:hyperlink w:anchor="_Toc19903" w:history="1">
        <w:r>
          <w:rPr>
            <w:rFonts w:ascii="仿宋" w:eastAsia="仿宋" w:hAnsi="仿宋" w:cs="仿宋" w:hint="eastAsia"/>
            <w:lang w:eastAsia="zh-CN"/>
          </w:rPr>
          <w:t>(一)、自动化检测设备项目概况</w:t>
        </w:r>
        <w:r>
          <w:tab/>
        </w:r>
        <w:r>
          <w:fldChar w:fldCharType="begin"/>
        </w:r>
        <w:r>
          <w:instrText xml:space="preserve"> PAGEREF _Toc19903 \h </w:instrText>
        </w:r>
        <w:r>
          <w:fldChar w:fldCharType="separate"/>
        </w:r>
        <w:r>
          <w:t>3</w:t>
        </w:r>
        <w:r>
          <w:fldChar w:fldCharType="end"/>
        </w:r>
      </w:hyperlink>
    </w:p>
    <w:p>
      <w:pPr>
        <w:pStyle w:val="TOC2"/>
        <w:tabs>
          <w:tab w:val="right" w:leader="dot" w:pos="8306"/>
        </w:tabs>
      </w:pPr>
      <w:hyperlink w:anchor="_Toc4601" w:history="1">
        <w:r>
          <w:rPr>
            <w:rFonts w:ascii="仿宋" w:eastAsia="仿宋" w:hAnsi="仿宋" w:cs="仿宋" w:hint="eastAsia"/>
            <w:lang w:eastAsia="zh-CN"/>
          </w:rPr>
          <w:t>(二)、自动化检测设备项目目标</w:t>
        </w:r>
        <w:r>
          <w:tab/>
        </w:r>
        <w:r>
          <w:fldChar w:fldCharType="begin"/>
        </w:r>
        <w:r>
          <w:instrText xml:space="preserve"> PAGEREF _Toc4601 \h </w:instrText>
        </w:r>
        <w:r>
          <w:fldChar w:fldCharType="separate"/>
        </w:r>
        <w:r>
          <w:t>5</w:t>
        </w:r>
        <w:r>
          <w:fldChar w:fldCharType="end"/>
        </w:r>
      </w:hyperlink>
    </w:p>
    <w:p>
      <w:pPr>
        <w:pStyle w:val="TOC2"/>
        <w:tabs>
          <w:tab w:val="right" w:leader="dot" w:pos="8306"/>
        </w:tabs>
      </w:pPr>
      <w:hyperlink w:anchor="_Toc4874" w:history="1">
        <w:r>
          <w:rPr>
            <w:rFonts w:ascii="仿宋" w:eastAsia="仿宋" w:hAnsi="仿宋" w:cs="仿宋" w:hint="eastAsia"/>
            <w:lang w:eastAsia="zh-CN"/>
          </w:rPr>
          <w:t>(三)、自动化检测设备项目提出的理由</w:t>
        </w:r>
        <w:r>
          <w:tab/>
        </w:r>
        <w:r>
          <w:fldChar w:fldCharType="begin"/>
        </w:r>
        <w:r>
          <w:instrText xml:space="preserve"> PAGEREF _Toc4874 \h </w:instrText>
        </w:r>
        <w:r>
          <w:fldChar w:fldCharType="separate"/>
        </w:r>
        <w:r>
          <w:t>6</w:t>
        </w:r>
        <w:r>
          <w:fldChar w:fldCharType="end"/>
        </w:r>
      </w:hyperlink>
    </w:p>
    <w:p>
      <w:pPr>
        <w:pStyle w:val="TOC2"/>
        <w:tabs>
          <w:tab w:val="right" w:leader="dot" w:pos="8306"/>
        </w:tabs>
      </w:pPr>
      <w:hyperlink w:anchor="_Toc25227" w:history="1">
        <w:r>
          <w:rPr>
            <w:rFonts w:ascii="仿宋" w:eastAsia="仿宋" w:hAnsi="仿宋" w:cs="仿宋" w:hint="eastAsia"/>
            <w:lang w:eastAsia="zh-CN"/>
          </w:rPr>
          <w:t>(四)、自动化检测设备项目意义</w:t>
        </w:r>
        <w:r>
          <w:tab/>
        </w:r>
        <w:r>
          <w:fldChar w:fldCharType="begin"/>
        </w:r>
        <w:r>
          <w:instrText xml:space="preserve"> PAGEREF _Toc25227 \h </w:instrText>
        </w:r>
        <w:r>
          <w:fldChar w:fldCharType="separate"/>
        </w:r>
        <w:r>
          <w:t>8</w:t>
        </w:r>
        <w:r>
          <w:fldChar w:fldCharType="end"/>
        </w:r>
      </w:hyperlink>
    </w:p>
    <w:p>
      <w:pPr>
        <w:pStyle w:val="TOC2"/>
        <w:tabs>
          <w:tab w:val="right" w:leader="dot" w:pos="8306"/>
        </w:tabs>
      </w:pPr>
      <w:hyperlink w:anchor="_Toc2074" w:history="1">
        <w:r>
          <w:rPr>
            <w:rFonts w:ascii="仿宋" w:eastAsia="仿宋" w:hAnsi="仿宋" w:cs="仿宋" w:hint="eastAsia"/>
            <w:lang w:eastAsia="zh-CN"/>
          </w:rPr>
          <w:t>(五)、自动化检测设备项目背景</w:t>
        </w:r>
        <w:r>
          <w:tab/>
        </w:r>
        <w:r>
          <w:fldChar w:fldCharType="begin"/>
        </w:r>
        <w:r>
          <w:instrText xml:space="preserve"> PAGEREF _Toc2074 \h </w:instrText>
        </w:r>
        <w:r>
          <w:fldChar w:fldCharType="separate"/>
        </w:r>
        <w:r>
          <w:t>9</w:t>
        </w:r>
        <w:r>
          <w:fldChar w:fldCharType="end"/>
        </w:r>
      </w:hyperlink>
    </w:p>
    <w:p>
      <w:pPr>
        <w:pStyle w:val="TOC1"/>
        <w:tabs>
          <w:tab w:val="right" w:leader="dot" w:pos="8306"/>
        </w:tabs>
      </w:pPr>
      <w:hyperlink w:anchor="_Toc30379" w:history="1">
        <w:r>
          <w:rPr>
            <w:rFonts w:ascii="仿宋" w:eastAsia="仿宋" w:hAnsi="仿宋" w:cs="仿宋" w:hint="eastAsia"/>
            <w:lang w:eastAsia="zh-CN"/>
          </w:rPr>
          <w:t>二、工艺说明</w:t>
        </w:r>
        <w:r>
          <w:tab/>
        </w:r>
        <w:r>
          <w:fldChar w:fldCharType="begin"/>
        </w:r>
        <w:r>
          <w:instrText xml:space="preserve"> PAGEREF _Toc30379 \h </w:instrText>
        </w:r>
        <w:r>
          <w:fldChar w:fldCharType="separate"/>
        </w:r>
        <w:r>
          <w:t>10</w:t>
        </w:r>
        <w:r>
          <w:fldChar w:fldCharType="end"/>
        </w:r>
      </w:hyperlink>
    </w:p>
    <w:p>
      <w:pPr>
        <w:pStyle w:val="TOC2"/>
        <w:tabs>
          <w:tab w:val="right" w:leader="dot" w:pos="8306"/>
        </w:tabs>
      </w:pPr>
      <w:hyperlink w:anchor="_Toc31465" w:history="1">
        <w:r>
          <w:rPr>
            <w:rFonts w:ascii="仿宋" w:eastAsia="仿宋" w:hAnsi="仿宋" w:cs="仿宋" w:hint="eastAsia"/>
            <w:lang w:eastAsia="zh-CN"/>
          </w:rPr>
          <w:t>(一)、技术管理特点</w:t>
        </w:r>
        <w:r>
          <w:tab/>
        </w:r>
        <w:r>
          <w:fldChar w:fldCharType="begin"/>
        </w:r>
        <w:r>
          <w:instrText xml:space="preserve"> PAGEREF _Toc31465 \h </w:instrText>
        </w:r>
        <w:r>
          <w:fldChar w:fldCharType="separate"/>
        </w:r>
        <w:r>
          <w:t>10</w:t>
        </w:r>
        <w:r>
          <w:fldChar w:fldCharType="end"/>
        </w:r>
      </w:hyperlink>
    </w:p>
    <w:p>
      <w:pPr>
        <w:pStyle w:val="TOC2"/>
        <w:tabs>
          <w:tab w:val="right" w:leader="dot" w:pos="8306"/>
        </w:tabs>
      </w:pPr>
      <w:hyperlink w:anchor="_Toc30028" w:history="1">
        <w:r>
          <w:rPr>
            <w:rFonts w:ascii="仿宋" w:eastAsia="仿宋" w:hAnsi="仿宋" w:cs="仿宋" w:hint="eastAsia"/>
            <w:lang w:eastAsia="zh-CN"/>
          </w:rPr>
          <w:t>(二)、自动化检测设备项目工艺技术设计方案</w:t>
        </w:r>
        <w:r>
          <w:tab/>
        </w:r>
        <w:r>
          <w:fldChar w:fldCharType="begin"/>
        </w:r>
        <w:r>
          <w:instrText xml:space="preserve"> PAGEREF _Toc30028 \h </w:instrText>
        </w:r>
        <w:r>
          <w:fldChar w:fldCharType="separate"/>
        </w:r>
        <w:r>
          <w:t>11</w:t>
        </w:r>
        <w:r>
          <w:fldChar w:fldCharType="end"/>
        </w:r>
      </w:hyperlink>
    </w:p>
    <w:p>
      <w:pPr>
        <w:pStyle w:val="TOC2"/>
        <w:tabs>
          <w:tab w:val="right" w:leader="dot" w:pos="8306"/>
        </w:tabs>
      </w:pPr>
      <w:hyperlink w:anchor="_Toc19453" w:history="1">
        <w:r>
          <w:rPr>
            <w:rFonts w:ascii="仿宋" w:eastAsia="仿宋" w:hAnsi="仿宋" w:cs="仿宋" w:hint="eastAsia"/>
            <w:lang w:eastAsia="zh-CN"/>
          </w:rPr>
          <w:t>(三)、设备选型方案</w:t>
        </w:r>
        <w:r>
          <w:tab/>
        </w:r>
        <w:r>
          <w:fldChar w:fldCharType="begin"/>
        </w:r>
        <w:r>
          <w:instrText xml:space="preserve"> PAGEREF _Toc19453 \h </w:instrText>
        </w:r>
        <w:r>
          <w:fldChar w:fldCharType="separate"/>
        </w:r>
        <w:r>
          <w:t>12</w:t>
        </w:r>
        <w:r>
          <w:fldChar w:fldCharType="end"/>
        </w:r>
      </w:hyperlink>
    </w:p>
    <w:p>
      <w:pPr>
        <w:pStyle w:val="TOC1"/>
        <w:tabs>
          <w:tab w:val="right" w:leader="dot" w:pos="8306"/>
        </w:tabs>
      </w:pPr>
      <w:hyperlink w:anchor="_Toc9423" w:history="1">
        <w:r>
          <w:rPr>
            <w:rFonts w:ascii="仿宋" w:eastAsia="仿宋" w:hAnsi="仿宋" w:cs="仿宋" w:hint="eastAsia"/>
            <w:lang w:eastAsia="zh-CN"/>
          </w:rPr>
          <w:t>三、自动化检测设备项目选址可行性分析</w:t>
        </w:r>
        <w:r>
          <w:tab/>
        </w:r>
        <w:r>
          <w:fldChar w:fldCharType="begin"/>
        </w:r>
        <w:r>
          <w:instrText xml:space="preserve"> PAGEREF _Toc9423 \h </w:instrText>
        </w:r>
        <w:r>
          <w:fldChar w:fldCharType="separate"/>
        </w:r>
        <w:r>
          <w:t>14</w:t>
        </w:r>
        <w:r>
          <w:fldChar w:fldCharType="end"/>
        </w:r>
      </w:hyperlink>
    </w:p>
    <w:p>
      <w:pPr>
        <w:pStyle w:val="TOC2"/>
        <w:tabs>
          <w:tab w:val="right" w:leader="dot" w:pos="8306"/>
        </w:tabs>
      </w:pPr>
      <w:hyperlink w:anchor="_Toc14426" w:history="1">
        <w:r>
          <w:rPr>
            <w:rFonts w:ascii="仿宋" w:eastAsia="仿宋" w:hAnsi="仿宋" w:cs="仿宋" w:hint="eastAsia"/>
            <w:lang w:eastAsia="zh-CN"/>
          </w:rPr>
          <w:t>(一)、自动化检测设备项目选址</w:t>
        </w:r>
        <w:r>
          <w:tab/>
        </w:r>
        <w:r>
          <w:fldChar w:fldCharType="begin"/>
        </w:r>
        <w:r>
          <w:instrText xml:space="preserve"> PAGEREF _Toc14426 \h </w:instrText>
        </w:r>
        <w:r>
          <w:fldChar w:fldCharType="separate"/>
        </w:r>
        <w:r>
          <w:t>14</w:t>
        </w:r>
        <w:r>
          <w:fldChar w:fldCharType="end"/>
        </w:r>
      </w:hyperlink>
    </w:p>
    <w:p>
      <w:pPr>
        <w:pStyle w:val="TOC2"/>
        <w:tabs>
          <w:tab w:val="right" w:leader="dot" w:pos="8306"/>
        </w:tabs>
      </w:pPr>
      <w:hyperlink w:anchor="_Toc17834" w:history="1">
        <w:r>
          <w:rPr>
            <w:rFonts w:ascii="仿宋" w:eastAsia="仿宋" w:hAnsi="仿宋" w:cs="仿宋" w:hint="eastAsia"/>
            <w:lang w:eastAsia="zh-CN"/>
          </w:rPr>
          <w:t>(二)、用地控制指标</w:t>
        </w:r>
        <w:r>
          <w:tab/>
        </w:r>
        <w:r>
          <w:fldChar w:fldCharType="begin"/>
        </w:r>
        <w:r>
          <w:instrText xml:space="preserve"> PAGEREF _Toc17834 \h </w:instrText>
        </w:r>
        <w:r>
          <w:fldChar w:fldCharType="separate"/>
        </w:r>
        <w:r>
          <w:t>14</w:t>
        </w:r>
        <w:r>
          <w:fldChar w:fldCharType="end"/>
        </w:r>
      </w:hyperlink>
    </w:p>
    <w:p>
      <w:pPr>
        <w:pStyle w:val="TOC2"/>
        <w:tabs>
          <w:tab w:val="right" w:leader="dot" w:pos="8306"/>
        </w:tabs>
      </w:pPr>
      <w:hyperlink w:anchor="_Toc8214" w:history="1">
        <w:r>
          <w:rPr>
            <w:rFonts w:ascii="仿宋" w:eastAsia="仿宋" w:hAnsi="仿宋" w:cs="仿宋" w:hint="eastAsia"/>
            <w:lang w:eastAsia="zh-CN"/>
          </w:rPr>
          <w:t>(三)、节约用地措施</w:t>
        </w:r>
        <w:r>
          <w:tab/>
        </w:r>
        <w:r>
          <w:fldChar w:fldCharType="begin"/>
        </w:r>
        <w:r>
          <w:instrText xml:space="preserve"> PAGEREF _Toc8214 \h </w:instrText>
        </w:r>
        <w:r>
          <w:fldChar w:fldCharType="separate"/>
        </w:r>
        <w:r>
          <w:t>16</w:t>
        </w:r>
        <w:r>
          <w:fldChar w:fldCharType="end"/>
        </w:r>
      </w:hyperlink>
    </w:p>
    <w:p>
      <w:pPr>
        <w:pStyle w:val="TOC2"/>
        <w:tabs>
          <w:tab w:val="right" w:leader="dot" w:pos="8306"/>
        </w:tabs>
      </w:pPr>
      <w:hyperlink w:anchor="_Toc15144" w:history="1">
        <w:r>
          <w:rPr>
            <w:rFonts w:ascii="仿宋" w:eastAsia="仿宋" w:hAnsi="仿宋" w:cs="仿宋" w:hint="eastAsia"/>
            <w:lang w:eastAsia="zh-CN"/>
          </w:rPr>
          <w:t>(四)、总图布置方案</w:t>
        </w:r>
        <w:r>
          <w:tab/>
        </w:r>
        <w:r>
          <w:fldChar w:fldCharType="begin"/>
        </w:r>
        <w:r>
          <w:instrText xml:space="preserve"> PAGEREF _Toc15144 \h </w:instrText>
        </w:r>
        <w:r>
          <w:fldChar w:fldCharType="separate"/>
        </w:r>
        <w:r>
          <w:t>17</w:t>
        </w:r>
        <w:r>
          <w:fldChar w:fldCharType="end"/>
        </w:r>
      </w:hyperlink>
    </w:p>
    <w:p>
      <w:pPr>
        <w:pStyle w:val="TOC2"/>
        <w:tabs>
          <w:tab w:val="right" w:leader="dot" w:pos="8306"/>
        </w:tabs>
      </w:pPr>
      <w:hyperlink w:anchor="_Toc5789" w:history="1">
        <w:r>
          <w:rPr>
            <w:rFonts w:ascii="仿宋" w:eastAsia="仿宋" w:hAnsi="仿宋" w:cs="仿宋" w:hint="eastAsia"/>
            <w:lang w:eastAsia="zh-CN"/>
          </w:rPr>
          <w:t>(五)、选址综合评价</w:t>
        </w:r>
        <w:r>
          <w:tab/>
        </w:r>
        <w:r>
          <w:fldChar w:fldCharType="begin"/>
        </w:r>
        <w:r>
          <w:instrText xml:space="preserve"> PAGEREF _Toc5789 \h </w:instrText>
        </w:r>
        <w:r>
          <w:fldChar w:fldCharType="separate"/>
        </w:r>
        <w:r>
          <w:t>18</w:t>
        </w:r>
        <w:r>
          <w:fldChar w:fldCharType="end"/>
        </w:r>
      </w:hyperlink>
    </w:p>
    <w:p>
      <w:pPr>
        <w:pStyle w:val="TOC1"/>
        <w:tabs>
          <w:tab w:val="right" w:leader="dot" w:pos="8306"/>
        </w:tabs>
      </w:pPr>
      <w:hyperlink w:anchor="_Toc15151" w:history="1">
        <w:r>
          <w:rPr>
            <w:rFonts w:ascii="仿宋" w:eastAsia="仿宋" w:hAnsi="仿宋" w:cs="仿宋" w:hint="eastAsia"/>
            <w:lang w:eastAsia="zh-CN"/>
          </w:rPr>
          <w:t>四、自动化检测设备项目土建工程</w:t>
        </w:r>
        <w:r>
          <w:tab/>
        </w:r>
        <w:r>
          <w:fldChar w:fldCharType="begin"/>
        </w:r>
        <w:r>
          <w:instrText xml:space="preserve"> PAGEREF _Toc15151 \h </w:instrText>
        </w:r>
        <w:r>
          <w:fldChar w:fldCharType="separate"/>
        </w:r>
        <w:r>
          <w:t>19</w:t>
        </w:r>
        <w:r>
          <w:fldChar w:fldCharType="end"/>
        </w:r>
      </w:hyperlink>
    </w:p>
    <w:p>
      <w:pPr>
        <w:pStyle w:val="TOC2"/>
        <w:tabs>
          <w:tab w:val="right" w:leader="dot" w:pos="8306"/>
        </w:tabs>
      </w:pPr>
      <w:hyperlink w:anchor="_Toc12761" w:history="1">
        <w:r>
          <w:rPr>
            <w:rFonts w:ascii="仿宋" w:eastAsia="仿宋" w:hAnsi="仿宋" w:cs="仿宋" w:hint="eastAsia"/>
            <w:lang w:eastAsia="zh-CN"/>
          </w:rPr>
          <w:t>(一)、建筑工程设计原则</w:t>
        </w:r>
        <w:r>
          <w:tab/>
        </w:r>
        <w:r>
          <w:fldChar w:fldCharType="begin"/>
        </w:r>
        <w:r>
          <w:instrText xml:space="preserve"> PAGEREF _Toc12761 \h </w:instrText>
        </w:r>
        <w:r>
          <w:fldChar w:fldCharType="separate"/>
        </w:r>
        <w:r>
          <w:t>19</w:t>
        </w:r>
        <w:r>
          <w:fldChar w:fldCharType="end"/>
        </w:r>
      </w:hyperlink>
    </w:p>
    <w:p>
      <w:pPr>
        <w:pStyle w:val="TOC2"/>
        <w:tabs>
          <w:tab w:val="right" w:leader="dot" w:pos="8306"/>
        </w:tabs>
      </w:pPr>
      <w:hyperlink w:anchor="_Toc17711" w:history="1">
        <w:r>
          <w:rPr>
            <w:rFonts w:ascii="仿宋" w:eastAsia="仿宋" w:hAnsi="仿宋" w:cs="仿宋" w:hint="eastAsia"/>
            <w:lang w:eastAsia="zh-CN"/>
          </w:rPr>
          <w:t>(二)、土建工程设计年限及安全等级</w:t>
        </w:r>
        <w:r>
          <w:tab/>
        </w:r>
        <w:r>
          <w:fldChar w:fldCharType="begin"/>
        </w:r>
        <w:r>
          <w:instrText xml:space="preserve"> PAGEREF _Toc17711 \h </w:instrText>
        </w:r>
        <w:r>
          <w:fldChar w:fldCharType="separate"/>
        </w:r>
        <w:r>
          <w:t>20</w:t>
        </w:r>
        <w:r>
          <w:fldChar w:fldCharType="end"/>
        </w:r>
      </w:hyperlink>
    </w:p>
    <w:p>
      <w:pPr>
        <w:pStyle w:val="TOC2"/>
        <w:tabs>
          <w:tab w:val="right" w:leader="dot" w:pos="8306"/>
        </w:tabs>
      </w:pPr>
      <w:hyperlink w:anchor="_Toc30685" w:history="1">
        <w:r>
          <w:rPr>
            <w:rFonts w:ascii="仿宋" w:eastAsia="仿宋" w:hAnsi="仿宋" w:cs="仿宋" w:hint="eastAsia"/>
            <w:lang w:eastAsia="zh-CN"/>
          </w:rPr>
          <w:t>(三)、建筑工程设计总体要求</w:t>
        </w:r>
        <w:r>
          <w:tab/>
        </w:r>
        <w:r>
          <w:fldChar w:fldCharType="begin"/>
        </w:r>
        <w:r>
          <w:instrText xml:space="preserve"> PAGEREF _Toc30685 \h </w:instrText>
        </w:r>
        <w:r>
          <w:fldChar w:fldCharType="separate"/>
        </w:r>
        <w:r>
          <w:t>22</w:t>
        </w:r>
        <w:r>
          <w:fldChar w:fldCharType="end"/>
        </w:r>
      </w:hyperlink>
    </w:p>
    <w:p>
      <w:pPr>
        <w:pStyle w:val="TOC2"/>
        <w:tabs>
          <w:tab w:val="right" w:leader="dot" w:pos="8306"/>
        </w:tabs>
      </w:pPr>
      <w:hyperlink w:anchor="_Toc25009" w:history="1">
        <w:r>
          <w:rPr>
            <w:rFonts w:ascii="仿宋" w:eastAsia="仿宋" w:hAnsi="仿宋" w:cs="仿宋" w:hint="eastAsia"/>
            <w:lang w:eastAsia="zh-CN"/>
          </w:rPr>
          <w:t>(四)、土建工程建设指标</w:t>
        </w:r>
        <w:r>
          <w:tab/>
        </w:r>
        <w:r>
          <w:fldChar w:fldCharType="begin"/>
        </w:r>
        <w:r>
          <w:instrText xml:space="preserve"> PAGEREF _Toc25009 \h </w:instrText>
        </w:r>
        <w:r>
          <w:fldChar w:fldCharType="separate"/>
        </w:r>
        <w:r>
          <w:t>22</w:t>
        </w:r>
        <w:r>
          <w:fldChar w:fldCharType="end"/>
        </w:r>
      </w:hyperlink>
    </w:p>
    <w:p>
      <w:pPr>
        <w:pStyle w:val="TOC1"/>
        <w:tabs>
          <w:tab w:val="right" w:leader="dot" w:pos="8306"/>
        </w:tabs>
      </w:pPr>
      <w:hyperlink w:anchor="_Toc1743" w:history="1">
        <w:r>
          <w:rPr>
            <w:rFonts w:ascii="仿宋" w:eastAsia="仿宋" w:hAnsi="仿宋" w:cs="仿宋" w:hint="eastAsia"/>
            <w:lang w:eastAsia="zh-CN"/>
          </w:rPr>
          <w:t>五、市场分析、调研</w:t>
        </w:r>
        <w:r>
          <w:tab/>
        </w:r>
        <w:r>
          <w:fldChar w:fldCharType="begin"/>
        </w:r>
        <w:r>
          <w:instrText xml:space="preserve"> PAGEREF _Toc1743 \h </w:instrText>
        </w:r>
        <w:r>
          <w:fldChar w:fldCharType="separate"/>
        </w:r>
        <w:r>
          <w:t>22</w:t>
        </w:r>
        <w:r>
          <w:fldChar w:fldCharType="end"/>
        </w:r>
      </w:hyperlink>
    </w:p>
    <w:p>
      <w:pPr>
        <w:pStyle w:val="TOC2"/>
        <w:tabs>
          <w:tab w:val="right" w:leader="dot" w:pos="8306"/>
        </w:tabs>
      </w:pPr>
      <w:hyperlink w:anchor="_Toc30483" w:history="1">
        <w:r>
          <w:rPr>
            <w:rFonts w:ascii="仿宋" w:eastAsia="仿宋" w:hAnsi="仿宋" w:cs="仿宋" w:hint="eastAsia"/>
            <w:lang w:eastAsia="zh-CN"/>
          </w:rPr>
          <w:t>(一)、自动化检测设备行业分析</w:t>
        </w:r>
        <w:r>
          <w:tab/>
        </w:r>
        <w:r>
          <w:fldChar w:fldCharType="begin"/>
        </w:r>
        <w:r>
          <w:instrText xml:space="preserve"> PAGEREF _Toc30483 \h </w:instrText>
        </w:r>
        <w:r>
          <w:fldChar w:fldCharType="separate"/>
        </w:r>
        <w:r>
          <w:t>22</w:t>
        </w:r>
        <w:r>
          <w:fldChar w:fldCharType="end"/>
        </w:r>
      </w:hyperlink>
    </w:p>
    <w:p>
      <w:pPr>
        <w:pStyle w:val="TOC2"/>
        <w:tabs>
          <w:tab w:val="right" w:leader="dot" w:pos="8306"/>
        </w:tabs>
      </w:pPr>
      <w:hyperlink w:anchor="_Toc12571" w:history="1">
        <w:r>
          <w:rPr>
            <w:rFonts w:ascii="仿宋" w:eastAsia="仿宋" w:hAnsi="仿宋" w:cs="仿宋" w:hint="eastAsia"/>
            <w:lang w:eastAsia="zh-CN"/>
          </w:rPr>
          <w:t>(二)、自动化检测设备市场分析预测</w:t>
        </w:r>
        <w:r>
          <w:tab/>
        </w:r>
        <w:r>
          <w:fldChar w:fldCharType="begin"/>
        </w:r>
        <w:r>
          <w:instrText xml:space="preserve"> PAGEREF _Toc12571 \h </w:instrText>
        </w:r>
        <w:r>
          <w:fldChar w:fldCharType="separate"/>
        </w:r>
        <w:r>
          <w:t>23</w:t>
        </w:r>
        <w:r>
          <w:fldChar w:fldCharType="end"/>
        </w:r>
      </w:hyperlink>
    </w:p>
    <w:p>
      <w:pPr>
        <w:pStyle w:val="TOC1"/>
        <w:tabs>
          <w:tab w:val="right" w:leader="dot" w:pos="8306"/>
        </w:tabs>
      </w:pPr>
      <w:hyperlink w:anchor="_Toc9593" w:history="1">
        <w:r>
          <w:rPr>
            <w:rFonts w:ascii="仿宋" w:eastAsia="仿宋" w:hAnsi="仿宋" w:cs="仿宋" w:hint="eastAsia"/>
            <w:lang w:eastAsia="zh-CN"/>
          </w:rPr>
          <w:t>六、自动化检测设备项目建设背景及必要性分析</w:t>
        </w:r>
        <w:r>
          <w:tab/>
        </w:r>
        <w:r>
          <w:fldChar w:fldCharType="begin"/>
        </w:r>
        <w:r>
          <w:instrText xml:space="preserve"> PAGEREF _Toc9593 \h </w:instrText>
        </w:r>
        <w:r>
          <w:fldChar w:fldCharType="separate"/>
        </w:r>
        <w:r>
          <w:t>24</w:t>
        </w:r>
        <w:r>
          <w:fldChar w:fldCharType="end"/>
        </w:r>
      </w:hyperlink>
    </w:p>
    <w:p>
      <w:pPr>
        <w:pStyle w:val="TOC2"/>
        <w:tabs>
          <w:tab w:val="right" w:leader="dot" w:pos="8306"/>
        </w:tabs>
      </w:pPr>
      <w:hyperlink w:anchor="_Toc22577" w:history="1">
        <w:r>
          <w:rPr>
            <w:rFonts w:ascii="仿宋" w:eastAsia="仿宋" w:hAnsi="仿宋" w:cs="仿宋" w:hint="eastAsia"/>
            <w:lang w:eastAsia="zh-CN"/>
          </w:rPr>
          <w:t>(一)、自动化检测设备项目背景分析</w:t>
        </w:r>
        <w:r>
          <w:tab/>
        </w:r>
        <w:r>
          <w:fldChar w:fldCharType="begin"/>
        </w:r>
        <w:r>
          <w:instrText xml:space="preserve"> PAGEREF _Toc22577 \h </w:instrText>
        </w:r>
        <w:r>
          <w:fldChar w:fldCharType="separate"/>
        </w:r>
        <w:r>
          <w:t>24</w:t>
        </w:r>
        <w:r>
          <w:fldChar w:fldCharType="end"/>
        </w:r>
      </w:hyperlink>
    </w:p>
    <w:p>
      <w:pPr>
        <w:pStyle w:val="TOC2"/>
        <w:tabs>
          <w:tab w:val="right" w:leader="dot" w:pos="8306"/>
        </w:tabs>
      </w:pPr>
      <w:hyperlink w:anchor="_Toc27391" w:history="1">
        <w:r>
          <w:rPr>
            <w:rFonts w:ascii="仿宋" w:eastAsia="仿宋" w:hAnsi="仿宋" w:cs="仿宋" w:hint="eastAsia"/>
            <w:lang w:eastAsia="zh-CN"/>
          </w:rPr>
          <w:t>(二)、自动化检测设备项目建设必要性分析</w:t>
        </w:r>
        <w:r>
          <w:tab/>
        </w:r>
        <w:r>
          <w:fldChar w:fldCharType="begin"/>
        </w:r>
        <w:r>
          <w:instrText xml:space="preserve"> PAGEREF _Toc27391 \h </w:instrText>
        </w:r>
        <w:r>
          <w:fldChar w:fldCharType="separate"/>
        </w:r>
        <w:r>
          <w:t>26</w:t>
        </w:r>
        <w:r>
          <w:fldChar w:fldCharType="end"/>
        </w:r>
      </w:hyperlink>
    </w:p>
    <w:p>
      <w:pPr>
        <w:pStyle w:val="TOC1"/>
        <w:tabs>
          <w:tab w:val="right" w:leader="dot" w:pos="8306"/>
        </w:tabs>
      </w:pPr>
      <w:hyperlink w:anchor="_Toc25192" w:history="1">
        <w:r>
          <w:rPr>
            <w:rFonts w:ascii="仿宋" w:eastAsia="仿宋" w:hAnsi="仿宋" w:cs="仿宋" w:hint="eastAsia"/>
            <w:lang w:eastAsia="zh-CN"/>
          </w:rPr>
          <w:t>七、自动化检测设备项目财务管理</w:t>
        </w:r>
        <w:r>
          <w:tab/>
        </w:r>
        <w:r>
          <w:fldChar w:fldCharType="begin"/>
        </w:r>
        <w:r>
          <w:instrText xml:space="preserve"> PAGEREF _Toc25192 \h </w:instrText>
        </w:r>
        <w:r>
          <w:fldChar w:fldCharType="separate"/>
        </w:r>
        <w:r>
          <w:t>27</w:t>
        </w:r>
        <w:r>
          <w:fldChar w:fldCharType="end"/>
        </w:r>
      </w:hyperlink>
    </w:p>
    <w:p>
      <w:pPr>
        <w:pStyle w:val="TOC2"/>
        <w:tabs>
          <w:tab w:val="right" w:leader="dot" w:pos="8306"/>
        </w:tabs>
      </w:pPr>
      <w:hyperlink w:anchor="_Toc6821" w:history="1">
        <w:r>
          <w:rPr>
            <w:rFonts w:ascii="仿宋" w:eastAsia="仿宋" w:hAnsi="仿宋" w:cs="仿宋" w:hint="eastAsia"/>
            <w:lang w:eastAsia="zh-CN"/>
          </w:rPr>
          <w:t>(一)、资金需求大</w:t>
        </w:r>
        <w:r>
          <w:tab/>
        </w:r>
        <w:r>
          <w:fldChar w:fldCharType="begin"/>
        </w:r>
        <w:r>
          <w:instrText xml:space="preserve"> PAGEREF _Toc6821 \h </w:instrText>
        </w:r>
        <w:r>
          <w:fldChar w:fldCharType="separate"/>
        </w:r>
        <w:r>
          <w:t>27</w:t>
        </w:r>
        <w:r>
          <w:fldChar w:fldCharType="end"/>
        </w:r>
      </w:hyperlink>
    </w:p>
    <w:p>
      <w:pPr>
        <w:pStyle w:val="TOC2"/>
        <w:tabs>
          <w:tab w:val="right" w:leader="dot" w:pos="8306"/>
        </w:tabs>
      </w:pPr>
      <w:hyperlink w:anchor="_Toc19637" w:history="1">
        <w:r>
          <w:rPr>
            <w:rFonts w:ascii="仿宋" w:eastAsia="仿宋" w:hAnsi="仿宋" w:cs="仿宋" w:hint="eastAsia"/>
            <w:lang w:eastAsia="zh-CN"/>
          </w:rPr>
          <w:t>(二)、研发周期长</w:t>
        </w:r>
        <w:r>
          <w:tab/>
        </w:r>
        <w:r>
          <w:fldChar w:fldCharType="begin"/>
        </w:r>
        <w:r>
          <w:instrText xml:space="preserve"> PAGEREF _Toc19637 \h </w:instrText>
        </w:r>
        <w:r>
          <w:fldChar w:fldCharType="separate"/>
        </w:r>
        <w:r>
          <w:t>28</w:t>
        </w:r>
        <w:r>
          <w:fldChar w:fldCharType="end"/>
        </w:r>
      </w:hyperlink>
    </w:p>
    <w:p>
      <w:pPr>
        <w:pStyle w:val="TOC2"/>
        <w:tabs>
          <w:tab w:val="right" w:leader="dot" w:pos="8306"/>
        </w:tabs>
      </w:pPr>
      <w:hyperlink w:anchor="_Toc17307" w:history="1">
        <w:r>
          <w:rPr>
            <w:rFonts w:ascii="仿宋" w:eastAsia="仿宋" w:hAnsi="仿宋" w:cs="仿宋" w:hint="eastAsia"/>
            <w:lang w:eastAsia="zh-CN"/>
          </w:rPr>
          <w:t>(三)、市场风险大</w:t>
        </w:r>
        <w:r>
          <w:tab/>
        </w:r>
        <w:r>
          <w:fldChar w:fldCharType="begin"/>
        </w:r>
        <w:r>
          <w:instrText xml:space="preserve"> PAGEREF _Toc17307 \h </w:instrText>
        </w:r>
        <w:r>
          <w:fldChar w:fldCharType="separate"/>
        </w:r>
        <w:r>
          <w:t>30</w:t>
        </w:r>
        <w:r>
          <w:fldChar w:fldCharType="end"/>
        </w:r>
      </w:hyperlink>
    </w:p>
    <w:p>
      <w:pPr>
        <w:pStyle w:val="TOC2"/>
        <w:tabs>
          <w:tab w:val="right" w:leader="dot" w:pos="8306"/>
        </w:tabs>
      </w:pPr>
      <w:hyperlink w:anchor="_Toc8023" w:history="1">
        <w:r>
          <w:rPr>
            <w:rFonts w:ascii="仿宋" w:eastAsia="仿宋" w:hAnsi="仿宋" w:cs="仿宋" w:hint="eastAsia"/>
            <w:lang w:eastAsia="zh-CN"/>
          </w:rPr>
          <w:t>(四)、利润率高</w:t>
        </w:r>
        <w:r>
          <w:tab/>
        </w:r>
        <w:r>
          <w:fldChar w:fldCharType="begin"/>
        </w:r>
        <w:r>
          <w:instrText xml:space="preserve"> PAGEREF _Toc8023 \h </w:instrText>
        </w:r>
        <w:r>
          <w:fldChar w:fldCharType="separate"/>
        </w:r>
        <w:r>
          <w:t>32</w:t>
        </w:r>
        <w:r>
          <w:fldChar w:fldCharType="end"/>
        </w:r>
      </w:hyperlink>
    </w:p>
    <w:p>
      <w:pPr>
        <w:pStyle w:val="TOC1"/>
        <w:tabs>
          <w:tab w:val="right" w:leader="dot" w:pos="8306"/>
        </w:tabs>
      </w:pPr>
      <w:hyperlink w:anchor="_Toc21451" w:history="1">
        <w:r>
          <w:rPr>
            <w:rFonts w:ascii="仿宋" w:eastAsia="仿宋" w:hAnsi="仿宋" w:cs="仿宋" w:hint="eastAsia"/>
            <w:lang w:eastAsia="zh-CN"/>
          </w:rPr>
          <w:t>八、自动化检测设备项目经营效益</w:t>
        </w:r>
        <w:r>
          <w:tab/>
        </w:r>
        <w:r>
          <w:fldChar w:fldCharType="begin"/>
        </w:r>
        <w:r>
          <w:instrText xml:space="preserve"> PAGEREF _Toc21451 \h </w:instrText>
        </w:r>
        <w:r>
          <w:fldChar w:fldCharType="separate"/>
        </w:r>
        <w:r>
          <w:t>34</w:t>
        </w:r>
        <w:r>
          <w:fldChar w:fldCharType="end"/>
        </w:r>
      </w:hyperlink>
    </w:p>
    <w:p>
      <w:pPr>
        <w:pStyle w:val="TOC2"/>
        <w:tabs>
          <w:tab w:val="right" w:leader="dot" w:pos="8306"/>
        </w:tabs>
      </w:pPr>
      <w:hyperlink w:anchor="_Toc1192" w:history="1">
        <w:r>
          <w:rPr>
            <w:rFonts w:ascii="仿宋" w:eastAsia="仿宋" w:hAnsi="仿宋" w:cs="仿宋" w:hint="eastAsia"/>
            <w:lang w:eastAsia="zh-CN"/>
          </w:rPr>
          <w:t>(一)、经济评价财务测算</w:t>
        </w:r>
        <w:r>
          <w:tab/>
        </w:r>
        <w:r>
          <w:fldChar w:fldCharType="begin"/>
        </w:r>
        <w:r>
          <w:instrText xml:space="preserve"> PAGEREF _Toc1192 \h </w:instrText>
        </w:r>
        <w:r>
          <w:fldChar w:fldCharType="separate"/>
        </w:r>
        <w:r>
          <w:t>34</w:t>
        </w:r>
        <w:r>
          <w:fldChar w:fldCharType="end"/>
        </w:r>
      </w:hyperlink>
    </w:p>
    <w:p>
      <w:pPr>
        <w:pStyle w:val="TOC2"/>
        <w:tabs>
          <w:tab w:val="right" w:leader="dot" w:pos="8306"/>
        </w:tabs>
      </w:pPr>
      <w:hyperlink w:anchor="_Toc22485" w:history="1">
        <w:r>
          <w:rPr>
            <w:rFonts w:ascii="仿宋" w:eastAsia="仿宋" w:hAnsi="仿宋" w:cs="仿宋" w:hint="eastAsia"/>
            <w:lang w:eastAsia="zh-CN"/>
          </w:rPr>
          <w:t>(二)、自动化检测设备项目盈利能力分析</w:t>
        </w:r>
        <w:r>
          <w:tab/>
        </w:r>
        <w:r>
          <w:fldChar w:fldCharType="begin"/>
        </w:r>
        <w:r>
          <w:instrText xml:space="preserve"> PAGEREF _Toc22485 \h </w:instrText>
        </w:r>
        <w:r>
          <w:fldChar w:fldCharType="separate"/>
        </w:r>
        <w:r>
          <w:t>36</w:t>
        </w:r>
        <w:r>
          <w:fldChar w:fldCharType="end"/>
        </w:r>
      </w:hyperlink>
    </w:p>
    <w:p>
      <w:pPr>
        <w:pStyle w:val="TOC1"/>
        <w:tabs>
          <w:tab w:val="right" w:leader="dot" w:pos="8306"/>
        </w:tabs>
      </w:pPr>
      <w:hyperlink w:anchor="_Toc31666" w:history="1">
        <w:r>
          <w:rPr>
            <w:rFonts w:ascii="仿宋" w:eastAsia="仿宋" w:hAnsi="仿宋" w:cs="仿宋" w:hint="eastAsia"/>
            <w:lang w:eastAsia="zh-CN"/>
          </w:rPr>
          <w:t>九、自动化检测设备项目环境影响分析</w:t>
        </w:r>
        <w:r>
          <w:tab/>
        </w:r>
        <w:r>
          <w:fldChar w:fldCharType="begin"/>
        </w:r>
        <w:r>
          <w:instrText xml:space="preserve"> PAGEREF _Toc31666 \h </w:instrText>
        </w:r>
        <w:r>
          <w:fldChar w:fldCharType="separate"/>
        </w:r>
        <w:r>
          <w:t>36</w:t>
        </w:r>
        <w:r>
          <w:fldChar w:fldCharType="end"/>
        </w:r>
      </w:hyperlink>
    </w:p>
    <w:p>
      <w:pPr>
        <w:pStyle w:val="TOC2"/>
        <w:tabs>
          <w:tab w:val="right" w:leader="dot" w:pos="8306"/>
        </w:tabs>
      </w:pPr>
      <w:hyperlink w:anchor="_Toc3039" w:history="1">
        <w:r>
          <w:rPr>
            <w:rFonts w:ascii="仿宋" w:eastAsia="仿宋" w:hAnsi="仿宋" w:cs="仿宋" w:hint="eastAsia"/>
            <w:lang w:eastAsia="zh-CN"/>
          </w:rPr>
          <w:t>(一)、建设区域环境质量现状</w:t>
        </w:r>
        <w:r>
          <w:tab/>
        </w:r>
        <w:r>
          <w:fldChar w:fldCharType="begin"/>
        </w:r>
        <w:r>
          <w:instrText xml:space="preserve"> PAGEREF _Toc3039 \h </w:instrText>
        </w:r>
        <w:r>
          <w:fldChar w:fldCharType="separate"/>
        </w:r>
        <w:r>
          <w:t>36</w:t>
        </w:r>
        <w:r>
          <w:fldChar w:fldCharType="end"/>
        </w:r>
      </w:hyperlink>
    </w:p>
    <w:p>
      <w:pPr>
        <w:pStyle w:val="TOC2"/>
        <w:tabs>
          <w:tab w:val="right" w:leader="dot" w:pos="8306"/>
        </w:tabs>
      </w:pPr>
      <w:hyperlink w:anchor="_Toc11325" w:history="1">
        <w:r>
          <w:rPr>
            <w:rFonts w:ascii="仿宋" w:eastAsia="仿宋" w:hAnsi="仿宋" w:cs="仿宋" w:hint="eastAsia"/>
            <w:lang w:eastAsia="zh-CN"/>
          </w:rPr>
          <w:t>(二)、建设期环境保护</w:t>
        </w:r>
        <w:r>
          <w:tab/>
        </w:r>
        <w:r>
          <w:fldChar w:fldCharType="begin"/>
        </w:r>
        <w:r>
          <w:instrText xml:space="preserve"> PAGEREF _Toc11325 \h </w:instrText>
        </w:r>
        <w:r>
          <w:fldChar w:fldCharType="separate"/>
        </w:r>
        <w:r>
          <w:t>38</w:t>
        </w:r>
        <w:r>
          <w:fldChar w:fldCharType="end"/>
        </w:r>
      </w:hyperlink>
    </w:p>
    <w:p>
      <w:pPr>
        <w:pStyle w:val="TOC2"/>
        <w:tabs>
          <w:tab w:val="right" w:leader="dot" w:pos="8306"/>
        </w:tabs>
      </w:pPr>
      <w:hyperlink w:anchor="_Toc19425" w:history="1">
        <w:r>
          <w:rPr>
            <w:rFonts w:ascii="仿宋" w:eastAsia="仿宋" w:hAnsi="仿宋" w:cs="仿宋" w:hint="eastAsia"/>
            <w:lang w:eastAsia="zh-CN"/>
          </w:rPr>
          <w:t>(三)、运营期环境保护</w:t>
        </w:r>
        <w:r>
          <w:tab/>
        </w:r>
        <w:r>
          <w:fldChar w:fldCharType="begin"/>
        </w:r>
        <w:r>
          <w:instrText xml:space="preserve"> PAGEREF _Toc19425 \h </w:instrText>
        </w:r>
        <w:r>
          <w:fldChar w:fldCharType="separate"/>
        </w:r>
        <w:r>
          <w:t>39</w:t>
        </w:r>
        <w:r>
          <w:fldChar w:fldCharType="end"/>
        </w:r>
      </w:hyperlink>
    </w:p>
    <w:p>
      <w:pPr>
        <w:pStyle w:val="TOC2"/>
        <w:tabs>
          <w:tab w:val="right" w:leader="dot" w:pos="8306"/>
        </w:tabs>
      </w:pPr>
      <w:hyperlink w:anchor="_Toc20588" w:history="1">
        <w:r>
          <w:rPr>
            <w:rFonts w:ascii="仿宋" w:eastAsia="仿宋" w:hAnsi="仿宋" w:cs="仿宋" w:hint="eastAsia"/>
            <w:lang w:eastAsia="zh-CN"/>
          </w:rPr>
          <w:t>(四)、自动化检测设备项目建设对区域经济的影响</w:t>
        </w:r>
        <w:r>
          <w:tab/>
        </w:r>
        <w:r>
          <w:fldChar w:fldCharType="begin"/>
        </w:r>
        <w:r>
          <w:instrText xml:space="preserve"> PAGEREF _Toc20588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71" w:history="1">
        <w:r>
          <w:rPr>
            <w:rFonts w:ascii="仿宋" w:eastAsia="仿宋" w:hAnsi="仿宋" w:cs="仿宋" w:hint="eastAsia"/>
            <w:lang w:eastAsia="zh-CN"/>
          </w:rPr>
          <w:t>(五)、废弃物处理</w:t>
        </w:r>
        <w:r>
          <w:tab/>
        </w:r>
        <w:r>
          <w:fldChar w:fldCharType="begin"/>
        </w:r>
        <w:r>
          <w:instrText xml:space="preserve"> PAGEREF _Toc10071 \h </w:instrText>
        </w:r>
        <w:r>
          <w:fldChar w:fldCharType="separate"/>
        </w:r>
        <w:r>
          <w:t>42</w:t>
        </w:r>
        <w:r>
          <w:fldChar w:fldCharType="end"/>
        </w:r>
      </w:hyperlink>
    </w:p>
    <w:p>
      <w:pPr>
        <w:pStyle w:val="TOC2"/>
        <w:tabs>
          <w:tab w:val="right" w:leader="dot" w:pos="8306"/>
        </w:tabs>
      </w:pPr>
      <w:hyperlink w:anchor="_Toc2085" w:history="1">
        <w:r>
          <w:rPr>
            <w:rFonts w:ascii="仿宋" w:eastAsia="仿宋" w:hAnsi="仿宋" w:cs="仿宋" w:hint="eastAsia"/>
            <w:lang w:eastAsia="zh-CN"/>
          </w:rPr>
          <w:t>(六)、特殊环境影响分析</w:t>
        </w:r>
        <w:r>
          <w:tab/>
        </w:r>
        <w:r>
          <w:fldChar w:fldCharType="begin"/>
        </w:r>
        <w:r>
          <w:instrText xml:space="preserve"> PAGEREF _Toc2085 \h </w:instrText>
        </w:r>
        <w:r>
          <w:fldChar w:fldCharType="separate"/>
        </w:r>
        <w:r>
          <w:t>44</w:t>
        </w:r>
        <w:r>
          <w:fldChar w:fldCharType="end"/>
        </w:r>
      </w:hyperlink>
    </w:p>
    <w:p>
      <w:pPr>
        <w:pStyle w:val="TOC2"/>
        <w:tabs>
          <w:tab w:val="right" w:leader="dot" w:pos="8306"/>
        </w:tabs>
      </w:pPr>
      <w:hyperlink w:anchor="_Toc15230" w:history="1">
        <w:r>
          <w:rPr>
            <w:rFonts w:ascii="仿宋" w:eastAsia="仿宋" w:hAnsi="仿宋" w:cs="仿宋" w:hint="eastAsia"/>
            <w:lang w:eastAsia="zh-CN"/>
          </w:rPr>
          <w:t>(七)、清洁生产</w:t>
        </w:r>
        <w:r>
          <w:tab/>
        </w:r>
        <w:r>
          <w:fldChar w:fldCharType="begin"/>
        </w:r>
        <w:r>
          <w:instrText xml:space="preserve"> PAGEREF _Toc15230 \h </w:instrText>
        </w:r>
        <w:r>
          <w:fldChar w:fldCharType="separate"/>
        </w:r>
        <w:r>
          <w:t>45</w:t>
        </w:r>
        <w:r>
          <w:fldChar w:fldCharType="end"/>
        </w:r>
      </w:hyperlink>
    </w:p>
    <w:p>
      <w:pPr>
        <w:pStyle w:val="TOC2"/>
        <w:tabs>
          <w:tab w:val="right" w:leader="dot" w:pos="8306"/>
        </w:tabs>
      </w:pPr>
      <w:hyperlink w:anchor="_Toc19671" w:history="1">
        <w:r>
          <w:rPr>
            <w:rFonts w:ascii="仿宋" w:eastAsia="仿宋" w:hAnsi="仿宋" w:cs="仿宋" w:hint="eastAsia"/>
            <w:lang w:eastAsia="zh-CN"/>
          </w:rPr>
          <w:t>(八)、环境保护综合评价</w:t>
        </w:r>
        <w:r>
          <w:tab/>
        </w:r>
        <w:r>
          <w:fldChar w:fldCharType="begin"/>
        </w:r>
        <w:r>
          <w:instrText xml:space="preserve"> PAGEREF _Toc19671 \h </w:instrText>
        </w:r>
        <w:r>
          <w:fldChar w:fldCharType="separate"/>
        </w:r>
        <w:r>
          <w:t>46</w:t>
        </w:r>
        <w:r>
          <w:fldChar w:fldCharType="end"/>
        </w:r>
      </w:hyperlink>
    </w:p>
    <w:p>
      <w:pPr>
        <w:pStyle w:val="TOC1"/>
        <w:tabs>
          <w:tab w:val="right" w:leader="dot" w:pos="8306"/>
        </w:tabs>
      </w:pPr>
      <w:hyperlink w:anchor="_Toc20620" w:history="1">
        <w:r>
          <w:rPr>
            <w:rFonts w:ascii="仿宋" w:eastAsia="仿宋" w:hAnsi="仿宋" w:cs="仿宋" w:hint="eastAsia"/>
            <w:lang w:eastAsia="zh-CN"/>
          </w:rPr>
          <w:t>十、自动化检测设备项目投资规划</w:t>
        </w:r>
        <w:r>
          <w:tab/>
        </w:r>
        <w:r>
          <w:fldChar w:fldCharType="begin"/>
        </w:r>
        <w:r>
          <w:instrText xml:space="preserve"> PAGEREF _Toc20620 \h </w:instrText>
        </w:r>
        <w:r>
          <w:fldChar w:fldCharType="separate"/>
        </w:r>
        <w:r>
          <w:t>47</w:t>
        </w:r>
        <w:r>
          <w:fldChar w:fldCharType="end"/>
        </w:r>
      </w:hyperlink>
    </w:p>
    <w:p>
      <w:pPr>
        <w:pStyle w:val="TOC2"/>
        <w:tabs>
          <w:tab w:val="right" w:leader="dot" w:pos="8306"/>
        </w:tabs>
      </w:pPr>
      <w:hyperlink w:anchor="_Toc12383" w:history="1">
        <w:r>
          <w:rPr>
            <w:rFonts w:ascii="仿宋" w:eastAsia="仿宋" w:hAnsi="仿宋" w:cs="仿宋" w:hint="eastAsia"/>
            <w:lang w:eastAsia="zh-CN"/>
          </w:rPr>
          <w:t>(一)、自动化检测设备项目总投资估算</w:t>
        </w:r>
        <w:r>
          <w:tab/>
        </w:r>
        <w:r>
          <w:fldChar w:fldCharType="begin"/>
        </w:r>
        <w:r>
          <w:instrText xml:space="preserve"> PAGEREF _Toc12383 \h </w:instrText>
        </w:r>
        <w:r>
          <w:fldChar w:fldCharType="separate"/>
        </w:r>
        <w:r>
          <w:t>47</w:t>
        </w:r>
        <w:r>
          <w:fldChar w:fldCharType="end"/>
        </w:r>
      </w:hyperlink>
    </w:p>
    <w:p>
      <w:pPr>
        <w:pStyle w:val="TOC2"/>
        <w:tabs>
          <w:tab w:val="right" w:leader="dot" w:pos="8306"/>
        </w:tabs>
      </w:pPr>
      <w:hyperlink w:anchor="_Toc22908" w:history="1">
        <w:r>
          <w:rPr>
            <w:rFonts w:ascii="仿宋" w:eastAsia="仿宋" w:hAnsi="仿宋" w:cs="仿宋" w:hint="eastAsia"/>
            <w:lang w:eastAsia="zh-CN"/>
          </w:rPr>
          <w:t>(二)、资金筹措</w:t>
        </w:r>
        <w:r>
          <w:tab/>
        </w:r>
        <w:r>
          <w:fldChar w:fldCharType="begin"/>
        </w:r>
        <w:r>
          <w:instrText xml:space="preserve"> PAGEREF _Toc22908 \h </w:instrText>
        </w:r>
        <w:r>
          <w:fldChar w:fldCharType="separate"/>
        </w:r>
        <w:r>
          <w:t>49</w:t>
        </w:r>
        <w:r>
          <w:fldChar w:fldCharType="end"/>
        </w:r>
      </w:hyperlink>
    </w:p>
    <w:p>
      <w:pPr>
        <w:pStyle w:val="TOC1"/>
        <w:tabs>
          <w:tab w:val="right" w:leader="dot" w:pos="8306"/>
        </w:tabs>
      </w:pPr>
      <w:hyperlink w:anchor="_Toc10263" w:history="1">
        <w:r>
          <w:rPr>
            <w:rFonts w:ascii="仿宋" w:eastAsia="仿宋" w:hAnsi="仿宋" w:cs="仿宋" w:hint="eastAsia"/>
            <w:lang w:eastAsia="zh-CN"/>
          </w:rPr>
          <w:t>十一、生产安全保护</w:t>
        </w:r>
        <w:r>
          <w:tab/>
        </w:r>
        <w:r>
          <w:fldChar w:fldCharType="begin"/>
        </w:r>
        <w:r>
          <w:instrText xml:space="preserve"> PAGEREF _Toc10263 \h </w:instrText>
        </w:r>
        <w:r>
          <w:fldChar w:fldCharType="separate"/>
        </w:r>
        <w:r>
          <w:t>49</w:t>
        </w:r>
        <w:r>
          <w:fldChar w:fldCharType="end"/>
        </w:r>
      </w:hyperlink>
    </w:p>
    <w:p>
      <w:pPr>
        <w:pStyle w:val="TOC2"/>
        <w:tabs>
          <w:tab w:val="right" w:leader="dot" w:pos="8306"/>
        </w:tabs>
      </w:pPr>
      <w:hyperlink w:anchor="_Toc13156" w:history="1">
        <w:r>
          <w:rPr>
            <w:rFonts w:ascii="仿宋" w:eastAsia="仿宋" w:hAnsi="仿宋" w:cs="仿宋" w:hint="eastAsia"/>
            <w:lang w:eastAsia="zh-CN"/>
          </w:rPr>
          <w:t>(一)、消防安全</w:t>
        </w:r>
        <w:r>
          <w:tab/>
        </w:r>
        <w:r>
          <w:fldChar w:fldCharType="begin"/>
        </w:r>
        <w:r>
          <w:instrText xml:space="preserve"> PAGEREF _Toc13156 \h </w:instrText>
        </w:r>
        <w:r>
          <w:fldChar w:fldCharType="separate"/>
        </w:r>
        <w:r>
          <w:t>49</w:t>
        </w:r>
        <w:r>
          <w:fldChar w:fldCharType="end"/>
        </w:r>
      </w:hyperlink>
    </w:p>
    <w:p>
      <w:pPr>
        <w:pStyle w:val="TOC2"/>
        <w:tabs>
          <w:tab w:val="right" w:leader="dot" w:pos="8306"/>
        </w:tabs>
      </w:pPr>
      <w:hyperlink w:anchor="_Toc27986" w:history="1">
        <w:r>
          <w:rPr>
            <w:rFonts w:ascii="仿宋" w:eastAsia="仿宋" w:hAnsi="仿宋" w:cs="仿宋" w:hint="eastAsia"/>
            <w:lang w:eastAsia="zh-CN"/>
          </w:rPr>
          <w:t>(二)、防火防爆总图布置措施</w:t>
        </w:r>
        <w:r>
          <w:tab/>
        </w:r>
        <w:r>
          <w:fldChar w:fldCharType="begin"/>
        </w:r>
        <w:r>
          <w:instrText xml:space="preserve"> PAGEREF _Toc27986 \h </w:instrText>
        </w:r>
        <w:r>
          <w:fldChar w:fldCharType="separate"/>
        </w:r>
        <w:r>
          <w:t>51</w:t>
        </w:r>
        <w:r>
          <w:fldChar w:fldCharType="end"/>
        </w:r>
      </w:hyperlink>
    </w:p>
    <w:p>
      <w:pPr>
        <w:pStyle w:val="TOC2"/>
        <w:tabs>
          <w:tab w:val="right" w:leader="dot" w:pos="8306"/>
        </w:tabs>
      </w:pPr>
      <w:hyperlink w:anchor="_Toc10363" w:history="1">
        <w:r>
          <w:rPr>
            <w:rFonts w:ascii="仿宋" w:eastAsia="仿宋" w:hAnsi="仿宋" w:cs="仿宋" w:hint="eastAsia"/>
            <w:lang w:eastAsia="zh-CN"/>
          </w:rPr>
          <w:t>(三)、自然灾害防范措施</w:t>
        </w:r>
        <w:r>
          <w:tab/>
        </w:r>
        <w:r>
          <w:fldChar w:fldCharType="begin"/>
        </w:r>
        <w:r>
          <w:instrText xml:space="preserve"> PAGEREF _Toc10363 \h </w:instrText>
        </w:r>
        <w:r>
          <w:fldChar w:fldCharType="separate"/>
        </w:r>
        <w:r>
          <w:t>52</w:t>
        </w:r>
        <w:r>
          <w:fldChar w:fldCharType="end"/>
        </w:r>
      </w:hyperlink>
    </w:p>
    <w:p>
      <w:pPr>
        <w:pStyle w:val="TOC2"/>
        <w:tabs>
          <w:tab w:val="right" w:leader="dot" w:pos="8306"/>
        </w:tabs>
      </w:pPr>
      <w:hyperlink w:anchor="_Toc1751" w:history="1">
        <w:r>
          <w:rPr>
            <w:rFonts w:ascii="仿宋" w:eastAsia="仿宋" w:hAnsi="仿宋" w:cs="仿宋" w:hint="eastAsia"/>
            <w:lang w:eastAsia="zh-CN"/>
          </w:rPr>
          <w:t>(四)、安全色及安全标志使用要求</w:t>
        </w:r>
        <w:r>
          <w:tab/>
        </w:r>
        <w:r>
          <w:fldChar w:fldCharType="begin"/>
        </w:r>
        <w:r>
          <w:instrText xml:space="preserve"> PAGEREF _Toc1751 \h </w:instrText>
        </w:r>
        <w:r>
          <w:fldChar w:fldCharType="separate"/>
        </w:r>
        <w:r>
          <w:t>53</w:t>
        </w:r>
        <w:r>
          <w:fldChar w:fldCharType="end"/>
        </w:r>
      </w:hyperlink>
    </w:p>
    <w:p>
      <w:pPr>
        <w:pStyle w:val="TOC2"/>
        <w:tabs>
          <w:tab w:val="right" w:leader="dot" w:pos="8306"/>
        </w:tabs>
      </w:pPr>
      <w:hyperlink w:anchor="_Toc7214" w:history="1">
        <w:r>
          <w:rPr>
            <w:rFonts w:ascii="仿宋" w:eastAsia="仿宋" w:hAnsi="仿宋" w:cs="仿宋" w:hint="eastAsia"/>
            <w:lang w:eastAsia="zh-CN"/>
          </w:rPr>
          <w:t>(五)、防尘防毒措施</w:t>
        </w:r>
        <w:r>
          <w:tab/>
        </w:r>
        <w:r>
          <w:fldChar w:fldCharType="begin"/>
        </w:r>
        <w:r>
          <w:instrText xml:space="preserve"> PAGEREF _Toc7214 \h </w:instrText>
        </w:r>
        <w:r>
          <w:fldChar w:fldCharType="separate"/>
        </w:r>
        <w:r>
          <w:t>54</w:t>
        </w:r>
        <w:r>
          <w:fldChar w:fldCharType="end"/>
        </w:r>
      </w:hyperlink>
    </w:p>
    <w:p>
      <w:pPr>
        <w:pStyle w:val="TOC2"/>
        <w:tabs>
          <w:tab w:val="right" w:leader="dot" w:pos="8306"/>
        </w:tabs>
      </w:pPr>
      <w:hyperlink w:anchor="_Toc27417" w:history="1">
        <w:r>
          <w:rPr>
            <w:rFonts w:ascii="仿宋" w:eastAsia="仿宋" w:hAnsi="仿宋" w:cs="仿宋" w:hint="eastAsia"/>
            <w:lang w:eastAsia="zh-CN"/>
          </w:rPr>
          <w:t>(六)、防静电、触电防护及防雷措施</w:t>
        </w:r>
        <w:r>
          <w:tab/>
        </w:r>
        <w:r>
          <w:fldChar w:fldCharType="begin"/>
        </w:r>
        <w:r>
          <w:instrText xml:space="preserve"> PAGEREF _Toc27417 \h </w:instrText>
        </w:r>
        <w:r>
          <w:fldChar w:fldCharType="separate"/>
        </w:r>
        <w:r>
          <w:t>55</w:t>
        </w:r>
        <w:r>
          <w:fldChar w:fldCharType="end"/>
        </w:r>
      </w:hyperlink>
    </w:p>
    <w:p>
      <w:pPr>
        <w:pStyle w:val="TOC2"/>
        <w:tabs>
          <w:tab w:val="right" w:leader="dot" w:pos="8306"/>
        </w:tabs>
      </w:pPr>
      <w:hyperlink w:anchor="_Toc12533" w:history="1">
        <w:r>
          <w:rPr>
            <w:rFonts w:ascii="仿宋" w:eastAsia="仿宋" w:hAnsi="仿宋" w:cs="仿宋" w:hint="eastAsia"/>
            <w:lang w:eastAsia="zh-CN"/>
          </w:rPr>
          <w:t>(七)、机械设备安全保障措施</w:t>
        </w:r>
        <w:r>
          <w:tab/>
        </w:r>
        <w:r>
          <w:fldChar w:fldCharType="begin"/>
        </w:r>
        <w:r>
          <w:instrText xml:space="preserve"> PAGEREF _Toc12533 \h </w:instrText>
        </w:r>
        <w:r>
          <w:fldChar w:fldCharType="separate"/>
        </w:r>
        <w:r>
          <w:t>56</w:t>
        </w:r>
        <w:r>
          <w:fldChar w:fldCharType="end"/>
        </w:r>
      </w:hyperlink>
    </w:p>
    <w:p>
      <w:pPr>
        <w:pStyle w:val="TOC1"/>
        <w:tabs>
          <w:tab w:val="right" w:leader="dot" w:pos="8306"/>
        </w:tabs>
      </w:pPr>
      <w:hyperlink w:anchor="_Toc26938" w:history="1">
        <w:r>
          <w:rPr>
            <w:rFonts w:ascii="仿宋" w:eastAsia="仿宋" w:hAnsi="仿宋" w:cs="仿宋" w:hint="eastAsia"/>
            <w:lang w:eastAsia="zh-CN"/>
          </w:rPr>
          <w:t>十二、自动化检测设备项目风险管理</w:t>
        </w:r>
        <w:r>
          <w:tab/>
        </w:r>
        <w:r>
          <w:fldChar w:fldCharType="begin"/>
        </w:r>
        <w:r>
          <w:instrText xml:space="preserve"> PAGEREF _Toc26938 \h </w:instrText>
        </w:r>
        <w:r>
          <w:fldChar w:fldCharType="separate"/>
        </w:r>
        <w:r>
          <w:t>58</w:t>
        </w:r>
        <w:r>
          <w:fldChar w:fldCharType="end"/>
        </w:r>
      </w:hyperlink>
    </w:p>
    <w:p>
      <w:pPr>
        <w:pStyle w:val="TOC2"/>
        <w:tabs>
          <w:tab w:val="right" w:leader="dot" w:pos="8306"/>
        </w:tabs>
      </w:pPr>
      <w:hyperlink w:anchor="_Toc32205" w:history="1">
        <w:r>
          <w:rPr>
            <w:rFonts w:ascii="仿宋" w:eastAsia="仿宋" w:hAnsi="仿宋" w:cs="仿宋" w:hint="eastAsia"/>
            <w:lang w:eastAsia="zh-CN"/>
          </w:rPr>
          <w:t>(一)、风险识别与评估</w:t>
        </w:r>
        <w:r>
          <w:tab/>
        </w:r>
        <w:r>
          <w:fldChar w:fldCharType="begin"/>
        </w:r>
        <w:r>
          <w:instrText xml:space="preserve"> PAGEREF _Toc32205 \h </w:instrText>
        </w:r>
        <w:r>
          <w:fldChar w:fldCharType="separate"/>
        </w:r>
        <w:r>
          <w:t>58</w:t>
        </w:r>
        <w:r>
          <w:fldChar w:fldCharType="end"/>
        </w:r>
      </w:hyperlink>
    </w:p>
    <w:p>
      <w:pPr>
        <w:pStyle w:val="TOC2"/>
        <w:tabs>
          <w:tab w:val="right" w:leader="dot" w:pos="8306"/>
        </w:tabs>
      </w:pPr>
      <w:hyperlink w:anchor="_Toc14110" w:history="1">
        <w:r>
          <w:rPr>
            <w:rFonts w:ascii="仿宋" w:eastAsia="仿宋" w:hAnsi="仿宋" w:cs="仿宋" w:hint="eastAsia"/>
            <w:lang w:eastAsia="zh-CN"/>
          </w:rPr>
          <w:t>(二)、风险应对策略</w:t>
        </w:r>
        <w:r>
          <w:tab/>
        </w:r>
        <w:r>
          <w:fldChar w:fldCharType="begin"/>
        </w:r>
        <w:r>
          <w:instrText xml:space="preserve"> PAGEREF _Toc14110 \h </w:instrText>
        </w:r>
        <w:r>
          <w:fldChar w:fldCharType="separate"/>
        </w:r>
        <w:r>
          <w:t>59</w:t>
        </w:r>
        <w:r>
          <w:fldChar w:fldCharType="end"/>
        </w:r>
      </w:hyperlink>
    </w:p>
    <w:p>
      <w:pPr>
        <w:pStyle w:val="TOC2"/>
        <w:tabs>
          <w:tab w:val="right" w:leader="dot" w:pos="8306"/>
        </w:tabs>
      </w:pPr>
      <w:hyperlink w:anchor="_Toc22655" w:history="1">
        <w:r>
          <w:rPr>
            <w:rFonts w:ascii="仿宋" w:eastAsia="仿宋" w:hAnsi="仿宋" w:cs="仿宋" w:hint="eastAsia"/>
            <w:lang w:eastAsia="zh-CN"/>
          </w:rPr>
          <w:t>(三)、风险监控与控制</w:t>
        </w:r>
        <w:r>
          <w:tab/>
        </w:r>
        <w:r>
          <w:fldChar w:fldCharType="begin"/>
        </w:r>
        <w:r>
          <w:instrText xml:space="preserve"> PAGEREF _Toc22655 \h </w:instrText>
        </w:r>
        <w:r>
          <w:fldChar w:fldCharType="separate"/>
        </w:r>
        <w:r>
          <w:t>61</w:t>
        </w:r>
        <w:r>
          <w:fldChar w:fldCharType="end"/>
        </w:r>
      </w:hyperlink>
    </w:p>
    <w:p>
      <w:pPr>
        <w:pStyle w:val="TOC1"/>
        <w:tabs>
          <w:tab w:val="right" w:leader="dot" w:pos="8306"/>
        </w:tabs>
      </w:pPr>
      <w:hyperlink w:anchor="_Toc13588" w:history="1">
        <w:r>
          <w:rPr>
            <w:rFonts w:ascii="仿宋" w:eastAsia="仿宋" w:hAnsi="仿宋" w:cs="仿宋" w:hint="eastAsia"/>
            <w:lang w:eastAsia="zh-CN"/>
          </w:rPr>
          <w:t>十三、质量管理体系</w:t>
        </w:r>
        <w:r>
          <w:tab/>
        </w:r>
        <w:r>
          <w:fldChar w:fldCharType="begin"/>
        </w:r>
        <w:r>
          <w:instrText xml:space="preserve"> PAGEREF _Toc13588 \h </w:instrText>
        </w:r>
        <w:r>
          <w:fldChar w:fldCharType="separate"/>
        </w:r>
        <w:r>
          <w:t>62</w:t>
        </w:r>
        <w:r>
          <w:fldChar w:fldCharType="end"/>
        </w:r>
      </w:hyperlink>
    </w:p>
    <w:p>
      <w:pPr>
        <w:pStyle w:val="TOC2"/>
        <w:tabs>
          <w:tab w:val="right" w:leader="dot" w:pos="8306"/>
        </w:tabs>
      </w:pPr>
      <w:hyperlink w:anchor="_Toc8985" w:history="1">
        <w:r>
          <w:rPr>
            <w:rFonts w:ascii="仿宋" w:eastAsia="仿宋" w:hAnsi="仿宋" w:cs="仿宋" w:hint="eastAsia"/>
            <w:lang w:eastAsia="zh-CN"/>
          </w:rPr>
          <w:t>(一)、质量目标与方针</w:t>
        </w:r>
        <w:r>
          <w:tab/>
        </w:r>
        <w:r>
          <w:fldChar w:fldCharType="begin"/>
        </w:r>
        <w:r>
          <w:instrText xml:space="preserve"> PAGEREF _Toc8985 \h </w:instrText>
        </w:r>
        <w:r>
          <w:fldChar w:fldCharType="separate"/>
        </w:r>
        <w:r>
          <w:t>62</w:t>
        </w:r>
        <w:r>
          <w:fldChar w:fldCharType="end"/>
        </w:r>
      </w:hyperlink>
    </w:p>
    <w:p>
      <w:pPr>
        <w:pStyle w:val="TOC2"/>
        <w:tabs>
          <w:tab w:val="right" w:leader="dot" w:pos="8306"/>
        </w:tabs>
      </w:pPr>
      <w:hyperlink w:anchor="_Toc15338" w:history="1">
        <w:r>
          <w:rPr>
            <w:rFonts w:ascii="仿宋" w:eastAsia="仿宋" w:hAnsi="仿宋" w:cs="仿宋" w:hint="eastAsia"/>
            <w:lang w:eastAsia="zh-CN"/>
          </w:rPr>
          <w:t>(二)、质量管理责任</w:t>
        </w:r>
        <w:r>
          <w:tab/>
        </w:r>
        <w:r>
          <w:fldChar w:fldCharType="begin"/>
        </w:r>
        <w:r>
          <w:instrText xml:space="preserve"> PAGEREF _Toc15338 \h </w:instrText>
        </w:r>
        <w:r>
          <w:fldChar w:fldCharType="separate"/>
        </w:r>
        <w:r>
          <w:t>63</w:t>
        </w:r>
        <w:r>
          <w:fldChar w:fldCharType="end"/>
        </w:r>
      </w:hyperlink>
    </w:p>
    <w:p>
      <w:pPr>
        <w:pStyle w:val="TOC2"/>
        <w:tabs>
          <w:tab w:val="right" w:leader="dot" w:pos="8306"/>
        </w:tabs>
      </w:pPr>
      <w:hyperlink w:anchor="_Toc15947" w:history="1">
        <w:r>
          <w:rPr>
            <w:rFonts w:ascii="仿宋" w:eastAsia="仿宋" w:hAnsi="仿宋" w:cs="仿宋" w:hint="eastAsia"/>
            <w:lang w:eastAsia="zh-CN"/>
          </w:rPr>
          <w:t>(三)、质量管理体系文件</w:t>
        </w:r>
        <w:r>
          <w:tab/>
        </w:r>
        <w:r>
          <w:fldChar w:fldCharType="begin"/>
        </w:r>
        <w:r>
          <w:instrText xml:space="preserve"> PAGEREF _Toc15947 \h </w:instrText>
        </w:r>
        <w:r>
          <w:fldChar w:fldCharType="separate"/>
        </w:r>
        <w:r>
          <w:t>64</w:t>
        </w:r>
        <w:r>
          <w:fldChar w:fldCharType="end"/>
        </w:r>
      </w:hyperlink>
    </w:p>
    <w:p>
      <w:pPr>
        <w:pStyle w:val="TOC2"/>
        <w:tabs>
          <w:tab w:val="right" w:leader="dot" w:pos="8306"/>
        </w:tabs>
      </w:pPr>
      <w:hyperlink w:anchor="_Toc12379" w:history="1">
        <w:r>
          <w:rPr>
            <w:rFonts w:ascii="仿宋" w:eastAsia="仿宋" w:hAnsi="仿宋" w:cs="仿宋" w:hint="eastAsia"/>
            <w:lang w:eastAsia="zh-CN"/>
          </w:rPr>
          <w:t>(四)、质量培训与教育</w:t>
        </w:r>
        <w:r>
          <w:tab/>
        </w:r>
        <w:r>
          <w:fldChar w:fldCharType="begin"/>
        </w:r>
        <w:r>
          <w:instrText xml:space="preserve"> PAGEREF _Toc12379 \h </w:instrText>
        </w:r>
        <w:r>
          <w:fldChar w:fldCharType="separate"/>
        </w:r>
        <w:r>
          <w:t>66</w:t>
        </w:r>
        <w:r>
          <w:fldChar w:fldCharType="end"/>
        </w:r>
      </w:hyperlink>
    </w:p>
    <w:p>
      <w:pPr>
        <w:pStyle w:val="TOC2"/>
        <w:tabs>
          <w:tab w:val="right" w:leader="dot" w:pos="8306"/>
        </w:tabs>
      </w:pPr>
      <w:hyperlink w:anchor="_Toc3970" w:history="1">
        <w:r>
          <w:rPr>
            <w:rFonts w:ascii="仿宋" w:eastAsia="仿宋" w:hAnsi="仿宋" w:cs="仿宋" w:hint="eastAsia"/>
            <w:lang w:eastAsia="zh-CN"/>
          </w:rPr>
          <w:t>(五)、质量审核与评价</w:t>
        </w:r>
        <w:r>
          <w:tab/>
        </w:r>
        <w:r>
          <w:fldChar w:fldCharType="begin"/>
        </w:r>
        <w:r>
          <w:instrText xml:space="preserve"> PAGEREF _Toc3970 \h </w:instrText>
        </w:r>
        <w:r>
          <w:fldChar w:fldCharType="separate"/>
        </w:r>
        <w:r>
          <w:t>67</w:t>
        </w:r>
        <w:r>
          <w:fldChar w:fldCharType="end"/>
        </w:r>
      </w:hyperlink>
    </w:p>
    <w:p>
      <w:pPr>
        <w:pStyle w:val="TOC2"/>
        <w:tabs>
          <w:tab w:val="right" w:leader="dot" w:pos="8306"/>
        </w:tabs>
      </w:pPr>
      <w:hyperlink w:anchor="_Toc12091" w:history="1">
        <w:r>
          <w:rPr>
            <w:rFonts w:ascii="仿宋" w:eastAsia="仿宋" w:hAnsi="仿宋" w:cs="仿宋" w:hint="eastAsia"/>
            <w:lang w:eastAsia="zh-CN"/>
          </w:rPr>
          <w:t>(六)、不符合与纠正措施</w:t>
        </w:r>
        <w:r>
          <w:tab/>
        </w:r>
        <w:r>
          <w:fldChar w:fldCharType="begin"/>
        </w:r>
        <w:r>
          <w:instrText xml:space="preserve"> PAGEREF _Toc12091 \h </w:instrText>
        </w:r>
        <w:r>
          <w:fldChar w:fldCharType="separate"/>
        </w:r>
        <w:r>
          <w:t>69</w:t>
        </w:r>
        <w:r>
          <w:fldChar w:fldCharType="end"/>
        </w:r>
      </w:hyperlink>
    </w:p>
    <w:p>
      <w:pPr>
        <w:pStyle w:val="TOC1"/>
        <w:tabs>
          <w:tab w:val="right" w:leader="dot" w:pos="8306"/>
        </w:tabs>
      </w:pPr>
      <w:hyperlink w:anchor="_Toc16626" w:history="1">
        <w:r>
          <w:rPr>
            <w:rFonts w:ascii="仿宋" w:eastAsia="仿宋" w:hAnsi="仿宋" w:cs="仿宋" w:hint="eastAsia"/>
            <w:lang w:eastAsia="zh-CN"/>
          </w:rPr>
          <w:t>十四、供应链管理</w:t>
        </w:r>
        <w:r>
          <w:tab/>
        </w:r>
        <w:r>
          <w:fldChar w:fldCharType="begin"/>
        </w:r>
        <w:r>
          <w:instrText xml:space="preserve"> PAGEREF _Toc16626 \h </w:instrText>
        </w:r>
        <w:r>
          <w:fldChar w:fldCharType="separate"/>
        </w:r>
        <w:r>
          <w:t>70</w:t>
        </w:r>
        <w:r>
          <w:fldChar w:fldCharType="end"/>
        </w:r>
      </w:hyperlink>
    </w:p>
    <w:p>
      <w:pPr>
        <w:pStyle w:val="TOC2"/>
        <w:tabs>
          <w:tab w:val="right" w:leader="dot" w:pos="8306"/>
        </w:tabs>
      </w:pPr>
      <w:hyperlink w:anchor="_Toc32728" w:history="1">
        <w:r>
          <w:rPr>
            <w:rFonts w:ascii="仿宋" w:eastAsia="仿宋" w:hAnsi="仿宋" w:cs="仿宋" w:hint="eastAsia"/>
            <w:lang w:eastAsia="zh-CN"/>
          </w:rPr>
          <w:t>(一)、供应链战略规划</w:t>
        </w:r>
        <w:r>
          <w:tab/>
        </w:r>
        <w:r>
          <w:fldChar w:fldCharType="begin"/>
        </w:r>
        <w:r>
          <w:instrText xml:space="preserve"> PAGEREF _Toc32728 \h </w:instrText>
        </w:r>
        <w:r>
          <w:fldChar w:fldCharType="separate"/>
        </w:r>
        <w:r>
          <w:t>70</w:t>
        </w:r>
        <w:r>
          <w:fldChar w:fldCharType="end"/>
        </w:r>
      </w:hyperlink>
    </w:p>
    <w:p>
      <w:pPr>
        <w:pStyle w:val="TOC2"/>
        <w:tabs>
          <w:tab w:val="right" w:leader="dot" w:pos="8306"/>
        </w:tabs>
      </w:pPr>
      <w:hyperlink w:anchor="_Toc21239" w:history="1">
        <w:r>
          <w:rPr>
            <w:rFonts w:ascii="仿宋" w:eastAsia="仿宋" w:hAnsi="仿宋" w:cs="仿宋" w:hint="eastAsia"/>
            <w:lang w:eastAsia="zh-CN"/>
          </w:rPr>
          <w:t>(二)、供应商选择与合作</w:t>
        </w:r>
        <w:r>
          <w:tab/>
        </w:r>
        <w:r>
          <w:fldChar w:fldCharType="begin"/>
        </w:r>
        <w:r>
          <w:instrText xml:space="preserve"> PAGEREF _Toc21239 \h </w:instrText>
        </w:r>
        <w:r>
          <w:fldChar w:fldCharType="separate"/>
        </w:r>
        <w:r>
          <w:t>71</w:t>
        </w:r>
        <w:r>
          <w:fldChar w:fldCharType="end"/>
        </w:r>
      </w:hyperlink>
    </w:p>
    <w:p>
      <w:pPr>
        <w:pStyle w:val="TOC2"/>
        <w:tabs>
          <w:tab w:val="right" w:leader="dot" w:pos="8306"/>
        </w:tabs>
      </w:pPr>
      <w:hyperlink w:anchor="_Toc9815" w:history="1">
        <w:r>
          <w:rPr>
            <w:rFonts w:ascii="仿宋" w:eastAsia="仿宋" w:hAnsi="仿宋" w:cs="仿宋" w:hint="eastAsia"/>
            <w:lang w:eastAsia="zh-CN"/>
          </w:rPr>
          <w:t>(三)、物流与库存管理</w:t>
        </w:r>
        <w:r>
          <w:tab/>
        </w:r>
        <w:r>
          <w:fldChar w:fldCharType="begin"/>
        </w:r>
        <w:r>
          <w:instrText xml:space="preserve"> PAGEREF _Toc9815 \h </w:instrText>
        </w:r>
        <w:r>
          <w:fldChar w:fldCharType="separate"/>
        </w:r>
        <w:r>
          <w:t>72</w:t>
        </w:r>
        <w:r>
          <w:fldChar w:fldCharType="end"/>
        </w:r>
      </w:hyperlink>
    </w:p>
    <w:p>
      <w:pPr>
        <w:pStyle w:val="TOC1"/>
        <w:tabs>
          <w:tab w:val="right" w:leader="dot" w:pos="8306"/>
        </w:tabs>
      </w:pPr>
      <w:hyperlink w:anchor="_Toc4464" w:history="1">
        <w:r>
          <w:rPr>
            <w:rFonts w:ascii="仿宋" w:eastAsia="仿宋" w:hAnsi="仿宋" w:cs="仿宋" w:hint="eastAsia"/>
            <w:lang w:eastAsia="zh-CN"/>
          </w:rPr>
          <w:t>十五、利益相关者分析与沟通计划</w:t>
        </w:r>
        <w:r>
          <w:tab/>
        </w:r>
        <w:r>
          <w:fldChar w:fldCharType="begin"/>
        </w:r>
        <w:r>
          <w:instrText xml:space="preserve"> PAGEREF _Toc4464 \h </w:instrText>
        </w:r>
        <w:r>
          <w:fldChar w:fldCharType="separate"/>
        </w:r>
        <w:r>
          <w:t>74</w:t>
        </w:r>
        <w:r>
          <w:fldChar w:fldCharType="end"/>
        </w:r>
      </w:hyperlink>
    </w:p>
    <w:p>
      <w:pPr>
        <w:pStyle w:val="TOC2"/>
        <w:tabs>
          <w:tab w:val="right" w:leader="dot" w:pos="8306"/>
        </w:tabs>
      </w:pPr>
      <w:hyperlink w:anchor="_Toc32290" w:history="1">
        <w:r>
          <w:rPr>
            <w:rFonts w:ascii="仿宋" w:eastAsia="仿宋" w:hAnsi="仿宋" w:cs="仿宋" w:hint="eastAsia"/>
            <w:lang w:eastAsia="zh-CN"/>
          </w:rPr>
          <w:t>(一)、利益相关者分析</w:t>
        </w:r>
        <w:r>
          <w:tab/>
        </w:r>
        <w:r>
          <w:fldChar w:fldCharType="begin"/>
        </w:r>
        <w:r>
          <w:instrText xml:space="preserve"> PAGEREF _Toc32290 \h </w:instrText>
        </w:r>
        <w:r>
          <w:fldChar w:fldCharType="separate"/>
        </w:r>
        <w:r>
          <w:t>74</w:t>
        </w:r>
        <w:r>
          <w:fldChar w:fldCharType="end"/>
        </w:r>
      </w:hyperlink>
    </w:p>
    <w:p>
      <w:pPr>
        <w:pStyle w:val="TOC2"/>
        <w:tabs>
          <w:tab w:val="right" w:leader="dot" w:pos="8306"/>
        </w:tabs>
      </w:pPr>
      <w:hyperlink w:anchor="_Toc21766" w:history="1">
        <w:r>
          <w:rPr>
            <w:rFonts w:ascii="仿宋" w:eastAsia="仿宋" w:hAnsi="仿宋" w:cs="仿宋" w:hint="eastAsia"/>
            <w:lang w:eastAsia="zh-CN"/>
          </w:rPr>
          <w:t>(二)、沟通计划</w:t>
        </w:r>
        <w:r>
          <w:tab/>
        </w:r>
        <w:r>
          <w:fldChar w:fldCharType="begin"/>
        </w:r>
        <w:r>
          <w:instrText xml:space="preserve"> PAGEREF _Toc21766 \h </w:instrText>
        </w:r>
        <w:r>
          <w:fldChar w:fldCharType="separate"/>
        </w:r>
        <w:r>
          <w:t>75</w:t>
        </w:r>
        <w:r>
          <w:fldChar w:fldCharType="end"/>
        </w:r>
      </w:hyperlink>
    </w:p>
    <w:p>
      <w:pPr>
        <w:pStyle w:val="TOC1"/>
        <w:tabs>
          <w:tab w:val="right" w:leader="dot" w:pos="8306"/>
        </w:tabs>
      </w:pPr>
      <w:hyperlink w:anchor="_Toc17569" w:history="1">
        <w:r>
          <w:rPr>
            <w:rFonts w:ascii="仿宋" w:eastAsia="仿宋" w:hAnsi="仿宋" w:cs="仿宋" w:hint="eastAsia"/>
            <w:lang w:eastAsia="zh-CN"/>
          </w:rPr>
          <w:t>十六、自动化检测设备项目实施保障措施</w:t>
        </w:r>
        <w:r>
          <w:tab/>
        </w:r>
        <w:r>
          <w:fldChar w:fldCharType="begin"/>
        </w:r>
        <w:r>
          <w:instrText xml:space="preserve"> PAGEREF _Toc17569 \h </w:instrText>
        </w:r>
        <w:r>
          <w:fldChar w:fldCharType="separate"/>
        </w:r>
        <w:r>
          <w:t>76</w:t>
        </w:r>
        <w:r>
          <w:fldChar w:fldCharType="end"/>
        </w:r>
      </w:hyperlink>
    </w:p>
    <w:p>
      <w:pPr>
        <w:pStyle w:val="TOC2"/>
        <w:tabs>
          <w:tab w:val="right" w:leader="dot" w:pos="8306"/>
        </w:tabs>
      </w:pPr>
      <w:hyperlink w:anchor="_Toc30576" w:history="1">
        <w:r>
          <w:rPr>
            <w:rFonts w:ascii="仿宋" w:eastAsia="仿宋" w:hAnsi="仿宋" w:cs="仿宋" w:hint="eastAsia"/>
            <w:lang w:eastAsia="zh-CN"/>
          </w:rPr>
          <w:t>(一)、自动化检测设备项目实施保障机制</w:t>
        </w:r>
        <w:r>
          <w:tab/>
        </w:r>
        <w:r>
          <w:fldChar w:fldCharType="begin"/>
        </w:r>
        <w:r>
          <w:instrText xml:space="preserve"> PAGEREF _Toc30576 \h </w:instrText>
        </w:r>
        <w:r>
          <w:fldChar w:fldCharType="separate"/>
        </w:r>
        <w:r>
          <w:t>76</w:t>
        </w:r>
        <w:r>
          <w:fldChar w:fldCharType="end"/>
        </w:r>
      </w:hyperlink>
    </w:p>
    <w:p>
      <w:pPr>
        <w:pStyle w:val="TOC2"/>
        <w:tabs>
          <w:tab w:val="right" w:leader="dot" w:pos="8306"/>
        </w:tabs>
      </w:pPr>
      <w:hyperlink w:anchor="_Toc32461" w:history="1">
        <w:r>
          <w:rPr>
            <w:rFonts w:ascii="仿宋" w:eastAsia="仿宋" w:hAnsi="仿宋" w:cs="仿宋" w:hint="eastAsia"/>
            <w:lang w:eastAsia="zh-CN"/>
          </w:rPr>
          <w:t>(二)、自动化检测设备项目法律合规要求</w:t>
        </w:r>
        <w:r>
          <w:tab/>
        </w:r>
        <w:r>
          <w:fldChar w:fldCharType="begin"/>
        </w:r>
        <w:r>
          <w:instrText xml:space="preserve"> PAGEREF _Toc32461 \h </w:instrText>
        </w:r>
        <w:r>
          <w:fldChar w:fldCharType="separate"/>
        </w:r>
        <w:r>
          <w:t>80</w:t>
        </w:r>
        <w:r>
          <w:fldChar w:fldCharType="end"/>
        </w:r>
      </w:hyperlink>
    </w:p>
    <w:p>
      <w:pPr>
        <w:pStyle w:val="TOC2"/>
        <w:tabs>
          <w:tab w:val="right" w:leader="dot" w:pos="8306"/>
        </w:tabs>
      </w:pPr>
      <w:hyperlink w:anchor="_Toc23364" w:history="1">
        <w:r>
          <w:rPr>
            <w:rFonts w:ascii="仿宋" w:eastAsia="仿宋" w:hAnsi="仿宋" w:cs="仿宋" w:hint="eastAsia"/>
            <w:lang w:eastAsia="zh-CN"/>
          </w:rPr>
          <w:t>(三)、自动化检测设备项目合同管理与法律事务</w:t>
        </w:r>
        <w:r>
          <w:tab/>
        </w:r>
        <w:r>
          <w:fldChar w:fldCharType="begin"/>
        </w:r>
        <w:r>
          <w:instrText xml:space="preserve"> PAGEREF _Toc23364 \h </w:instrText>
        </w:r>
        <w:r>
          <w:fldChar w:fldCharType="separate"/>
        </w:r>
        <w:r>
          <w:t>84</w:t>
        </w:r>
        <w:r>
          <w:fldChar w:fldCharType="end"/>
        </w:r>
      </w:hyperlink>
    </w:p>
    <w:p>
      <w:pPr>
        <w:pStyle w:val="TOC2"/>
        <w:tabs>
          <w:tab w:val="right" w:leader="dot" w:pos="8306"/>
        </w:tabs>
      </w:pPr>
      <w:hyperlink w:anchor="_Toc14442" w:history="1">
        <w:r>
          <w:rPr>
            <w:rFonts w:ascii="仿宋" w:eastAsia="仿宋" w:hAnsi="仿宋" w:cs="仿宋" w:hint="eastAsia"/>
            <w:lang w:eastAsia="zh-CN"/>
          </w:rPr>
          <w:t>(四)、自动化检测设备项目知识产权保护策略</w:t>
        </w:r>
        <w:r>
          <w:tab/>
        </w:r>
        <w:r>
          <w:fldChar w:fldCharType="begin"/>
        </w:r>
        <w:r>
          <w:instrText xml:space="preserve"> PAGEREF _Toc14442 \h </w:instrText>
        </w:r>
        <w:r>
          <w:fldChar w:fldCharType="separate"/>
        </w:r>
        <w:r>
          <w:t>91</w:t>
        </w:r>
        <w:r>
          <w:fldChar w:fldCharType="end"/>
        </w:r>
      </w:hyperlink>
    </w:p>
    <w:p>
      <w:pPr>
        <w:pStyle w:val="TOC1"/>
        <w:tabs>
          <w:tab w:val="right" w:leader="dot" w:pos="8306"/>
        </w:tabs>
      </w:pPr>
      <w:hyperlink w:anchor="_Toc10955" w:history="1">
        <w:r>
          <w:rPr>
            <w:rFonts w:ascii="仿宋" w:eastAsia="仿宋" w:hAnsi="仿宋" w:cs="仿宋" w:hint="eastAsia"/>
            <w:lang w:eastAsia="zh-CN"/>
          </w:rPr>
          <w:t>十七、风险识别与分类</w:t>
        </w:r>
        <w:r>
          <w:tab/>
        </w:r>
        <w:r>
          <w:fldChar w:fldCharType="begin"/>
        </w:r>
        <w:r>
          <w:instrText xml:space="preserve"> PAGEREF _Toc10955 \h </w:instrText>
        </w:r>
        <w:r>
          <w:fldChar w:fldCharType="separate"/>
        </w:r>
        <w:r>
          <w:t>93</w:t>
        </w:r>
        <w:r>
          <w:fldChar w:fldCharType="end"/>
        </w:r>
      </w:hyperlink>
    </w:p>
    <w:p>
      <w:pPr>
        <w:pStyle w:val="TOC2"/>
        <w:tabs>
          <w:tab w:val="right" w:leader="dot" w:pos="8306"/>
        </w:tabs>
      </w:pPr>
      <w:hyperlink w:anchor="_Toc20959" w:history="1">
        <w:r>
          <w:rPr>
            <w:rFonts w:ascii="仿宋" w:eastAsia="仿宋" w:hAnsi="仿宋" w:cs="仿宋" w:hint="eastAsia"/>
            <w:lang w:eastAsia="zh-CN"/>
          </w:rPr>
          <w:t>(一)、风险识别</w:t>
        </w:r>
        <w:r>
          <w:tab/>
        </w:r>
        <w:r>
          <w:fldChar w:fldCharType="begin"/>
        </w:r>
        <w:r>
          <w:instrText xml:space="preserve"> PAGEREF _Toc20959 \h </w:instrText>
        </w:r>
        <w:r>
          <w:fldChar w:fldCharType="separate"/>
        </w:r>
        <w:r>
          <w:t>93</w:t>
        </w:r>
        <w:r>
          <w:fldChar w:fldCharType="end"/>
        </w:r>
      </w:hyperlink>
    </w:p>
    <w:p>
      <w:pPr>
        <w:pStyle w:val="TOC2"/>
        <w:tabs>
          <w:tab w:val="right" w:leader="dot" w:pos="8306"/>
        </w:tabs>
      </w:pPr>
      <w:hyperlink w:anchor="_Toc20207" w:history="1">
        <w:r>
          <w:rPr>
            <w:rFonts w:ascii="仿宋" w:eastAsia="仿宋" w:hAnsi="仿宋" w:cs="仿宋" w:hint="eastAsia"/>
            <w:lang w:eastAsia="zh-CN"/>
          </w:rPr>
          <w:t>(二)、风险分类</w:t>
        </w:r>
        <w:r>
          <w:tab/>
        </w:r>
        <w:r>
          <w:fldChar w:fldCharType="begin"/>
        </w:r>
        <w:r>
          <w:instrText xml:space="preserve"> PAGEREF _Toc20207 \h </w:instrText>
        </w:r>
        <w:r>
          <w:fldChar w:fldCharType="separate"/>
        </w:r>
        <w:r>
          <w:t>95</w:t>
        </w:r>
        <w:r>
          <w:fldChar w:fldCharType="end"/>
        </w:r>
      </w:hyperlink>
    </w:p>
    <w:p>
      <w:pPr>
        <w:pStyle w:val="TOC1"/>
        <w:tabs>
          <w:tab w:val="right" w:leader="dot" w:pos="8306"/>
        </w:tabs>
      </w:pPr>
      <w:hyperlink w:anchor="_Toc31241" w:history="1">
        <w:r>
          <w:rPr>
            <w:rFonts w:ascii="仿宋" w:eastAsia="仿宋" w:hAnsi="仿宋" w:cs="仿宋" w:hint="eastAsia"/>
            <w:lang w:eastAsia="zh-CN"/>
          </w:rPr>
          <w:t>十八、自动化检测设备项目变更管理</w:t>
        </w:r>
        <w:r>
          <w:tab/>
        </w:r>
        <w:r>
          <w:fldChar w:fldCharType="begin"/>
        </w:r>
        <w:r>
          <w:instrText xml:space="preserve"> PAGEREF _Toc31241 \h </w:instrText>
        </w:r>
        <w:r>
          <w:fldChar w:fldCharType="separate"/>
        </w:r>
        <w:r>
          <w:t>97</w:t>
        </w:r>
        <w:r>
          <w:fldChar w:fldCharType="end"/>
        </w:r>
      </w:hyperlink>
    </w:p>
    <w:p>
      <w:pPr>
        <w:pStyle w:val="TOC2"/>
        <w:tabs>
          <w:tab w:val="right" w:leader="dot" w:pos="8306"/>
        </w:tabs>
      </w:pPr>
      <w:hyperlink w:anchor="_Toc26187" w:history="1">
        <w:r>
          <w:rPr>
            <w:rFonts w:ascii="仿宋" w:eastAsia="仿宋" w:hAnsi="仿宋" w:cs="仿宋" w:hint="eastAsia"/>
            <w:lang w:eastAsia="zh-CN"/>
          </w:rPr>
          <w:t>(一)、变更申请与评估</w:t>
        </w:r>
        <w:r>
          <w:tab/>
        </w:r>
        <w:r>
          <w:fldChar w:fldCharType="begin"/>
        </w:r>
        <w:r>
          <w:instrText xml:space="preserve"> PAGEREF _Toc26187 \h </w:instrText>
        </w:r>
        <w:r>
          <w:fldChar w:fldCharType="separate"/>
        </w:r>
        <w:r>
          <w:t>97</w:t>
        </w:r>
        <w:r>
          <w:fldChar w:fldCharType="end"/>
        </w:r>
      </w:hyperlink>
    </w:p>
    <w:p>
      <w:pPr>
        <w:pStyle w:val="TOC2"/>
        <w:tabs>
          <w:tab w:val="right" w:leader="dot" w:pos="8306"/>
        </w:tabs>
      </w:pPr>
      <w:hyperlink w:anchor="_Toc7043" w:history="1">
        <w:r>
          <w:rPr>
            <w:rFonts w:ascii="仿宋" w:eastAsia="仿宋" w:hAnsi="仿宋" w:cs="仿宋" w:hint="eastAsia"/>
            <w:lang w:eastAsia="zh-CN"/>
          </w:rPr>
          <w:t>(二)、变更实施与控制</w:t>
        </w:r>
        <w:r>
          <w:tab/>
        </w:r>
        <w:r>
          <w:fldChar w:fldCharType="begin"/>
        </w:r>
        <w:r>
          <w:instrText xml:space="preserve"> PAGEREF _Toc7043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27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830"/>
      <w:r>
        <w:rPr>
          <w:rFonts w:ascii="仿宋" w:eastAsia="仿宋" w:hAnsi="仿宋" w:cs="仿宋" w:hint="eastAsia"/>
          <w:sz w:val="28"/>
          <w:lang w:eastAsia="zh-CN"/>
        </w:rPr>
        <w:t>一、自动化检测设备项目概论</w:t>
      </w:r>
      <w:bookmarkEnd w:id="2"/>
    </w:p>
    <w:p>
      <w:pPr>
        <w:pStyle w:val="Heading2"/>
        <w:rPr>
          <w:rFonts w:ascii="仿宋" w:eastAsia="仿宋" w:hAnsi="仿宋" w:cs="仿宋" w:hint="eastAsia"/>
          <w:lang w:eastAsia="zh-CN"/>
        </w:rPr>
      </w:pPr>
      <w:bookmarkStart w:id="3" w:name="_Toc19903"/>
      <w:r>
        <w:rPr>
          <w:rFonts w:ascii="仿宋" w:eastAsia="仿宋" w:hAnsi="仿宋" w:cs="仿宋" w:hint="eastAsia"/>
          <w:lang w:eastAsia="zh-CN"/>
        </w:rPr>
        <w:t>(一)、自动化检测设备项目概况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起源追溯至对市场的深入洞察。市场的不断演变与变革为自动化检测设备项目提供了难得的机遇。当前市场存在的需求缺口和变革的大环境共同构成了自动化检测设备项目的背景。这个自动化检测设备项目旨在充分利用市场机遇，填补行业中尚未满足的需求，为客户提供全新的解决方案。市场的变革和需求的增长使得这个自动化检测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自动化检测设备项目名称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正式命名为自动化检测设备。这个名称不仅仅是一个标识，更代表了自动化检测设备项目的核心理念和愿景。它蕴含着自动化检测设备项目所要解决问题的关键字，具有强烈的表达和辨识度，为自动化检测设备项目树立了鲜明的品牌形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1.3 自动化检测设备项目目标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核心目标是提供一种全新、高效的解决方案，满足客户日益增长的需求。自动化检测设备项目追求的不仅仅是满足市场需求，更是在市场中获得卓越的竞争优势。通过不断提升产品或服务的质量和创新水平，自动化检测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自动化检测设备项目范围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全面涵盖了产品研发、制造、市场推广和售后服务，确保从产品设计到最终用户体验的全方位关注。这一全面的自动化检测设备项目范围是为了确保自动化检测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自动化检测设备项目时间表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自动化检测设备项目计划在未来18个月内完成，包括研发、测试、市场试点和正式推出等不同阶段。这个时间表的合理设计是为了确保自动化检测设备项目各个阶段的顺利推进，以便按时交付高质量的成果。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自动化检测设备项目预算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总预算估算为XX百万美元，主要分配在研发、市场推广、人员培训和运营等方面。这一充足的预算为自动化检测设备项目提供了充足的资源，确保自动化检测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自动化检测设备项目风险</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可能面临的风险包括市场接受度低、技术难题、竞争激烈等。自动化检测设备项目团队已经制定了相应的风险应对计划，通过前瞻性的风险管理，确保自动化检测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自动化检测设备项目团队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自动化检测设备项目汇聚了一支经验丰富、多领域专业素养的核心团队，确保自动化检测设备项目在各个方面都能拥有高水平的执行力。团队的协同作战是自动化检测设备项目成功的关键因素之一。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自动化检测设备项目背景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自动化检测设备项目的背景根植于市场对更高效、创新产品的渴望，同时也受到科技发展对行业格局的深刻改变的影响。这为自动化检测设备项目提供了广阔的发展空间和市场需求。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自动化检测设备项目现状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截至目前，自动化检测设备项目已完成市场调研和技术验证，取得了初步的成功。这为自动化检测设备项目在未来的发展奠定了坚实的基础，为更远大的目标打下了坚实的基石。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601"/>
      <w:r>
        <w:rPr>
          <w:rFonts w:ascii="仿宋" w:eastAsia="仿宋" w:hAnsi="仿宋" w:cs="仿宋" w:hint="eastAsia"/>
          <w:sz w:val="28"/>
          <w:lang w:eastAsia="zh-CN"/>
        </w:rPr>
        <w:t>(二)、自动化检测设备项目目标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keyword》自动化检测设备项目首要业务目标是在市场中占据有利地位，实现产品/服务的成功推广和销售。通过不断提升产品质量、创新性，自动化检测设备项目追求成为行业中的领导者，赢得更多客户的青睐。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在科技迅速发展的时代，自动化检测设备项目着眼于技术创新。通过持续的研发和技术升级，自动化检测设备项目旨在推出更具创新性的产品或服务，以满足市场对新鲜、先进解决方案的需求。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为了建立可持续的客户关系，自动化检测设备项目设定了客户满意度目标。通过提供卓越的产品质量和优质的客户服务，自动化检测设备项目追求赢得客户的信任和忠诚度，确保他们的满意度达到行业领先水平。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自动化检测设备项目注重社会责任和可持续发展。通过实施环保、社会责任自动化检测设备项目，自动化检测设备项目致力于在经济发展的同时保护环境，促进社会公平，实现可持续经营。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自动化检测设备项目的团队是实现目标的核心驱动力。因此，自动化检测设备项目设定了团队发展目标，包括提升团队成员的专业技能、培养领导力，以及搭建协同高效的团队工作氛围。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4874"/>
      <w:r>
        <w:rPr>
          <w:rFonts w:ascii="仿宋" w:eastAsia="仿宋" w:hAnsi="仿宋" w:cs="仿宋" w:hint="eastAsia"/>
          <w:sz w:val="28"/>
          <w:lang w:eastAsia="zh-CN"/>
        </w:rPr>
        <w:t>(三)、自动化检测设备项目提出的理由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自动化检测设备项目提出的理由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提出源于对市场机遇的深刻洞察。当前市场中存在的需求缺口和行业发展趋势表明，有巨大的商业机会等待被开发。通过准确捕捉市场机遇，自动化检测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理念基于对技术创新的信仰。通过持续的研发和技术投入，自动化检测设备项目有望推出更具创新性的产品或服务。在科技飞速发展的当下，自动化检测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提出是为了增强企业的行业竞争力。通过提升产品或服务的质量和独特性，自动化检测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响应了消费者需求的变化。随着社会和科技的不断发展，消费者对产品和服务的需求也在发生变化。通过深入了解并及时回应消费者的新需求，自动化检测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提出是企业战略发展规划的一部分。在面对日益激烈的市场竞争和不断变化的商业环境中，自动化检测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提出不仅仅是基于商业考量，还注重社会责任。通过推出环保、社会责任等方面的自动化检测设备项目，自动化检测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自动化检测设备项目的提出反映了对利益相关者期望的关注。包括客户、员工、投资者等利益相关者在企业发展中都有着各自的期望，自动化检测设备项目力求在满足这些期望的同时，取得更大的共赢。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227"/>
      <w:r>
        <w:rPr>
          <w:rFonts w:ascii="仿宋" w:eastAsia="仿宋" w:hAnsi="仿宋" w:cs="仿宋" w:hint="eastAsia"/>
          <w:sz w:val="28"/>
          <w:lang w:eastAsia="zh-CN"/>
        </w:rPr>
        <w:t>(四)、自动化检测设备项目意义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在实施自动化检测设备项目的过程中，我们不仅仅是在追逐商业成功，更是为企业和社会的多个层面创造了深远的意义。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首要意义在于提升企业的市场竞争力。通过持续的创新和对产品质量的高标准要求，自动化检测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自动化检测设备项目的推进将促使行业技术水平的提升。通过引入先进技术和创新性解决方案，自动化检测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社会层面，自动化检测设备项目不仅创造了大量就业机会，提高了就业水平，还注重社会责任和环保。通过参与社会公益事业和推动环保自动化检测设备项目，自动化检测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综合而言，自动化检测设备项目意义重大，不仅推动了企业的发展，也为行业和社会的进步贡献了积极力量。这是一个全面而深刻的影响，将在未来产生可持续的正面效应。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74"/>
      <w:r>
        <w:rPr>
          <w:rFonts w:ascii="仿宋" w:eastAsia="仿宋" w:hAnsi="仿宋" w:cs="仿宋" w:hint="eastAsia"/>
          <w:sz w:val="28"/>
          <w:lang w:eastAsia="zh-CN"/>
        </w:rPr>
        <w:t>(五)、自动化检测设备项目背景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在当今迅猛发展的商业环境中，自动化检测设备项目的动因根植于对多方面因素的审慎考量。这个自动化检测设备项目的提出并非孤立的决策，而是对企业所处背景深入思考的产物。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自动化检测设备项目背后的首要原因。科技的迅速发展和全球市场的快速变化使得企业必须灵活应对。自动化检测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竞争的激烈程度也是自动化检测设备项目背景中不可忽视的一环。企业需要在激烈竞争中脱颖而出，为此，自动化检测设备项目致力于打破常规，提供独特的价值主张，以吸引客户并确保市场份额的增长。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技术的迅速发展为企业带来了机遇与挑战。作为自动化检测设备项目启动的背景之一，对新兴技术的应用将有助于提升企业的技术水平，使其在不断演进的商业环境中保持竞争优势。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此外，社会对企业责任的期望也在逐渐升高。自动化检测设备项目充分融入了社会责任的理念，通过可持续经营和社会公益自动化检测设备项目，企图为社会贡献一份力量，在商业成功的同时关注社会价值。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379"/>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3146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技术管理特点体现在其创新导向。通过引入最先进的技术趋势和解决方案，自动化检测设备项目致力于提升科技含量、提高质量和效率水平。这意味着我们将采用最新的工具和方法，确保自动化检测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化检测设备项目技术管理的显著特征。通过整合不同领域的技术资源，我们实现了跨学科的协同工作。这有助于优化技术架构，提高整体效能。此外，整合性策略还促进了不同技术团队之间的紧密沟通和高效合作，确保自动化检测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化检测设备项目所采用的技术。通过不断优化技术方案，自动化检测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动化检测设备项目团队将在自动化检测设备项目初期识别可能的技术风险，并采取相应的预防和应对措施。通过建立健全的风险评估机制，自动化检测设备项目能够在实施过程中及时发现并解决潜在的技术问题，保障自动化检测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动化检测设备项目中，技术将成为自动化检测设备项目成功的有力支持。这一深度剖析揭示了技术管理在自动化检测设备项目实施中的关键作用，为自动化检测设备项目的技术基础奠定了坚实的基础。</w:t>
      </w:r>
    </w:p>
    <w:p>
      <w:pPr>
        <w:pStyle w:val="Heading2"/>
        <w:ind w:firstLine="560" w:firstLineChars="200"/>
        <w:rPr>
          <w:rFonts w:ascii="仿宋" w:eastAsia="仿宋" w:hAnsi="仿宋" w:cs="仿宋" w:hint="eastAsia"/>
          <w:sz w:val="28"/>
          <w:lang w:eastAsia="zh-CN"/>
        </w:rPr>
      </w:pPr>
      <w:bookmarkStart w:id="10" w:name="_Toc30028"/>
      <w:r>
        <w:rPr>
          <w:rFonts w:ascii="仿宋" w:eastAsia="仿宋" w:hAnsi="仿宋" w:cs="仿宋" w:hint="eastAsia"/>
          <w:sz w:val="28"/>
          <w:lang w:eastAsia="zh-CN"/>
        </w:rPr>
        <w:t>(二)、自动化检测设备项目工艺技术设计方案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动化检测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动化检测设备项目将严格按照相关行业规范要求进行组织。通过有效控制产品质量，自动化检测设备项目将致力于为顾客提供优质的自动化检测设备项目产品和良好的服务。这体现了自动化检测设备项目对于生产活动合规性和质量标准的高度重视，为自动化检测设备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动化检测设备项目注重生态效益和清洁生产原则。自动化检测设备项目建设将紧密结合地方特色经济发展，与社会经济发展规划和区域环境保护规划方案相协调一致。通过与当地区域自然生态系统的结合，自动化检测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动化检测设备项目产品具有多样化的客户需求和个性化的特点。因此，自动化检测设备项目产品规格品种多样，且单批生产数量较小。为满足这一特点，自动化检测设备项目承办单位将建设先进的柔性制造生产线。通过广泛应用柔性制造技术，自动化检测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动化检测设备项目采用的技术具有较高的技术含量和自动化水平，处于国内先进水平。这一技术选用不仅体现了对生产效率、质量和环境友好性的高标准要求，同时为自动化检测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1945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为确保自动化检测设备项目的高效生产和技术实施，我们制定了一套精心设计的设备选型方案，以满足自动化检测设备项目生产、质量和环保的要求。该方案的主要特点如下：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动化检测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针对自动化检测设备项目产品的多样性和小批量生产的特点，我们将建设柔性制造生产线。通过在设备选型中考虑柔性制造技术，可以灵活应对不同产品规格和生产需求，实现生产线的高度灵活性和适应性。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9423"/>
      <w:r>
        <w:rPr>
          <w:rFonts w:ascii="仿宋" w:eastAsia="仿宋" w:hAnsi="仿宋" w:cs="仿宋" w:hint="eastAsia"/>
          <w:sz w:val="28"/>
          <w:lang w:eastAsia="zh-CN"/>
        </w:rPr>
        <w:t>三、自动化检测设备项目选址可行性分析</w:t>
      </w:r>
      <w:bookmarkEnd w:id="12"/>
    </w:p>
    <w:p>
      <w:pPr>
        <w:pStyle w:val="Heading2"/>
        <w:rPr>
          <w:rFonts w:ascii="仿宋" w:eastAsia="仿宋" w:hAnsi="仿宋" w:cs="仿宋" w:hint="eastAsia"/>
          <w:lang w:eastAsia="zh-CN"/>
        </w:rPr>
      </w:pPr>
      <w:bookmarkStart w:id="13" w:name="_Toc14426"/>
      <w:r>
        <w:rPr>
          <w:rFonts w:ascii="仿宋" w:eastAsia="仿宋" w:hAnsi="仿宋" w:cs="仿宋" w:hint="eastAsia"/>
          <w:lang w:eastAsia="zh-CN"/>
        </w:rPr>
        <w:t>(一)、自动化检测设备项目选址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该自动化检测设备项目选址位于XX省XX市XX区XXX街道</w:t>
      </w:r>
    </w:p>
    <w:p>
      <w:pPr>
        <w:pStyle w:val="Heading2"/>
        <w:ind w:firstLine="560" w:firstLineChars="200"/>
        <w:rPr>
          <w:rFonts w:ascii="仿宋" w:eastAsia="仿宋" w:hAnsi="仿宋" w:cs="仿宋" w:hint="eastAsia"/>
          <w:sz w:val="28"/>
          <w:lang w:eastAsia="zh-CN"/>
        </w:rPr>
      </w:pPr>
      <w:bookmarkStart w:id="14" w:name="_Toc1783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自动化检测设备项目的征地面积将根据自动化检测设备项目的实际规模和需求进行精确规划。具体面积XXX平方米，旨在确保自动化检测设备项目不仅能够满足当前的发展需求，还能够预留空间以适应未来的扩展。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净用地面积是在征地面积基础上去除不可利用面积后的实际可开发用地。具体面积XXX平方米，考虑到环保、交通、安全等多方面因素，以确保自动化检测设备项目在整体利用效率上达到最优。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自动化检测设备项目计划建设的建筑总规模具体面积XXX平方米。这一规模的确定综合考虑了自动化检测设备项目的性质、规模，以及城市规划的相关要求，确保建筑布局与周边环境协调一致。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绿地率： 绿地率是自动化检测设备项目用地中被规划为绿地的比例。具体面积XXX平方米，旨在通过合理规划绿地，改善自动化检测设备项目周边环境，提升居民生活质量，并符合城市整体绿化规划。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容积率是用地上可以建设的建筑总体积与用地面积之比。具体面积XXX，通过合理的容积率规划，确保自动化检测设备项目建筑规模与周边环境和谐共生。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动化检测设备项目选址与当地城市规划相一致，具体面积XXX平方米。通过与城市规划部门深入沟通，确保自动化检测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动化检测设备项目选址符合当地产业政策，具体面积XXX平方米。这包括自动化检测设备项目对当地经济的促进作用，以及对相关产业的带动效应，确保自动化检测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用地总体要求必须符合环保和可持续发展的原则，具体面积XXX平方米。通过采用绿色建筑设计、节能减排等措施，确保自动化检测设备项目在建设和运营过程中对环境的影响最小化，达到可持续发展的要求。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确保自动化检测设备项目选址具备必要的公共设施配套，具体面积XXX平方米。这包括交通便利性、教育、医疗等基础设施，以提高居民生活品质，使得自动化检测设备项目选址更具吸引力。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考虑用地总体要求对当地社会稳定性的影响，具体面积XXX平方米。通过深入了解当地社区反馈，确保自动化检测设备项目的选址和建设过程对当地社会和谐稳定产生积极作用。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https://d.book118.com/096211241010010102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4E4B9D"/>
    <w:rsid w:val="614E4B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6211241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2024-03-02T03:31:00Z</dcterms:created>
  <dcterms:modified xsi:type="dcterms:W3CDTF">2024-03-02T03:31:23Z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EC8C1971674445778A5539CD02BA2B78_11</vt:lpwstr>
  </property>
  <property fmtid="{D5CDD505-2E9C-101B-9397-08002B2CF9AE}" pid="3" name="KSOProductBuildVer">
    <vt:lpwstr>2052-12.1.0.16388</vt:lpwstr>
  </property>
</Properties>
</file>