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拆船业项目规划设计蓝图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1" w:history="1">
        <w:r>
          <w:rPr>
            <w:rFonts w:ascii="仿宋" w:eastAsia="仿宋" w:hAnsi="仿宋" w:cs="仿宋" w:hint="eastAsia"/>
            <w:lang w:eastAsia="zh-CN"/>
          </w:rPr>
          <w:t>前言</w:t>
        </w:r>
        <w:r>
          <w:tab/>
        </w:r>
        <w:r>
          <w:fldChar w:fldCharType="begin"/>
        </w:r>
        <w:r>
          <w:instrText xml:space="preserve"> PAGEREF _Toc3581 \h </w:instrText>
        </w:r>
        <w:r>
          <w:fldChar w:fldCharType="separate"/>
        </w:r>
        <w:r>
          <w:t>3</w:t>
        </w:r>
        <w:r>
          <w:fldChar w:fldCharType="end"/>
        </w:r>
      </w:hyperlink>
    </w:p>
    <w:p>
      <w:pPr>
        <w:pStyle w:val="TOC1"/>
        <w:tabs>
          <w:tab w:val="right" w:leader="dot" w:pos="8306"/>
        </w:tabs>
      </w:pPr>
      <w:hyperlink w:anchor="_Toc25686" w:history="1">
        <w:r>
          <w:rPr>
            <w:rFonts w:ascii="仿宋" w:eastAsia="仿宋" w:hAnsi="仿宋" w:cs="仿宋" w:hint="eastAsia"/>
            <w:lang w:eastAsia="zh-CN"/>
          </w:rPr>
          <w:t>一、拆船业项目建设单位说明</w:t>
        </w:r>
        <w:r>
          <w:tab/>
        </w:r>
        <w:r>
          <w:fldChar w:fldCharType="begin"/>
        </w:r>
        <w:r>
          <w:instrText xml:space="preserve"> PAGEREF _Toc25686 \h </w:instrText>
        </w:r>
        <w:r>
          <w:fldChar w:fldCharType="separate"/>
        </w:r>
        <w:r>
          <w:t>3</w:t>
        </w:r>
        <w:r>
          <w:fldChar w:fldCharType="end"/>
        </w:r>
      </w:hyperlink>
    </w:p>
    <w:p>
      <w:pPr>
        <w:pStyle w:val="TOC2"/>
        <w:tabs>
          <w:tab w:val="right" w:leader="dot" w:pos="8306"/>
        </w:tabs>
      </w:pPr>
      <w:hyperlink w:anchor="_Toc26400" w:history="1">
        <w:r>
          <w:rPr>
            <w:rFonts w:ascii="仿宋" w:eastAsia="仿宋" w:hAnsi="仿宋" w:cs="仿宋" w:hint="eastAsia"/>
            <w:lang w:eastAsia="zh-CN"/>
          </w:rPr>
          <w:t>(一)、拆船业项目承办单位基本情况</w:t>
        </w:r>
        <w:r>
          <w:tab/>
        </w:r>
        <w:r>
          <w:fldChar w:fldCharType="begin"/>
        </w:r>
        <w:r>
          <w:instrText xml:space="preserve"> PAGEREF _Toc26400 \h </w:instrText>
        </w:r>
        <w:r>
          <w:fldChar w:fldCharType="separate"/>
        </w:r>
        <w:r>
          <w:t>3</w:t>
        </w:r>
        <w:r>
          <w:fldChar w:fldCharType="end"/>
        </w:r>
      </w:hyperlink>
    </w:p>
    <w:p>
      <w:pPr>
        <w:pStyle w:val="TOC2"/>
        <w:tabs>
          <w:tab w:val="right" w:leader="dot" w:pos="8306"/>
        </w:tabs>
      </w:pPr>
      <w:hyperlink w:anchor="_Toc14196" w:history="1">
        <w:r>
          <w:rPr>
            <w:rFonts w:ascii="仿宋" w:eastAsia="仿宋" w:hAnsi="仿宋" w:cs="仿宋" w:hint="eastAsia"/>
            <w:lang w:eastAsia="zh-CN"/>
          </w:rPr>
          <w:t>(二)、公司经济效益分析</w:t>
        </w:r>
        <w:r>
          <w:tab/>
        </w:r>
        <w:r>
          <w:fldChar w:fldCharType="begin"/>
        </w:r>
        <w:r>
          <w:instrText xml:space="preserve"> PAGEREF _Toc14196 \h </w:instrText>
        </w:r>
        <w:r>
          <w:fldChar w:fldCharType="separate"/>
        </w:r>
        <w:r>
          <w:t>4</w:t>
        </w:r>
        <w:r>
          <w:fldChar w:fldCharType="end"/>
        </w:r>
      </w:hyperlink>
    </w:p>
    <w:p>
      <w:pPr>
        <w:pStyle w:val="TOC1"/>
        <w:tabs>
          <w:tab w:val="right" w:leader="dot" w:pos="8306"/>
        </w:tabs>
      </w:pPr>
      <w:hyperlink w:anchor="_Toc15827" w:history="1">
        <w:r>
          <w:rPr>
            <w:rFonts w:ascii="仿宋" w:eastAsia="仿宋" w:hAnsi="仿宋" w:cs="仿宋" w:hint="eastAsia"/>
            <w:lang w:eastAsia="zh-CN"/>
          </w:rPr>
          <w:t>二、拆船业项目概论</w:t>
        </w:r>
        <w:r>
          <w:tab/>
        </w:r>
        <w:r>
          <w:fldChar w:fldCharType="begin"/>
        </w:r>
        <w:r>
          <w:instrText xml:space="preserve"> PAGEREF _Toc15827 \h </w:instrText>
        </w:r>
        <w:r>
          <w:fldChar w:fldCharType="separate"/>
        </w:r>
        <w:r>
          <w:t>5</w:t>
        </w:r>
        <w:r>
          <w:fldChar w:fldCharType="end"/>
        </w:r>
      </w:hyperlink>
    </w:p>
    <w:p>
      <w:pPr>
        <w:pStyle w:val="TOC2"/>
        <w:tabs>
          <w:tab w:val="right" w:leader="dot" w:pos="8306"/>
        </w:tabs>
      </w:pPr>
      <w:hyperlink w:anchor="_Toc83" w:history="1">
        <w:r>
          <w:rPr>
            <w:rFonts w:ascii="仿宋" w:eastAsia="仿宋" w:hAnsi="仿宋" w:cs="仿宋" w:hint="eastAsia"/>
            <w:lang w:eastAsia="zh-CN"/>
          </w:rPr>
          <w:t>(一)、拆船业项目概况</w:t>
        </w:r>
        <w:r>
          <w:tab/>
        </w:r>
        <w:r>
          <w:fldChar w:fldCharType="begin"/>
        </w:r>
        <w:r>
          <w:instrText xml:space="preserve"> PAGEREF _Toc83 \h </w:instrText>
        </w:r>
        <w:r>
          <w:fldChar w:fldCharType="separate"/>
        </w:r>
        <w:r>
          <w:t>5</w:t>
        </w:r>
        <w:r>
          <w:fldChar w:fldCharType="end"/>
        </w:r>
      </w:hyperlink>
    </w:p>
    <w:p>
      <w:pPr>
        <w:pStyle w:val="TOC2"/>
        <w:tabs>
          <w:tab w:val="right" w:leader="dot" w:pos="8306"/>
        </w:tabs>
      </w:pPr>
      <w:hyperlink w:anchor="_Toc17640" w:history="1">
        <w:r>
          <w:rPr>
            <w:rFonts w:ascii="仿宋" w:eastAsia="仿宋" w:hAnsi="仿宋" w:cs="仿宋" w:hint="eastAsia"/>
            <w:lang w:eastAsia="zh-CN"/>
          </w:rPr>
          <w:t>(二)、拆船业项目目标</w:t>
        </w:r>
        <w:r>
          <w:tab/>
        </w:r>
        <w:r>
          <w:fldChar w:fldCharType="begin"/>
        </w:r>
        <w:r>
          <w:instrText xml:space="preserve"> PAGEREF _Toc17640 \h </w:instrText>
        </w:r>
        <w:r>
          <w:fldChar w:fldCharType="separate"/>
        </w:r>
        <w:r>
          <w:t>7</w:t>
        </w:r>
        <w:r>
          <w:fldChar w:fldCharType="end"/>
        </w:r>
      </w:hyperlink>
    </w:p>
    <w:p>
      <w:pPr>
        <w:pStyle w:val="TOC2"/>
        <w:tabs>
          <w:tab w:val="right" w:leader="dot" w:pos="8306"/>
        </w:tabs>
      </w:pPr>
      <w:hyperlink w:anchor="_Toc27677" w:history="1">
        <w:r>
          <w:rPr>
            <w:rFonts w:ascii="仿宋" w:eastAsia="仿宋" w:hAnsi="仿宋" w:cs="仿宋" w:hint="eastAsia"/>
            <w:lang w:eastAsia="zh-CN"/>
          </w:rPr>
          <w:t>(三)、拆船业项目提出的理由</w:t>
        </w:r>
        <w:r>
          <w:tab/>
        </w:r>
        <w:r>
          <w:fldChar w:fldCharType="begin"/>
        </w:r>
        <w:r>
          <w:instrText xml:space="preserve"> PAGEREF _Toc27677 \h </w:instrText>
        </w:r>
        <w:r>
          <w:fldChar w:fldCharType="separate"/>
        </w:r>
        <w:r>
          <w:t>8</w:t>
        </w:r>
        <w:r>
          <w:fldChar w:fldCharType="end"/>
        </w:r>
      </w:hyperlink>
    </w:p>
    <w:p>
      <w:pPr>
        <w:pStyle w:val="TOC2"/>
        <w:tabs>
          <w:tab w:val="right" w:leader="dot" w:pos="8306"/>
        </w:tabs>
      </w:pPr>
      <w:hyperlink w:anchor="_Toc3095" w:history="1">
        <w:r>
          <w:rPr>
            <w:rFonts w:ascii="仿宋" w:eastAsia="仿宋" w:hAnsi="仿宋" w:cs="仿宋" w:hint="eastAsia"/>
            <w:lang w:eastAsia="zh-CN"/>
          </w:rPr>
          <w:t>(四)、拆船业项目意义</w:t>
        </w:r>
        <w:r>
          <w:tab/>
        </w:r>
        <w:r>
          <w:fldChar w:fldCharType="begin"/>
        </w:r>
        <w:r>
          <w:instrText xml:space="preserve"> PAGEREF _Toc3095 \h </w:instrText>
        </w:r>
        <w:r>
          <w:fldChar w:fldCharType="separate"/>
        </w:r>
        <w:r>
          <w:t>9</w:t>
        </w:r>
        <w:r>
          <w:fldChar w:fldCharType="end"/>
        </w:r>
      </w:hyperlink>
    </w:p>
    <w:p>
      <w:pPr>
        <w:pStyle w:val="TOC2"/>
        <w:tabs>
          <w:tab w:val="right" w:leader="dot" w:pos="8306"/>
        </w:tabs>
      </w:pPr>
      <w:hyperlink w:anchor="_Toc19981" w:history="1">
        <w:r>
          <w:rPr>
            <w:rFonts w:ascii="仿宋" w:eastAsia="仿宋" w:hAnsi="仿宋" w:cs="仿宋" w:hint="eastAsia"/>
            <w:lang w:eastAsia="zh-CN"/>
          </w:rPr>
          <w:t>(五)、拆船业项目背景</w:t>
        </w:r>
        <w:r>
          <w:tab/>
        </w:r>
        <w:r>
          <w:fldChar w:fldCharType="begin"/>
        </w:r>
        <w:r>
          <w:instrText xml:space="preserve"> PAGEREF _Toc19981 \h </w:instrText>
        </w:r>
        <w:r>
          <w:fldChar w:fldCharType="separate"/>
        </w:r>
        <w:r>
          <w:t>10</w:t>
        </w:r>
        <w:r>
          <w:fldChar w:fldCharType="end"/>
        </w:r>
      </w:hyperlink>
    </w:p>
    <w:p>
      <w:pPr>
        <w:pStyle w:val="TOC1"/>
        <w:tabs>
          <w:tab w:val="right" w:leader="dot" w:pos="8306"/>
        </w:tabs>
      </w:pPr>
      <w:hyperlink w:anchor="_Toc14955" w:history="1">
        <w:r>
          <w:rPr>
            <w:rFonts w:ascii="仿宋" w:eastAsia="仿宋" w:hAnsi="仿宋" w:cs="仿宋" w:hint="eastAsia"/>
            <w:lang w:eastAsia="zh-CN"/>
          </w:rPr>
          <w:t>三、市场分析、调研</w:t>
        </w:r>
        <w:r>
          <w:tab/>
        </w:r>
        <w:r>
          <w:fldChar w:fldCharType="begin"/>
        </w:r>
        <w:r>
          <w:instrText xml:space="preserve"> PAGEREF _Toc14955 \h </w:instrText>
        </w:r>
        <w:r>
          <w:fldChar w:fldCharType="separate"/>
        </w:r>
        <w:r>
          <w:t>11</w:t>
        </w:r>
        <w:r>
          <w:fldChar w:fldCharType="end"/>
        </w:r>
      </w:hyperlink>
    </w:p>
    <w:p>
      <w:pPr>
        <w:pStyle w:val="TOC2"/>
        <w:tabs>
          <w:tab w:val="right" w:leader="dot" w:pos="8306"/>
        </w:tabs>
      </w:pPr>
      <w:hyperlink w:anchor="_Toc22208" w:history="1">
        <w:r>
          <w:rPr>
            <w:rFonts w:ascii="仿宋" w:eastAsia="仿宋" w:hAnsi="仿宋" w:cs="仿宋" w:hint="eastAsia"/>
            <w:lang w:eastAsia="zh-CN"/>
          </w:rPr>
          <w:t>(一)、拆船业行业分析</w:t>
        </w:r>
        <w:r>
          <w:tab/>
        </w:r>
        <w:r>
          <w:fldChar w:fldCharType="begin"/>
        </w:r>
        <w:r>
          <w:instrText xml:space="preserve"> PAGEREF _Toc22208 \h </w:instrText>
        </w:r>
        <w:r>
          <w:fldChar w:fldCharType="separate"/>
        </w:r>
        <w:r>
          <w:t>11</w:t>
        </w:r>
        <w:r>
          <w:fldChar w:fldCharType="end"/>
        </w:r>
      </w:hyperlink>
    </w:p>
    <w:p>
      <w:pPr>
        <w:pStyle w:val="TOC2"/>
        <w:tabs>
          <w:tab w:val="right" w:leader="dot" w:pos="8306"/>
        </w:tabs>
      </w:pPr>
      <w:hyperlink w:anchor="_Toc13539" w:history="1">
        <w:r>
          <w:rPr>
            <w:rFonts w:ascii="仿宋" w:eastAsia="仿宋" w:hAnsi="仿宋" w:cs="仿宋" w:hint="eastAsia"/>
            <w:lang w:eastAsia="zh-CN"/>
          </w:rPr>
          <w:t>(二)、拆船业市场分析预测</w:t>
        </w:r>
        <w:r>
          <w:tab/>
        </w:r>
        <w:r>
          <w:fldChar w:fldCharType="begin"/>
        </w:r>
        <w:r>
          <w:instrText xml:space="preserve"> PAGEREF _Toc13539 \h </w:instrText>
        </w:r>
        <w:r>
          <w:fldChar w:fldCharType="separate"/>
        </w:r>
        <w:r>
          <w:t>12</w:t>
        </w:r>
        <w:r>
          <w:fldChar w:fldCharType="end"/>
        </w:r>
      </w:hyperlink>
    </w:p>
    <w:p>
      <w:pPr>
        <w:pStyle w:val="TOC1"/>
        <w:tabs>
          <w:tab w:val="right" w:leader="dot" w:pos="8306"/>
        </w:tabs>
      </w:pPr>
      <w:hyperlink w:anchor="_Toc15042" w:history="1">
        <w:r>
          <w:rPr>
            <w:rFonts w:ascii="仿宋" w:eastAsia="仿宋" w:hAnsi="仿宋" w:cs="仿宋" w:hint="eastAsia"/>
            <w:lang w:eastAsia="zh-CN"/>
          </w:rPr>
          <w:t>四、拆船业项目文档管理</w:t>
        </w:r>
        <w:r>
          <w:tab/>
        </w:r>
        <w:r>
          <w:fldChar w:fldCharType="begin"/>
        </w:r>
        <w:r>
          <w:instrText xml:space="preserve"> PAGEREF _Toc15042 \h </w:instrText>
        </w:r>
        <w:r>
          <w:fldChar w:fldCharType="separate"/>
        </w:r>
        <w:r>
          <w:t>13</w:t>
        </w:r>
        <w:r>
          <w:fldChar w:fldCharType="end"/>
        </w:r>
      </w:hyperlink>
    </w:p>
    <w:p>
      <w:pPr>
        <w:pStyle w:val="TOC2"/>
        <w:tabs>
          <w:tab w:val="right" w:leader="dot" w:pos="8306"/>
        </w:tabs>
      </w:pPr>
      <w:hyperlink w:anchor="_Toc23358" w:history="1">
        <w:r>
          <w:rPr>
            <w:rFonts w:ascii="仿宋" w:eastAsia="仿宋" w:hAnsi="仿宋" w:cs="仿宋" w:hint="eastAsia"/>
            <w:lang w:eastAsia="zh-CN"/>
          </w:rPr>
          <w:t>(一)、文档编制与审查</w:t>
        </w:r>
        <w:r>
          <w:tab/>
        </w:r>
        <w:r>
          <w:fldChar w:fldCharType="begin"/>
        </w:r>
        <w:r>
          <w:instrText xml:space="preserve"> PAGEREF _Toc23358 \h </w:instrText>
        </w:r>
        <w:r>
          <w:fldChar w:fldCharType="separate"/>
        </w:r>
        <w:r>
          <w:t>13</w:t>
        </w:r>
        <w:r>
          <w:fldChar w:fldCharType="end"/>
        </w:r>
      </w:hyperlink>
    </w:p>
    <w:p>
      <w:pPr>
        <w:pStyle w:val="TOC2"/>
        <w:tabs>
          <w:tab w:val="right" w:leader="dot" w:pos="8306"/>
        </w:tabs>
      </w:pPr>
      <w:hyperlink w:anchor="_Toc27314" w:history="1">
        <w:r>
          <w:rPr>
            <w:rFonts w:ascii="仿宋" w:eastAsia="仿宋" w:hAnsi="仿宋" w:cs="仿宋" w:hint="eastAsia"/>
            <w:lang w:eastAsia="zh-CN"/>
          </w:rPr>
          <w:t>(二)、文档发布与分发</w:t>
        </w:r>
        <w:r>
          <w:tab/>
        </w:r>
        <w:r>
          <w:fldChar w:fldCharType="begin"/>
        </w:r>
        <w:r>
          <w:instrText xml:space="preserve"> PAGEREF _Toc27314 \h </w:instrText>
        </w:r>
        <w:r>
          <w:fldChar w:fldCharType="separate"/>
        </w:r>
        <w:r>
          <w:t>14</w:t>
        </w:r>
        <w:r>
          <w:fldChar w:fldCharType="end"/>
        </w:r>
      </w:hyperlink>
    </w:p>
    <w:p>
      <w:pPr>
        <w:pStyle w:val="TOC2"/>
        <w:tabs>
          <w:tab w:val="right" w:leader="dot" w:pos="8306"/>
        </w:tabs>
      </w:pPr>
      <w:hyperlink w:anchor="_Toc5135" w:history="1">
        <w:r>
          <w:rPr>
            <w:rFonts w:ascii="仿宋" w:eastAsia="仿宋" w:hAnsi="仿宋" w:cs="仿宋" w:hint="eastAsia"/>
            <w:lang w:eastAsia="zh-CN"/>
          </w:rPr>
          <w:t>(三)、文档存档与归档</w:t>
        </w:r>
        <w:r>
          <w:tab/>
        </w:r>
        <w:r>
          <w:fldChar w:fldCharType="begin"/>
        </w:r>
        <w:r>
          <w:instrText xml:space="preserve"> PAGEREF _Toc5135 \h </w:instrText>
        </w:r>
        <w:r>
          <w:fldChar w:fldCharType="separate"/>
        </w:r>
        <w:r>
          <w:t>15</w:t>
        </w:r>
        <w:r>
          <w:fldChar w:fldCharType="end"/>
        </w:r>
      </w:hyperlink>
    </w:p>
    <w:p>
      <w:pPr>
        <w:pStyle w:val="TOC1"/>
        <w:tabs>
          <w:tab w:val="right" w:leader="dot" w:pos="8306"/>
        </w:tabs>
      </w:pPr>
      <w:hyperlink w:anchor="_Toc20863" w:history="1">
        <w:r>
          <w:rPr>
            <w:rFonts w:ascii="仿宋" w:eastAsia="仿宋" w:hAnsi="仿宋" w:cs="仿宋" w:hint="eastAsia"/>
            <w:lang w:eastAsia="zh-CN"/>
          </w:rPr>
          <w:t>五、拆船业项目绩效评估</w:t>
        </w:r>
        <w:r>
          <w:tab/>
        </w:r>
        <w:r>
          <w:fldChar w:fldCharType="begin"/>
        </w:r>
        <w:r>
          <w:instrText xml:space="preserve"> PAGEREF _Toc20863 \h </w:instrText>
        </w:r>
        <w:r>
          <w:fldChar w:fldCharType="separate"/>
        </w:r>
        <w:r>
          <w:t>16</w:t>
        </w:r>
        <w:r>
          <w:fldChar w:fldCharType="end"/>
        </w:r>
      </w:hyperlink>
    </w:p>
    <w:p>
      <w:pPr>
        <w:pStyle w:val="TOC2"/>
        <w:tabs>
          <w:tab w:val="right" w:leader="dot" w:pos="8306"/>
        </w:tabs>
      </w:pPr>
      <w:hyperlink w:anchor="_Toc27274" w:history="1">
        <w:r>
          <w:rPr>
            <w:rFonts w:ascii="仿宋" w:eastAsia="仿宋" w:hAnsi="仿宋" w:cs="仿宋" w:hint="eastAsia"/>
            <w:lang w:eastAsia="zh-CN"/>
          </w:rPr>
          <w:t>(一)、绩效评估指标</w:t>
        </w:r>
        <w:r>
          <w:tab/>
        </w:r>
        <w:r>
          <w:fldChar w:fldCharType="begin"/>
        </w:r>
        <w:r>
          <w:instrText xml:space="preserve"> PAGEREF _Toc27274 \h </w:instrText>
        </w:r>
        <w:r>
          <w:fldChar w:fldCharType="separate"/>
        </w:r>
        <w:r>
          <w:t>16</w:t>
        </w:r>
        <w:r>
          <w:fldChar w:fldCharType="end"/>
        </w:r>
      </w:hyperlink>
    </w:p>
    <w:p>
      <w:pPr>
        <w:pStyle w:val="TOC2"/>
        <w:tabs>
          <w:tab w:val="right" w:leader="dot" w:pos="8306"/>
        </w:tabs>
      </w:pPr>
      <w:hyperlink w:anchor="_Toc29061" w:history="1">
        <w:r>
          <w:rPr>
            <w:rFonts w:ascii="仿宋" w:eastAsia="仿宋" w:hAnsi="仿宋" w:cs="仿宋" w:hint="eastAsia"/>
            <w:lang w:eastAsia="zh-CN"/>
          </w:rPr>
          <w:t>(二)、绩效评估方法</w:t>
        </w:r>
        <w:r>
          <w:tab/>
        </w:r>
        <w:r>
          <w:fldChar w:fldCharType="begin"/>
        </w:r>
        <w:r>
          <w:instrText xml:space="preserve"> PAGEREF _Toc29061 \h </w:instrText>
        </w:r>
        <w:r>
          <w:fldChar w:fldCharType="separate"/>
        </w:r>
        <w:r>
          <w:t>17</w:t>
        </w:r>
        <w:r>
          <w:fldChar w:fldCharType="end"/>
        </w:r>
      </w:hyperlink>
    </w:p>
    <w:p>
      <w:pPr>
        <w:pStyle w:val="TOC2"/>
        <w:tabs>
          <w:tab w:val="right" w:leader="dot" w:pos="8306"/>
        </w:tabs>
      </w:pPr>
      <w:hyperlink w:anchor="_Toc21423" w:history="1">
        <w:r>
          <w:rPr>
            <w:rFonts w:ascii="仿宋" w:eastAsia="仿宋" w:hAnsi="仿宋" w:cs="仿宋" w:hint="eastAsia"/>
            <w:lang w:eastAsia="zh-CN"/>
          </w:rPr>
          <w:t>(三)、绩效评估周期</w:t>
        </w:r>
        <w:r>
          <w:tab/>
        </w:r>
        <w:r>
          <w:fldChar w:fldCharType="begin"/>
        </w:r>
        <w:r>
          <w:instrText xml:space="preserve"> PAGEREF _Toc21423 \h </w:instrText>
        </w:r>
        <w:r>
          <w:fldChar w:fldCharType="separate"/>
        </w:r>
        <w:r>
          <w:t>18</w:t>
        </w:r>
        <w:r>
          <w:fldChar w:fldCharType="end"/>
        </w:r>
      </w:hyperlink>
    </w:p>
    <w:p>
      <w:pPr>
        <w:pStyle w:val="TOC1"/>
        <w:tabs>
          <w:tab w:val="right" w:leader="dot" w:pos="8306"/>
        </w:tabs>
      </w:pPr>
      <w:hyperlink w:anchor="_Toc16275" w:history="1">
        <w:r>
          <w:rPr>
            <w:rFonts w:ascii="仿宋" w:eastAsia="仿宋" w:hAnsi="仿宋" w:cs="仿宋" w:hint="eastAsia"/>
            <w:lang w:eastAsia="zh-CN"/>
          </w:rPr>
          <w:t>六、拆船业项目土建工程</w:t>
        </w:r>
        <w:r>
          <w:tab/>
        </w:r>
        <w:r>
          <w:fldChar w:fldCharType="begin"/>
        </w:r>
        <w:r>
          <w:instrText xml:space="preserve"> PAGEREF _Toc16275 \h </w:instrText>
        </w:r>
        <w:r>
          <w:fldChar w:fldCharType="separate"/>
        </w:r>
        <w:r>
          <w:t>19</w:t>
        </w:r>
        <w:r>
          <w:fldChar w:fldCharType="end"/>
        </w:r>
      </w:hyperlink>
    </w:p>
    <w:p>
      <w:pPr>
        <w:pStyle w:val="TOC2"/>
        <w:tabs>
          <w:tab w:val="right" w:leader="dot" w:pos="8306"/>
        </w:tabs>
      </w:pPr>
      <w:hyperlink w:anchor="_Toc7602" w:history="1">
        <w:r>
          <w:rPr>
            <w:rFonts w:ascii="仿宋" w:eastAsia="仿宋" w:hAnsi="仿宋" w:cs="仿宋" w:hint="eastAsia"/>
            <w:lang w:eastAsia="zh-CN"/>
          </w:rPr>
          <w:t>(一)、建筑工程设计原则</w:t>
        </w:r>
        <w:r>
          <w:tab/>
        </w:r>
        <w:r>
          <w:fldChar w:fldCharType="begin"/>
        </w:r>
        <w:r>
          <w:instrText xml:space="preserve"> PAGEREF _Toc7602 \h </w:instrText>
        </w:r>
        <w:r>
          <w:fldChar w:fldCharType="separate"/>
        </w:r>
        <w:r>
          <w:t>19</w:t>
        </w:r>
        <w:r>
          <w:fldChar w:fldCharType="end"/>
        </w:r>
      </w:hyperlink>
    </w:p>
    <w:p>
      <w:pPr>
        <w:pStyle w:val="TOC2"/>
        <w:tabs>
          <w:tab w:val="right" w:leader="dot" w:pos="8306"/>
        </w:tabs>
      </w:pPr>
      <w:hyperlink w:anchor="_Toc21281" w:history="1">
        <w:r>
          <w:rPr>
            <w:rFonts w:ascii="仿宋" w:eastAsia="仿宋" w:hAnsi="仿宋" w:cs="仿宋" w:hint="eastAsia"/>
            <w:lang w:eastAsia="zh-CN"/>
          </w:rPr>
          <w:t>(二)、土建工程设计年限及安全等级</w:t>
        </w:r>
        <w:r>
          <w:tab/>
        </w:r>
        <w:r>
          <w:fldChar w:fldCharType="begin"/>
        </w:r>
        <w:r>
          <w:instrText xml:space="preserve"> PAGEREF _Toc21281 \h </w:instrText>
        </w:r>
        <w:r>
          <w:fldChar w:fldCharType="separate"/>
        </w:r>
        <w:r>
          <w:t>20</w:t>
        </w:r>
        <w:r>
          <w:fldChar w:fldCharType="end"/>
        </w:r>
      </w:hyperlink>
    </w:p>
    <w:p>
      <w:pPr>
        <w:pStyle w:val="TOC2"/>
        <w:tabs>
          <w:tab w:val="right" w:leader="dot" w:pos="8306"/>
        </w:tabs>
      </w:pPr>
      <w:hyperlink w:anchor="_Toc25564" w:history="1">
        <w:r>
          <w:rPr>
            <w:rFonts w:ascii="仿宋" w:eastAsia="仿宋" w:hAnsi="仿宋" w:cs="仿宋" w:hint="eastAsia"/>
            <w:lang w:eastAsia="zh-CN"/>
          </w:rPr>
          <w:t>(三)、建筑工程设计总体要求</w:t>
        </w:r>
        <w:r>
          <w:tab/>
        </w:r>
        <w:r>
          <w:fldChar w:fldCharType="begin"/>
        </w:r>
        <w:r>
          <w:instrText xml:space="preserve"> PAGEREF _Toc25564 \h </w:instrText>
        </w:r>
        <w:r>
          <w:fldChar w:fldCharType="separate"/>
        </w:r>
        <w:r>
          <w:t>21</w:t>
        </w:r>
        <w:r>
          <w:fldChar w:fldCharType="end"/>
        </w:r>
      </w:hyperlink>
    </w:p>
    <w:p>
      <w:pPr>
        <w:pStyle w:val="TOC2"/>
        <w:tabs>
          <w:tab w:val="right" w:leader="dot" w:pos="8306"/>
        </w:tabs>
      </w:pPr>
      <w:hyperlink w:anchor="_Toc32067" w:history="1">
        <w:r>
          <w:rPr>
            <w:rFonts w:ascii="仿宋" w:eastAsia="仿宋" w:hAnsi="仿宋" w:cs="仿宋" w:hint="eastAsia"/>
            <w:lang w:eastAsia="zh-CN"/>
          </w:rPr>
          <w:t>(四)、土建工程建设指标</w:t>
        </w:r>
        <w:r>
          <w:tab/>
        </w:r>
        <w:r>
          <w:fldChar w:fldCharType="begin"/>
        </w:r>
        <w:r>
          <w:instrText xml:space="preserve"> PAGEREF _Toc32067 \h </w:instrText>
        </w:r>
        <w:r>
          <w:fldChar w:fldCharType="separate"/>
        </w:r>
        <w:r>
          <w:t>22</w:t>
        </w:r>
        <w:r>
          <w:fldChar w:fldCharType="end"/>
        </w:r>
      </w:hyperlink>
    </w:p>
    <w:p>
      <w:pPr>
        <w:pStyle w:val="TOC1"/>
        <w:tabs>
          <w:tab w:val="right" w:leader="dot" w:pos="8306"/>
        </w:tabs>
      </w:pPr>
      <w:hyperlink w:anchor="_Toc29238" w:history="1">
        <w:r>
          <w:rPr>
            <w:rFonts w:ascii="仿宋" w:eastAsia="仿宋" w:hAnsi="仿宋" w:cs="仿宋" w:hint="eastAsia"/>
            <w:lang w:eastAsia="zh-CN"/>
          </w:rPr>
          <w:t>七、拆船业项目人力资源管理</w:t>
        </w:r>
        <w:r>
          <w:tab/>
        </w:r>
        <w:r>
          <w:fldChar w:fldCharType="begin"/>
        </w:r>
        <w:r>
          <w:instrText xml:space="preserve"> PAGEREF _Toc29238 \h </w:instrText>
        </w:r>
        <w:r>
          <w:fldChar w:fldCharType="separate"/>
        </w:r>
        <w:r>
          <w:t>22</w:t>
        </w:r>
        <w:r>
          <w:fldChar w:fldCharType="end"/>
        </w:r>
      </w:hyperlink>
    </w:p>
    <w:p>
      <w:pPr>
        <w:pStyle w:val="TOC2"/>
        <w:tabs>
          <w:tab w:val="right" w:leader="dot" w:pos="8306"/>
        </w:tabs>
      </w:pPr>
      <w:hyperlink w:anchor="_Toc9238" w:history="1">
        <w:r>
          <w:rPr>
            <w:rFonts w:ascii="仿宋" w:eastAsia="仿宋" w:hAnsi="仿宋" w:cs="仿宋" w:hint="eastAsia"/>
            <w:lang w:eastAsia="zh-CN"/>
          </w:rPr>
          <w:t>(一)、建立健全的预算管理制度</w:t>
        </w:r>
        <w:r>
          <w:tab/>
        </w:r>
        <w:r>
          <w:fldChar w:fldCharType="begin"/>
        </w:r>
        <w:r>
          <w:instrText xml:space="preserve"> PAGEREF _Toc9238 \h </w:instrText>
        </w:r>
        <w:r>
          <w:fldChar w:fldCharType="separate"/>
        </w:r>
        <w:r>
          <w:t>22</w:t>
        </w:r>
        <w:r>
          <w:fldChar w:fldCharType="end"/>
        </w:r>
      </w:hyperlink>
    </w:p>
    <w:p>
      <w:pPr>
        <w:pStyle w:val="TOC2"/>
        <w:tabs>
          <w:tab w:val="right" w:leader="dot" w:pos="8306"/>
        </w:tabs>
      </w:pPr>
      <w:hyperlink w:anchor="_Toc8120" w:history="1">
        <w:r>
          <w:rPr>
            <w:rFonts w:ascii="仿宋" w:eastAsia="仿宋" w:hAnsi="仿宋" w:cs="仿宋" w:hint="eastAsia"/>
            <w:lang w:eastAsia="zh-CN"/>
          </w:rPr>
          <w:t>(二)、加强资金流动监控</w:t>
        </w:r>
        <w:r>
          <w:tab/>
        </w:r>
        <w:r>
          <w:fldChar w:fldCharType="begin"/>
        </w:r>
        <w:r>
          <w:instrText xml:space="preserve"> PAGEREF _Toc8120 \h </w:instrText>
        </w:r>
        <w:r>
          <w:fldChar w:fldCharType="separate"/>
        </w:r>
        <w:r>
          <w:t>24</w:t>
        </w:r>
        <w:r>
          <w:fldChar w:fldCharType="end"/>
        </w:r>
      </w:hyperlink>
    </w:p>
    <w:p>
      <w:pPr>
        <w:pStyle w:val="TOC2"/>
        <w:tabs>
          <w:tab w:val="right" w:leader="dot" w:pos="8306"/>
        </w:tabs>
      </w:pPr>
      <w:hyperlink w:anchor="_Toc28351" w:history="1">
        <w:r>
          <w:rPr>
            <w:rFonts w:ascii="仿宋" w:eastAsia="仿宋" w:hAnsi="仿宋" w:cs="仿宋" w:hint="eastAsia"/>
            <w:lang w:eastAsia="zh-CN"/>
          </w:rPr>
          <w:t>(三)、制定完善的风险控制机制</w:t>
        </w:r>
        <w:r>
          <w:tab/>
        </w:r>
        <w:r>
          <w:fldChar w:fldCharType="begin"/>
        </w:r>
        <w:r>
          <w:instrText xml:space="preserve"> PAGEREF _Toc28351 \h </w:instrText>
        </w:r>
        <w:r>
          <w:fldChar w:fldCharType="separate"/>
        </w:r>
        <w:r>
          <w:t>25</w:t>
        </w:r>
        <w:r>
          <w:fldChar w:fldCharType="end"/>
        </w:r>
      </w:hyperlink>
    </w:p>
    <w:p>
      <w:pPr>
        <w:pStyle w:val="TOC2"/>
        <w:tabs>
          <w:tab w:val="right" w:leader="dot" w:pos="8306"/>
        </w:tabs>
      </w:pPr>
      <w:hyperlink w:anchor="_Toc6872" w:history="1">
        <w:r>
          <w:rPr>
            <w:rFonts w:ascii="仿宋" w:eastAsia="仿宋" w:hAnsi="仿宋" w:cs="仿宋" w:hint="eastAsia"/>
            <w:lang w:eastAsia="zh-CN"/>
          </w:rPr>
          <w:t>(四)、优化成本管理</w:t>
        </w:r>
        <w:r>
          <w:tab/>
        </w:r>
        <w:r>
          <w:fldChar w:fldCharType="begin"/>
        </w:r>
        <w:r>
          <w:instrText xml:space="preserve"> PAGEREF _Toc6872 \h </w:instrText>
        </w:r>
        <w:r>
          <w:fldChar w:fldCharType="separate"/>
        </w:r>
        <w:r>
          <w:t>26</w:t>
        </w:r>
        <w:r>
          <w:fldChar w:fldCharType="end"/>
        </w:r>
      </w:hyperlink>
    </w:p>
    <w:p>
      <w:pPr>
        <w:pStyle w:val="TOC1"/>
        <w:tabs>
          <w:tab w:val="right" w:leader="dot" w:pos="8306"/>
        </w:tabs>
      </w:pPr>
      <w:hyperlink w:anchor="_Toc28209" w:history="1">
        <w:r>
          <w:rPr>
            <w:rFonts w:ascii="仿宋" w:eastAsia="仿宋" w:hAnsi="仿宋" w:cs="仿宋" w:hint="eastAsia"/>
            <w:lang w:eastAsia="zh-CN"/>
          </w:rPr>
          <w:t>八、拆船业项目技术管理</w:t>
        </w:r>
        <w:r>
          <w:tab/>
        </w:r>
        <w:r>
          <w:fldChar w:fldCharType="begin"/>
        </w:r>
        <w:r>
          <w:instrText xml:space="preserve"> PAGEREF _Toc28209 \h </w:instrText>
        </w:r>
        <w:r>
          <w:fldChar w:fldCharType="separate"/>
        </w:r>
        <w:r>
          <w:t>28</w:t>
        </w:r>
        <w:r>
          <w:fldChar w:fldCharType="end"/>
        </w:r>
      </w:hyperlink>
    </w:p>
    <w:p>
      <w:pPr>
        <w:pStyle w:val="TOC2"/>
        <w:tabs>
          <w:tab w:val="right" w:leader="dot" w:pos="8306"/>
        </w:tabs>
      </w:pPr>
      <w:hyperlink w:anchor="_Toc17324" w:history="1">
        <w:r>
          <w:rPr>
            <w:rFonts w:ascii="仿宋" w:eastAsia="仿宋" w:hAnsi="仿宋" w:cs="仿宋" w:hint="eastAsia"/>
            <w:lang w:eastAsia="zh-CN"/>
          </w:rPr>
          <w:t>(一)、技术方案选用方向</w:t>
        </w:r>
        <w:r>
          <w:tab/>
        </w:r>
        <w:r>
          <w:fldChar w:fldCharType="begin"/>
        </w:r>
        <w:r>
          <w:instrText xml:space="preserve"> PAGEREF _Toc17324 \h </w:instrText>
        </w:r>
        <w:r>
          <w:fldChar w:fldCharType="separate"/>
        </w:r>
        <w:r>
          <w:t>28</w:t>
        </w:r>
        <w:r>
          <w:fldChar w:fldCharType="end"/>
        </w:r>
      </w:hyperlink>
    </w:p>
    <w:p>
      <w:pPr>
        <w:pStyle w:val="TOC2"/>
        <w:tabs>
          <w:tab w:val="right" w:leader="dot" w:pos="8306"/>
        </w:tabs>
      </w:pPr>
      <w:hyperlink w:anchor="_Toc4437" w:history="1">
        <w:r>
          <w:rPr>
            <w:rFonts w:ascii="仿宋" w:eastAsia="仿宋" w:hAnsi="仿宋" w:cs="仿宋" w:hint="eastAsia"/>
            <w:lang w:eastAsia="zh-CN"/>
          </w:rPr>
          <w:t>(二)、工艺技术方案选用原则</w:t>
        </w:r>
        <w:r>
          <w:tab/>
        </w:r>
        <w:r>
          <w:fldChar w:fldCharType="begin"/>
        </w:r>
        <w:r>
          <w:instrText xml:space="preserve"> PAGEREF _Toc4437 \h </w:instrText>
        </w:r>
        <w:r>
          <w:fldChar w:fldCharType="separate"/>
        </w:r>
        <w:r>
          <w:t>29</w:t>
        </w:r>
        <w:r>
          <w:fldChar w:fldCharType="end"/>
        </w:r>
      </w:hyperlink>
    </w:p>
    <w:p>
      <w:pPr>
        <w:pStyle w:val="TOC2"/>
        <w:tabs>
          <w:tab w:val="right" w:leader="dot" w:pos="8306"/>
        </w:tabs>
      </w:pPr>
      <w:hyperlink w:anchor="_Toc18429" w:history="1">
        <w:r>
          <w:rPr>
            <w:rFonts w:ascii="仿宋" w:eastAsia="仿宋" w:hAnsi="仿宋" w:cs="仿宋" w:hint="eastAsia"/>
            <w:lang w:eastAsia="zh-CN"/>
          </w:rPr>
          <w:t>(三)、工艺技术方案要求</w:t>
        </w:r>
        <w:r>
          <w:tab/>
        </w:r>
        <w:r>
          <w:fldChar w:fldCharType="begin"/>
        </w:r>
        <w:r>
          <w:instrText xml:space="preserve"> PAGEREF _Toc18429 \h </w:instrText>
        </w:r>
        <w:r>
          <w:fldChar w:fldCharType="separate"/>
        </w:r>
        <w:r>
          <w:t>31</w:t>
        </w:r>
        <w:r>
          <w:fldChar w:fldCharType="end"/>
        </w:r>
      </w:hyperlink>
    </w:p>
    <w:p>
      <w:pPr>
        <w:pStyle w:val="TOC1"/>
        <w:tabs>
          <w:tab w:val="right" w:leader="dot" w:pos="8306"/>
        </w:tabs>
      </w:pPr>
      <w:hyperlink w:anchor="_Toc26446" w:history="1">
        <w:r>
          <w:rPr>
            <w:rFonts w:ascii="仿宋" w:eastAsia="仿宋" w:hAnsi="仿宋" w:cs="仿宋" w:hint="eastAsia"/>
            <w:lang w:eastAsia="zh-CN"/>
          </w:rPr>
          <w:t>九、拆船业项目风险管理</w:t>
        </w:r>
        <w:r>
          <w:tab/>
        </w:r>
        <w:r>
          <w:fldChar w:fldCharType="begin"/>
        </w:r>
        <w:r>
          <w:instrText xml:space="preserve"> PAGEREF _Toc26446 \h </w:instrText>
        </w:r>
        <w:r>
          <w:fldChar w:fldCharType="separate"/>
        </w:r>
        <w:r>
          <w:t>34</w:t>
        </w:r>
        <w:r>
          <w:fldChar w:fldCharType="end"/>
        </w:r>
      </w:hyperlink>
    </w:p>
    <w:p>
      <w:pPr>
        <w:pStyle w:val="TOC2"/>
        <w:tabs>
          <w:tab w:val="right" w:leader="dot" w:pos="8306"/>
        </w:tabs>
      </w:pPr>
      <w:hyperlink w:anchor="_Toc6388" w:history="1">
        <w:r>
          <w:rPr>
            <w:rFonts w:ascii="仿宋" w:eastAsia="仿宋" w:hAnsi="仿宋" w:cs="仿宋" w:hint="eastAsia"/>
            <w:lang w:eastAsia="zh-CN"/>
          </w:rPr>
          <w:t>(一)、风险识别与评估</w:t>
        </w:r>
        <w:r>
          <w:tab/>
        </w:r>
        <w:r>
          <w:fldChar w:fldCharType="begin"/>
        </w:r>
        <w:r>
          <w:instrText xml:space="preserve"> PAGEREF _Toc6388 \h </w:instrText>
        </w:r>
        <w:r>
          <w:fldChar w:fldCharType="separate"/>
        </w:r>
        <w:r>
          <w:t>34</w:t>
        </w:r>
        <w:r>
          <w:fldChar w:fldCharType="end"/>
        </w:r>
      </w:hyperlink>
    </w:p>
    <w:p>
      <w:pPr>
        <w:pStyle w:val="TOC2"/>
        <w:tabs>
          <w:tab w:val="right" w:leader="dot" w:pos="8306"/>
        </w:tabs>
      </w:pPr>
      <w:hyperlink w:anchor="_Toc2277" w:history="1">
        <w:r>
          <w:rPr>
            <w:rFonts w:ascii="仿宋" w:eastAsia="仿宋" w:hAnsi="仿宋" w:cs="仿宋" w:hint="eastAsia"/>
            <w:lang w:eastAsia="zh-CN"/>
          </w:rPr>
          <w:t>(二)、风险应对策略</w:t>
        </w:r>
        <w:r>
          <w:tab/>
        </w:r>
        <w:r>
          <w:fldChar w:fldCharType="begin"/>
        </w:r>
        <w:r>
          <w:instrText xml:space="preserve"> PAGEREF _Toc2277 \h </w:instrText>
        </w:r>
        <w:r>
          <w:fldChar w:fldCharType="separate"/>
        </w:r>
        <w:r>
          <w:t>35</w:t>
        </w:r>
        <w:r>
          <w:fldChar w:fldCharType="end"/>
        </w:r>
      </w:hyperlink>
    </w:p>
    <w:p>
      <w:pPr>
        <w:pStyle w:val="TOC2"/>
        <w:tabs>
          <w:tab w:val="right" w:leader="dot" w:pos="8306"/>
        </w:tabs>
      </w:pPr>
      <w:hyperlink w:anchor="_Toc20309" w:history="1">
        <w:r>
          <w:rPr>
            <w:rFonts w:ascii="仿宋" w:eastAsia="仿宋" w:hAnsi="仿宋" w:cs="仿宋" w:hint="eastAsia"/>
            <w:lang w:eastAsia="zh-CN"/>
          </w:rPr>
          <w:t>(三)、风险监控与控制</w:t>
        </w:r>
        <w:r>
          <w:tab/>
        </w:r>
        <w:r>
          <w:fldChar w:fldCharType="begin"/>
        </w:r>
        <w:r>
          <w:instrText xml:space="preserve"> PAGEREF _Toc20309 \h </w:instrText>
        </w:r>
        <w:r>
          <w:fldChar w:fldCharType="separate"/>
        </w:r>
        <w:r>
          <w:t>37</w:t>
        </w:r>
        <w:r>
          <w:fldChar w:fldCharType="end"/>
        </w:r>
      </w:hyperlink>
    </w:p>
    <w:p>
      <w:pPr>
        <w:pStyle w:val="TOC1"/>
        <w:tabs>
          <w:tab w:val="right" w:leader="dot" w:pos="8306"/>
        </w:tabs>
      </w:pPr>
      <w:hyperlink w:anchor="_Toc2668" w:history="1">
        <w:r>
          <w:rPr>
            <w:rFonts w:ascii="仿宋" w:eastAsia="仿宋" w:hAnsi="仿宋" w:cs="仿宋" w:hint="eastAsia"/>
            <w:lang w:eastAsia="zh-CN"/>
          </w:rPr>
          <w:t>十、拆船业项目计划安排</w:t>
        </w:r>
        <w:r>
          <w:tab/>
        </w:r>
        <w:r>
          <w:fldChar w:fldCharType="begin"/>
        </w:r>
        <w:r>
          <w:instrText xml:space="preserve"> PAGEREF _Toc2668 \h </w:instrText>
        </w:r>
        <w:r>
          <w:fldChar w:fldCharType="separate"/>
        </w:r>
        <w:r>
          <w:t>38</w:t>
        </w:r>
        <w:r>
          <w:fldChar w:fldCharType="end"/>
        </w:r>
      </w:hyperlink>
    </w:p>
    <w:p>
      <w:pPr>
        <w:pStyle w:val="TOC2"/>
        <w:tabs>
          <w:tab w:val="right" w:leader="dot" w:pos="8306"/>
        </w:tabs>
      </w:pPr>
      <w:hyperlink w:anchor="_Toc31326" w:history="1">
        <w:r>
          <w:rPr>
            <w:rFonts w:ascii="仿宋" w:eastAsia="仿宋" w:hAnsi="仿宋" w:cs="仿宋" w:hint="eastAsia"/>
            <w:lang w:eastAsia="zh-CN"/>
          </w:rPr>
          <w:t>(一)、建设周期</w:t>
        </w:r>
        <w:r>
          <w:tab/>
        </w:r>
        <w:r>
          <w:fldChar w:fldCharType="begin"/>
        </w:r>
        <w:r>
          <w:instrText xml:space="preserve"> PAGEREF _Toc31326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97" w:history="1">
        <w:r>
          <w:rPr>
            <w:rFonts w:ascii="仿宋" w:eastAsia="仿宋" w:hAnsi="仿宋" w:cs="仿宋" w:hint="eastAsia"/>
            <w:lang w:eastAsia="zh-CN"/>
          </w:rPr>
          <w:t>(二)、建设进度</w:t>
        </w:r>
        <w:r>
          <w:tab/>
        </w:r>
        <w:r>
          <w:fldChar w:fldCharType="begin"/>
        </w:r>
        <w:r>
          <w:instrText xml:space="preserve"> PAGEREF _Toc8597 \h </w:instrText>
        </w:r>
        <w:r>
          <w:fldChar w:fldCharType="separate"/>
        </w:r>
        <w:r>
          <w:t>38</w:t>
        </w:r>
        <w:r>
          <w:fldChar w:fldCharType="end"/>
        </w:r>
      </w:hyperlink>
    </w:p>
    <w:p>
      <w:pPr>
        <w:pStyle w:val="TOC2"/>
        <w:tabs>
          <w:tab w:val="right" w:leader="dot" w:pos="8306"/>
        </w:tabs>
      </w:pPr>
      <w:hyperlink w:anchor="_Toc30398" w:history="1">
        <w:r>
          <w:rPr>
            <w:rFonts w:ascii="仿宋" w:eastAsia="仿宋" w:hAnsi="仿宋" w:cs="仿宋" w:hint="eastAsia"/>
            <w:lang w:eastAsia="zh-CN"/>
          </w:rPr>
          <w:t>(三)、进度安排注意事项</w:t>
        </w:r>
        <w:r>
          <w:tab/>
        </w:r>
        <w:r>
          <w:fldChar w:fldCharType="begin"/>
        </w:r>
        <w:r>
          <w:instrText xml:space="preserve"> PAGEREF _Toc30398 \h </w:instrText>
        </w:r>
        <w:r>
          <w:fldChar w:fldCharType="separate"/>
        </w:r>
        <w:r>
          <w:t>39</w:t>
        </w:r>
        <w:r>
          <w:fldChar w:fldCharType="end"/>
        </w:r>
      </w:hyperlink>
    </w:p>
    <w:p>
      <w:pPr>
        <w:pStyle w:val="TOC2"/>
        <w:tabs>
          <w:tab w:val="right" w:leader="dot" w:pos="8306"/>
        </w:tabs>
      </w:pPr>
      <w:hyperlink w:anchor="_Toc18183" w:history="1">
        <w:r>
          <w:rPr>
            <w:rFonts w:ascii="仿宋" w:eastAsia="仿宋" w:hAnsi="仿宋" w:cs="仿宋" w:hint="eastAsia"/>
            <w:lang w:eastAsia="zh-CN"/>
          </w:rPr>
          <w:t>(四)、人力资源配置</w:t>
        </w:r>
        <w:r>
          <w:tab/>
        </w:r>
        <w:r>
          <w:fldChar w:fldCharType="begin"/>
        </w:r>
        <w:r>
          <w:instrText xml:space="preserve"> PAGEREF _Toc18183 \h </w:instrText>
        </w:r>
        <w:r>
          <w:fldChar w:fldCharType="separate"/>
        </w:r>
        <w:r>
          <w:t>41</w:t>
        </w:r>
        <w:r>
          <w:fldChar w:fldCharType="end"/>
        </w:r>
      </w:hyperlink>
    </w:p>
    <w:p>
      <w:pPr>
        <w:pStyle w:val="TOC1"/>
        <w:tabs>
          <w:tab w:val="right" w:leader="dot" w:pos="8306"/>
        </w:tabs>
      </w:pPr>
      <w:hyperlink w:anchor="_Toc5710" w:history="1">
        <w:r>
          <w:rPr>
            <w:rFonts w:ascii="仿宋" w:eastAsia="仿宋" w:hAnsi="仿宋" w:cs="仿宋" w:hint="eastAsia"/>
            <w:lang w:eastAsia="zh-CN"/>
          </w:rPr>
          <w:t>十一、拆船业项目经营效益</w:t>
        </w:r>
        <w:r>
          <w:tab/>
        </w:r>
        <w:r>
          <w:fldChar w:fldCharType="begin"/>
        </w:r>
        <w:r>
          <w:instrText xml:space="preserve"> PAGEREF _Toc5710 \h </w:instrText>
        </w:r>
        <w:r>
          <w:fldChar w:fldCharType="separate"/>
        </w:r>
        <w:r>
          <w:t>42</w:t>
        </w:r>
        <w:r>
          <w:fldChar w:fldCharType="end"/>
        </w:r>
      </w:hyperlink>
    </w:p>
    <w:p>
      <w:pPr>
        <w:pStyle w:val="TOC2"/>
        <w:tabs>
          <w:tab w:val="right" w:leader="dot" w:pos="8306"/>
        </w:tabs>
      </w:pPr>
      <w:hyperlink w:anchor="_Toc6597" w:history="1">
        <w:r>
          <w:rPr>
            <w:rFonts w:ascii="仿宋" w:eastAsia="仿宋" w:hAnsi="仿宋" w:cs="仿宋" w:hint="eastAsia"/>
            <w:lang w:eastAsia="zh-CN"/>
          </w:rPr>
          <w:t>(一)、经济评价财务测算</w:t>
        </w:r>
        <w:r>
          <w:tab/>
        </w:r>
        <w:r>
          <w:fldChar w:fldCharType="begin"/>
        </w:r>
        <w:r>
          <w:instrText xml:space="preserve"> PAGEREF _Toc6597 \h </w:instrText>
        </w:r>
        <w:r>
          <w:fldChar w:fldCharType="separate"/>
        </w:r>
        <w:r>
          <w:t>42</w:t>
        </w:r>
        <w:r>
          <w:fldChar w:fldCharType="end"/>
        </w:r>
      </w:hyperlink>
    </w:p>
    <w:p>
      <w:pPr>
        <w:pStyle w:val="TOC2"/>
        <w:tabs>
          <w:tab w:val="right" w:leader="dot" w:pos="8306"/>
        </w:tabs>
      </w:pPr>
      <w:hyperlink w:anchor="_Toc26214" w:history="1">
        <w:r>
          <w:rPr>
            <w:rFonts w:ascii="仿宋" w:eastAsia="仿宋" w:hAnsi="仿宋" w:cs="仿宋" w:hint="eastAsia"/>
            <w:lang w:eastAsia="zh-CN"/>
          </w:rPr>
          <w:t>(二)、拆船业项目盈利能力分析</w:t>
        </w:r>
        <w:r>
          <w:tab/>
        </w:r>
        <w:r>
          <w:fldChar w:fldCharType="begin"/>
        </w:r>
        <w:r>
          <w:instrText xml:space="preserve"> PAGEREF _Toc26214 \h </w:instrText>
        </w:r>
        <w:r>
          <w:fldChar w:fldCharType="separate"/>
        </w:r>
        <w:r>
          <w:t>43</w:t>
        </w:r>
        <w:r>
          <w:fldChar w:fldCharType="end"/>
        </w:r>
      </w:hyperlink>
    </w:p>
    <w:p>
      <w:pPr>
        <w:pStyle w:val="TOC1"/>
        <w:tabs>
          <w:tab w:val="right" w:leader="dot" w:pos="8306"/>
        </w:tabs>
      </w:pPr>
      <w:hyperlink w:anchor="_Toc15010" w:history="1">
        <w:r>
          <w:rPr>
            <w:rFonts w:ascii="仿宋" w:eastAsia="仿宋" w:hAnsi="仿宋" w:cs="仿宋" w:hint="eastAsia"/>
            <w:lang w:eastAsia="zh-CN"/>
          </w:rPr>
          <w:t>十二、拆船业项目财务管理</w:t>
        </w:r>
        <w:r>
          <w:tab/>
        </w:r>
        <w:r>
          <w:fldChar w:fldCharType="begin"/>
        </w:r>
        <w:r>
          <w:instrText xml:space="preserve"> PAGEREF _Toc15010 \h </w:instrText>
        </w:r>
        <w:r>
          <w:fldChar w:fldCharType="separate"/>
        </w:r>
        <w:r>
          <w:t>44</w:t>
        </w:r>
        <w:r>
          <w:fldChar w:fldCharType="end"/>
        </w:r>
      </w:hyperlink>
    </w:p>
    <w:p>
      <w:pPr>
        <w:pStyle w:val="TOC2"/>
        <w:tabs>
          <w:tab w:val="right" w:leader="dot" w:pos="8306"/>
        </w:tabs>
      </w:pPr>
      <w:hyperlink w:anchor="_Toc4614" w:history="1">
        <w:r>
          <w:rPr>
            <w:rFonts w:ascii="仿宋" w:eastAsia="仿宋" w:hAnsi="仿宋" w:cs="仿宋" w:hint="eastAsia"/>
            <w:lang w:eastAsia="zh-CN"/>
          </w:rPr>
          <w:t>(一)、资金需求大</w:t>
        </w:r>
        <w:r>
          <w:tab/>
        </w:r>
        <w:r>
          <w:fldChar w:fldCharType="begin"/>
        </w:r>
        <w:r>
          <w:instrText xml:space="preserve"> PAGEREF _Toc4614 \h </w:instrText>
        </w:r>
        <w:r>
          <w:fldChar w:fldCharType="separate"/>
        </w:r>
        <w:r>
          <w:t>44</w:t>
        </w:r>
        <w:r>
          <w:fldChar w:fldCharType="end"/>
        </w:r>
      </w:hyperlink>
    </w:p>
    <w:p>
      <w:pPr>
        <w:pStyle w:val="TOC2"/>
        <w:tabs>
          <w:tab w:val="right" w:leader="dot" w:pos="8306"/>
        </w:tabs>
      </w:pPr>
      <w:hyperlink w:anchor="_Toc18502" w:history="1">
        <w:r>
          <w:rPr>
            <w:rFonts w:ascii="仿宋" w:eastAsia="仿宋" w:hAnsi="仿宋" w:cs="仿宋" w:hint="eastAsia"/>
            <w:lang w:eastAsia="zh-CN"/>
          </w:rPr>
          <w:t>(二)、研发周期长</w:t>
        </w:r>
        <w:r>
          <w:tab/>
        </w:r>
        <w:r>
          <w:fldChar w:fldCharType="begin"/>
        </w:r>
        <w:r>
          <w:instrText xml:space="preserve"> PAGEREF _Toc18502 \h </w:instrText>
        </w:r>
        <w:r>
          <w:fldChar w:fldCharType="separate"/>
        </w:r>
        <w:r>
          <w:t>45</w:t>
        </w:r>
        <w:r>
          <w:fldChar w:fldCharType="end"/>
        </w:r>
      </w:hyperlink>
    </w:p>
    <w:p>
      <w:pPr>
        <w:pStyle w:val="TOC2"/>
        <w:tabs>
          <w:tab w:val="right" w:leader="dot" w:pos="8306"/>
        </w:tabs>
      </w:pPr>
      <w:hyperlink w:anchor="_Toc1584" w:history="1">
        <w:r>
          <w:rPr>
            <w:rFonts w:ascii="仿宋" w:eastAsia="仿宋" w:hAnsi="仿宋" w:cs="仿宋" w:hint="eastAsia"/>
            <w:lang w:eastAsia="zh-CN"/>
          </w:rPr>
          <w:t>(三)、市场风险大</w:t>
        </w:r>
        <w:r>
          <w:tab/>
        </w:r>
        <w:r>
          <w:fldChar w:fldCharType="begin"/>
        </w:r>
        <w:r>
          <w:instrText xml:space="preserve"> PAGEREF _Toc1584 \h </w:instrText>
        </w:r>
        <w:r>
          <w:fldChar w:fldCharType="separate"/>
        </w:r>
        <w:r>
          <w:t>46</w:t>
        </w:r>
        <w:r>
          <w:fldChar w:fldCharType="end"/>
        </w:r>
      </w:hyperlink>
    </w:p>
    <w:p>
      <w:pPr>
        <w:pStyle w:val="TOC2"/>
        <w:tabs>
          <w:tab w:val="right" w:leader="dot" w:pos="8306"/>
        </w:tabs>
      </w:pPr>
      <w:hyperlink w:anchor="_Toc10403" w:history="1">
        <w:r>
          <w:rPr>
            <w:rFonts w:ascii="仿宋" w:eastAsia="仿宋" w:hAnsi="仿宋" w:cs="仿宋" w:hint="eastAsia"/>
            <w:lang w:eastAsia="zh-CN"/>
          </w:rPr>
          <w:t>(四)、利润率高</w:t>
        </w:r>
        <w:r>
          <w:tab/>
        </w:r>
        <w:r>
          <w:fldChar w:fldCharType="begin"/>
        </w:r>
        <w:r>
          <w:instrText xml:space="preserve"> PAGEREF _Toc10403 \h </w:instrText>
        </w:r>
        <w:r>
          <w:fldChar w:fldCharType="separate"/>
        </w:r>
        <w:r>
          <w:t>49</w:t>
        </w:r>
        <w:r>
          <w:fldChar w:fldCharType="end"/>
        </w:r>
      </w:hyperlink>
    </w:p>
    <w:p>
      <w:pPr>
        <w:pStyle w:val="TOC1"/>
        <w:tabs>
          <w:tab w:val="right" w:leader="dot" w:pos="8306"/>
        </w:tabs>
      </w:pPr>
      <w:hyperlink w:anchor="_Toc29220" w:history="1">
        <w:r>
          <w:rPr>
            <w:rFonts w:ascii="仿宋" w:eastAsia="仿宋" w:hAnsi="仿宋" w:cs="仿宋" w:hint="eastAsia"/>
            <w:lang w:eastAsia="zh-CN"/>
          </w:rPr>
          <w:t>十三、拆船业项目实施时间节点</w:t>
        </w:r>
        <w:r>
          <w:tab/>
        </w:r>
        <w:r>
          <w:fldChar w:fldCharType="begin"/>
        </w:r>
        <w:r>
          <w:instrText xml:space="preserve"> PAGEREF _Toc29220 \h </w:instrText>
        </w:r>
        <w:r>
          <w:fldChar w:fldCharType="separate"/>
        </w:r>
        <w:r>
          <w:t>51</w:t>
        </w:r>
        <w:r>
          <w:fldChar w:fldCharType="end"/>
        </w:r>
      </w:hyperlink>
    </w:p>
    <w:p>
      <w:pPr>
        <w:pStyle w:val="TOC2"/>
        <w:tabs>
          <w:tab w:val="right" w:leader="dot" w:pos="8306"/>
        </w:tabs>
      </w:pPr>
      <w:hyperlink w:anchor="_Toc29382" w:history="1">
        <w:r>
          <w:rPr>
            <w:rFonts w:ascii="仿宋" w:eastAsia="仿宋" w:hAnsi="仿宋" w:cs="仿宋" w:hint="eastAsia"/>
            <w:lang w:eastAsia="zh-CN"/>
          </w:rPr>
          <w:t>(一)、拆船业项目启动阶段时间节点</w:t>
        </w:r>
        <w:r>
          <w:tab/>
        </w:r>
        <w:r>
          <w:fldChar w:fldCharType="begin"/>
        </w:r>
        <w:r>
          <w:instrText xml:space="preserve"> PAGEREF _Toc29382 \h </w:instrText>
        </w:r>
        <w:r>
          <w:fldChar w:fldCharType="separate"/>
        </w:r>
        <w:r>
          <w:t>51</w:t>
        </w:r>
        <w:r>
          <w:fldChar w:fldCharType="end"/>
        </w:r>
      </w:hyperlink>
    </w:p>
    <w:p>
      <w:pPr>
        <w:pStyle w:val="TOC2"/>
        <w:tabs>
          <w:tab w:val="right" w:leader="dot" w:pos="8306"/>
        </w:tabs>
      </w:pPr>
      <w:hyperlink w:anchor="_Toc19034" w:history="1">
        <w:r>
          <w:rPr>
            <w:rFonts w:ascii="仿宋" w:eastAsia="仿宋" w:hAnsi="仿宋" w:cs="仿宋" w:hint="eastAsia"/>
            <w:lang w:eastAsia="zh-CN"/>
          </w:rPr>
          <w:t>(二)、拆船业项目执行阶段时间节点</w:t>
        </w:r>
        <w:r>
          <w:tab/>
        </w:r>
        <w:r>
          <w:fldChar w:fldCharType="begin"/>
        </w:r>
        <w:r>
          <w:instrText xml:space="preserve"> PAGEREF _Toc19034 \h </w:instrText>
        </w:r>
        <w:r>
          <w:fldChar w:fldCharType="separate"/>
        </w:r>
        <w:r>
          <w:t>52</w:t>
        </w:r>
        <w:r>
          <w:fldChar w:fldCharType="end"/>
        </w:r>
      </w:hyperlink>
    </w:p>
    <w:p>
      <w:pPr>
        <w:pStyle w:val="TOC2"/>
        <w:tabs>
          <w:tab w:val="right" w:leader="dot" w:pos="8306"/>
        </w:tabs>
      </w:pPr>
      <w:hyperlink w:anchor="_Toc9315" w:history="1">
        <w:r>
          <w:rPr>
            <w:rFonts w:ascii="仿宋" w:eastAsia="仿宋" w:hAnsi="仿宋" w:cs="仿宋" w:hint="eastAsia"/>
            <w:lang w:eastAsia="zh-CN"/>
          </w:rPr>
          <w:t>(三)、拆船业项目完成阶段时间节点</w:t>
        </w:r>
        <w:r>
          <w:tab/>
        </w:r>
        <w:r>
          <w:fldChar w:fldCharType="begin"/>
        </w:r>
        <w:r>
          <w:instrText xml:space="preserve"> PAGEREF _Toc9315 \h </w:instrText>
        </w:r>
        <w:r>
          <w:fldChar w:fldCharType="separate"/>
        </w:r>
        <w:r>
          <w:t>53</w:t>
        </w:r>
        <w:r>
          <w:fldChar w:fldCharType="end"/>
        </w:r>
      </w:hyperlink>
    </w:p>
    <w:p>
      <w:pPr>
        <w:pStyle w:val="TOC1"/>
        <w:tabs>
          <w:tab w:val="right" w:leader="dot" w:pos="8306"/>
        </w:tabs>
      </w:pPr>
      <w:hyperlink w:anchor="_Toc27756" w:history="1">
        <w:r>
          <w:rPr>
            <w:rFonts w:ascii="仿宋" w:eastAsia="仿宋" w:hAnsi="仿宋" w:cs="仿宋" w:hint="eastAsia"/>
            <w:lang w:eastAsia="zh-CN"/>
          </w:rPr>
          <w:t>十四、拆船业项目实施保障措施</w:t>
        </w:r>
        <w:r>
          <w:tab/>
        </w:r>
        <w:r>
          <w:fldChar w:fldCharType="begin"/>
        </w:r>
        <w:r>
          <w:instrText xml:space="preserve"> PAGEREF _Toc27756 \h </w:instrText>
        </w:r>
        <w:r>
          <w:fldChar w:fldCharType="separate"/>
        </w:r>
        <w:r>
          <w:t>54</w:t>
        </w:r>
        <w:r>
          <w:fldChar w:fldCharType="end"/>
        </w:r>
      </w:hyperlink>
    </w:p>
    <w:p>
      <w:pPr>
        <w:pStyle w:val="TOC2"/>
        <w:tabs>
          <w:tab w:val="right" w:leader="dot" w:pos="8306"/>
        </w:tabs>
      </w:pPr>
      <w:hyperlink w:anchor="_Toc26767" w:history="1">
        <w:r>
          <w:rPr>
            <w:rFonts w:ascii="仿宋" w:eastAsia="仿宋" w:hAnsi="仿宋" w:cs="仿宋" w:hint="eastAsia"/>
            <w:lang w:eastAsia="zh-CN"/>
          </w:rPr>
          <w:t>(一)、拆船业项目实施保障机制</w:t>
        </w:r>
        <w:r>
          <w:tab/>
        </w:r>
        <w:r>
          <w:fldChar w:fldCharType="begin"/>
        </w:r>
        <w:r>
          <w:instrText xml:space="preserve"> PAGEREF _Toc26767 \h </w:instrText>
        </w:r>
        <w:r>
          <w:fldChar w:fldCharType="separate"/>
        </w:r>
        <w:r>
          <w:t>54</w:t>
        </w:r>
        <w:r>
          <w:fldChar w:fldCharType="end"/>
        </w:r>
      </w:hyperlink>
    </w:p>
    <w:p>
      <w:pPr>
        <w:pStyle w:val="TOC2"/>
        <w:tabs>
          <w:tab w:val="right" w:leader="dot" w:pos="8306"/>
        </w:tabs>
      </w:pPr>
      <w:hyperlink w:anchor="_Toc13148" w:history="1">
        <w:r>
          <w:rPr>
            <w:rFonts w:ascii="仿宋" w:eastAsia="仿宋" w:hAnsi="仿宋" w:cs="仿宋" w:hint="eastAsia"/>
            <w:lang w:eastAsia="zh-CN"/>
          </w:rPr>
          <w:t>(二)、拆船业项目法律合规要求</w:t>
        </w:r>
        <w:r>
          <w:tab/>
        </w:r>
        <w:r>
          <w:fldChar w:fldCharType="begin"/>
        </w:r>
        <w:r>
          <w:instrText xml:space="preserve"> PAGEREF _Toc13148 \h </w:instrText>
        </w:r>
        <w:r>
          <w:fldChar w:fldCharType="separate"/>
        </w:r>
        <w:r>
          <w:t>57</w:t>
        </w:r>
        <w:r>
          <w:fldChar w:fldCharType="end"/>
        </w:r>
      </w:hyperlink>
    </w:p>
    <w:p>
      <w:pPr>
        <w:pStyle w:val="TOC2"/>
        <w:tabs>
          <w:tab w:val="right" w:leader="dot" w:pos="8306"/>
        </w:tabs>
      </w:pPr>
      <w:hyperlink w:anchor="_Toc8582" w:history="1">
        <w:r>
          <w:rPr>
            <w:rFonts w:ascii="仿宋" w:eastAsia="仿宋" w:hAnsi="仿宋" w:cs="仿宋" w:hint="eastAsia"/>
            <w:lang w:eastAsia="zh-CN"/>
          </w:rPr>
          <w:t>(三)、拆船业项目合同管理与法律事务</w:t>
        </w:r>
        <w:r>
          <w:tab/>
        </w:r>
        <w:r>
          <w:fldChar w:fldCharType="begin"/>
        </w:r>
        <w:r>
          <w:instrText xml:space="preserve"> PAGEREF _Toc8582 \h </w:instrText>
        </w:r>
        <w:r>
          <w:fldChar w:fldCharType="separate"/>
        </w:r>
        <w:r>
          <w:t>61</w:t>
        </w:r>
        <w:r>
          <w:fldChar w:fldCharType="end"/>
        </w:r>
      </w:hyperlink>
    </w:p>
    <w:p>
      <w:pPr>
        <w:pStyle w:val="TOC2"/>
        <w:tabs>
          <w:tab w:val="right" w:leader="dot" w:pos="8306"/>
        </w:tabs>
      </w:pPr>
      <w:hyperlink w:anchor="_Toc1736" w:history="1">
        <w:r>
          <w:rPr>
            <w:rFonts w:ascii="仿宋" w:eastAsia="仿宋" w:hAnsi="仿宋" w:cs="仿宋" w:hint="eastAsia"/>
            <w:lang w:eastAsia="zh-CN"/>
          </w:rPr>
          <w:t>(四)、拆船业项目知识产权保护策略</w:t>
        </w:r>
        <w:r>
          <w:tab/>
        </w:r>
        <w:r>
          <w:fldChar w:fldCharType="begin"/>
        </w:r>
        <w:r>
          <w:instrText xml:space="preserve"> PAGEREF _Toc1736 \h </w:instrText>
        </w:r>
        <w:r>
          <w:fldChar w:fldCharType="separate"/>
        </w:r>
        <w:r>
          <w:t>67</w:t>
        </w:r>
        <w:r>
          <w:fldChar w:fldCharType="end"/>
        </w:r>
      </w:hyperlink>
    </w:p>
    <w:p>
      <w:pPr>
        <w:pStyle w:val="TOC1"/>
        <w:tabs>
          <w:tab w:val="right" w:leader="dot" w:pos="8306"/>
        </w:tabs>
      </w:pPr>
      <w:hyperlink w:anchor="_Toc13682" w:history="1">
        <w:r>
          <w:rPr>
            <w:rFonts w:ascii="仿宋" w:eastAsia="仿宋" w:hAnsi="仿宋" w:cs="仿宋" w:hint="eastAsia"/>
            <w:lang w:eastAsia="zh-CN"/>
          </w:rPr>
          <w:t>十五、营销与推广策略</w:t>
        </w:r>
        <w:r>
          <w:tab/>
        </w:r>
        <w:r>
          <w:fldChar w:fldCharType="begin"/>
        </w:r>
        <w:r>
          <w:instrText xml:space="preserve"> PAGEREF _Toc13682 \h </w:instrText>
        </w:r>
        <w:r>
          <w:fldChar w:fldCharType="separate"/>
        </w:r>
        <w:r>
          <w:t>70</w:t>
        </w:r>
        <w:r>
          <w:fldChar w:fldCharType="end"/>
        </w:r>
      </w:hyperlink>
    </w:p>
    <w:p>
      <w:pPr>
        <w:pStyle w:val="TOC2"/>
        <w:tabs>
          <w:tab w:val="right" w:leader="dot" w:pos="8306"/>
        </w:tabs>
      </w:pPr>
      <w:hyperlink w:anchor="_Toc1299" w:history="1">
        <w:r>
          <w:rPr>
            <w:rFonts w:ascii="仿宋" w:eastAsia="仿宋" w:hAnsi="仿宋" w:cs="仿宋" w:hint="eastAsia"/>
            <w:lang w:eastAsia="zh-CN"/>
          </w:rPr>
          <w:t>(一)、产品/服务定位与特点</w:t>
        </w:r>
        <w:r>
          <w:tab/>
        </w:r>
        <w:r>
          <w:fldChar w:fldCharType="begin"/>
        </w:r>
        <w:r>
          <w:instrText xml:space="preserve"> PAGEREF _Toc1299 \h </w:instrText>
        </w:r>
        <w:r>
          <w:fldChar w:fldCharType="separate"/>
        </w:r>
        <w:r>
          <w:t>70</w:t>
        </w:r>
        <w:r>
          <w:fldChar w:fldCharType="end"/>
        </w:r>
      </w:hyperlink>
    </w:p>
    <w:p>
      <w:pPr>
        <w:pStyle w:val="TOC2"/>
        <w:tabs>
          <w:tab w:val="right" w:leader="dot" w:pos="8306"/>
        </w:tabs>
      </w:pPr>
      <w:hyperlink w:anchor="_Toc24200" w:history="1">
        <w:r>
          <w:rPr>
            <w:rFonts w:ascii="仿宋" w:eastAsia="仿宋" w:hAnsi="仿宋" w:cs="仿宋" w:hint="eastAsia"/>
            <w:lang w:eastAsia="zh-CN"/>
          </w:rPr>
          <w:t>(二)、市场定位与竞争分析</w:t>
        </w:r>
        <w:r>
          <w:tab/>
        </w:r>
        <w:r>
          <w:fldChar w:fldCharType="begin"/>
        </w:r>
        <w:r>
          <w:instrText xml:space="preserve"> PAGEREF _Toc24200 \h </w:instrText>
        </w:r>
        <w:r>
          <w:fldChar w:fldCharType="separate"/>
        </w:r>
        <w:r>
          <w:t>71</w:t>
        </w:r>
        <w:r>
          <w:fldChar w:fldCharType="end"/>
        </w:r>
      </w:hyperlink>
    </w:p>
    <w:p>
      <w:pPr>
        <w:pStyle w:val="TOC2"/>
        <w:tabs>
          <w:tab w:val="right" w:leader="dot" w:pos="8306"/>
        </w:tabs>
      </w:pPr>
      <w:hyperlink w:anchor="_Toc10125" w:history="1">
        <w:r>
          <w:rPr>
            <w:rFonts w:ascii="仿宋" w:eastAsia="仿宋" w:hAnsi="仿宋" w:cs="仿宋" w:hint="eastAsia"/>
            <w:lang w:eastAsia="zh-CN"/>
          </w:rPr>
          <w:t>(三)、营销渠道与策略</w:t>
        </w:r>
        <w:r>
          <w:tab/>
        </w:r>
        <w:r>
          <w:fldChar w:fldCharType="begin"/>
        </w:r>
        <w:r>
          <w:instrText xml:space="preserve"> PAGEREF _Toc10125 \h </w:instrText>
        </w:r>
        <w:r>
          <w:fldChar w:fldCharType="separate"/>
        </w:r>
        <w:r>
          <w:t>73</w:t>
        </w:r>
        <w:r>
          <w:fldChar w:fldCharType="end"/>
        </w:r>
      </w:hyperlink>
    </w:p>
    <w:p>
      <w:pPr>
        <w:pStyle w:val="TOC2"/>
        <w:tabs>
          <w:tab w:val="right" w:leader="dot" w:pos="8306"/>
        </w:tabs>
      </w:pPr>
      <w:hyperlink w:anchor="_Toc253" w:history="1">
        <w:r>
          <w:rPr>
            <w:rFonts w:ascii="仿宋" w:eastAsia="仿宋" w:hAnsi="仿宋" w:cs="仿宋" w:hint="eastAsia"/>
            <w:lang w:eastAsia="zh-CN"/>
          </w:rPr>
          <w:t>(四)、推广与宣传活动</w:t>
        </w:r>
        <w:r>
          <w:tab/>
        </w:r>
        <w:r>
          <w:fldChar w:fldCharType="begin"/>
        </w:r>
        <w:r>
          <w:instrText xml:space="preserve"> PAGEREF _Toc253 \h </w:instrText>
        </w:r>
        <w:r>
          <w:fldChar w:fldCharType="separate"/>
        </w:r>
        <w:r>
          <w:t>74</w:t>
        </w:r>
        <w:r>
          <w:fldChar w:fldCharType="end"/>
        </w:r>
      </w:hyperlink>
    </w:p>
    <w:p>
      <w:pPr>
        <w:pStyle w:val="TOC1"/>
        <w:tabs>
          <w:tab w:val="right" w:leader="dot" w:pos="8306"/>
        </w:tabs>
      </w:pPr>
      <w:hyperlink w:anchor="_Toc31006" w:history="1">
        <w:r>
          <w:rPr>
            <w:rFonts w:ascii="仿宋" w:eastAsia="仿宋" w:hAnsi="仿宋" w:cs="仿宋" w:hint="eastAsia"/>
            <w:lang w:eastAsia="zh-CN"/>
          </w:rPr>
          <w:t>十六、供应链管理</w:t>
        </w:r>
        <w:r>
          <w:tab/>
        </w:r>
        <w:r>
          <w:fldChar w:fldCharType="begin"/>
        </w:r>
        <w:r>
          <w:instrText xml:space="preserve"> PAGEREF _Toc31006 \h </w:instrText>
        </w:r>
        <w:r>
          <w:fldChar w:fldCharType="separate"/>
        </w:r>
        <w:r>
          <w:t>79</w:t>
        </w:r>
        <w:r>
          <w:fldChar w:fldCharType="end"/>
        </w:r>
      </w:hyperlink>
    </w:p>
    <w:p>
      <w:pPr>
        <w:pStyle w:val="TOC2"/>
        <w:tabs>
          <w:tab w:val="right" w:leader="dot" w:pos="8306"/>
        </w:tabs>
      </w:pPr>
      <w:hyperlink w:anchor="_Toc23961" w:history="1">
        <w:r>
          <w:rPr>
            <w:rFonts w:ascii="仿宋" w:eastAsia="仿宋" w:hAnsi="仿宋" w:cs="仿宋" w:hint="eastAsia"/>
            <w:lang w:eastAsia="zh-CN"/>
          </w:rPr>
          <w:t>(一)、供应链战略规划</w:t>
        </w:r>
        <w:r>
          <w:tab/>
        </w:r>
        <w:r>
          <w:fldChar w:fldCharType="begin"/>
        </w:r>
        <w:r>
          <w:instrText xml:space="preserve"> PAGEREF _Toc23961 \h </w:instrText>
        </w:r>
        <w:r>
          <w:fldChar w:fldCharType="separate"/>
        </w:r>
        <w:r>
          <w:t>79</w:t>
        </w:r>
        <w:r>
          <w:fldChar w:fldCharType="end"/>
        </w:r>
      </w:hyperlink>
    </w:p>
    <w:p>
      <w:pPr>
        <w:pStyle w:val="TOC2"/>
        <w:tabs>
          <w:tab w:val="right" w:leader="dot" w:pos="8306"/>
        </w:tabs>
      </w:pPr>
      <w:hyperlink w:anchor="_Toc31488" w:history="1">
        <w:r>
          <w:rPr>
            <w:rFonts w:ascii="仿宋" w:eastAsia="仿宋" w:hAnsi="仿宋" w:cs="仿宋" w:hint="eastAsia"/>
            <w:lang w:eastAsia="zh-CN"/>
          </w:rPr>
          <w:t>(二)、供应商选择与合作</w:t>
        </w:r>
        <w:r>
          <w:tab/>
        </w:r>
        <w:r>
          <w:fldChar w:fldCharType="begin"/>
        </w:r>
        <w:r>
          <w:instrText xml:space="preserve"> PAGEREF _Toc31488 \h </w:instrText>
        </w:r>
        <w:r>
          <w:fldChar w:fldCharType="separate"/>
        </w:r>
        <w:r>
          <w:t>80</w:t>
        </w:r>
        <w:r>
          <w:fldChar w:fldCharType="end"/>
        </w:r>
      </w:hyperlink>
    </w:p>
    <w:p>
      <w:pPr>
        <w:pStyle w:val="TOC2"/>
        <w:tabs>
          <w:tab w:val="right" w:leader="dot" w:pos="8306"/>
        </w:tabs>
      </w:pPr>
      <w:hyperlink w:anchor="_Toc28149" w:history="1">
        <w:r>
          <w:rPr>
            <w:rFonts w:ascii="仿宋" w:eastAsia="仿宋" w:hAnsi="仿宋" w:cs="仿宋" w:hint="eastAsia"/>
            <w:lang w:eastAsia="zh-CN"/>
          </w:rPr>
          <w:t>(三)、物流与库存管理</w:t>
        </w:r>
        <w:r>
          <w:tab/>
        </w:r>
        <w:r>
          <w:fldChar w:fldCharType="begin"/>
        </w:r>
        <w:r>
          <w:instrText xml:space="preserve"> PAGEREF _Toc28149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86"/>
      <w:r>
        <w:rPr>
          <w:rFonts w:ascii="仿宋" w:eastAsia="仿宋" w:hAnsi="仿宋" w:cs="仿宋" w:hint="eastAsia"/>
          <w:sz w:val="28"/>
          <w:lang w:eastAsia="zh-CN"/>
        </w:rPr>
        <w:t>一、拆船业项目建设单位说明</w:t>
      </w:r>
      <w:bookmarkEnd w:id="2"/>
    </w:p>
    <w:p>
      <w:pPr>
        <w:pStyle w:val="Heading2"/>
        <w:rPr>
          <w:rFonts w:ascii="仿宋" w:eastAsia="仿宋" w:hAnsi="仿宋" w:cs="仿宋" w:hint="eastAsia"/>
          <w:lang w:eastAsia="zh-CN"/>
        </w:rPr>
      </w:pPr>
      <w:bookmarkStart w:id="3" w:name="_Toc26400"/>
      <w:r>
        <w:rPr>
          <w:rFonts w:ascii="仿宋" w:eastAsia="仿宋" w:hAnsi="仿宋" w:cs="仿宋" w:hint="eastAsia"/>
          <w:lang w:eastAsia="zh-CN"/>
        </w:rPr>
        <w:t>(一)、拆船业项目承办单位基本情况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1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拆船业项目承办单位的XXXX，我们着眼于实现可持续的经济效益。通过技术创新和解决方案的提供，公司预计在拆船业项目执行期间将获得可观的收入增长。这一收入来源主要包括拆船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同时，我们注重成本控制和效率提升，以确保拆船业项目的可持续盈利。透过精细的管理和资源优化，公司期望实现拆船业项目利润最大化。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拆船业项目实施进行全面的投资评估，包括拆船业项目启动阶段的资金投入和后续运营成本。通过对拆船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拆船业项目实施过程中具备足够的资金流动性，公司将进行详尽的现金流分析。这包括资金需求的合理预测、拆船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827"/>
      <w:r>
        <w:rPr>
          <w:rFonts w:ascii="仿宋" w:eastAsia="仿宋" w:hAnsi="仿宋" w:cs="仿宋" w:hint="eastAsia"/>
          <w:sz w:val="28"/>
          <w:lang w:eastAsia="zh-CN"/>
        </w:rPr>
        <w:t>二、拆船业项目概论</w:t>
      </w:r>
      <w:bookmarkEnd w:id="5"/>
    </w:p>
    <w:p>
      <w:pPr>
        <w:pStyle w:val="Heading2"/>
        <w:rPr>
          <w:rFonts w:ascii="仿宋" w:eastAsia="仿宋" w:hAnsi="仿宋" w:cs="仿宋" w:hint="eastAsia"/>
          <w:lang w:eastAsia="zh-CN"/>
        </w:rPr>
      </w:pPr>
      <w:bookmarkStart w:id="6" w:name="_Toc83"/>
      <w:r>
        <w:rPr>
          <w:rFonts w:ascii="仿宋" w:eastAsia="仿宋" w:hAnsi="仿宋" w:cs="仿宋" w:hint="eastAsia"/>
          <w:lang w:eastAsia="zh-CN"/>
        </w:rPr>
        <w:t>(一)、拆船业项目概况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的起源追溯至对市场的深入洞察。市场的不断演变与变革为拆船业项目提供了难得的机遇。当前市场存在的需求缺口和变革的大环境共同构成了拆船业项目的背景。这个拆船业项目旨在充分利用市场机遇，填补行业中尚未满足的需求，为客户提供全新的解决方案。市场的变革和需求的增长使得这个拆船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拆船业项目名称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正式命名为拆船业。这个名称不仅仅是一个标识，更代表了拆船业项目的核心理念和愿景。它蕴含着拆船业项目所要解决问题的关键字，具有强烈的表达和辨识度，为拆船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拆船业项目目标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的核心目标是提供一种全新、高效的解决方案，满足客户日益增长的需求。拆船业项目追求的不仅仅是满足市场需求，更是在市场中获得卓越的竞争优势。通过不断提升产品或服务的质量和创新水平，拆船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拆船业项目范围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全面涵盖了产品研发、制造、市场推广和售后服务，确保从产品设计到最终用户体验的全方位关注。这一全面的拆船业项目范围是为了确保拆船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拆船业项目时间表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拆船业项目计划在未来18个月内完成，包括研发、测试、市场试点和正式推出等不同阶段。这个时间表的合理设计是为了确保拆船业项目各个阶段的顺利推进，以便按时交付高质量的成果。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拆船业项目预算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拆船业项目总预算估算为XX百万美元，主要分配在研发、市场推广、人员培训和运营等方面。这一充足的预算为拆船业项目提供了充足的资源，确保拆船业项目在各个方面都能取得优异的表现。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拆船业项目风险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拆船业项目可能面临的风险包括市场接受度低、技术难题、竞争激烈等。拆船业项目团队已经制定了相应的风险应对计划，通过前瞻性的风险管理，确保拆船业项目在面对不确定性时能够迅速做出应对。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拆船业项目团队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拆船业项目汇聚了一支经验丰富、多领域专业素养的核心团队，确保拆船业项目在各个方面都能拥有高水平的执行力。团队的协同作战是拆船业项目成功的关键因素之一。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拆船业项目背景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拆船业项目的背景根植于市场对更高效、创新产品的渴望，同时也受到科技发展对行业格局的深刻改变的影响。这为拆船业项目提供了广阔的发展空间和市场需求。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拆船业项目现状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截至目前，拆船业项目已完成市场调研和技术验证，取得了初步的成功。这为拆船业项目在未来的发展奠定了坚实的基础，为更远大的目标打下了坚实的基石。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640"/>
      <w:r>
        <w:rPr>
          <w:rFonts w:ascii="仿宋" w:eastAsia="仿宋" w:hAnsi="仿宋" w:cs="仿宋" w:hint="eastAsia"/>
          <w:sz w:val="28"/>
          <w:lang w:eastAsia="zh-CN"/>
        </w:rPr>
        <w:t>(二)、拆船业项目目标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keyword》拆船业项目首要业务目标是在市场中占据有利地位，实现产品/服务的成功推广和销售。通过不断提升产品质量、创新性，拆船业项目追求成为行业中的领导者，赢得更多客户的青睐。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在科技迅速发展的时代，拆船业项目着眼于技术创新。通过持续的研发和技术升级，拆船业项目旨在推出更具创新性的产品或服务，以满足市场对新鲜、先进解决方案的需求。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为了建立可持续的客户关系，拆船业项目设定了客户满意度目标。通过提供卓越的产品质量和优质的客户服务，拆船业项目追求赢得客户的信任和忠诚度，确保他们的满意度达到行业领先水平。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拆船业项目注重社会责任和可持续发展。通过实施环保、社会责任拆船业项目，拆船业项目致力于在经济发展的同时保护环境，促进社会公平，实现可持续经营。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拆船业项目的团队是实现目标的核心驱动力。因此，拆船业项目设定了团队发展目标，包括提升团队成员的专业技能、培养领导力，以及搭建协同高效的团队工作氛围。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677"/>
      <w:r>
        <w:rPr>
          <w:rFonts w:ascii="仿宋" w:eastAsia="仿宋" w:hAnsi="仿宋" w:cs="仿宋" w:hint="eastAsia"/>
          <w:sz w:val="28"/>
          <w:lang w:eastAsia="zh-CN"/>
        </w:rPr>
        <w:t>(三)、拆船业项目提出的理由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拆船业项目提出的理由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的提出源于对市场机遇的深刻洞察。当前市场中存在的需求缺口和行业发展趋势表明，有巨大的商业机会等待被开发。通过准确捕捉市场机遇，拆船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的理念基于对技术创新的信仰。通过持续的研发和技术投入，拆船业项目有望推出更具创新性的产品或服务。在科技飞速发展的当下，拆船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的提出是为了增强企业的行业竞争力。通过提升产品或服务的质量和独特性，拆船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拆船业项目响应了消费者需求的变化。随着社会和科技的不断发展，消费者对产品和服务的需求也在发生变化。通过深入了解并及时回应消费者的新需求，拆船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拆船业项目的提出是企业战略发展规划的一部分。在面对日益激烈的市场竞争和不断变化的商业环境中，拆船业项目作为企业战略的一环，旨在为企业开辟新的增长领域，巩固企业在行业中的地位。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拆船业项目的提出不仅仅是基于商业考量，还注重社会责任。通过推出环保、社会责任等方面的拆船业项目，拆船业企业可以在社会中树立积极形象，为社会做出积极贡献，实现经济效益和社会效益的双赢。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拆船业项目的提出反映了对利益相关者期望的关注。包括客户、员工、投资者等利益相关者在企业发展中都有着各自的期望，拆船业项目力求在满足这些期望的同时，取得更大的共赢。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95"/>
      <w:r>
        <w:rPr>
          <w:rFonts w:ascii="仿宋" w:eastAsia="仿宋" w:hAnsi="仿宋" w:cs="仿宋" w:hint="eastAsia"/>
          <w:sz w:val="28"/>
          <w:lang w:eastAsia="zh-CN"/>
        </w:rPr>
        <w:t>(四)、拆船业项目意义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在实施拆船业项目的过程中，我们不仅仅是在追逐商业成功，更是为企业和社会的多个层面创造了深远的意义。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拆船业项目的首要意义在于提升企业的市场竞争力。通过持续的创新和对产品质量的高标准要求，拆船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拆船业项目的推进将促使行业技术水平的提升。通过引入先进技术和创新性解决方案，拆船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在社会层面，拆船业项目不仅创造了大量就业机会，提高了就业水平，还注重社会责任和环保。通过参与社会公益事业和推动环保拆船业项目，拆船业项目为社会贡献了一份力量，体现了企业对社会的积极回馈。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综合而言，拆船业项目意义重大，不仅推动了企业的发展，也为行业和社会的进步贡献了积极力量。这是一个全面而深刻的影响，将在未来产生可持续的正面效应。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981"/>
      <w:r>
        <w:rPr>
          <w:rFonts w:ascii="仿宋" w:eastAsia="仿宋" w:hAnsi="仿宋" w:cs="仿宋" w:hint="eastAsia"/>
          <w:sz w:val="28"/>
          <w:lang w:eastAsia="zh-CN"/>
        </w:rPr>
        <w:t>(五)、拆船业项目背景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在当今迅猛发展的商业环境中，拆船业项目的动因根植于对多方面因素的审慎考量。这个拆船业项目的提出并非孤立的决策，而是对企业所处背景深入思考的产物。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市场的不断演变是拆船业项目背后的首要原因。科技的迅速发展和全球市场的快速变化使得企业必须灵活应对。拆船业项目应运而生，旨在通过创新性的解决方案迎合市场的多变需求，赢得竞争中的先机。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竞争的激烈程度也是拆船业项目背景中不可忽视的一环。企业需要在激烈竞争中脱颖而出，为此，拆船业项目致力于打破常规，提供独特的价值主张，以吸引客户并确保市场份额的增长。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技术的迅速发展为企业带来了机遇与挑战。作为拆船业项目启动的背景之一，对新兴技术的应用将有助于提升企业的技术水平，使其在不断演进的商业环境中保持竞争优势。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此外，社会对企业责任的期望也在逐渐升高。拆船业项目充分融入了社会责任的理念，通过可持续经营和社会公益拆船业项目，企图为社会贡献一份力量，在商业成功的同时关注社会价值。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95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208"/>
      <w:r>
        <w:rPr>
          <w:rFonts w:ascii="仿宋" w:eastAsia="仿宋" w:hAnsi="仿宋" w:cs="仿宋" w:hint="eastAsia"/>
          <w:lang w:eastAsia="zh-CN"/>
        </w:rPr>
        <w:t>(一)、拆船业行业分析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拆船业行业一直以来都是市场的关注焦点。行业内的发展趋势、竞争态势以及潜在机会都对拆船业项目的推进产生深远的影响。通过深入研究行业的整体概貌，我们将更好地理解行业的核心特征，为拆船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拆船业行业，技术一直是推动创新和发展的关键因素。我们将对当前技术趋势进行详尽分析，包括但不限于人工智能、大数据应用、先进制造技术等。这有助于拆船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拆船业项目成功的基础。我们将对主要竞争对手进行深入研究，包括其市场份额、产品特点、市场定位等。通过全面了解竞争对手的优势和劣势，拆船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539"/>
      <w:r>
        <w:rPr>
          <w:rFonts w:ascii="仿宋" w:eastAsia="仿宋" w:hAnsi="仿宋" w:cs="仿宋" w:hint="eastAsia"/>
          <w:sz w:val="28"/>
          <w:lang w:eastAsia="zh-CN"/>
        </w:rPr>
        <w:t>(二)、拆船业市场分析预测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通过对市场规模的深入调研，我们将预测拆船业市场未来的增长趋势。这包括市场的整体规模、各细分领域的发展趋势等。拆船业项目可以根据市场的扩张速度和潜在机会，制定更符合市场需求的发展策略。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了解消费者的需求是市场分析的核心。我们将通过调查研究，深入挖掘目标消费者的需求特点、购买习惯以及对产品和服务的期望。这有助于拆船业项目更好地定位目标市场，提供更符合消费者期待的解决方案。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拆船业项目实施过程中需要充分考虑的因素。我们将对市场风险进行全面评估，包括但不限于政策法规风险、市场竞争风险、技术变革风险等。通过对潜在风险的深入分析，拆船业项目可以制定相应的风险缓解策略，降低不确定性对拆船业项目的影响。</w:t>
      </w:r>
    </w:p>
    <w:p>
      <w:pPr>
        <w:pStyle w:val="Heading1"/>
        <w:ind w:firstLine="560" w:firstLineChars="200"/>
        <w:rPr>
          <w:rFonts w:ascii="仿宋" w:eastAsia="仿宋" w:hAnsi="仿宋" w:cs="仿宋" w:hint="eastAsia"/>
          <w:sz w:val="28"/>
          <w:lang w:eastAsia="zh-CN"/>
        </w:rPr>
      </w:pPr>
      <w:bookmarkStart w:id="14" w:name="_Toc15042"/>
      <w:r>
        <w:rPr>
          <w:rFonts w:ascii="仿宋" w:eastAsia="仿宋" w:hAnsi="仿宋" w:cs="仿宋" w:hint="eastAsia"/>
          <w:sz w:val="28"/>
          <w:lang w:eastAsia="zh-CN"/>
        </w:rPr>
        <w:t>四、拆船业项目文档管理</w:t>
      </w:r>
      <w:bookmarkEnd w:id="14"/>
    </w:p>
    <w:p>
      <w:pPr>
        <w:pStyle w:val="Heading2"/>
        <w:rPr>
          <w:rFonts w:ascii="仿宋" w:eastAsia="仿宋" w:hAnsi="仿宋" w:cs="仿宋" w:hint="eastAsia"/>
          <w:lang w:eastAsia="zh-CN"/>
        </w:rPr>
      </w:pPr>
      <w:bookmarkStart w:id="15" w:name="_Toc2335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拆船业项目高度重视文档的质量和准确性，以支持拆船业项目的各项活动和决策。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文档的编制始于拆船业项目计划的初期，我们制定了详细的文档编制计划，明确了每个文档的内容、格式和编写责任人。在拆船业项目启动阶段，我们首先编制了拆船业项目章程，明确定义了拆船业项目的目标、范围、风险等关键要素。随后，拆船业项目团队根据计划陆续编制了需求文档、设计文档、测试文档等各类文档，确保拆船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拆船业项目管理中的重要环节，旨在确保拆船业项目文档符合质量标准和拆船业项目需求。在拆船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除了内部审查，我们还进行了外部审查，邀请拆船业项目相关利益方和专业领域的专家对文档进行独立审查。这有助于获取更全面、客观的反馈，确保拆船业项目文档不仅符合内部标准，也满足外部需求。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拆船业项目在文档编制与审查方面建立了严格的管理机制，通过规范的流程和多维度的审查，确保拆船业项目文档的质量、准确性和可靠性，为拆船业项目的顺利推进提供了有力支持。</w:t>
      </w:r>
    </w:p>
    <w:p>
      <w:pPr>
        <w:pStyle w:val="Heading2"/>
        <w:ind w:firstLine="560" w:firstLineChars="200"/>
        <w:rPr>
          <w:rFonts w:ascii="仿宋" w:eastAsia="仿宋" w:hAnsi="仿宋" w:cs="仿宋" w:hint="eastAsia"/>
          <w:sz w:val="28"/>
          <w:lang w:eastAsia="zh-CN"/>
        </w:rPr>
      </w:pPr>
      <w:bookmarkStart w:id="16" w:name="_Toc2731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在拆船业项目中，我们致力于优化文档发布与分发过程，以确保信息的高效传递和团队间协作的顺畅进行。以下是我们采取的关键优化策略：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我们通过多渠道发布文档，包括电子邮件、拆船业项目管理平台、内部网站等，以满足不同团队成员的偏好和需求。多渠道发布确保了信息的全面覆盖。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我们采用了精细的权限控制，确保只有授权人员可以访问敏感信息。这种安全措施保护了拆船业项目文档的机密性，防止了未经授权的信息泄露。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13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文档存档与归档是拆船业项目生命周期中一个至关重要的环节，直接关系到拆船业项目信息的长期保存和历史记录的完整性。在拆船业项目中，我们实施了一系列有效的文档存档与归档管理策略：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863"/>
      <w:r>
        <w:rPr>
          <w:rFonts w:ascii="仿宋" w:eastAsia="仿宋" w:hAnsi="仿宋" w:cs="仿宋" w:hint="eastAsia"/>
          <w:sz w:val="28"/>
          <w:lang w:eastAsia="zh-CN"/>
        </w:rPr>
        <w:t>五、拆船业项目绩效评估</w:t>
      </w:r>
      <w:bookmarkEnd w:id="18"/>
    </w:p>
    <w:p>
      <w:pPr>
        <w:pStyle w:val="Heading2"/>
        <w:rPr>
          <w:rFonts w:ascii="仿宋" w:eastAsia="仿宋" w:hAnsi="仿宋" w:cs="仿宋" w:hint="eastAsia"/>
          <w:lang w:eastAsia="zh-CN"/>
        </w:rPr>
      </w:pPr>
      <w:bookmarkStart w:id="19" w:name="_Toc2727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在拆船业项目中，我们设计了一套全面的绩效评估指标，以确保拆船业项目的可控和成功交付。这些指标跨足拆船业项目目标、成本、进度和质量等多个维度，为我们提供了全面洞察拆船业项目的健康状况。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拆船业项目目标达成率是我们关注的首要指标。我们设定了明确的目标，并通过定期监测和评估，迅速发现并应对潜在的目标偏差。这为拆船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成本绩效是另一个核心关注点。通过实际成本与预算成本的对比分析，我们深入了解成本差异的原因，及时调整资源分配，保持拆船业项目在经济效益方面的合理水平。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https://d.book118.com/096213110202010103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拆船业项目规划设计蓝图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40408"/>
    <w:rsid w:val="08E404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13110202010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2024-02-28T12:34:00Z</dcterms:created>
  <dcterms:modified xsi:type="dcterms:W3CDTF">2024-02-28T12:34:30Z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63A1DE32C51348508F7648F78284A4D5_11</vt:lpwstr>
  </property>
  <property fmtid="{D5CDD505-2E9C-101B-9397-08002B2CF9AE}" pid="3" name="KSOProductBuildVer">
    <vt:lpwstr>2052-12.1.0.16388</vt:lpwstr>
  </property>
</Properties>
</file>