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钻采设备专用件项目规划设计纲要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52" w:history="1">
        <w:r>
          <w:rPr>
            <w:rFonts w:ascii="仿宋" w:eastAsia="仿宋" w:hAnsi="仿宋" w:cs="仿宋" w:hint="eastAsia"/>
            <w:lang w:eastAsia="zh-CN"/>
          </w:rPr>
          <w:t>前言</w:t>
        </w:r>
        <w:r>
          <w:tab/>
        </w:r>
        <w:r>
          <w:fldChar w:fldCharType="begin"/>
        </w:r>
        <w:r>
          <w:instrText xml:space="preserve"> PAGEREF _Toc14652 \h </w:instrText>
        </w:r>
        <w:r>
          <w:fldChar w:fldCharType="separate"/>
        </w:r>
        <w:r>
          <w:t>3</w:t>
        </w:r>
        <w:r>
          <w:fldChar w:fldCharType="end"/>
        </w:r>
      </w:hyperlink>
    </w:p>
    <w:p>
      <w:pPr>
        <w:pStyle w:val="TOC1"/>
        <w:tabs>
          <w:tab w:val="right" w:leader="dot" w:pos="8306"/>
        </w:tabs>
      </w:pPr>
      <w:hyperlink w:anchor="_Toc5756" w:history="1">
        <w:r>
          <w:rPr>
            <w:rFonts w:ascii="仿宋" w:eastAsia="仿宋" w:hAnsi="仿宋" w:cs="仿宋" w:hint="eastAsia"/>
            <w:lang w:eastAsia="zh-CN"/>
          </w:rPr>
          <w:t>一、钻采设备专用件项目建设背景及必要性分析</w:t>
        </w:r>
        <w:r>
          <w:tab/>
        </w:r>
        <w:r>
          <w:fldChar w:fldCharType="begin"/>
        </w:r>
        <w:r>
          <w:instrText xml:space="preserve"> PAGEREF _Toc5756 \h </w:instrText>
        </w:r>
        <w:r>
          <w:fldChar w:fldCharType="separate"/>
        </w:r>
        <w:r>
          <w:t>3</w:t>
        </w:r>
        <w:r>
          <w:fldChar w:fldCharType="end"/>
        </w:r>
      </w:hyperlink>
    </w:p>
    <w:p>
      <w:pPr>
        <w:pStyle w:val="TOC2"/>
        <w:tabs>
          <w:tab w:val="right" w:leader="dot" w:pos="8306"/>
        </w:tabs>
      </w:pPr>
      <w:hyperlink w:anchor="_Toc21682" w:history="1">
        <w:r>
          <w:rPr>
            <w:rFonts w:ascii="仿宋" w:eastAsia="仿宋" w:hAnsi="仿宋" w:cs="仿宋" w:hint="eastAsia"/>
            <w:lang w:eastAsia="zh-CN"/>
          </w:rPr>
          <w:t>(一)、钻采设备专用件项目背景分析</w:t>
        </w:r>
        <w:r>
          <w:tab/>
        </w:r>
        <w:r>
          <w:fldChar w:fldCharType="begin"/>
        </w:r>
        <w:r>
          <w:instrText xml:space="preserve"> PAGEREF _Toc21682 \h </w:instrText>
        </w:r>
        <w:r>
          <w:fldChar w:fldCharType="separate"/>
        </w:r>
        <w:r>
          <w:t>3</w:t>
        </w:r>
        <w:r>
          <w:fldChar w:fldCharType="end"/>
        </w:r>
      </w:hyperlink>
    </w:p>
    <w:p>
      <w:pPr>
        <w:pStyle w:val="TOC2"/>
        <w:tabs>
          <w:tab w:val="right" w:leader="dot" w:pos="8306"/>
        </w:tabs>
      </w:pPr>
      <w:hyperlink w:anchor="_Toc17315" w:history="1">
        <w:r>
          <w:rPr>
            <w:rFonts w:ascii="仿宋" w:eastAsia="仿宋" w:hAnsi="仿宋" w:cs="仿宋" w:hint="eastAsia"/>
            <w:lang w:eastAsia="zh-CN"/>
          </w:rPr>
          <w:t>(二)、钻采设备专用件项目建设必要性分析</w:t>
        </w:r>
        <w:r>
          <w:tab/>
        </w:r>
        <w:r>
          <w:fldChar w:fldCharType="begin"/>
        </w:r>
        <w:r>
          <w:instrText xml:space="preserve"> PAGEREF _Toc17315 \h </w:instrText>
        </w:r>
        <w:r>
          <w:fldChar w:fldCharType="separate"/>
        </w:r>
        <w:r>
          <w:t>5</w:t>
        </w:r>
        <w:r>
          <w:fldChar w:fldCharType="end"/>
        </w:r>
      </w:hyperlink>
    </w:p>
    <w:p>
      <w:pPr>
        <w:pStyle w:val="TOC1"/>
        <w:tabs>
          <w:tab w:val="right" w:leader="dot" w:pos="8306"/>
        </w:tabs>
      </w:pPr>
      <w:hyperlink w:anchor="_Toc14276" w:history="1">
        <w:r>
          <w:rPr>
            <w:rFonts w:ascii="仿宋" w:eastAsia="仿宋" w:hAnsi="仿宋" w:cs="仿宋" w:hint="eastAsia"/>
            <w:lang w:eastAsia="zh-CN"/>
          </w:rPr>
          <w:t>二、钻采设备专用件项目土建工程</w:t>
        </w:r>
        <w:r>
          <w:tab/>
        </w:r>
        <w:r>
          <w:fldChar w:fldCharType="begin"/>
        </w:r>
        <w:r>
          <w:instrText xml:space="preserve"> PAGEREF _Toc14276 \h </w:instrText>
        </w:r>
        <w:r>
          <w:fldChar w:fldCharType="separate"/>
        </w:r>
        <w:r>
          <w:t>6</w:t>
        </w:r>
        <w:r>
          <w:fldChar w:fldCharType="end"/>
        </w:r>
      </w:hyperlink>
    </w:p>
    <w:p>
      <w:pPr>
        <w:pStyle w:val="TOC2"/>
        <w:tabs>
          <w:tab w:val="right" w:leader="dot" w:pos="8306"/>
        </w:tabs>
      </w:pPr>
      <w:hyperlink w:anchor="_Toc8051" w:history="1">
        <w:r>
          <w:rPr>
            <w:rFonts w:ascii="仿宋" w:eastAsia="仿宋" w:hAnsi="仿宋" w:cs="仿宋" w:hint="eastAsia"/>
            <w:lang w:eastAsia="zh-CN"/>
          </w:rPr>
          <w:t>(一)、建筑工程设计原则</w:t>
        </w:r>
        <w:r>
          <w:tab/>
        </w:r>
        <w:r>
          <w:fldChar w:fldCharType="begin"/>
        </w:r>
        <w:r>
          <w:instrText xml:space="preserve"> PAGEREF _Toc8051 \h </w:instrText>
        </w:r>
        <w:r>
          <w:fldChar w:fldCharType="separate"/>
        </w:r>
        <w:r>
          <w:t>6</w:t>
        </w:r>
        <w:r>
          <w:fldChar w:fldCharType="end"/>
        </w:r>
      </w:hyperlink>
    </w:p>
    <w:p>
      <w:pPr>
        <w:pStyle w:val="TOC2"/>
        <w:tabs>
          <w:tab w:val="right" w:leader="dot" w:pos="8306"/>
        </w:tabs>
      </w:pPr>
      <w:hyperlink w:anchor="_Toc18276" w:history="1">
        <w:r>
          <w:rPr>
            <w:rFonts w:ascii="仿宋" w:eastAsia="仿宋" w:hAnsi="仿宋" w:cs="仿宋" w:hint="eastAsia"/>
            <w:lang w:eastAsia="zh-CN"/>
          </w:rPr>
          <w:t>(二)、土建工程设计年限及安全等级</w:t>
        </w:r>
        <w:r>
          <w:tab/>
        </w:r>
        <w:r>
          <w:fldChar w:fldCharType="begin"/>
        </w:r>
        <w:r>
          <w:instrText xml:space="preserve"> PAGEREF _Toc18276 \h </w:instrText>
        </w:r>
        <w:r>
          <w:fldChar w:fldCharType="separate"/>
        </w:r>
        <w:r>
          <w:t>7</w:t>
        </w:r>
        <w:r>
          <w:fldChar w:fldCharType="end"/>
        </w:r>
      </w:hyperlink>
    </w:p>
    <w:p>
      <w:pPr>
        <w:pStyle w:val="TOC2"/>
        <w:tabs>
          <w:tab w:val="right" w:leader="dot" w:pos="8306"/>
        </w:tabs>
      </w:pPr>
      <w:hyperlink w:anchor="_Toc28937" w:history="1">
        <w:r>
          <w:rPr>
            <w:rFonts w:ascii="仿宋" w:eastAsia="仿宋" w:hAnsi="仿宋" w:cs="仿宋" w:hint="eastAsia"/>
            <w:lang w:eastAsia="zh-CN"/>
          </w:rPr>
          <w:t>(三)、建筑工程设计总体要求</w:t>
        </w:r>
        <w:r>
          <w:tab/>
        </w:r>
        <w:r>
          <w:fldChar w:fldCharType="begin"/>
        </w:r>
        <w:r>
          <w:instrText xml:space="preserve"> PAGEREF _Toc28937 \h </w:instrText>
        </w:r>
        <w:r>
          <w:fldChar w:fldCharType="separate"/>
        </w:r>
        <w:r>
          <w:t>8</w:t>
        </w:r>
        <w:r>
          <w:fldChar w:fldCharType="end"/>
        </w:r>
      </w:hyperlink>
    </w:p>
    <w:p>
      <w:pPr>
        <w:pStyle w:val="TOC2"/>
        <w:tabs>
          <w:tab w:val="right" w:leader="dot" w:pos="8306"/>
        </w:tabs>
      </w:pPr>
      <w:hyperlink w:anchor="_Toc5213" w:history="1">
        <w:r>
          <w:rPr>
            <w:rFonts w:ascii="仿宋" w:eastAsia="仿宋" w:hAnsi="仿宋" w:cs="仿宋" w:hint="eastAsia"/>
            <w:lang w:eastAsia="zh-CN"/>
          </w:rPr>
          <w:t>(四)、土建工程建设指标</w:t>
        </w:r>
        <w:r>
          <w:tab/>
        </w:r>
        <w:r>
          <w:fldChar w:fldCharType="begin"/>
        </w:r>
        <w:r>
          <w:instrText xml:space="preserve"> PAGEREF _Toc5213 \h </w:instrText>
        </w:r>
        <w:r>
          <w:fldChar w:fldCharType="separate"/>
        </w:r>
        <w:r>
          <w:t>9</w:t>
        </w:r>
        <w:r>
          <w:fldChar w:fldCharType="end"/>
        </w:r>
      </w:hyperlink>
    </w:p>
    <w:p>
      <w:pPr>
        <w:pStyle w:val="TOC1"/>
        <w:tabs>
          <w:tab w:val="right" w:leader="dot" w:pos="8306"/>
        </w:tabs>
      </w:pPr>
      <w:hyperlink w:anchor="_Toc31623" w:history="1">
        <w:r>
          <w:rPr>
            <w:rFonts w:ascii="仿宋" w:eastAsia="仿宋" w:hAnsi="仿宋" w:cs="仿宋" w:hint="eastAsia"/>
            <w:lang w:eastAsia="zh-CN"/>
          </w:rPr>
          <w:t>三、产品规划分析</w:t>
        </w:r>
        <w:r>
          <w:tab/>
        </w:r>
        <w:r>
          <w:fldChar w:fldCharType="begin"/>
        </w:r>
        <w:r>
          <w:instrText xml:space="preserve"> PAGEREF _Toc31623 \h </w:instrText>
        </w:r>
        <w:r>
          <w:fldChar w:fldCharType="separate"/>
        </w:r>
        <w:r>
          <w:t>9</w:t>
        </w:r>
        <w:r>
          <w:fldChar w:fldCharType="end"/>
        </w:r>
      </w:hyperlink>
    </w:p>
    <w:p>
      <w:pPr>
        <w:pStyle w:val="TOC2"/>
        <w:tabs>
          <w:tab w:val="right" w:leader="dot" w:pos="8306"/>
        </w:tabs>
      </w:pPr>
      <w:hyperlink w:anchor="_Toc31946" w:history="1">
        <w:r>
          <w:rPr>
            <w:rFonts w:ascii="仿宋" w:eastAsia="仿宋" w:hAnsi="仿宋" w:cs="仿宋" w:hint="eastAsia"/>
            <w:lang w:eastAsia="zh-CN"/>
          </w:rPr>
          <w:t>(一)、产品规划</w:t>
        </w:r>
        <w:r>
          <w:tab/>
        </w:r>
        <w:r>
          <w:fldChar w:fldCharType="begin"/>
        </w:r>
        <w:r>
          <w:instrText xml:space="preserve"> PAGEREF _Toc31946 \h </w:instrText>
        </w:r>
        <w:r>
          <w:fldChar w:fldCharType="separate"/>
        </w:r>
        <w:r>
          <w:t>9</w:t>
        </w:r>
        <w:r>
          <w:fldChar w:fldCharType="end"/>
        </w:r>
      </w:hyperlink>
    </w:p>
    <w:p>
      <w:pPr>
        <w:pStyle w:val="TOC2"/>
        <w:tabs>
          <w:tab w:val="right" w:leader="dot" w:pos="8306"/>
        </w:tabs>
      </w:pPr>
      <w:hyperlink w:anchor="_Toc5676" w:history="1">
        <w:r>
          <w:rPr>
            <w:rFonts w:ascii="仿宋" w:eastAsia="仿宋" w:hAnsi="仿宋" w:cs="仿宋" w:hint="eastAsia"/>
            <w:lang w:eastAsia="zh-CN"/>
          </w:rPr>
          <w:t>(二)、建设规模</w:t>
        </w:r>
        <w:r>
          <w:tab/>
        </w:r>
        <w:r>
          <w:fldChar w:fldCharType="begin"/>
        </w:r>
        <w:r>
          <w:instrText xml:space="preserve"> PAGEREF _Toc5676 \h </w:instrText>
        </w:r>
        <w:r>
          <w:fldChar w:fldCharType="separate"/>
        </w:r>
        <w:r>
          <w:t>10</w:t>
        </w:r>
        <w:r>
          <w:fldChar w:fldCharType="end"/>
        </w:r>
      </w:hyperlink>
    </w:p>
    <w:p>
      <w:pPr>
        <w:pStyle w:val="TOC1"/>
        <w:tabs>
          <w:tab w:val="right" w:leader="dot" w:pos="8306"/>
        </w:tabs>
      </w:pPr>
      <w:hyperlink w:anchor="_Toc28213" w:history="1">
        <w:r>
          <w:rPr>
            <w:rFonts w:ascii="仿宋" w:eastAsia="仿宋" w:hAnsi="仿宋" w:cs="仿宋" w:hint="eastAsia"/>
            <w:lang w:eastAsia="zh-CN"/>
          </w:rPr>
          <w:t>四、钻采设备专用件项目建设单位说明</w:t>
        </w:r>
        <w:r>
          <w:tab/>
        </w:r>
        <w:r>
          <w:fldChar w:fldCharType="begin"/>
        </w:r>
        <w:r>
          <w:instrText xml:space="preserve"> PAGEREF _Toc28213 \h </w:instrText>
        </w:r>
        <w:r>
          <w:fldChar w:fldCharType="separate"/>
        </w:r>
        <w:r>
          <w:t>11</w:t>
        </w:r>
        <w:r>
          <w:fldChar w:fldCharType="end"/>
        </w:r>
      </w:hyperlink>
    </w:p>
    <w:p>
      <w:pPr>
        <w:pStyle w:val="TOC2"/>
        <w:tabs>
          <w:tab w:val="right" w:leader="dot" w:pos="8306"/>
        </w:tabs>
      </w:pPr>
      <w:hyperlink w:anchor="_Toc18047" w:history="1">
        <w:r>
          <w:rPr>
            <w:rFonts w:ascii="仿宋" w:eastAsia="仿宋" w:hAnsi="仿宋" w:cs="仿宋" w:hint="eastAsia"/>
            <w:lang w:eastAsia="zh-CN"/>
          </w:rPr>
          <w:t>(一)、钻采设备专用件项目承办单位基本情况</w:t>
        </w:r>
        <w:r>
          <w:tab/>
        </w:r>
        <w:r>
          <w:fldChar w:fldCharType="begin"/>
        </w:r>
        <w:r>
          <w:instrText xml:space="preserve"> PAGEREF _Toc18047 \h </w:instrText>
        </w:r>
        <w:r>
          <w:fldChar w:fldCharType="separate"/>
        </w:r>
        <w:r>
          <w:t>11</w:t>
        </w:r>
        <w:r>
          <w:fldChar w:fldCharType="end"/>
        </w:r>
      </w:hyperlink>
    </w:p>
    <w:p>
      <w:pPr>
        <w:pStyle w:val="TOC2"/>
        <w:tabs>
          <w:tab w:val="right" w:leader="dot" w:pos="8306"/>
        </w:tabs>
      </w:pPr>
      <w:hyperlink w:anchor="_Toc30115" w:history="1">
        <w:r>
          <w:rPr>
            <w:rFonts w:ascii="仿宋" w:eastAsia="仿宋" w:hAnsi="仿宋" w:cs="仿宋" w:hint="eastAsia"/>
            <w:lang w:eastAsia="zh-CN"/>
          </w:rPr>
          <w:t>(二)、公司经济效益分析</w:t>
        </w:r>
        <w:r>
          <w:tab/>
        </w:r>
        <w:r>
          <w:fldChar w:fldCharType="begin"/>
        </w:r>
        <w:r>
          <w:instrText xml:space="preserve"> PAGEREF _Toc30115 \h </w:instrText>
        </w:r>
        <w:r>
          <w:fldChar w:fldCharType="separate"/>
        </w:r>
        <w:r>
          <w:t>12</w:t>
        </w:r>
        <w:r>
          <w:fldChar w:fldCharType="end"/>
        </w:r>
      </w:hyperlink>
    </w:p>
    <w:p>
      <w:pPr>
        <w:pStyle w:val="TOC1"/>
        <w:tabs>
          <w:tab w:val="right" w:leader="dot" w:pos="8306"/>
        </w:tabs>
      </w:pPr>
      <w:hyperlink w:anchor="_Toc29855" w:history="1">
        <w:r>
          <w:rPr>
            <w:rFonts w:ascii="仿宋" w:eastAsia="仿宋" w:hAnsi="仿宋" w:cs="仿宋" w:hint="eastAsia"/>
            <w:lang w:eastAsia="zh-CN"/>
          </w:rPr>
          <w:t>五、工艺说明</w:t>
        </w:r>
        <w:r>
          <w:tab/>
        </w:r>
        <w:r>
          <w:fldChar w:fldCharType="begin"/>
        </w:r>
        <w:r>
          <w:instrText xml:space="preserve"> PAGEREF _Toc29855 \h </w:instrText>
        </w:r>
        <w:r>
          <w:fldChar w:fldCharType="separate"/>
        </w:r>
        <w:r>
          <w:t>13</w:t>
        </w:r>
        <w:r>
          <w:fldChar w:fldCharType="end"/>
        </w:r>
      </w:hyperlink>
    </w:p>
    <w:p>
      <w:pPr>
        <w:pStyle w:val="TOC2"/>
        <w:tabs>
          <w:tab w:val="right" w:leader="dot" w:pos="8306"/>
        </w:tabs>
      </w:pPr>
      <w:hyperlink w:anchor="_Toc29984" w:history="1">
        <w:r>
          <w:rPr>
            <w:rFonts w:ascii="仿宋" w:eastAsia="仿宋" w:hAnsi="仿宋" w:cs="仿宋" w:hint="eastAsia"/>
            <w:lang w:eastAsia="zh-CN"/>
          </w:rPr>
          <w:t>(一)、技术管理特点</w:t>
        </w:r>
        <w:r>
          <w:tab/>
        </w:r>
        <w:r>
          <w:fldChar w:fldCharType="begin"/>
        </w:r>
        <w:r>
          <w:instrText xml:space="preserve"> PAGEREF _Toc29984 \h </w:instrText>
        </w:r>
        <w:r>
          <w:fldChar w:fldCharType="separate"/>
        </w:r>
        <w:r>
          <w:t>13</w:t>
        </w:r>
        <w:r>
          <w:fldChar w:fldCharType="end"/>
        </w:r>
      </w:hyperlink>
    </w:p>
    <w:p>
      <w:pPr>
        <w:pStyle w:val="TOC2"/>
        <w:tabs>
          <w:tab w:val="right" w:leader="dot" w:pos="8306"/>
        </w:tabs>
      </w:pPr>
      <w:hyperlink w:anchor="_Toc21293" w:history="1">
        <w:r>
          <w:rPr>
            <w:rFonts w:ascii="仿宋" w:eastAsia="仿宋" w:hAnsi="仿宋" w:cs="仿宋" w:hint="eastAsia"/>
            <w:lang w:eastAsia="zh-CN"/>
          </w:rPr>
          <w:t>(二)、钻采设备专用件项目工艺技术设计方案</w:t>
        </w:r>
        <w:r>
          <w:tab/>
        </w:r>
        <w:r>
          <w:fldChar w:fldCharType="begin"/>
        </w:r>
        <w:r>
          <w:instrText xml:space="preserve"> PAGEREF _Toc21293 \h </w:instrText>
        </w:r>
        <w:r>
          <w:fldChar w:fldCharType="separate"/>
        </w:r>
        <w:r>
          <w:t>14</w:t>
        </w:r>
        <w:r>
          <w:fldChar w:fldCharType="end"/>
        </w:r>
      </w:hyperlink>
    </w:p>
    <w:p>
      <w:pPr>
        <w:pStyle w:val="TOC2"/>
        <w:tabs>
          <w:tab w:val="right" w:leader="dot" w:pos="8306"/>
        </w:tabs>
      </w:pPr>
      <w:hyperlink w:anchor="_Toc21126" w:history="1">
        <w:r>
          <w:rPr>
            <w:rFonts w:ascii="仿宋" w:eastAsia="仿宋" w:hAnsi="仿宋" w:cs="仿宋" w:hint="eastAsia"/>
            <w:lang w:eastAsia="zh-CN"/>
          </w:rPr>
          <w:t>(三)、设备选型方案</w:t>
        </w:r>
        <w:r>
          <w:tab/>
        </w:r>
        <w:r>
          <w:fldChar w:fldCharType="begin"/>
        </w:r>
        <w:r>
          <w:instrText xml:space="preserve"> PAGEREF _Toc21126 \h </w:instrText>
        </w:r>
        <w:r>
          <w:fldChar w:fldCharType="separate"/>
        </w:r>
        <w:r>
          <w:t>15</w:t>
        </w:r>
        <w:r>
          <w:fldChar w:fldCharType="end"/>
        </w:r>
      </w:hyperlink>
    </w:p>
    <w:p>
      <w:pPr>
        <w:pStyle w:val="TOC1"/>
        <w:tabs>
          <w:tab w:val="right" w:leader="dot" w:pos="8306"/>
        </w:tabs>
      </w:pPr>
      <w:hyperlink w:anchor="_Toc8046" w:history="1">
        <w:r>
          <w:rPr>
            <w:rFonts w:ascii="仿宋" w:eastAsia="仿宋" w:hAnsi="仿宋" w:cs="仿宋" w:hint="eastAsia"/>
            <w:lang w:eastAsia="zh-CN"/>
          </w:rPr>
          <w:t>六、钻采设备专用件项目概论</w:t>
        </w:r>
        <w:r>
          <w:tab/>
        </w:r>
        <w:r>
          <w:fldChar w:fldCharType="begin"/>
        </w:r>
        <w:r>
          <w:instrText xml:space="preserve"> PAGEREF _Toc8046 \h </w:instrText>
        </w:r>
        <w:r>
          <w:fldChar w:fldCharType="separate"/>
        </w:r>
        <w:r>
          <w:t>17</w:t>
        </w:r>
        <w:r>
          <w:fldChar w:fldCharType="end"/>
        </w:r>
      </w:hyperlink>
    </w:p>
    <w:p>
      <w:pPr>
        <w:pStyle w:val="TOC2"/>
        <w:tabs>
          <w:tab w:val="right" w:leader="dot" w:pos="8306"/>
        </w:tabs>
      </w:pPr>
      <w:hyperlink w:anchor="_Toc20878" w:history="1">
        <w:r>
          <w:rPr>
            <w:rFonts w:ascii="仿宋" w:eastAsia="仿宋" w:hAnsi="仿宋" w:cs="仿宋" w:hint="eastAsia"/>
            <w:lang w:eastAsia="zh-CN"/>
          </w:rPr>
          <w:t>(一)、钻采设备专用件项目概况</w:t>
        </w:r>
        <w:r>
          <w:tab/>
        </w:r>
        <w:r>
          <w:fldChar w:fldCharType="begin"/>
        </w:r>
        <w:r>
          <w:instrText xml:space="preserve"> PAGEREF _Toc20878 \h </w:instrText>
        </w:r>
        <w:r>
          <w:fldChar w:fldCharType="separate"/>
        </w:r>
        <w:r>
          <w:t>17</w:t>
        </w:r>
        <w:r>
          <w:fldChar w:fldCharType="end"/>
        </w:r>
      </w:hyperlink>
    </w:p>
    <w:p>
      <w:pPr>
        <w:pStyle w:val="TOC2"/>
        <w:tabs>
          <w:tab w:val="right" w:leader="dot" w:pos="8306"/>
        </w:tabs>
      </w:pPr>
      <w:hyperlink w:anchor="_Toc17302" w:history="1">
        <w:r>
          <w:rPr>
            <w:rFonts w:ascii="仿宋" w:eastAsia="仿宋" w:hAnsi="仿宋" w:cs="仿宋" w:hint="eastAsia"/>
            <w:lang w:eastAsia="zh-CN"/>
          </w:rPr>
          <w:t>(二)、钻采设备专用件项目目标</w:t>
        </w:r>
        <w:r>
          <w:tab/>
        </w:r>
        <w:r>
          <w:fldChar w:fldCharType="begin"/>
        </w:r>
        <w:r>
          <w:instrText xml:space="preserve"> PAGEREF _Toc17302 \h </w:instrText>
        </w:r>
        <w:r>
          <w:fldChar w:fldCharType="separate"/>
        </w:r>
        <w:r>
          <w:t>19</w:t>
        </w:r>
        <w:r>
          <w:fldChar w:fldCharType="end"/>
        </w:r>
      </w:hyperlink>
    </w:p>
    <w:p>
      <w:pPr>
        <w:pStyle w:val="TOC2"/>
        <w:tabs>
          <w:tab w:val="right" w:leader="dot" w:pos="8306"/>
        </w:tabs>
      </w:pPr>
      <w:hyperlink w:anchor="_Toc7030" w:history="1">
        <w:r>
          <w:rPr>
            <w:rFonts w:ascii="仿宋" w:eastAsia="仿宋" w:hAnsi="仿宋" w:cs="仿宋" w:hint="eastAsia"/>
            <w:lang w:eastAsia="zh-CN"/>
          </w:rPr>
          <w:t>(三)、钻采设备专用件项目提出的理由</w:t>
        </w:r>
        <w:r>
          <w:tab/>
        </w:r>
        <w:r>
          <w:fldChar w:fldCharType="begin"/>
        </w:r>
        <w:r>
          <w:instrText xml:space="preserve"> PAGEREF _Toc7030 \h </w:instrText>
        </w:r>
        <w:r>
          <w:fldChar w:fldCharType="separate"/>
        </w:r>
        <w:r>
          <w:t>20</w:t>
        </w:r>
        <w:r>
          <w:fldChar w:fldCharType="end"/>
        </w:r>
      </w:hyperlink>
    </w:p>
    <w:p>
      <w:pPr>
        <w:pStyle w:val="TOC2"/>
        <w:tabs>
          <w:tab w:val="right" w:leader="dot" w:pos="8306"/>
        </w:tabs>
      </w:pPr>
      <w:hyperlink w:anchor="_Toc29791" w:history="1">
        <w:r>
          <w:rPr>
            <w:rFonts w:ascii="仿宋" w:eastAsia="仿宋" w:hAnsi="仿宋" w:cs="仿宋" w:hint="eastAsia"/>
            <w:lang w:eastAsia="zh-CN"/>
          </w:rPr>
          <w:t>(四)、钻采设备专用件项目意义</w:t>
        </w:r>
        <w:r>
          <w:tab/>
        </w:r>
        <w:r>
          <w:fldChar w:fldCharType="begin"/>
        </w:r>
        <w:r>
          <w:instrText xml:space="preserve"> PAGEREF _Toc29791 \h </w:instrText>
        </w:r>
        <w:r>
          <w:fldChar w:fldCharType="separate"/>
        </w:r>
        <w:r>
          <w:t>22</w:t>
        </w:r>
        <w:r>
          <w:fldChar w:fldCharType="end"/>
        </w:r>
      </w:hyperlink>
    </w:p>
    <w:p>
      <w:pPr>
        <w:pStyle w:val="TOC2"/>
        <w:tabs>
          <w:tab w:val="right" w:leader="dot" w:pos="8306"/>
        </w:tabs>
      </w:pPr>
      <w:hyperlink w:anchor="_Toc18619" w:history="1">
        <w:r>
          <w:rPr>
            <w:rFonts w:ascii="仿宋" w:eastAsia="仿宋" w:hAnsi="仿宋" w:cs="仿宋" w:hint="eastAsia"/>
            <w:lang w:eastAsia="zh-CN"/>
          </w:rPr>
          <w:t>(五)、钻采设备专用件项目背景</w:t>
        </w:r>
        <w:r>
          <w:tab/>
        </w:r>
        <w:r>
          <w:fldChar w:fldCharType="begin"/>
        </w:r>
        <w:r>
          <w:instrText xml:space="preserve"> PAGEREF _Toc18619 \h </w:instrText>
        </w:r>
        <w:r>
          <w:fldChar w:fldCharType="separate"/>
        </w:r>
        <w:r>
          <w:t>22</w:t>
        </w:r>
        <w:r>
          <w:fldChar w:fldCharType="end"/>
        </w:r>
      </w:hyperlink>
    </w:p>
    <w:p>
      <w:pPr>
        <w:pStyle w:val="TOC1"/>
        <w:tabs>
          <w:tab w:val="right" w:leader="dot" w:pos="8306"/>
        </w:tabs>
      </w:pPr>
      <w:hyperlink w:anchor="_Toc27731" w:history="1">
        <w:r>
          <w:rPr>
            <w:rFonts w:ascii="仿宋" w:eastAsia="仿宋" w:hAnsi="仿宋" w:cs="仿宋" w:hint="eastAsia"/>
            <w:lang w:eastAsia="zh-CN"/>
          </w:rPr>
          <w:t>七、钻采设备专用件项目财务管理</w:t>
        </w:r>
        <w:r>
          <w:tab/>
        </w:r>
        <w:r>
          <w:fldChar w:fldCharType="begin"/>
        </w:r>
        <w:r>
          <w:instrText xml:space="preserve"> PAGEREF _Toc27731 \h </w:instrText>
        </w:r>
        <w:r>
          <w:fldChar w:fldCharType="separate"/>
        </w:r>
        <w:r>
          <w:t>23</w:t>
        </w:r>
        <w:r>
          <w:fldChar w:fldCharType="end"/>
        </w:r>
      </w:hyperlink>
    </w:p>
    <w:p>
      <w:pPr>
        <w:pStyle w:val="TOC2"/>
        <w:tabs>
          <w:tab w:val="right" w:leader="dot" w:pos="8306"/>
        </w:tabs>
      </w:pPr>
      <w:hyperlink w:anchor="_Toc9654" w:history="1">
        <w:r>
          <w:rPr>
            <w:rFonts w:ascii="仿宋" w:eastAsia="仿宋" w:hAnsi="仿宋" w:cs="仿宋" w:hint="eastAsia"/>
            <w:lang w:eastAsia="zh-CN"/>
          </w:rPr>
          <w:t>(一)、资金需求大</w:t>
        </w:r>
        <w:r>
          <w:tab/>
        </w:r>
        <w:r>
          <w:fldChar w:fldCharType="begin"/>
        </w:r>
        <w:r>
          <w:instrText xml:space="preserve"> PAGEREF _Toc9654 \h </w:instrText>
        </w:r>
        <w:r>
          <w:fldChar w:fldCharType="separate"/>
        </w:r>
        <w:r>
          <w:t>23</w:t>
        </w:r>
        <w:r>
          <w:fldChar w:fldCharType="end"/>
        </w:r>
      </w:hyperlink>
    </w:p>
    <w:p>
      <w:pPr>
        <w:pStyle w:val="TOC2"/>
        <w:tabs>
          <w:tab w:val="right" w:leader="dot" w:pos="8306"/>
        </w:tabs>
      </w:pPr>
      <w:hyperlink w:anchor="_Toc14967" w:history="1">
        <w:r>
          <w:rPr>
            <w:rFonts w:ascii="仿宋" w:eastAsia="仿宋" w:hAnsi="仿宋" w:cs="仿宋" w:hint="eastAsia"/>
            <w:lang w:eastAsia="zh-CN"/>
          </w:rPr>
          <w:t>(二)、研发周期长</w:t>
        </w:r>
        <w:r>
          <w:tab/>
        </w:r>
        <w:r>
          <w:fldChar w:fldCharType="begin"/>
        </w:r>
        <w:r>
          <w:instrText xml:space="preserve"> PAGEREF _Toc14967 \h </w:instrText>
        </w:r>
        <w:r>
          <w:fldChar w:fldCharType="separate"/>
        </w:r>
        <w:r>
          <w:t>25</w:t>
        </w:r>
        <w:r>
          <w:fldChar w:fldCharType="end"/>
        </w:r>
      </w:hyperlink>
    </w:p>
    <w:p>
      <w:pPr>
        <w:pStyle w:val="TOC2"/>
        <w:tabs>
          <w:tab w:val="right" w:leader="dot" w:pos="8306"/>
        </w:tabs>
      </w:pPr>
      <w:hyperlink w:anchor="_Toc28965" w:history="1">
        <w:r>
          <w:rPr>
            <w:rFonts w:ascii="仿宋" w:eastAsia="仿宋" w:hAnsi="仿宋" w:cs="仿宋" w:hint="eastAsia"/>
            <w:lang w:eastAsia="zh-CN"/>
          </w:rPr>
          <w:t>(三)、市场风险大</w:t>
        </w:r>
        <w:r>
          <w:tab/>
        </w:r>
        <w:r>
          <w:fldChar w:fldCharType="begin"/>
        </w:r>
        <w:r>
          <w:instrText xml:space="preserve"> PAGEREF _Toc28965 \h </w:instrText>
        </w:r>
        <w:r>
          <w:fldChar w:fldCharType="separate"/>
        </w:r>
        <w:r>
          <w:t>26</w:t>
        </w:r>
        <w:r>
          <w:fldChar w:fldCharType="end"/>
        </w:r>
      </w:hyperlink>
    </w:p>
    <w:p>
      <w:pPr>
        <w:pStyle w:val="TOC2"/>
        <w:tabs>
          <w:tab w:val="right" w:leader="dot" w:pos="8306"/>
        </w:tabs>
      </w:pPr>
      <w:hyperlink w:anchor="_Toc1847" w:history="1">
        <w:r>
          <w:rPr>
            <w:rFonts w:ascii="仿宋" w:eastAsia="仿宋" w:hAnsi="仿宋" w:cs="仿宋" w:hint="eastAsia"/>
            <w:lang w:eastAsia="zh-CN"/>
          </w:rPr>
          <w:t>(四)、利润率高</w:t>
        </w:r>
        <w:r>
          <w:tab/>
        </w:r>
        <w:r>
          <w:fldChar w:fldCharType="begin"/>
        </w:r>
        <w:r>
          <w:instrText xml:space="preserve"> PAGEREF _Toc1847 \h </w:instrText>
        </w:r>
        <w:r>
          <w:fldChar w:fldCharType="separate"/>
        </w:r>
        <w:r>
          <w:t>29</w:t>
        </w:r>
        <w:r>
          <w:fldChar w:fldCharType="end"/>
        </w:r>
      </w:hyperlink>
    </w:p>
    <w:p>
      <w:pPr>
        <w:pStyle w:val="TOC1"/>
        <w:tabs>
          <w:tab w:val="right" w:leader="dot" w:pos="8306"/>
        </w:tabs>
      </w:pPr>
      <w:hyperlink w:anchor="_Toc3038" w:history="1">
        <w:r>
          <w:rPr>
            <w:rFonts w:ascii="仿宋" w:eastAsia="仿宋" w:hAnsi="仿宋" w:cs="仿宋" w:hint="eastAsia"/>
            <w:lang w:eastAsia="zh-CN"/>
          </w:rPr>
          <w:t>八、钻采设备专用件项目风险管理</w:t>
        </w:r>
        <w:r>
          <w:tab/>
        </w:r>
        <w:r>
          <w:fldChar w:fldCharType="begin"/>
        </w:r>
        <w:r>
          <w:instrText xml:space="preserve"> PAGEREF _Toc3038 \h </w:instrText>
        </w:r>
        <w:r>
          <w:fldChar w:fldCharType="separate"/>
        </w:r>
        <w:r>
          <w:t>31</w:t>
        </w:r>
        <w:r>
          <w:fldChar w:fldCharType="end"/>
        </w:r>
      </w:hyperlink>
    </w:p>
    <w:p>
      <w:pPr>
        <w:pStyle w:val="TOC2"/>
        <w:tabs>
          <w:tab w:val="right" w:leader="dot" w:pos="8306"/>
        </w:tabs>
      </w:pPr>
      <w:hyperlink w:anchor="_Toc2496" w:history="1">
        <w:r>
          <w:rPr>
            <w:rFonts w:ascii="仿宋" w:eastAsia="仿宋" w:hAnsi="仿宋" w:cs="仿宋" w:hint="eastAsia"/>
            <w:lang w:eastAsia="zh-CN"/>
          </w:rPr>
          <w:t>(一)、风险识别与评估</w:t>
        </w:r>
        <w:r>
          <w:tab/>
        </w:r>
        <w:r>
          <w:fldChar w:fldCharType="begin"/>
        </w:r>
        <w:r>
          <w:instrText xml:space="preserve"> PAGEREF _Toc2496 \h </w:instrText>
        </w:r>
        <w:r>
          <w:fldChar w:fldCharType="separate"/>
        </w:r>
        <w:r>
          <w:t>31</w:t>
        </w:r>
        <w:r>
          <w:fldChar w:fldCharType="end"/>
        </w:r>
      </w:hyperlink>
    </w:p>
    <w:p>
      <w:pPr>
        <w:pStyle w:val="TOC2"/>
        <w:tabs>
          <w:tab w:val="right" w:leader="dot" w:pos="8306"/>
        </w:tabs>
      </w:pPr>
      <w:hyperlink w:anchor="_Toc2883" w:history="1">
        <w:r>
          <w:rPr>
            <w:rFonts w:ascii="仿宋" w:eastAsia="仿宋" w:hAnsi="仿宋" w:cs="仿宋" w:hint="eastAsia"/>
            <w:lang w:eastAsia="zh-CN"/>
          </w:rPr>
          <w:t>(二)、风险应对策略</w:t>
        </w:r>
        <w:r>
          <w:tab/>
        </w:r>
        <w:r>
          <w:fldChar w:fldCharType="begin"/>
        </w:r>
        <w:r>
          <w:instrText xml:space="preserve"> PAGEREF _Toc2883 \h </w:instrText>
        </w:r>
        <w:r>
          <w:fldChar w:fldCharType="separate"/>
        </w:r>
        <w:r>
          <w:t>32</w:t>
        </w:r>
        <w:r>
          <w:fldChar w:fldCharType="end"/>
        </w:r>
      </w:hyperlink>
    </w:p>
    <w:p>
      <w:pPr>
        <w:pStyle w:val="TOC2"/>
        <w:tabs>
          <w:tab w:val="right" w:leader="dot" w:pos="8306"/>
        </w:tabs>
      </w:pPr>
      <w:hyperlink w:anchor="_Toc31026" w:history="1">
        <w:r>
          <w:rPr>
            <w:rFonts w:ascii="仿宋" w:eastAsia="仿宋" w:hAnsi="仿宋" w:cs="仿宋" w:hint="eastAsia"/>
            <w:lang w:eastAsia="zh-CN"/>
          </w:rPr>
          <w:t>(三)、风险监控与控制</w:t>
        </w:r>
        <w:r>
          <w:tab/>
        </w:r>
        <w:r>
          <w:fldChar w:fldCharType="begin"/>
        </w:r>
        <w:r>
          <w:instrText xml:space="preserve"> PAGEREF _Toc31026 \h </w:instrText>
        </w:r>
        <w:r>
          <w:fldChar w:fldCharType="separate"/>
        </w:r>
        <w:r>
          <w:t>34</w:t>
        </w:r>
        <w:r>
          <w:fldChar w:fldCharType="end"/>
        </w:r>
      </w:hyperlink>
    </w:p>
    <w:p>
      <w:pPr>
        <w:pStyle w:val="TOC1"/>
        <w:tabs>
          <w:tab w:val="right" w:leader="dot" w:pos="8306"/>
        </w:tabs>
      </w:pPr>
      <w:hyperlink w:anchor="_Toc27695" w:history="1">
        <w:r>
          <w:rPr>
            <w:rFonts w:ascii="仿宋" w:eastAsia="仿宋" w:hAnsi="仿宋" w:cs="仿宋" w:hint="eastAsia"/>
            <w:lang w:eastAsia="zh-CN"/>
          </w:rPr>
          <w:t>九、钻采设备专用件项目经营效益</w:t>
        </w:r>
        <w:r>
          <w:tab/>
        </w:r>
        <w:r>
          <w:fldChar w:fldCharType="begin"/>
        </w:r>
        <w:r>
          <w:instrText xml:space="preserve"> PAGEREF _Toc27695 \h </w:instrText>
        </w:r>
        <w:r>
          <w:fldChar w:fldCharType="separate"/>
        </w:r>
        <w:r>
          <w:t>35</w:t>
        </w:r>
        <w:r>
          <w:fldChar w:fldCharType="end"/>
        </w:r>
      </w:hyperlink>
    </w:p>
    <w:p>
      <w:pPr>
        <w:pStyle w:val="TOC2"/>
        <w:tabs>
          <w:tab w:val="right" w:leader="dot" w:pos="8306"/>
        </w:tabs>
      </w:pPr>
      <w:hyperlink w:anchor="_Toc24650" w:history="1">
        <w:r>
          <w:rPr>
            <w:rFonts w:ascii="仿宋" w:eastAsia="仿宋" w:hAnsi="仿宋" w:cs="仿宋" w:hint="eastAsia"/>
            <w:lang w:eastAsia="zh-CN"/>
          </w:rPr>
          <w:t>(一)、经济评价财务测算</w:t>
        </w:r>
        <w:r>
          <w:tab/>
        </w:r>
        <w:r>
          <w:fldChar w:fldCharType="begin"/>
        </w:r>
        <w:r>
          <w:instrText xml:space="preserve"> PAGEREF _Toc24650 \h </w:instrText>
        </w:r>
        <w:r>
          <w:fldChar w:fldCharType="separate"/>
        </w:r>
        <w:r>
          <w:t>35</w:t>
        </w:r>
        <w:r>
          <w:fldChar w:fldCharType="end"/>
        </w:r>
      </w:hyperlink>
    </w:p>
    <w:p>
      <w:pPr>
        <w:pStyle w:val="TOC2"/>
        <w:tabs>
          <w:tab w:val="right" w:leader="dot" w:pos="8306"/>
        </w:tabs>
      </w:pPr>
      <w:hyperlink w:anchor="_Toc21108" w:history="1">
        <w:r>
          <w:rPr>
            <w:rFonts w:ascii="仿宋" w:eastAsia="仿宋" w:hAnsi="仿宋" w:cs="仿宋" w:hint="eastAsia"/>
            <w:lang w:eastAsia="zh-CN"/>
          </w:rPr>
          <w:t>(二)、钻采设备专用件项目盈利能力分析</w:t>
        </w:r>
        <w:r>
          <w:tab/>
        </w:r>
        <w:r>
          <w:fldChar w:fldCharType="begin"/>
        </w:r>
        <w:r>
          <w:instrText xml:space="preserve"> PAGEREF _Toc21108 \h </w:instrText>
        </w:r>
        <w:r>
          <w:fldChar w:fldCharType="separate"/>
        </w:r>
        <w:r>
          <w:t>36</w:t>
        </w:r>
        <w:r>
          <w:fldChar w:fldCharType="end"/>
        </w:r>
      </w:hyperlink>
    </w:p>
    <w:p>
      <w:pPr>
        <w:pStyle w:val="TOC1"/>
        <w:tabs>
          <w:tab w:val="right" w:leader="dot" w:pos="8306"/>
        </w:tabs>
      </w:pPr>
      <w:hyperlink w:anchor="_Toc12149" w:history="1">
        <w:r>
          <w:rPr>
            <w:rFonts w:ascii="仿宋" w:eastAsia="仿宋" w:hAnsi="仿宋" w:cs="仿宋" w:hint="eastAsia"/>
            <w:lang w:eastAsia="zh-CN"/>
          </w:rPr>
          <w:t>十、钻采设备专用件项目计划安排</w:t>
        </w:r>
        <w:r>
          <w:tab/>
        </w:r>
        <w:r>
          <w:fldChar w:fldCharType="begin"/>
        </w:r>
        <w:r>
          <w:instrText xml:space="preserve"> PAGEREF _Toc12149 \h </w:instrText>
        </w:r>
        <w:r>
          <w:fldChar w:fldCharType="separate"/>
        </w:r>
        <w:r>
          <w:t>37</w:t>
        </w:r>
        <w:r>
          <w:fldChar w:fldCharType="end"/>
        </w:r>
      </w:hyperlink>
    </w:p>
    <w:p>
      <w:pPr>
        <w:pStyle w:val="TOC2"/>
        <w:tabs>
          <w:tab w:val="right" w:leader="dot" w:pos="8306"/>
        </w:tabs>
      </w:pPr>
      <w:hyperlink w:anchor="_Toc24868" w:history="1">
        <w:r>
          <w:rPr>
            <w:rFonts w:ascii="仿宋" w:eastAsia="仿宋" w:hAnsi="仿宋" w:cs="仿宋" w:hint="eastAsia"/>
            <w:lang w:eastAsia="zh-CN"/>
          </w:rPr>
          <w:t>(一)、建设周期</w:t>
        </w:r>
        <w:r>
          <w:tab/>
        </w:r>
        <w:r>
          <w:fldChar w:fldCharType="begin"/>
        </w:r>
        <w:r>
          <w:instrText xml:space="preserve"> PAGEREF _Toc24868 \h </w:instrText>
        </w:r>
        <w:r>
          <w:fldChar w:fldCharType="separate"/>
        </w:r>
        <w:r>
          <w:t>37</w:t>
        </w:r>
        <w:r>
          <w:fldChar w:fldCharType="end"/>
        </w:r>
      </w:hyperlink>
    </w:p>
    <w:p>
      <w:pPr>
        <w:pStyle w:val="TOC2"/>
        <w:tabs>
          <w:tab w:val="right" w:leader="dot" w:pos="8306"/>
        </w:tabs>
      </w:pPr>
      <w:hyperlink w:anchor="_Toc2160" w:history="1">
        <w:r>
          <w:rPr>
            <w:rFonts w:ascii="仿宋" w:eastAsia="仿宋" w:hAnsi="仿宋" w:cs="仿宋" w:hint="eastAsia"/>
            <w:lang w:eastAsia="zh-CN"/>
          </w:rPr>
          <w:t>(二)、建设进度</w:t>
        </w:r>
        <w:r>
          <w:tab/>
        </w:r>
        <w:r>
          <w:fldChar w:fldCharType="begin"/>
        </w:r>
        <w:r>
          <w:instrText xml:space="preserve"> PAGEREF _Toc2160 \h </w:instrText>
        </w:r>
        <w:r>
          <w:fldChar w:fldCharType="separate"/>
        </w:r>
        <w:r>
          <w:t>38</w:t>
        </w:r>
        <w:r>
          <w:fldChar w:fldCharType="end"/>
        </w:r>
      </w:hyperlink>
    </w:p>
    <w:p>
      <w:pPr>
        <w:pStyle w:val="TOC2"/>
        <w:tabs>
          <w:tab w:val="right" w:leader="dot" w:pos="8306"/>
        </w:tabs>
      </w:pPr>
      <w:hyperlink w:anchor="_Toc23094" w:history="1">
        <w:r>
          <w:rPr>
            <w:rFonts w:ascii="仿宋" w:eastAsia="仿宋" w:hAnsi="仿宋" w:cs="仿宋" w:hint="eastAsia"/>
            <w:lang w:eastAsia="zh-CN"/>
          </w:rPr>
          <w:t>(三)、进度安排注意事项</w:t>
        </w:r>
        <w:r>
          <w:tab/>
        </w:r>
        <w:r>
          <w:fldChar w:fldCharType="begin"/>
        </w:r>
        <w:r>
          <w:instrText xml:space="preserve"> PAGEREF _Toc23094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87" w:history="1">
        <w:r>
          <w:rPr>
            <w:rFonts w:ascii="仿宋" w:eastAsia="仿宋" w:hAnsi="仿宋" w:cs="仿宋" w:hint="eastAsia"/>
            <w:lang w:eastAsia="zh-CN"/>
          </w:rPr>
          <w:t>(四)、人力资源配置</w:t>
        </w:r>
        <w:r>
          <w:tab/>
        </w:r>
        <w:r>
          <w:fldChar w:fldCharType="begin"/>
        </w:r>
        <w:r>
          <w:instrText xml:space="preserve"> PAGEREF _Toc22487 \h </w:instrText>
        </w:r>
        <w:r>
          <w:fldChar w:fldCharType="separate"/>
        </w:r>
        <w:r>
          <w:t>40</w:t>
        </w:r>
        <w:r>
          <w:fldChar w:fldCharType="end"/>
        </w:r>
      </w:hyperlink>
    </w:p>
    <w:p>
      <w:pPr>
        <w:pStyle w:val="TOC1"/>
        <w:tabs>
          <w:tab w:val="right" w:leader="dot" w:pos="8306"/>
        </w:tabs>
      </w:pPr>
      <w:hyperlink w:anchor="_Toc26697" w:history="1">
        <w:r>
          <w:rPr>
            <w:rFonts w:ascii="仿宋" w:eastAsia="仿宋" w:hAnsi="仿宋" w:cs="仿宋" w:hint="eastAsia"/>
            <w:lang w:eastAsia="zh-CN"/>
          </w:rPr>
          <w:t>十一、钻采设备专用件项目技术管理</w:t>
        </w:r>
        <w:r>
          <w:tab/>
        </w:r>
        <w:r>
          <w:fldChar w:fldCharType="begin"/>
        </w:r>
        <w:r>
          <w:instrText xml:space="preserve"> PAGEREF _Toc26697 \h </w:instrText>
        </w:r>
        <w:r>
          <w:fldChar w:fldCharType="separate"/>
        </w:r>
        <w:r>
          <w:t>41</w:t>
        </w:r>
        <w:r>
          <w:fldChar w:fldCharType="end"/>
        </w:r>
      </w:hyperlink>
    </w:p>
    <w:p>
      <w:pPr>
        <w:pStyle w:val="TOC2"/>
        <w:tabs>
          <w:tab w:val="right" w:leader="dot" w:pos="8306"/>
        </w:tabs>
      </w:pPr>
      <w:hyperlink w:anchor="_Toc13404" w:history="1">
        <w:r>
          <w:rPr>
            <w:rFonts w:ascii="仿宋" w:eastAsia="仿宋" w:hAnsi="仿宋" w:cs="仿宋" w:hint="eastAsia"/>
            <w:lang w:eastAsia="zh-CN"/>
          </w:rPr>
          <w:t>(一)、技术方案选用方向</w:t>
        </w:r>
        <w:r>
          <w:tab/>
        </w:r>
        <w:r>
          <w:fldChar w:fldCharType="begin"/>
        </w:r>
        <w:r>
          <w:instrText xml:space="preserve"> PAGEREF _Toc13404 \h </w:instrText>
        </w:r>
        <w:r>
          <w:fldChar w:fldCharType="separate"/>
        </w:r>
        <w:r>
          <w:t>41</w:t>
        </w:r>
        <w:r>
          <w:fldChar w:fldCharType="end"/>
        </w:r>
      </w:hyperlink>
    </w:p>
    <w:p>
      <w:pPr>
        <w:pStyle w:val="TOC2"/>
        <w:tabs>
          <w:tab w:val="right" w:leader="dot" w:pos="8306"/>
        </w:tabs>
      </w:pPr>
      <w:hyperlink w:anchor="_Toc19352" w:history="1">
        <w:r>
          <w:rPr>
            <w:rFonts w:ascii="仿宋" w:eastAsia="仿宋" w:hAnsi="仿宋" w:cs="仿宋" w:hint="eastAsia"/>
            <w:lang w:eastAsia="zh-CN"/>
          </w:rPr>
          <w:t>(二)、工艺技术方案选用原则</w:t>
        </w:r>
        <w:r>
          <w:tab/>
        </w:r>
        <w:r>
          <w:fldChar w:fldCharType="begin"/>
        </w:r>
        <w:r>
          <w:instrText xml:space="preserve"> PAGEREF _Toc19352 \h </w:instrText>
        </w:r>
        <w:r>
          <w:fldChar w:fldCharType="separate"/>
        </w:r>
        <w:r>
          <w:t>43</w:t>
        </w:r>
        <w:r>
          <w:fldChar w:fldCharType="end"/>
        </w:r>
      </w:hyperlink>
    </w:p>
    <w:p>
      <w:pPr>
        <w:pStyle w:val="TOC2"/>
        <w:tabs>
          <w:tab w:val="right" w:leader="dot" w:pos="8306"/>
        </w:tabs>
      </w:pPr>
      <w:hyperlink w:anchor="_Toc30840" w:history="1">
        <w:r>
          <w:rPr>
            <w:rFonts w:ascii="仿宋" w:eastAsia="仿宋" w:hAnsi="仿宋" w:cs="仿宋" w:hint="eastAsia"/>
            <w:lang w:eastAsia="zh-CN"/>
          </w:rPr>
          <w:t>(三)、工艺技术方案要求</w:t>
        </w:r>
        <w:r>
          <w:tab/>
        </w:r>
        <w:r>
          <w:fldChar w:fldCharType="begin"/>
        </w:r>
        <w:r>
          <w:instrText xml:space="preserve"> PAGEREF _Toc30840 \h </w:instrText>
        </w:r>
        <w:r>
          <w:fldChar w:fldCharType="separate"/>
        </w:r>
        <w:r>
          <w:t>45</w:t>
        </w:r>
        <w:r>
          <w:fldChar w:fldCharType="end"/>
        </w:r>
      </w:hyperlink>
    </w:p>
    <w:p>
      <w:pPr>
        <w:pStyle w:val="TOC1"/>
        <w:tabs>
          <w:tab w:val="right" w:leader="dot" w:pos="8306"/>
        </w:tabs>
      </w:pPr>
      <w:hyperlink w:anchor="_Toc11088" w:history="1">
        <w:r>
          <w:rPr>
            <w:rFonts w:ascii="仿宋" w:eastAsia="仿宋" w:hAnsi="仿宋" w:cs="仿宋" w:hint="eastAsia"/>
            <w:lang w:eastAsia="zh-CN"/>
          </w:rPr>
          <w:t>十二、钻采设备专用件项目创新与研发</w:t>
        </w:r>
        <w:r>
          <w:tab/>
        </w:r>
        <w:r>
          <w:fldChar w:fldCharType="begin"/>
        </w:r>
        <w:r>
          <w:instrText xml:space="preserve"> PAGEREF _Toc11088 \h </w:instrText>
        </w:r>
        <w:r>
          <w:fldChar w:fldCharType="separate"/>
        </w:r>
        <w:r>
          <w:t>47</w:t>
        </w:r>
        <w:r>
          <w:fldChar w:fldCharType="end"/>
        </w:r>
      </w:hyperlink>
    </w:p>
    <w:p>
      <w:pPr>
        <w:pStyle w:val="TOC2"/>
        <w:tabs>
          <w:tab w:val="right" w:leader="dot" w:pos="8306"/>
        </w:tabs>
      </w:pPr>
      <w:hyperlink w:anchor="_Toc29390" w:history="1">
        <w:r>
          <w:rPr>
            <w:rFonts w:ascii="仿宋" w:eastAsia="仿宋" w:hAnsi="仿宋" w:cs="仿宋" w:hint="eastAsia"/>
            <w:lang w:eastAsia="zh-CN"/>
          </w:rPr>
          <w:t>(一)、创新策略与方向</w:t>
        </w:r>
        <w:r>
          <w:tab/>
        </w:r>
        <w:r>
          <w:fldChar w:fldCharType="begin"/>
        </w:r>
        <w:r>
          <w:instrText xml:space="preserve"> PAGEREF _Toc29390 \h </w:instrText>
        </w:r>
        <w:r>
          <w:fldChar w:fldCharType="separate"/>
        </w:r>
        <w:r>
          <w:t>47</w:t>
        </w:r>
        <w:r>
          <w:fldChar w:fldCharType="end"/>
        </w:r>
      </w:hyperlink>
    </w:p>
    <w:p>
      <w:pPr>
        <w:pStyle w:val="TOC2"/>
        <w:tabs>
          <w:tab w:val="right" w:leader="dot" w:pos="8306"/>
        </w:tabs>
      </w:pPr>
      <w:hyperlink w:anchor="_Toc5874" w:history="1">
        <w:r>
          <w:rPr>
            <w:rFonts w:ascii="仿宋" w:eastAsia="仿宋" w:hAnsi="仿宋" w:cs="仿宋" w:hint="eastAsia"/>
            <w:lang w:eastAsia="zh-CN"/>
          </w:rPr>
          <w:t>(二)、研发规划与投入</w:t>
        </w:r>
        <w:r>
          <w:tab/>
        </w:r>
        <w:r>
          <w:fldChar w:fldCharType="begin"/>
        </w:r>
        <w:r>
          <w:instrText xml:space="preserve"> PAGEREF _Toc5874 \h </w:instrText>
        </w:r>
        <w:r>
          <w:fldChar w:fldCharType="separate"/>
        </w:r>
        <w:r>
          <w:t>49</w:t>
        </w:r>
        <w:r>
          <w:fldChar w:fldCharType="end"/>
        </w:r>
      </w:hyperlink>
    </w:p>
    <w:p>
      <w:pPr>
        <w:pStyle w:val="TOC1"/>
        <w:tabs>
          <w:tab w:val="right" w:leader="dot" w:pos="8306"/>
        </w:tabs>
      </w:pPr>
      <w:hyperlink w:anchor="_Toc10916" w:history="1">
        <w:r>
          <w:rPr>
            <w:rFonts w:ascii="仿宋" w:eastAsia="仿宋" w:hAnsi="仿宋" w:cs="仿宋" w:hint="eastAsia"/>
            <w:lang w:eastAsia="zh-CN"/>
          </w:rPr>
          <w:t>十三、钻采设备专用件项目治理与监督</w:t>
        </w:r>
        <w:r>
          <w:tab/>
        </w:r>
        <w:r>
          <w:fldChar w:fldCharType="begin"/>
        </w:r>
        <w:r>
          <w:instrText xml:space="preserve"> PAGEREF _Toc10916 \h </w:instrText>
        </w:r>
        <w:r>
          <w:fldChar w:fldCharType="separate"/>
        </w:r>
        <w:r>
          <w:t>50</w:t>
        </w:r>
        <w:r>
          <w:fldChar w:fldCharType="end"/>
        </w:r>
      </w:hyperlink>
    </w:p>
    <w:p>
      <w:pPr>
        <w:pStyle w:val="TOC2"/>
        <w:tabs>
          <w:tab w:val="right" w:leader="dot" w:pos="8306"/>
        </w:tabs>
      </w:pPr>
      <w:hyperlink w:anchor="_Toc24418" w:history="1">
        <w:r>
          <w:rPr>
            <w:rFonts w:ascii="仿宋" w:eastAsia="仿宋" w:hAnsi="仿宋" w:cs="仿宋" w:hint="eastAsia"/>
            <w:lang w:eastAsia="zh-CN"/>
          </w:rPr>
          <w:t>(一)、钻采设备专用件项目治理结构</w:t>
        </w:r>
        <w:r>
          <w:tab/>
        </w:r>
        <w:r>
          <w:fldChar w:fldCharType="begin"/>
        </w:r>
        <w:r>
          <w:instrText xml:space="preserve"> PAGEREF _Toc24418 \h </w:instrText>
        </w:r>
        <w:r>
          <w:fldChar w:fldCharType="separate"/>
        </w:r>
        <w:r>
          <w:t>50</w:t>
        </w:r>
        <w:r>
          <w:fldChar w:fldCharType="end"/>
        </w:r>
      </w:hyperlink>
    </w:p>
    <w:p>
      <w:pPr>
        <w:pStyle w:val="TOC2"/>
        <w:tabs>
          <w:tab w:val="right" w:leader="dot" w:pos="8306"/>
        </w:tabs>
      </w:pPr>
      <w:hyperlink w:anchor="_Toc24856" w:history="1">
        <w:r>
          <w:rPr>
            <w:rFonts w:ascii="仿宋" w:eastAsia="仿宋" w:hAnsi="仿宋" w:cs="仿宋" w:hint="eastAsia"/>
            <w:lang w:eastAsia="zh-CN"/>
          </w:rPr>
          <w:t>(二)、监督与审计</w:t>
        </w:r>
        <w:r>
          <w:tab/>
        </w:r>
        <w:r>
          <w:fldChar w:fldCharType="begin"/>
        </w:r>
        <w:r>
          <w:instrText xml:space="preserve"> PAGEREF _Toc24856 \h </w:instrText>
        </w:r>
        <w:r>
          <w:fldChar w:fldCharType="separate"/>
        </w:r>
        <w:r>
          <w:t>52</w:t>
        </w:r>
        <w:r>
          <w:fldChar w:fldCharType="end"/>
        </w:r>
      </w:hyperlink>
    </w:p>
    <w:p>
      <w:pPr>
        <w:pStyle w:val="TOC1"/>
        <w:tabs>
          <w:tab w:val="right" w:leader="dot" w:pos="8306"/>
        </w:tabs>
      </w:pPr>
      <w:hyperlink w:anchor="_Toc28115" w:history="1">
        <w:r>
          <w:rPr>
            <w:rFonts w:ascii="仿宋" w:eastAsia="仿宋" w:hAnsi="仿宋" w:cs="仿宋" w:hint="eastAsia"/>
            <w:lang w:eastAsia="zh-CN"/>
          </w:rPr>
          <w:t>十四、供应链管理</w:t>
        </w:r>
        <w:r>
          <w:tab/>
        </w:r>
        <w:r>
          <w:fldChar w:fldCharType="begin"/>
        </w:r>
        <w:r>
          <w:instrText xml:space="preserve"> PAGEREF _Toc28115 \h </w:instrText>
        </w:r>
        <w:r>
          <w:fldChar w:fldCharType="separate"/>
        </w:r>
        <w:r>
          <w:t>53</w:t>
        </w:r>
        <w:r>
          <w:fldChar w:fldCharType="end"/>
        </w:r>
      </w:hyperlink>
    </w:p>
    <w:p>
      <w:pPr>
        <w:pStyle w:val="TOC2"/>
        <w:tabs>
          <w:tab w:val="right" w:leader="dot" w:pos="8306"/>
        </w:tabs>
      </w:pPr>
      <w:hyperlink w:anchor="_Toc31994" w:history="1">
        <w:r>
          <w:rPr>
            <w:rFonts w:ascii="仿宋" w:eastAsia="仿宋" w:hAnsi="仿宋" w:cs="仿宋" w:hint="eastAsia"/>
            <w:lang w:eastAsia="zh-CN"/>
          </w:rPr>
          <w:t>(一)、供应链战略规划</w:t>
        </w:r>
        <w:r>
          <w:tab/>
        </w:r>
        <w:r>
          <w:fldChar w:fldCharType="begin"/>
        </w:r>
        <w:r>
          <w:instrText xml:space="preserve"> PAGEREF _Toc31994 \h </w:instrText>
        </w:r>
        <w:r>
          <w:fldChar w:fldCharType="separate"/>
        </w:r>
        <w:r>
          <w:t>53</w:t>
        </w:r>
        <w:r>
          <w:fldChar w:fldCharType="end"/>
        </w:r>
      </w:hyperlink>
    </w:p>
    <w:p>
      <w:pPr>
        <w:pStyle w:val="TOC2"/>
        <w:tabs>
          <w:tab w:val="right" w:leader="dot" w:pos="8306"/>
        </w:tabs>
      </w:pPr>
      <w:hyperlink w:anchor="_Toc11955" w:history="1">
        <w:r>
          <w:rPr>
            <w:rFonts w:ascii="仿宋" w:eastAsia="仿宋" w:hAnsi="仿宋" w:cs="仿宋" w:hint="eastAsia"/>
            <w:lang w:eastAsia="zh-CN"/>
          </w:rPr>
          <w:t>(二)、供应商选择与合作</w:t>
        </w:r>
        <w:r>
          <w:tab/>
        </w:r>
        <w:r>
          <w:fldChar w:fldCharType="begin"/>
        </w:r>
        <w:r>
          <w:instrText xml:space="preserve"> PAGEREF _Toc11955 \h </w:instrText>
        </w:r>
        <w:r>
          <w:fldChar w:fldCharType="separate"/>
        </w:r>
        <w:r>
          <w:t>55</w:t>
        </w:r>
        <w:r>
          <w:fldChar w:fldCharType="end"/>
        </w:r>
      </w:hyperlink>
    </w:p>
    <w:p>
      <w:pPr>
        <w:pStyle w:val="TOC2"/>
        <w:tabs>
          <w:tab w:val="right" w:leader="dot" w:pos="8306"/>
        </w:tabs>
      </w:pPr>
      <w:hyperlink w:anchor="_Toc15982" w:history="1">
        <w:r>
          <w:rPr>
            <w:rFonts w:ascii="仿宋" w:eastAsia="仿宋" w:hAnsi="仿宋" w:cs="仿宋" w:hint="eastAsia"/>
            <w:lang w:eastAsia="zh-CN"/>
          </w:rPr>
          <w:t>(三)、物流与库存管理</w:t>
        </w:r>
        <w:r>
          <w:tab/>
        </w:r>
        <w:r>
          <w:fldChar w:fldCharType="begin"/>
        </w:r>
        <w:r>
          <w:instrText xml:space="preserve"> PAGEREF _Toc15982 \h </w:instrText>
        </w:r>
        <w:r>
          <w:fldChar w:fldCharType="separate"/>
        </w:r>
        <w:r>
          <w:t>56</w:t>
        </w:r>
        <w:r>
          <w:fldChar w:fldCharType="end"/>
        </w:r>
      </w:hyperlink>
    </w:p>
    <w:p>
      <w:pPr>
        <w:pStyle w:val="TOC1"/>
        <w:tabs>
          <w:tab w:val="right" w:leader="dot" w:pos="8306"/>
        </w:tabs>
      </w:pPr>
      <w:hyperlink w:anchor="_Toc6459" w:history="1">
        <w:r>
          <w:rPr>
            <w:rFonts w:ascii="仿宋" w:eastAsia="仿宋" w:hAnsi="仿宋" w:cs="仿宋" w:hint="eastAsia"/>
            <w:lang w:eastAsia="zh-CN"/>
          </w:rPr>
          <w:t>十五、风险识别与分类</w:t>
        </w:r>
        <w:r>
          <w:tab/>
        </w:r>
        <w:r>
          <w:fldChar w:fldCharType="begin"/>
        </w:r>
        <w:r>
          <w:instrText xml:space="preserve"> PAGEREF _Toc6459 \h </w:instrText>
        </w:r>
        <w:r>
          <w:fldChar w:fldCharType="separate"/>
        </w:r>
        <w:r>
          <w:t>58</w:t>
        </w:r>
        <w:r>
          <w:fldChar w:fldCharType="end"/>
        </w:r>
      </w:hyperlink>
    </w:p>
    <w:p>
      <w:pPr>
        <w:pStyle w:val="TOC2"/>
        <w:tabs>
          <w:tab w:val="right" w:leader="dot" w:pos="8306"/>
        </w:tabs>
      </w:pPr>
      <w:hyperlink w:anchor="_Toc16589" w:history="1">
        <w:r>
          <w:rPr>
            <w:rFonts w:ascii="仿宋" w:eastAsia="仿宋" w:hAnsi="仿宋" w:cs="仿宋" w:hint="eastAsia"/>
            <w:lang w:eastAsia="zh-CN"/>
          </w:rPr>
          <w:t>(一)、风险识别</w:t>
        </w:r>
        <w:r>
          <w:tab/>
        </w:r>
        <w:r>
          <w:fldChar w:fldCharType="begin"/>
        </w:r>
        <w:r>
          <w:instrText xml:space="preserve"> PAGEREF _Toc16589 \h </w:instrText>
        </w:r>
        <w:r>
          <w:fldChar w:fldCharType="separate"/>
        </w:r>
        <w:r>
          <w:t>58</w:t>
        </w:r>
        <w:r>
          <w:fldChar w:fldCharType="end"/>
        </w:r>
      </w:hyperlink>
    </w:p>
    <w:p>
      <w:pPr>
        <w:pStyle w:val="TOC2"/>
        <w:tabs>
          <w:tab w:val="right" w:leader="dot" w:pos="8306"/>
        </w:tabs>
      </w:pPr>
      <w:hyperlink w:anchor="_Toc24665" w:history="1">
        <w:r>
          <w:rPr>
            <w:rFonts w:ascii="仿宋" w:eastAsia="仿宋" w:hAnsi="仿宋" w:cs="仿宋" w:hint="eastAsia"/>
            <w:lang w:eastAsia="zh-CN"/>
          </w:rPr>
          <w:t>(二)、风险分类</w:t>
        </w:r>
        <w:r>
          <w:tab/>
        </w:r>
        <w:r>
          <w:fldChar w:fldCharType="begin"/>
        </w:r>
        <w:r>
          <w:instrText xml:space="preserve"> PAGEREF _Toc24665 \h </w:instrText>
        </w:r>
        <w:r>
          <w:fldChar w:fldCharType="separate"/>
        </w:r>
        <w:r>
          <w:t>59</w:t>
        </w:r>
        <w:r>
          <w:fldChar w:fldCharType="end"/>
        </w:r>
      </w:hyperlink>
    </w:p>
    <w:p>
      <w:pPr>
        <w:pStyle w:val="TOC1"/>
        <w:tabs>
          <w:tab w:val="right" w:leader="dot" w:pos="8306"/>
        </w:tabs>
      </w:pPr>
      <w:hyperlink w:anchor="_Toc17500" w:history="1">
        <w:r>
          <w:rPr>
            <w:rFonts w:ascii="仿宋" w:eastAsia="仿宋" w:hAnsi="仿宋" w:cs="仿宋" w:hint="eastAsia"/>
            <w:lang w:eastAsia="zh-CN"/>
          </w:rPr>
          <w:t>十六、营销与推广策略</w:t>
        </w:r>
        <w:r>
          <w:tab/>
        </w:r>
        <w:r>
          <w:fldChar w:fldCharType="begin"/>
        </w:r>
        <w:r>
          <w:instrText xml:space="preserve"> PAGEREF _Toc17500 \h </w:instrText>
        </w:r>
        <w:r>
          <w:fldChar w:fldCharType="separate"/>
        </w:r>
        <w:r>
          <w:t>61</w:t>
        </w:r>
        <w:r>
          <w:fldChar w:fldCharType="end"/>
        </w:r>
      </w:hyperlink>
    </w:p>
    <w:p>
      <w:pPr>
        <w:pStyle w:val="TOC2"/>
        <w:tabs>
          <w:tab w:val="right" w:leader="dot" w:pos="8306"/>
        </w:tabs>
      </w:pPr>
      <w:hyperlink w:anchor="_Toc10" w:history="1">
        <w:r>
          <w:rPr>
            <w:rFonts w:ascii="仿宋" w:eastAsia="仿宋" w:hAnsi="仿宋" w:cs="仿宋" w:hint="eastAsia"/>
            <w:lang w:eastAsia="zh-CN"/>
          </w:rPr>
          <w:t>(一)、产品/服务定位与特点</w:t>
        </w:r>
        <w:r>
          <w:tab/>
        </w:r>
        <w:r>
          <w:fldChar w:fldCharType="begin"/>
        </w:r>
        <w:r>
          <w:instrText xml:space="preserve"> PAGEREF _Toc10 \h </w:instrText>
        </w:r>
        <w:r>
          <w:fldChar w:fldCharType="separate"/>
        </w:r>
        <w:r>
          <w:t>61</w:t>
        </w:r>
        <w:r>
          <w:fldChar w:fldCharType="end"/>
        </w:r>
      </w:hyperlink>
    </w:p>
    <w:p>
      <w:pPr>
        <w:pStyle w:val="TOC2"/>
        <w:tabs>
          <w:tab w:val="right" w:leader="dot" w:pos="8306"/>
        </w:tabs>
      </w:pPr>
      <w:hyperlink w:anchor="_Toc18122" w:history="1">
        <w:r>
          <w:rPr>
            <w:rFonts w:ascii="仿宋" w:eastAsia="仿宋" w:hAnsi="仿宋" w:cs="仿宋" w:hint="eastAsia"/>
            <w:lang w:eastAsia="zh-CN"/>
          </w:rPr>
          <w:t>(二)、市场定位与竞争分析</w:t>
        </w:r>
        <w:r>
          <w:tab/>
        </w:r>
        <w:r>
          <w:fldChar w:fldCharType="begin"/>
        </w:r>
        <w:r>
          <w:instrText xml:space="preserve"> PAGEREF _Toc18122 \h </w:instrText>
        </w:r>
        <w:r>
          <w:fldChar w:fldCharType="separate"/>
        </w:r>
        <w:r>
          <w:t>62</w:t>
        </w:r>
        <w:r>
          <w:fldChar w:fldCharType="end"/>
        </w:r>
      </w:hyperlink>
    </w:p>
    <w:p>
      <w:pPr>
        <w:pStyle w:val="TOC2"/>
        <w:tabs>
          <w:tab w:val="right" w:leader="dot" w:pos="8306"/>
        </w:tabs>
      </w:pPr>
      <w:hyperlink w:anchor="_Toc12894" w:history="1">
        <w:r>
          <w:rPr>
            <w:rFonts w:ascii="仿宋" w:eastAsia="仿宋" w:hAnsi="仿宋" w:cs="仿宋" w:hint="eastAsia"/>
            <w:lang w:eastAsia="zh-CN"/>
          </w:rPr>
          <w:t>(三)、营销渠道与策略</w:t>
        </w:r>
        <w:r>
          <w:tab/>
        </w:r>
        <w:r>
          <w:fldChar w:fldCharType="begin"/>
        </w:r>
        <w:r>
          <w:instrText xml:space="preserve"> PAGEREF _Toc12894 \h </w:instrText>
        </w:r>
        <w:r>
          <w:fldChar w:fldCharType="separate"/>
        </w:r>
        <w:r>
          <w:t>64</w:t>
        </w:r>
        <w:r>
          <w:fldChar w:fldCharType="end"/>
        </w:r>
      </w:hyperlink>
    </w:p>
    <w:p>
      <w:pPr>
        <w:pStyle w:val="TOC2"/>
        <w:tabs>
          <w:tab w:val="right" w:leader="dot" w:pos="8306"/>
        </w:tabs>
      </w:pPr>
      <w:hyperlink w:anchor="_Toc26776" w:history="1">
        <w:r>
          <w:rPr>
            <w:rFonts w:ascii="仿宋" w:eastAsia="仿宋" w:hAnsi="仿宋" w:cs="仿宋" w:hint="eastAsia"/>
            <w:lang w:eastAsia="zh-CN"/>
          </w:rPr>
          <w:t>(四)、推广与宣传活动</w:t>
        </w:r>
        <w:r>
          <w:tab/>
        </w:r>
        <w:r>
          <w:fldChar w:fldCharType="begin"/>
        </w:r>
        <w:r>
          <w:instrText xml:space="preserve"> PAGEREF _Toc26776 \h </w:instrText>
        </w:r>
        <w:r>
          <w:fldChar w:fldCharType="separate"/>
        </w:r>
        <w:r>
          <w:t>65</w:t>
        </w:r>
        <w:r>
          <w:fldChar w:fldCharType="end"/>
        </w:r>
      </w:hyperlink>
    </w:p>
    <w:p>
      <w:pPr>
        <w:pStyle w:val="TOC1"/>
        <w:tabs>
          <w:tab w:val="right" w:leader="dot" w:pos="8306"/>
        </w:tabs>
      </w:pPr>
      <w:hyperlink w:anchor="_Toc29113" w:history="1">
        <w:r>
          <w:rPr>
            <w:rFonts w:ascii="仿宋" w:eastAsia="仿宋" w:hAnsi="仿宋" w:cs="仿宋" w:hint="eastAsia"/>
            <w:lang w:eastAsia="zh-CN"/>
          </w:rPr>
          <w:t>十七、钻采设备专用件项目变更管理</w:t>
        </w:r>
        <w:r>
          <w:tab/>
        </w:r>
        <w:r>
          <w:fldChar w:fldCharType="begin"/>
        </w:r>
        <w:r>
          <w:instrText xml:space="preserve"> PAGEREF _Toc29113 \h </w:instrText>
        </w:r>
        <w:r>
          <w:fldChar w:fldCharType="separate"/>
        </w:r>
        <w:r>
          <w:t>70</w:t>
        </w:r>
        <w:r>
          <w:fldChar w:fldCharType="end"/>
        </w:r>
      </w:hyperlink>
    </w:p>
    <w:p>
      <w:pPr>
        <w:pStyle w:val="TOC2"/>
        <w:tabs>
          <w:tab w:val="right" w:leader="dot" w:pos="8306"/>
        </w:tabs>
      </w:pPr>
      <w:hyperlink w:anchor="_Toc20187" w:history="1">
        <w:r>
          <w:rPr>
            <w:rFonts w:ascii="仿宋" w:eastAsia="仿宋" w:hAnsi="仿宋" w:cs="仿宋" w:hint="eastAsia"/>
            <w:lang w:eastAsia="zh-CN"/>
          </w:rPr>
          <w:t>(一)、变更申请与评估</w:t>
        </w:r>
        <w:r>
          <w:tab/>
        </w:r>
        <w:r>
          <w:fldChar w:fldCharType="begin"/>
        </w:r>
        <w:r>
          <w:instrText xml:space="preserve"> PAGEREF _Toc20187 \h </w:instrText>
        </w:r>
        <w:r>
          <w:fldChar w:fldCharType="separate"/>
        </w:r>
        <w:r>
          <w:t>70</w:t>
        </w:r>
        <w:r>
          <w:fldChar w:fldCharType="end"/>
        </w:r>
      </w:hyperlink>
    </w:p>
    <w:p>
      <w:pPr>
        <w:pStyle w:val="TOC2"/>
        <w:tabs>
          <w:tab w:val="right" w:leader="dot" w:pos="8306"/>
        </w:tabs>
      </w:pPr>
      <w:hyperlink w:anchor="_Toc6676" w:history="1">
        <w:r>
          <w:rPr>
            <w:rFonts w:ascii="仿宋" w:eastAsia="仿宋" w:hAnsi="仿宋" w:cs="仿宋" w:hint="eastAsia"/>
            <w:lang w:eastAsia="zh-CN"/>
          </w:rPr>
          <w:t>(二)、变更实施与控制</w:t>
        </w:r>
        <w:r>
          <w:tab/>
        </w:r>
        <w:r>
          <w:fldChar w:fldCharType="begin"/>
        </w:r>
        <w:r>
          <w:instrText xml:space="preserve"> PAGEREF _Toc6676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756"/>
      <w:r>
        <w:rPr>
          <w:rFonts w:ascii="仿宋" w:eastAsia="仿宋" w:hAnsi="仿宋" w:cs="仿宋" w:hint="eastAsia"/>
          <w:sz w:val="28"/>
          <w:lang w:eastAsia="zh-CN"/>
        </w:rPr>
        <w:t>一、钻采设备专用件项目建设背景及必要性分析</w:t>
      </w:r>
      <w:bookmarkEnd w:id="2"/>
    </w:p>
    <w:p>
      <w:pPr>
        <w:pStyle w:val="Heading2"/>
        <w:rPr>
          <w:rFonts w:ascii="仿宋" w:eastAsia="仿宋" w:hAnsi="仿宋" w:cs="仿宋" w:hint="eastAsia"/>
          <w:lang w:eastAsia="zh-CN"/>
        </w:rPr>
      </w:pPr>
      <w:bookmarkStart w:id="3" w:name="_Toc21682"/>
      <w:r>
        <w:rPr>
          <w:rFonts w:ascii="仿宋" w:eastAsia="仿宋" w:hAnsi="仿宋" w:cs="仿宋" w:hint="eastAsia"/>
          <w:lang w:eastAsia="zh-CN"/>
        </w:rPr>
        <w:t>(一)、钻采设备专用件项目背景分析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设备专用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钻采设备专用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钻采设备专用件项目在这个潮流中的定位。同时，我们将关注行业内涌现的新兴机遇，以便钻采设备专用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钻采设备专用件项目提供了强大的发展动力。我们将聚焦于行业内最新的技术发展趋势，包括但不限于人工智能、大数据分析、物联网等领域。通过深度的技术研究，我们将确保钻采设备专用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钻采设备专用件项目发展的源泉。我们将投入更多的精力对市场需求进行深入剖析，超越表面的需求，深入挖掘潜在的市场痛点和机遇。通过对市场需求的细致了解，钻采设备专用件项目将更有针对性地设计解决方案，满足市场的多样化需求，从而更好地促进钻采设备专用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钻采设备专用件项目战略至关重要。我们将对竞争态势进行更为深入的分析，包括但不限于市场份额、产品特点、客户满意度等多个维度。通过深度的竞争分析，钻采设备专用件项目将能够更准确地把握市场脉搏，制定具有竞争力的钻采设备专用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钻采设备专用件项目的发展具有直接的影响。我们将进行更为全面的法规和政策分析，了解行业发展中的潜在法律风险和合规挑战。通过充分了解和遵守相关法规，钻采设备专用件项目将确保在法律框架内合法合规运营，为钻采设备专用件项目的稳健发展提供有力支持。</w:t>
      </w:r>
    </w:p>
    <w:p>
      <w:pPr>
        <w:pStyle w:val="Heading2"/>
        <w:ind w:firstLine="560" w:firstLineChars="200"/>
        <w:rPr>
          <w:rFonts w:ascii="仿宋" w:eastAsia="仿宋" w:hAnsi="仿宋" w:cs="仿宋" w:hint="eastAsia"/>
          <w:sz w:val="28"/>
          <w:lang w:eastAsia="zh-CN"/>
        </w:rPr>
      </w:pPr>
      <w:bookmarkStart w:id="4" w:name="_Toc17315"/>
      <w:r>
        <w:rPr>
          <w:rFonts w:ascii="仿宋" w:eastAsia="仿宋" w:hAnsi="仿宋" w:cs="仿宋" w:hint="eastAsia"/>
          <w:sz w:val="28"/>
          <w:lang w:eastAsia="zh-CN"/>
        </w:rPr>
        <w:t>(二)、钻采设备专用件项目建设必要性分析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设备专用件项目建设的迫切性源于对行业发展趋势的深刻洞察。我们正处于一个行业变革的时代，科技创新、数字化转型成为企业发展的关键动力。钻采设备专用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设备专用件项目建设不仅仅是为了跟上潮流，更是为了通过技术创新推动企业的持续发展。通过引入先进的技术和解决方案，钻采设备专用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钻采设备专用件项目的建设成为必然选择，通过提高产品质量、拓展服务领域，从而在竞争中获得更多的机会。钻采设备专用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钻采设备专用件项目建设的必要性体现在对客户需求更精准的满足。通过钻采设备专用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设备专用件项目建设的背后是对企业持续创新的追求。只有通过不断创新，企业才能在竞争中立于不败之地。钻采设备专用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276"/>
      <w:r>
        <w:rPr>
          <w:rFonts w:ascii="仿宋" w:eastAsia="仿宋" w:hAnsi="仿宋" w:cs="仿宋" w:hint="eastAsia"/>
          <w:sz w:val="28"/>
          <w:lang w:eastAsia="zh-CN"/>
        </w:rPr>
        <w:t>二、钻采设备专用件项目土建工程</w:t>
      </w:r>
      <w:bookmarkEnd w:id="5"/>
    </w:p>
    <w:p>
      <w:pPr>
        <w:pStyle w:val="Heading2"/>
        <w:rPr>
          <w:rFonts w:ascii="仿宋" w:eastAsia="仿宋" w:hAnsi="仿宋" w:cs="仿宋" w:hint="eastAsia"/>
          <w:lang w:eastAsia="zh-CN"/>
        </w:rPr>
      </w:pPr>
      <w:bookmarkStart w:id="6" w:name="_Toc805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在钻采设备专用件项目的建筑工程设计中，我们将秉承一系列重要的设计原则，以确保钻采设备专用件项目建筑在功能、美观、可持续性等方面达到最佳效果。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首要原则是确保建筑的功能性得到最大化的发挥。我们将充分理解钻采设备专用件项目的实际需求，合理布局各个功能区域，保证建筑在满足业务需求的同时，提供高效的工作环境。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在建筑设计中，我们将综合考虑建设和运营成本。通过精细的经济效益分析，确保设计方案在高效利用资源的同时，对钻采设备专用件项目的长期盈利能力有积极的贡献。</w:t>
      </w:r>
    </w:p>
    <w:p>
      <w:pPr>
        <w:pStyle w:val="Heading2"/>
        <w:ind w:firstLine="560" w:firstLineChars="200"/>
        <w:rPr>
          <w:rFonts w:ascii="仿宋" w:eastAsia="仿宋" w:hAnsi="仿宋" w:cs="仿宋" w:hint="eastAsia"/>
          <w:sz w:val="28"/>
          <w:lang w:eastAsia="zh-CN"/>
        </w:rPr>
      </w:pPr>
      <w:bookmarkStart w:id="7" w:name="_Toc1827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钻采设备专用件项目的土建工程设计中，我们将精准设定设计年限，结合钻采设备专用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钻采设备专用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893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钻采设备专用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钻采设备专用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钻采设备专用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521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本期工程钻采设备专用件项目预计总建筑面积XXX平方米，其中：计容建筑面积XXX平方米，计划建筑工程投资XX万元，占钻采设备专用件项目总投资的XX%。</w:t>
      </w:r>
    </w:p>
    <w:p>
      <w:pPr>
        <w:pStyle w:val="Heading1"/>
        <w:ind w:firstLine="560" w:firstLineChars="200"/>
        <w:rPr>
          <w:rFonts w:ascii="仿宋" w:eastAsia="仿宋" w:hAnsi="仿宋" w:cs="仿宋" w:hint="eastAsia"/>
          <w:sz w:val="28"/>
          <w:lang w:eastAsia="zh-CN"/>
        </w:rPr>
      </w:pPr>
      <w:bookmarkStart w:id="10" w:name="_Toc31623"/>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31946"/>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钻采设备专用件项目的主要产品是XXXX，预计年产值为XXX万元。这一产品在市场中占据着重要的地位，其广泛的应用范围使得该钻采设备专用件项目的市场前景非常广阔。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钻采设备专用件项目的xxx产品作为重要的原材料之一，将在多个领域发挥关键作用。其在建筑、交通、能源等方面的广泛应用将为整个产业链提供强大的支持，形成产业协同效应。钻采设备专用件项目的年产值XXX万XXX万XXX万万元不仅反映了其在市场上的巨大潜力，更预示着它对国民经济的积极贡献。这种关联度高、涉及面广的产业关系，使得该钻采设备专用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5676"/>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设备专用件项目总征地面积为XXXX平方米，相当于约XX.XX亩，其中净用地面积为XXXX平方米，红线范围内相当于约XX.XX亩。这一用地规模充分考虑了钻采设备专用件项目的建设需求，保障了钻采设备专用件项目在合适的空间内得以充分发展。钻采设备专用件项目规划的总建筑面积为XXXX平方米，其中主体工程建设占XXXX平方米，计容建筑面积达XXXX平方米。预计建筑工程的投资将达到XXXX万元，为钻采设备专用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钻采设备专用件项目计划购置的设备共计XXXX台（套），设备购置费用为XXXX万元。这一设备购置计划充分考虑到钻采设备专用件项目的生产需求和技术要求，确保了钻采设备专用件项目在生产运营中具备先进的技术装备和高效的生产能力。设备的合理配置将为钻采设备专用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钻采设备专用件项目计划总投资为XXXX万元，预计年实现营业收入为XXXX万元。这一产能规模的设定旨在确保钻采设备专用件项目能够在投资与回报之间取得平衡，实现长期可持续的发展。钻采设备专用件项目的总投资充分考虑到各个方面的需求，包括用地建设、设备购置等多个环节，以确保钻采设备专用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8213"/>
      <w:r>
        <w:rPr>
          <w:rFonts w:ascii="仿宋" w:eastAsia="仿宋" w:hAnsi="仿宋" w:cs="仿宋" w:hint="eastAsia"/>
          <w:sz w:val="28"/>
          <w:lang w:eastAsia="zh-CN"/>
        </w:rPr>
        <w:t>四、钻采设备专用件项目建设单位说明</w:t>
      </w:r>
      <w:bookmarkEnd w:id="13"/>
    </w:p>
    <w:p>
      <w:pPr>
        <w:pStyle w:val="Heading2"/>
        <w:rPr>
          <w:rFonts w:ascii="仿宋" w:eastAsia="仿宋" w:hAnsi="仿宋" w:cs="仿宋" w:hint="eastAsia"/>
          <w:lang w:eastAsia="zh-CN"/>
        </w:rPr>
      </w:pPr>
      <w:bookmarkStart w:id="14" w:name="_Toc18047"/>
      <w:r>
        <w:rPr>
          <w:rFonts w:ascii="仿宋" w:eastAsia="仿宋" w:hAnsi="仿宋" w:cs="仿宋" w:hint="eastAsia"/>
          <w:lang w:eastAsia="zh-CN"/>
        </w:rPr>
        <w:t>(一)、钻采设备专用件项目承办单位基本情况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30115"/>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钻采设备专用件项目承办单位的XXXX，我们着眼于实现可持续的经济效益。通过技术创新和解决方案的提供，公司预计在钻采设备专用件项目执行期间将获得可观的收入增长。这一收入来源主要包括钻采设备专用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同时，我们注重成本控制和效率提升，以确保钻采设备专用件项目的可持续盈利。透过精细的管理和资源优化，公司期望实现钻采设备专用件项目利润最大化。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钻采设备专用件项目实施进行全面的投资评估，包括钻采设备专用件项目启动阶段的资金投入和后续运营成本。通过对钻采设备专用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钻采设备专用件项目实施过程中具备足够的资金流动性，公司将进行详尽的现金流分析。这包括资金需求的合理预测、钻采设备专用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9855"/>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9984"/>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钻采设备专用件项目的技术管理特点体现在其创新导向。通过引入最先进的技术趋势和解决方案，钻采设备专用件项目致力于提升科技含量、提高质量和效率水平。这意味着我们将采用最新的工具和方法，确保钻采设备专用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钻采设备专用件项目技术管理的显著特征。通过整合不同领域的技术资源，我们实现了跨学科的协同工作。这有助于优化技术架构，提高整体效能。此外，整合性策略还促进了不同技术团队之间的紧密沟通和高效合作，确保钻采设备专用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钻采设备专用件项目所采用的技术。通过不断优化技术方案，钻采设备专用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钻采设备专用件项目团队将在钻采设备专用件项目初期识别可能的技术风险，并采取相应的预防和应对措施。通过建立健全的风险评估机制，钻采设备专用件项目能够在实施过程中及时发现并解决潜在的技术问题，保障钻采设备专用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钻采设备专用件项目中，技术将成为钻采设备专用件项目成功的有力支持。这一深度剖析揭示了技术管理在钻采设备专用件项目实施中的关键作用，为钻采设备专用件项目的技术基础奠定了坚实的基础。</w:t>
      </w:r>
    </w:p>
    <w:p>
      <w:pPr>
        <w:pStyle w:val="Heading2"/>
        <w:ind w:firstLine="560" w:firstLineChars="200"/>
        <w:rPr>
          <w:rFonts w:ascii="仿宋" w:eastAsia="仿宋" w:hAnsi="仿宋" w:cs="仿宋" w:hint="eastAsia"/>
          <w:sz w:val="28"/>
          <w:lang w:eastAsia="zh-CN"/>
        </w:rPr>
      </w:pPr>
      <w:bookmarkStart w:id="18" w:name="_Toc21293"/>
      <w:r>
        <w:rPr>
          <w:rFonts w:ascii="仿宋" w:eastAsia="仿宋" w:hAnsi="仿宋" w:cs="仿宋" w:hint="eastAsia"/>
          <w:sz w:val="28"/>
          <w:lang w:eastAsia="zh-CN"/>
        </w:rPr>
        <w:t>(二)、钻采设备专用件项目工艺技术设计方案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钻采设备专用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钻采设备专用件项目将严格按照相关行业规范要求进行组织。通过有效控制产品质量，钻采设备专用件项目将致力于为顾客提供优质的钻采设备专用件项目产品和良好的服务。这体现了钻采设备专用件项目对于生产活动合规性和质量标准的高度重视，为钻采设备专用件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钻采设备专用件项目注重生态效益和清洁生产原则。钻采设备专用件项目建设将紧密结合地方特色经济发展，与社会经济发展规划和区域环境保护规划方案相协调一致。通过与当地区域自然生态系统的结合，钻采设备专用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钻采设备专用件项目产品具有多样化的客户需求和个性化的特点。因此，钻采设备专用件项目产品规格品种多样，且单批生产数量较小。为满足这一特点，钻采设备专用件项目承办单位将建设先进的柔性制造生产线。通过广泛应用柔性制造技术，钻采设备专用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钻采设备专用件项目采用的技术具有较高的技术含量和自动化水平，处于国内先进水平。这一技术选用不仅体现了对生产效率、质量和环境友好性的高标准要求，同时为钻采设备专用件项目的可持续发展奠定了坚实的基础。</w:t>
      </w:r>
    </w:p>
    <w:p>
      <w:pPr>
        <w:pStyle w:val="Heading2"/>
        <w:ind w:firstLine="560" w:firstLineChars="200"/>
        <w:rPr>
          <w:rFonts w:ascii="仿宋" w:eastAsia="仿宋" w:hAnsi="仿宋" w:cs="仿宋" w:hint="eastAsia"/>
          <w:sz w:val="28"/>
          <w:lang w:eastAsia="zh-CN"/>
        </w:rPr>
      </w:pPr>
      <w:bookmarkStart w:id="19" w:name="_Toc21126"/>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为确保钻采设备专用件项目的高效生产和技术实施，我们制定了一套精心设计的设备选型方案，以满足钻采设备专用件项目生产、质量和环保的要求。该方案的主要特点如下：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钻采设备专用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针对钻采设备专用件项目产品的多样性和小批量生产的特点，我们将建设柔性制造生产线。通过在设备选型中考虑柔性制造技术，可以灵活应对不同产品规格和生产需求，实现生产线的高度灵活性和适应性。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https://d.book118.com/096224213224010053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钻采设备专用件项目规划设计纲要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876A2F"/>
    <w:rsid w:val="0B876A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6224213224010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2024-02-24T06:22:00Z</dcterms:created>
  <dcterms:modified xsi:type="dcterms:W3CDTF">2024-02-24T06:23:10Z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43C59A0DFE6444B79B9E3AF4CB7B3FBB_11</vt:lpwstr>
  </property>
  <property fmtid="{D5CDD505-2E9C-101B-9397-08002B2CF9AE}" pid="3" name="KSOProductBuildVer">
    <vt:lpwstr>2052-12.1.0.16388</vt:lpwstr>
  </property>
</Properties>
</file>