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街头篮球项目规划设计蓝图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28" w:history="1">
        <w:r>
          <w:rPr>
            <w:rFonts w:ascii="仿宋" w:eastAsia="仿宋" w:hAnsi="仿宋" w:cs="仿宋" w:hint="eastAsia"/>
            <w:lang w:eastAsia="zh-CN"/>
          </w:rPr>
          <w:t>序言</w:t>
        </w:r>
        <w:r>
          <w:tab/>
        </w:r>
        <w:r>
          <w:fldChar w:fldCharType="begin"/>
        </w:r>
        <w:r>
          <w:instrText xml:space="preserve"> PAGEREF _Toc13828 \h </w:instrText>
        </w:r>
        <w:r>
          <w:fldChar w:fldCharType="separate"/>
        </w:r>
        <w:r>
          <w:t>3</w:t>
        </w:r>
        <w:r>
          <w:fldChar w:fldCharType="end"/>
        </w:r>
      </w:hyperlink>
    </w:p>
    <w:p>
      <w:pPr>
        <w:pStyle w:val="TOC1"/>
        <w:tabs>
          <w:tab w:val="right" w:leader="dot" w:pos="8306"/>
        </w:tabs>
      </w:pPr>
      <w:hyperlink w:anchor="_Toc16315" w:history="1">
        <w:r>
          <w:rPr>
            <w:rFonts w:ascii="仿宋" w:eastAsia="仿宋" w:hAnsi="仿宋" w:cs="仿宋" w:hint="eastAsia"/>
            <w:lang w:eastAsia="zh-CN"/>
          </w:rPr>
          <w:t>一、街头篮球项目概论</w:t>
        </w:r>
        <w:r>
          <w:tab/>
        </w:r>
        <w:r>
          <w:fldChar w:fldCharType="begin"/>
        </w:r>
        <w:r>
          <w:instrText xml:space="preserve"> PAGEREF _Toc16315 \h </w:instrText>
        </w:r>
        <w:r>
          <w:fldChar w:fldCharType="separate"/>
        </w:r>
        <w:r>
          <w:t>3</w:t>
        </w:r>
        <w:r>
          <w:fldChar w:fldCharType="end"/>
        </w:r>
      </w:hyperlink>
    </w:p>
    <w:p>
      <w:pPr>
        <w:pStyle w:val="TOC2"/>
        <w:tabs>
          <w:tab w:val="right" w:leader="dot" w:pos="8306"/>
        </w:tabs>
      </w:pPr>
      <w:hyperlink w:anchor="_Toc14381" w:history="1">
        <w:r>
          <w:rPr>
            <w:rFonts w:ascii="仿宋" w:eastAsia="仿宋" w:hAnsi="仿宋" w:cs="仿宋" w:hint="eastAsia"/>
            <w:lang w:eastAsia="zh-CN"/>
          </w:rPr>
          <w:t>(一)、街头篮球项目概况</w:t>
        </w:r>
        <w:r>
          <w:tab/>
        </w:r>
        <w:r>
          <w:fldChar w:fldCharType="begin"/>
        </w:r>
        <w:r>
          <w:instrText xml:space="preserve"> PAGEREF _Toc14381 \h </w:instrText>
        </w:r>
        <w:r>
          <w:fldChar w:fldCharType="separate"/>
        </w:r>
        <w:r>
          <w:t>3</w:t>
        </w:r>
        <w:r>
          <w:fldChar w:fldCharType="end"/>
        </w:r>
      </w:hyperlink>
    </w:p>
    <w:p>
      <w:pPr>
        <w:pStyle w:val="TOC2"/>
        <w:tabs>
          <w:tab w:val="right" w:leader="dot" w:pos="8306"/>
        </w:tabs>
      </w:pPr>
      <w:hyperlink w:anchor="_Toc16774" w:history="1">
        <w:r>
          <w:rPr>
            <w:rFonts w:ascii="仿宋" w:eastAsia="仿宋" w:hAnsi="仿宋" w:cs="仿宋" w:hint="eastAsia"/>
            <w:lang w:eastAsia="zh-CN"/>
          </w:rPr>
          <w:t>(二)、街头篮球项目目标</w:t>
        </w:r>
        <w:r>
          <w:tab/>
        </w:r>
        <w:r>
          <w:fldChar w:fldCharType="begin"/>
        </w:r>
        <w:r>
          <w:instrText xml:space="preserve"> PAGEREF _Toc16774 \h </w:instrText>
        </w:r>
        <w:r>
          <w:fldChar w:fldCharType="separate"/>
        </w:r>
        <w:r>
          <w:t>5</w:t>
        </w:r>
        <w:r>
          <w:fldChar w:fldCharType="end"/>
        </w:r>
      </w:hyperlink>
    </w:p>
    <w:p>
      <w:pPr>
        <w:pStyle w:val="TOC2"/>
        <w:tabs>
          <w:tab w:val="right" w:leader="dot" w:pos="8306"/>
        </w:tabs>
      </w:pPr>
      <w:hyperlink w:anchor="_Toc29474" w:history="1">
        <w:r>
          <w:rPr>
            <w:rFonts w:ascii="仿宋" w:eastAsia="仿宋" w:hAnsi="仿宋" w:cs="仿宋" w:hint="eastAsia"/>
            <w:lang w:eastAsia="zh-CN"/>
          </w:rPr>
          <w:t>(三)、街头篮球项目提出的理由</w:t>
        </w:r>
        <w:r>
          <w:tab/>
        </w:r>
        <w:r>
          <w:fldChar w:fldCharType="begin"/>
        </w:r>
        <w:r>
          <w:instrText xml:space="preserve"> PAGEREF _Toc29474 \h </w:instrText>
        </w:r>
        <w:r>
          <w:fldChar w:fldCharType="separate"/>
        </w:r>
        <w:r>
          <w:t>6</w:t>
        </w:r>
        <w:r>
          <w:fldChar w:fldCharType="end"/>
        </w:r>
      </w:hyperlink>
    </w:p>
    <w:p>
      <w:pPr>
        <w:pStyle w:val="TOC2"/>
        <w:tabs>
          <w:tab w:val="right" w:leader="dot" w:pos="8306"/>
        </w:tabs>
      </w:pPr>
      <w:hyperlink w:anchor="_Toc17480" w:history="1">
        <w:r>
          <w:rPr>
            <w:rFonts w:ascii="仿宋" w:eastAsia="仿宋" w:hAnsi="仿宋" w:cs="仿宋" w:hint="eastAsia"/>
            <w:lang w:eastAsia="zh-CN"/>
          </w:rPr>
          <w:t>(四)、街头篮球项目意义</w:t>
        </w:r>
        <w:r>
          <w:tab/>
        </w:r>
        <w:r>
          <w:fldChar w:fldCharType="begin"/>
        </w:r>
        <w:r>
          <w:instrText xml:space="preserve"> PAGEREF _Toc17480 \h </w:instrText>
        </w:r>
        <w:r>
          <w:fldChar w:fldCharType="separate"/>
        </w:r>
        <w:r>
          <w:t>8</w:t>
        </w:r>
        <w:r>
          <w:fldChar w:fldCharType="end"/>
        </w:r>
      </w:hyperlink>
    </w:p>
    <w:p>
      <w:pPr>
        <w:pStyle w:val="TOC2"/>
        <w:tabs>
          <w:tab w:val="right" w:leader="dot" w:pos="8306"/>
        </w:tabs>
      </w:pPr>
      <w:hyperlink w:anchor="_Toc29205" w:history="1">
        <w:r>
          <w:rPr>
            <w:rFonts w:ascii="仿宋" w:eastAsia="仿宋" w:hAnsi="仿宋" w:cs="仿宋" w:hint="eastAsia"/>
            <w:lang w:eastAsia="zh-CN"/>
          </w:rPr>
          <w:t>(五)、街头篮球项目背景</w:t>
        </w:r>
        <w:r>
          <w:tab/>
        </w:r>
        <w:r>
          <w:fldChar w:fldCharType="begin"/>
        </w:r>
        <w:r>
          <w:instrText xml:space="preserve"> PAGEREF _Toc29205 \h </w:instrText>
        </w:r>
        <w:r>
          <w:fldChar w:fldCharType="separate"/>
        </w:r>
        <w:r>
          <w:t>8</w:t>
        </w:r>
        <w:r>
          <w:fldChar w:fldCharType="end"/>
        </w:r>
      </w:hyperlink>
    </w:p>
    <w:p>
      <w:pPr>
        <w:pStyle w:val="TOC1"/>
        <w:tabs>
          <w:tab w:val="right" w:leader="dot" w:pos="8306"/>
        </w:tabs>
      </w:pPr>
      <w:hyperlink w:anchor="_Toc19299" w:history="1">
        <w:r>
          <w:rPr>
            <w:rFonts w:ascii="仿宋" w:eastAsia="仿宋" w:hAnsi="仿宋" w:cs="仿宋" w:hint="eastAsia"/>
            <w:lang w:eastAsia="zh-CN"/>
          </w:rPr>
          <w:t>二、街头篮球项目可持续发展</w:t>
        </w:r>
        <w:r>
          <w:tab/>
        </w:r>
        <w:r>
          <w:fldChar w:fldCharType="begin"/>
        </w:r>
        <w:r>
          <w:instrText xml:space="preserve"> PAGEREF _Toc19299 \h </w:instrText>
        </w:r>
        <w:r>
          <w:fldChar w:fldCharType="separate"/>
        </w:r>
        <w:r>
          <w:t>9</w:t>
        </w:r>
        <w:r>
          <w:fldChar w:fldCharType="end"/>
        </w:r>
      </w:hyperlink>
    </w:p>
    <w:p>
      <w:pPr>
        <w:pStyle w:val="TOC2"/>
        <w:tabs>
          <w:tab w:val="right" w:leader="dot" w:pos="8306"/>
        </w:tabs>
      </w:pPr>
      <w:hyperlink w:anchor="_Toc1038" w:history="1">
        <w:r>
          <w:rPr>
            <w:rFonts w:ascii="仿宋" w:eastAsia="仿宋" w:hAnsi="仿宋" w:cs="仿宋" w:hint="eastAsia"/>
            <w:lang w:eastAsia="zh-CN"/>
          </w:rPr>
          <w:t>(一)、可持续战略与实践</w:t>
        </w:r>
        <w:r>
          <w:tab/>
        </w:r>
        <w:r>
          <w:fldChar w:fldCharType="begin"/>
        </w:r>
        <w:r>
          <w:instrText xml:space="preserve"> PAGEREF _Toc1038 \h </w:instrText>
        </w:r>
        <w:r>
          <w:fldChar w:fldCharType="separate"/>
        </w:r>
        <w:r>
          <w:t>9</w:t>
        </w:r>
        <w:r>
          <w:fldChar w:fldCharType="end"/>
        </w:r>
      </w:hyperlink>
    </w:p>
    <w:p>
      <w:pPr>
        <w:pStyle w:val="TOC2"/>
        <w:tabs>
          <w:tab w:val="right" w:leader="dot" w:pos="8306"/>
        </w:tabs>
      </w:pPr>
      <w:hyperlink w:anchor="_Toc1596" w:history="1">
        <w:r>
          <w:rPr>
            <w:rFonts w:ascii="仿宋" w:eastAsia="仿宋" w:hAnsi="仿宋" w:cs="仿宋" w:hint="eastAsia"/>
            <w:lang w:eastAsia="zh-CN"/>
          </w:rPr>
          <w:t>(二)、环保与社会责任</w:t>
        </w:r>
        <w:r>
          <w:tab/>
        </w:r>
        <w:r>
          <w:fldChar w:fldCharType="begin"/>
        </w:r>
        <w:r>
          <w:instrText xml:space="preserve"> PAGEREF _Toc1596 \h </w:instrText>
        </w:r>
        <w:r>
          <w:fldChar w:fldCharType="separate"/>
        </w:r>
        <w:r>
          <w:t>10</w:t>
        </w:r>
        <w:r>
          <w:fldChar w:fldCharType="end"/>
        </w:r>
      </w:hyperlink>
    </w:p>
    <w:p>
      <w:pPr>
        <w:pStyle w:val="TOC1"/>
        <w:tabs>
          <w:tab w:val="right" w:leader="dot" w:pos="8306"/>
        </w:tabs>
      </w:pPr>
      <w:hyperlink w:anchor="_Toc19796" w:history="1">
        <w:r>
          <w:rPr>
            <w:rFonts w:ascii="仿宋" w:eastAsia="仿宋" w:hAnsi="仿宋" w:cs="仿宋" w:hint="eastAsia"/>
            <w:lang w:eastAsia="zh-CN"/>
          </w:rPr>
          <w:t>三、工艺说明</w:t>
        </w:r>
        <w:r>
          <w:tab/>
        </w:r>
        <w:r>
          <w:fldChar w:fldCharType="begin"/>
        </w:r>
        <w:r>
          <w:instrText xml:space="preserve"> PAGEREF _Toc19796 \h </w:instrText>
        </w:r>
        <w:r>
          <w:fldChar w:fldCharType="separate"/>
        </w:r>
        <w:r>
          <w:t>11</w:t>
        </w:r>
        <w:r>
          <w:fldChar w:fldCharType="end"/>
        </w:r>
      </w:hyperlink>
    </w:p>
    <w:p>
      <w:pPr>
        <w:pStyle w:val="TOC2"/>
        <w:tabs>
          <w:tab w:val="right" w:leader="dot" w:pos="8306"/>
        </w:tabs>
      </w:pPr>
      <w:hyperlink w:anchor="_Toc22673" w:history="1">
        <w:r>
          <w:rPr>
            <w:rFonts w:ascii="仿宋" w:eastAsia="仿宋" w:hAnsi="仿宋" w:cs="仿宋" w:hint="eastAsia"/>
            <w:lang w:eastAsia="zh-CN"/>
          </w:rPr>
          <w:t>(一)、技术管理特点</w:t>
        </w:r>
        <w:r>
          <w:tab/>
        </w:r>
        <w:r>
          <w:fldChar w:fldCharType="begin"/>
        </w:r>
        <w:r>
          <w:instrText xml:space="preserve"> PAGEREF _Toc22673 \h </w:instrText>
        </w:r>
        <w:r>
          <w:fldChar w:fldCharType="separate"/>
        </w:r>
        <w:r>
          <w:t>11</w:t>
        </w:r>
        <w:r>
          <w:fldChar w:fldCharType="end"/>
        </w:r>
      </w:hyperlink>
    </w:p>
    <w:p>
      <w:pPr>
        <w:pStyle w:val="TOC2"/>
        <w:tabs>
          <w:tab w:val="right" w:leader="dot" w:pos="8306"/>
        </w:tabs>
      </w:pPr>
      <w:hyperlink w:anchor="_Toc30971" w:history="1">
        <w:r>
          <w:rPr>
            <w:rFonts w:ascii="仿宋" w:eastAsia="仿宋" w:hAnsi="仿宋" w:cs="仿宋" w:hint="eastAsia"/>
            <w:lang w:eastAsia="zh-CN"/>
          </w:rPr>
          <w:t>(二)、街头篮球项目工艺技术设计方案</w:t>
        </w:r>
        <w:r>
          <w:tab/>
        </w:r>
        <w:r>
          <w:fldChar w:fldCharType="begin"/>
        </w:r>
        <w:r>
          <w:instrText xml:space="preserve"> PAGEREF _Toc30971 \h </w:instrText>
        </w:r>
        <w:r>
          <w:fldChar w:fldCharType="separate"/>
        </w:r>
        <w:r>
          <w:t>12</w:t>
        </w:r>
        <w:r>
          <w:fldChar w:fldCharType="end"/>
        </w:r>
      </w:hyperlink>
    </w:p>
    <w:p>
      <w:pPr>
        <w:pStyle w:val="TOC2"/>
        <w:tabs>
          <w:tab w:val="right" w:leader="dot" w:pos="8306"/>
        </w:tabs>
      </w:pPr>
      <w:hyperlink w:anchor="_Toc26187" w:history="1">
        <w:r>
          <w:rPr>
            <w:rFonts w:ascii="仿宋" w:eastAsia="仿宋" w:hAnsi="仿宋" w:cs="仿宋" w:hint="eastAsia"/>
            <w:lang w:eastAsia="zh-CN"/>
          </w:rPr>
          <w:t>(三)、设备选型方案</w:t>
        </w:r>
        <w:r>
          <w:tab/>
        </w:r>
        <w:r>
          <w:fldChar w:fldCharType="begin"/>
        </w:r>
        <w:r>
          <w:instrText xml:space="preserve"> PAGEREF _Toc26187 \h </w:instrText>
        </w:r>
        <w:r>
          <w:fldChar w:fldCharType="separate"/>
        </w:r>
        <w:r>
          <w:t>13</w:t>
        </w:r>
        <w:r>
          <w:fldChar w:fldCharType="end"/>
        </w:r>
      </w:hyperlink>
    </w:p>
    <w:p>
      <w:pPr>
        <w:pStyle w:val="TOC1"/>
        <w:tabs>
          <w:tab w:val="right" w:leader="dot" w:pos="8306"/>
        </w:tabs>
      </w:pPr>
      <w:hyperlink w:anchor="_Toc13281" w:history="1">
        <w:r>
          <w:rPr>
            <w:rFonts w:ascii="仿宋" w:eastAsia="仿宋" w:hAnsi="仿宋" w:cs="仿宋" w:hint="eastAsia"/>
            <w:lang w:eastAsia="zh-CN"/>
          </w:rPr>
          <w:t>四、街头篮球项目建设背景及必要性分析</w:t>
        </w:r>
        <w:r>
          <w:tab/>
        </w:r>
        <w:r>
          <w:fldChar w:fldCharType="begin"/>
        </w:r>
        <w:r>
          <w:instrText xml:space="preserve"> PAGEREF _Toc13281 \h </w:instrText>
        </w:r>
        <w:r>
          <w:fldChar w:fldCharType="separate"/>
        </w:r>
        <w:r>
          <w:t>15</w:t>
        </w:r>
        <w:r>
          <w:fldChar w:fldCharType="end"/>
        </w:r>
      </w:hyperlink>
    </w:p>
    <w:p>
      <w:pPr>
        <w:pStyle w:val="TOC2"/>
        <w:tabs>
          <w:tab w:val="right" w:leader="dot" w:pos="8306"/>
        </w:tabs>
      </w:pPr>
      <w:hyperlink w:anchor="_Toc18178" w:history="1">
        <w:r>
          <w:rPr>
            <w:rFonts w:ascii="仿宋" w:eastAsia="仿宋" w:hAnsi="仿宋" w:cs="仿宋" w:hint="eastAsia"/>
            <w:lang w:eastAsia="zh-CN"/>
          </w:rPr>
          <w:t>(一)、街头篮球项目背景分析</w:t>
        </w:r>
        <w:r>
          <w:tab/>
        </w:r>
        <w:r>
          <w:fldChar w:fldCharType="begin"/>
        </w:r>
        <w:r>
          <w:instrText xml:space="preserve"> PAGEREF _Toc18178 \h </w:instrText>
        </w:r>
        <w:r>
          <w:fldChar w:fldCharType="separate"/>
        </w:r>
        <w:r>
          <w:t>15</w:t>
        </w:r>
        <w:r>
          <w:fldChar w:fldCharType="end"/>
        </w:r>
      </w:hyperlink>
    </w:p>
    <w:p>
      <w:pPr>
        <w:pStyle w:val="TOC2"/>
        <w:tabs>
          <w:tab w:val="right" w:leader="dot" w:pos="8306"/>
        </w:tabs>
      </w:pPr>
      <w:hyperlink w:anchor="_Toc9381" w:history="1">
        <w:r>
          <w:rPr>
            <w:rFonts w:ascii="仿宋" w:eastAsia="仿宋" w:hAnsi="仿宋" w:cs="仿宋" w:hint="eastAsia"/>
            <w:lang w:eastAsia="zh-CN"/>
          </w:rPr>
          <w:t>(二)、街头篮球项目建设必要性分析</w:t>
        </w:r>
        <w:r>
          <w:tab/>
        </w:r>
        <w:r>
          <w:fldChar w:fldCharType="begin"/>
        </w:r>
        <w:r>
          <w:instrText xml:space="preserve"> PAGEREF _Toc9381 \h </w:instrText>
        </w:r>
        <w:r>
          <w:fldChar w:fldCharType="separate"/>
        </w:r>
        <w:r>
          <w:t>16</w:t>
        </w:r>
        <w:r>
          <w:fldChar w:fldCharType="end"/>
        </w:r>
      </w:hyperlink>
    </w:p>
    <w:p>
      <w:pPr>
        <w:pStyle w:val="TOC1"/>
        <w:tabs>
          <w:tab w:val="right" w:leader="dot" w:pos="8306"/>
        </w:tabs>
      </w:pPr>
      <w:hyperlink w:anchor="_Toc26261" w:history="1">
        <w:r>
          <w:rPr>
            <w:rFonts w:ascii="仿宋" w:eastAsia="仿宋" w:hAnsi="仿宋" w:cs="仿宋" w:hint="eastAsia"/>
            <w:lang w:eastAsia="zh-CN"/>
          </w:rPr>
          <w:t>五、街头篮球项目文档管理</w:t>
        </w:r>
        <w:r>
          <w:tab/>
        </w:r>
        <w:r>
          <w:fldChar w:fldCharType="begin"/>
        </w:r>
        <w:r>
          <w:instrText xml:space="preserve"> PAGEREF _Toc26261 \h </w:instrText>
        </w:r>
        <w:r>
          <w:fldChar w:fldCharType="separate"/>
        </w:r>
        <w:r>
          <w:t>18</w:t>
        </w:r>
        <w:r>
          <w:fldChar w:fldCharType="end"/>
        </w:r>
      </w:hyperlink>
    </w:p>
    <w:p>
      <w:pPr>
        <w:pStyle w:val="TOC2"/>
        <w:tabs>
          <w:tab w:val="right" w:leader="dot" w:pos="8306"/>
        </w:tabs>
      </w:pPr>
      <w:hyperlink w:anchor="_Toc28775" w:history="1">
        <w:r>
          <w:rPr>
            <w:rFonts w:ascii="仿宋" w:eastAsia="仿宋" w:hAnsi="仿宋" w:cs="仿宋" w:hint="eastAsia"/>
            <w:lang w:eastAsia="zh-CN"/>
          </w:rPr>
          <w:t>(一)、文档编制与审查</w:t>
        </w:r>
        <w:r>
          <w:tab/>
        </w:r>
        <w:r>
          <w:fldChar w:fldCharType="begin"/>
        </w:r>
        <w:r>
          <w:instrText xml:space="preserve"> PAGEREF _Toc28775 \h </w:instrText>
        </w:r>
        <w:r>
          <w:fldChar w:fldCharType="separate"/>
        </w:r>
        <w:r>
          <w:t>18</w:t>
        </w:r>
        <w:r>
          <w:fldChar w:fldCharType="end"/>
        </w:r>
      </w:hyperlink>
    </w:p>
    <w:p>
      <w:pPr>
        <w:pStyle w:val="TOC2"/>
        <w:tabs>
          <w:tab w:val="right" w:leader="dot" w:pos="8306"/>
        </w:tabs>
      </w:pPr>
      <w:hyperlink w:anchor="_Toc895" w:history="1">
        <w:r>
          <w:rPr>
            <w:rFonts w:ascii="仿宋" w:eastAsia="仿宋" w:hAnsi="仿宋" w:cs="仿宋" w:hint="eastAsia"/>
            <w:lang w:eastAsia="zh-CN"/>
          </w:rPr>
          <w:t>(二)、文档发布与分发</w:t>
        </w:r>
        <w:r>
          <w:tab/>
        </w:r>
        <w:r>
          <w:fldChar w:fldCharType="begin"/>
        </w:r>
        <w:r>
          <w:instrText xml:space="preserve"> PAGEREF _Toc895 \h </w:instrText>
        </w:r>
        <w:r>
          <w:fldChar w:fldCharType="separate"/>
        </w:r>
        <w:r>
          <w:t>19</w:t>
        </w:r>
        <w:r>
          <w:fldChar w:fldCharType="end"/>
        </w:r>
      </w:hyperlink>
    </w:p>
    <w:p>
      <w:pPr>
        <w:pStyle w:val="TOC2"/>
        <w:tabs>
          <w:tab w:val="right" w:leader="dot" w:pos="8306"/>
        </w:tabs>
      </w:pPr>
      <w:hyperlink w:anchor="_Toc6721" w:history="1">
        <w:r>
          <w:rPr>
            <w:rFonts w:ascii="仿宋" w:eastAsia="仿宋" w:hAnsi="仿宋" w:cs="仿宋" w:hint="eastAsia"/>
            <w:lang w:eastAsia="zh-CN"/>
          </w:rPr>
          <w:t>(三)、文档存档与归档</w:t>
        </w:r>
        <w:r>
          <w:tab/>
        </w:r>
        <w:r>
          <w:fldChar w:fldCharType="begin"/>
        </w:r>
        <w:r>
          <w:instrText xml:space="preserve"> PAGEREF _Toc6721 \h </w:instrText>
        </w:r>
        <w:r>
          <w:fldChar w:fldCharType="separate"/>
        </w:r>
        <w:r>
          <w:t>20</w:t>
        </w:r>
        <w:r>
          <w:fldChar w:fldCharType="end"/>
        </w:r>
      </w:hyperlink>
    </w:p>
    <w:p>
      <w:pPr>
        <w:pStyle w:val="TOC1"/>
        <w:tabs>
          <w:tab w:val="right" w:leader="dot" w:pos="8306"/>
        </w:tabs>
      </w:pPr>
      <w:hyperlink w:anchor="_Toc206" w:history="1">
        <w:r>
          <w:rPr>
            <w:rFonts w:ascii="仿宋" w:eastAsia="仿宋" w:hAnsi="仿宋" w:cs="仿宋" w:hint="eastAsia"/>
            <w:lang w:eastAsia="zh-CN"/>
          </w:rPr>
          <w:t>六、市场分析、调研</w:t>
        </w:r>
        <w:r>
          <w:tab/>
        </w:r>
        <w:r>
          <w:fldChar w:fldCharType="begin"/>
        </w:r>
        <w:r>
          <w:instrText xml:space="preserve"> PAGEREF _Toc206 \h </w:instrText>
        </w:r>
        <w:r>
          <w:fldChar w:fldCharType="separate"/>
        </w:r>
        <w:r>
          <w:t>21</w:t>
        </w:r>
        <w:r>
          <w:fldChar w:fldCharType="end"/>
        </w:r>
      </w:hyperlink>
    </w:p>
    <w:p>
      <w:pPr>
        <w:pStyle w:val="TOC2"/>
        <w:tabs>
          <w:tab w:val="right" w:leader="dot" w:pos="8306"/>
        </w:tabs>
      </w:pPr>
      <w:hyperlink w:anchor="_Toc15328" w:history="1">
        <w:r>
          <w:rPr>
            <w:rFonts w:ascii="仿宋" w:eastAsia="仿宋" w:hAnsi="仿宋" w:cs="仿宋" w:hint="eastAsia"/>
            <w:lang w:eastAsia="zh-CN"/>
          </w:rPr>
          <w:t>(一)、街头篮球行业分析</w:t>
        </w:r>
        <w:r>
          <w:tab/>
        </w:r>
        <w:r>
          <w:fldChar w:fldCharType="begin"/>
        </w:r>
        <w:r>
          <w:instrText xml:space="preserve"> PAGEREF _Toc15328 \h </w:instrText>
        </w:r>
        <w:r>
          <w:fldChar w:fldCharType="separate"/>
        </w:r>
        <w:r>
          <w:t>21</w:t>
        </w:r>
        <w:r>
          <w:fldChar w:fldCharType="end"/>
        </w:r>
      </w:hyperlink>
    </w:p>
    <w:p>
      <w:pPr>
        <w:pStyle w:val="TOC2"/>
        <w:tabs>
          <w:tab w:val="right" w:leader="dot" w:pos="8306"/>
        </w:tabs>
      </w:pPr>
      <w:hyperlink w:anchor="_Toc12524" w:history="1">
        <w:r>
          <w:rPr>
            <w:rFonts w:ascii="仿宋" w:eastAsia="仿宋" w:hAnsi="仿宋" w:cs="仿宋" w:hint="eastAsia"/>
            <w:lang w:eastAsia="zh-CN"/>
          </w:rPr>
          <w:t>(二)、街头篮球市场分析预测</w:t>
        </w:r>
        <w:r>
          <w:tab/>
        </w:r>
        <w:r>
          <w:fldChar w:fldCharType="begin"/>
        </w:r>
        <w:r>
          <w:instrText xml:space="preserve"> PAGEREF _Toc12524 \h </w:instrText>
        </w:r>
        <w:r>
          <w:fldChar w:fldCharType="separate"/>
        </w:r>
        <w:r>
          <w:t>22</w:t>
        </w:r>
        <w:r>
          <w:fldChar w:fldCharType="end"/>
        </w:r>
      </w:hyperlink>
    </w:p>
    <w:p>
      <w:pPr>
        <w:pStyle w:val="TOC1"/>
        <w:tabs>
          <w:tab w:val="right" w:leader="dot" w:pos="8306"/>
        </w:tabs>
      </w:pPr>
      <w:hyperlink w:anchor="_Toc18351" w:history="1">
        <w:r>
          <w:rPr>
            <w:rFonts w:ascii="仿宋" w:eastAsia="仿宋" w:hAnsi="仿宋" w:cs="仿宋" w:hint="eastAsia"/>
            <w:lang w:eastAsia="zh-CN"/>
          </w:rPr>
          <w:t>七、街头篮球项目风险管理</w:t>
        </w:r>
        <w:r>
          <w:tab/>
        </w:r>
        <w:r>
          <w:fldChar w:fldCharType="begin"/>
        </w:r>
        <w:r>
          <w:instrText xml:space="preserve"> PAGEREF _Toc18351 \h </w:instrText>
        </w:r>
        <w:r>
          <w:fldChar w:fldCharType="separate"/>
        </w:r>
        <w:r>
          <w:t>23</w:t>
        </w:r>
        <w:r>
          <w:fldChar w:fldCharType="end"/>
        </w:r>
      </w:hyperlink>
    </w:p>
    <w:p>
      <w:pPr>
        <w:pStyle w:val="TOC2"/>
        <w:tabs>
          <w:tab w:val="right" w:leader="dot" w:pos="8306"/>
        </w:tabs>
      </w:pPr>
      <w:hyperlink w:anchor="_Toc10140" w:history="1">
        <w:r>
          <w:rPr>
            <w:rFonts w:ascii="仿宋" w:eastAsia="仿宋" w:hAnsi="仿宋" w:cs="仿宋" w:hint="eastAsia"/>
            <w:lang w:eastAsia="zh-CN"/>
          </w:rPr>
          <w:t>(一)、风险识别与评估</w:t>
        </w:r>
        <w:r>
          <w:tab/>
        </w:r>
        <w:r>
          <w:fldChar w:fldCharType="begin"/>
        </w:r>
        <w:r>
          <w:instrText xml:space="preserve"> PAGEREF _Toc10140 \h </w:instrText>
        </w:r>
        <w:r>
          <w:fldChar w:fldCharType="separate"/>
        </w:r>
        <w:r>
          <w:t>23</w:t>
        </w:r>
        <w:r>
          <w:fldChar w:fldCharType="end"/>
        </w:r>
      </w:hyperlink>
    </w:p>
    <w:p>
      <w:pPr>
        <w:pStyle w:val="TOC2"/>
        <w:tabs>
          <w:tab w:val="right" w:leader="dot" w:pos="8306"/>
        </w:tabs>
      </w:pPr>
      <w:hyperlink w:anchor="_Toc18789" w:history="1">
        <w:r>
          <w:rPr>
            <w:rFonts w:ascii="仿宋" w:eastAsia="仿宋" w:hAnsi="仿宋" w:cs="仿宋" w:hint="eastAsia"/>
            <w:lang w:eastAsia="zh-CN"/>
          </w:rPr>
          <w:t>(二)、风险应对策略</w:t>
        </w:r>
        <w:r>
          <w:tab/>
        </w:r>
        <w:r>
          <w:fldChar w:fldCharType="begin"/>
        </w:r>
        <w:r>
          <w:instrText xml:space="preserve"> PAGEREF _Toc18789 \h </w:instrText>
        </w:r>
        <w:r>
          <w:fldChar w:fldCharType="separate"/>
        </w:r>
        <w:r>
          <w:t>24</w:t>
        </w:r>
        <w:r>
          <w:fldChar w:fldCharType="end"/>
        </w:r>
      </w:hyperlink>
    </w:p>
    <w:p>
      <w:pPr>
        <w:pStyle w:val="TOC2"/>
        <w:tabs>
          <w:tab w:val="right" w:leader="dot" w:pos="8306"/>
        </w:tabs>
      </w:pPr>
      <w:hyperlink w:anchor="_Toc21710" w:history="1">
        <w:r>
          <w:rPr>
            <w:rFonts w:ascii="仿宋" w:eastAsia="仿宋" w:hAnsi="仿宋" w:cs="仿宋" w:hint="eastAsia"/>
            <w:lang w:eastAsia="zh-CN"/>
          </w:rPr>
          <w:t>(三)、风险监控与控制</w:t>
        </w:r>
        <w:r>
          <w:tab/>
        </w:r>
        <w:r>
          <w:fldChar w:fldCharType="begin"/>
        </w:r>
        <w:r>
          <w:instrText xml:space="preserve"> PAGEREF _Toc21710 \h </w:instrText>
        </w:r>
        <w:r>
          <w:fldChar w:fldCharType="separate"/>
        </w:r>
        <w:r>
          <w:t>26</w:t>
        </w:r>
        <w:r>
          <w:fldChar w:fldCharType="end"/>
        </w:r>
      </w:hyperlink>
    </w:p>
    <w:p>
      <w:pPr>
        <w:pStyle w:val="TOC1"/>
        <w:tabs>
          <w:tab w:val="right" w:leader="dot" w:pos="8306"/>
        </w:tabs>
      </w:pPr>
      <w:hyperlink w:anchor="_Toc32759" w:history="1">
        <w:r>
          <w:rPr>
            <w:rFonts w:ascii="仿宋" w:eastAsia="仿宋" w:hAnsi="仿宋" w:cs="仿宋" w:hint="eastAsia"/>
            <w:lang w:eastAsia="zh-CN"/>
          </w:rPr>
          <w:t>八、街头篮球项目人力资源培养与发展</w:t>
        </w:r>
        <w:r>
          <w:tab/>
        </w:r>
        <w:r>
          <w:fldChar w:fldCharType="begin"/>
        </w:r>
        <w:r>
          <w:instrText xml:space="preserve"> PAGEREF _Toc32759 \h </w:instrText>
        </w:r>
        <w:r>
          <w:fldChar w:fldCharType="separate"/>
        </w:r>
        <w:r>
          <w:t>27</w:t>
        </w:r>
        <w:r>
          <w:fldChar w:fldCharType="end"/>
        </w:r>
      </w:hyperlink>
    </w:p>
    <w:p>
      <w:pPr>
        <w:pStyle w:val="TOC2"/>
        <w:tabs>
          <w:tab w:val="right" w:leader="dot" w:pos="8306"/>
        </w:tabs>
      </w:pPr>
      <w:hyperlink w:anchor="_Toc30528" w:history="1">
        <w:r>
          <w:rPr>
            <w:rFonts w:ascii="仿宋" w:eastAsia="仿宋" w:hAnsi="仿宋" w:cs="仿宋" w:hint="eastAsia"/>
            <w:lang w:eastAsia="zh-CN"/>
          </w:rPr>
          <w:t>(一)、人才需求与规划</w:t>
        </w:r>
        <w:r>
          <w:tab/>
        </w:r>
        <w:r>
          <w:fldChar w:fldCharType="begin"/>
        </w:r>
        <w:r>
          <w:instrText xml:space="preserve"> PAGEREF _Toc30528 \h </w:instrText>
        </w:r>
        <w:r>
          <w:fldChar w:fldCharType="separate"/>
        </w:r>
        <w:r>
          <w:t>27</w:t>
        </w:r>
        <w:r>
          <w:fldChar w:fldCharType="end"/>
        </w:r>
      </w:hyperlink>
    </w:p>
    <w:p>
      <w:pPr>
        <w:pStyle w:val="TOC2"/>
        <w:tabs>
          <w:tab w:val="right" w:leader="dot" w:pos="8306"/>
        </w:tabs>
      </w:pPr>
      <w:hyperlink w:anchor="_Toc17476" w:history="1">
        <w:r>
          <w:rPr>
            <w:rFonts w:ascii="仿宋" w:eastAsia="仿宋" w:hAnsi="仿宋" w:cs="仿宋" w:hint="eastAsia"/>
            <w:lang w:eastAsia="zh-CN"/>
          </w:rPr>
          <w:t>(二)、培训与发展计划</w:t>
        </w:r>
        <w:r>
          <w:tab/>
        </w:r>
        <w:r>
          <w:fldChar w:fldCharType="begin"/>
        </w:r>
        <w:r>
          <w:instrText xml:space="preserve"> PAGEREF _Toc17476 \h </w:instrText>
        </w:r>
        <w:r>
          <w:fldChar w:fldCharType="separate"/>
        </w:r>
        <w:r>
          <w:t>27</w:t>
        </w:r>
        <w:r>
          <w:fldChar w:fldCharType="end"/>
        </w:r>
      </w:hyperlink>
    </w:p>
    <w:p>
      <w:pPr>
        <w:pStyle w:val="TOC1"/>
        <w:tabs>
          <w:tab w:val="right" w:leader="dot" w:pos="8306"/>
        </w:tabs>
      </w:pPr>
      <w:hyperlink w:anchor="_Toc11530" w:history="1">
        <w:r>
          <w:rPr>
            <w:rFonts w:ascii="仿宋" w:eastAsia="仿宋" w:hAnsi="仿宋" w:cs="仿宋" w:hint="eastAsia"/>
            <w:lang w:eastAsia="zh-CN"/>
          </w:rPr>
          <w:t>九、街头篮球项目创新与研发</w:t>
        </w:r>
        <w:r>
          <w:tab/>
        </w:r>
        <w:r>
          <w:fldChar w:fldCharType="begin"/>
        </w:r>
        <w:r>
          <w:instrText xml:space="preserve"> PAGEREF _Toc11530 \h </w:instrText>
        </w:r>
        <w:r>
          <w:fldChar w:fldCharType="separate"/>
        </w:r>
        <w:r>
          <w:t>28</w:t>
        </w:r>
        <w:r>
          <w:fldChar w:fldCharType="end"/>
        </w:r>
      </w:hyperlink>
    </w:p>
    <w:p>
      <w:pPr>
        <w:pStyle w:val="TOC2"/>
        <w:tabs>
          <w:tab w:val="right" w:leader="dot" w:pos="8306"/>
        </w:tabs>
      </w:pPr>
      <w:hyperlink w:anchor="_Toc2547" w:history="1">
        <w:r>
          <w:rPr>
            <w:rFonts w:ascii="仿宋" w:eastAsia="仿宋" w:hAnsi="仿宋" w:cs="仿宋" w:hint="eastAsia"/>
            <w:lang w:eastAsia="zh-CN"/>
          </w:rPr>
          <w:t>(一)、创新策略与方向</w:t>
        </w:r>
        <w:r>
          <w:tab/>
        </w:r>
        <w:r>
          <w:fldChar w:fldCharType="begin"/>
        </w:r>
        <w:r>
          <w:instrText xml:space="preserve"> PAGEREF _Toc2547 \h </w:instrText>
        </w:r>
        <w:r>
          <w:fldChar w:fldCharType="separate"/>
        </w:r>
        <w:r>
          <w:t>28</w:t>
        </w:r>
        <w:r>
          <w:fldChar w:fldCharType="end"/>
        </w:r>
      </w:hyperlink>
    </w:p>
    <w:p>
      <w:pPr>
        <w:pStyle w:val="TOC2"/>
        <w:tabs>
          <w:tab w:val="right" w:leader="dot" w:pos="8306"/>
        </w:tabs>
      </w:pPr>
      <w:hyperlink w:anchor="_Toc22905" w:history="1">
        <w:r>
          <w:rPr>
            <w:rFonts w:ascii="仿宋" w:eastAsia="仿宋" w:hAnsi="仿宋" w:cs="仿宋" w:hint="eastAsia"/>
            <w:lang w:eastAsia="zh-CN"/>
          </w:rPr>
          <w:t>(二)、研发规划与投入</w:t>
        </w:r>
        <w:r>
          <w:tab/>
        </w:r>
        <w:r>
          <w:fldChar w:fldCharType="begin"/>
        </w:r>
        <w:r>
          <w:instrText xml:space="preserve"> PAGEREF _Toc22905 \h </w:instrText>
        </w:r>
        <w:r>
          <w:fldChar w:fldCharType="separate"/>
        </w:r>
        <w:r>
          <w:t>29</w:t>
        </w:r>
        <w:r>
          <w:fldChar w:fldCharType="end"/>
        </w:r>
      </w:hyperlink>
    </w:p>
    <w:p>
      <w:pPr>
        <w:pStyle w:val="TOC1"/>
        <w:tabs>
          <w:tab w:val="right" w:leader="dot" w:pos="8306"/>
        </w:tabs>
      </w:pPr>
      <w:hyperlink w:anchor="_Toc29780" w:history="1">
        <w:r>
          <w:rPr>
            <w:rFonts w:ascii="仿宋" w:eastAsia="仿宋" w:hAnsi="仿宋" w:cs="仿宋" w:hint="eastAsia"/>
            <w:lang w:eastAsia="zh-CN"/>
          </w:rPr>
          <w:t>十、街头篮球项目投资规划</w:t>
        </w:r>
        <w:r>
          <w:tab/>
        </w:r>
        <w:r>
          <w:fldChar w:fldCharType="begin"/>
        </w:r>
        <w:r>
          <w:instrText xml:space="preserve"> PAGEREF _Toc29780 \h </w:instrText>
        </w:r>
        <w:r>
          <w:fldChar w:fldCharType="separate"/>
        </w:r>
        <w:r>
          <w:t>31</w:t>
        </w:r>
        <w:r>
          <w:fldChar w:fldCharType="end"/>
        </w:r>
      </w:hyperlink>
    </w:p>
    <w:p>
      <w:pPr>
        <w:pStyle w:val="TOC2"/>
        <w:tabs>
          <w:tab w:val="right" w:leader="dot" w:pos="8306"/>
        </w:tabs>
      </w:pPr>
      <w:hyperlink w:anchor="_Toc4847" w:history="1">
        <w:r>
          <w:rPr>
            <w:rFonts w:ascii="仿宋" w:eastAsia="仿宋" w:hAnsi="仿宋" w:cs="仿宋" w:hint="eastAsia"/>
            <w:lang w:eastAsia="zh-CN"/>
          </w:rPr>
          <w:t>(一)、街头篮球项目总投资估算</w:t>
        </w:r>
        <w:r>
          <w:tab/>
        </w:r>
        <w:r>
          <w:fldChar w:fldCharType="begin"/>
        </w:r>
        <w:r>
          <w:instrText xml:space="preserve"> PAGEREF _Toc4847 \h </w:instrText>
        </w:r>
        <w:r>
          <w:fldChar w:fldCharType="separate"/>
        </w:r>
        <w:r>
          <w:t>31</w:t>
        </w:r>
        <w:r>
          <w:fldChar w:fldCharType="end"/>
        </w:r>
      </w:hyperlink>
    </w:p>
    <w:p>
      <w:pPr>
        <w:pStyle w:val="TOC2"/>
        <w:tabs>
          <w:tab w:val="right" w:leader="dot" w:pos="8306"/>
        </w:tabs>
      </w:pPr>
      <w:hyperlink w:anchor="_Toc1865" w:history="1">
        <w:r>
          <w:rPr>
            <w:rFonts w:ascii="仿宋" w:eastAsia="仿宋" w:hAnsi="仿宋" w:cs="仿宋" w:hint="eastAsia"/>
            <w:lang w:eastAsia="zh-CN"/>
          </w:rPr>
          <w:t>(二)、资金筹措</w:t>
        </w:r>
        <w:r>
          <w:tab/>
        </w:r>
        <w:r>
          <w:fldChar w:fldCharType="begin"/>
        </w:r>
        <w:r>
          <w:instrText xml:space="preserve"> PAGEREF _Toc1865 \h </w:instrText>
        </w:r>
        <w:r>
          <w:fldChar w:fldCharType="separate"/>
        </w:r>
        <w:r>
          <w:t>32</w:t>
        </w:r>
        <w:r>
          <w:fldChar w:fldCharType="end"/>
        </w:r>
      </w:hyperlink>
    </w:p>
    <w:p>
      <w:pPr>
        <w:pStyle w:val="TOC1"/>
        <w:tabs>
          <w:tab w:val="right" w:leader="dot" w:pos="8306"/>
        </w:tabs>
      </w:pPr>
      <w:hyperlink w:anchor="_Toc8357" w:history="1">
        <w:r>
          <w:rPr>
            <w:rFonts w:ascii="仿宋" w:eastAsia="仿宋" w:hAnsi="仿宋" w:cs="仿宋" w:hint="eastAsia"/>
            <w:lang w:eastAsia="zh-CN"/>
          </w:rPr>
          <w:t>十一、街头篮球项目环境影响分析</w:t>
        </w:r>
        <w:r>
          <w:tab/>
        </w:r>
        <w:r>
          <w:fldChar w:fldCharType="begin"/>
        </w:r>
        <w:r>
          <w:instrText xml:space="preserve"> PAGEREF _Toc8357 \h </w:instrText>
        </w:r>
        <w:r>
          <w:fldChar w:fldCharType="separate"/>
        </w:r>
        <w:r>
          <w:t>33</w:t>
        </w:r>
        <w:r>
          <w:fldChar w:fldCharType="end"/>
        </w:r>
      </w:hyperlink>
    </w:p>
    <w:p>
      <w:pPr>
        <w:pStyle w:val="TOC2"/>
        <w:tabs>
          <w:tab w:val="right" w:leader="dot" w:pos="8306"/>
        </w:tabs>
      </w:pPr>
      <w:hyperlink w:anchor="_Toc31877" w:history="1">
        <w:r>
          <w:rPr>
            <w:rFonts w:ascii="仿宋" w:eastAsia="仿宋" w:hAnsi="仿宋" w:cs="仿宋" w:hint="eastAsia"/>
            <w:lang w:eastAsia="zh-CN"/>
          </w:rPr>
          <w:t>(一)、建设区域环境质量现状</w:t>
        </w:r>
        <w:r>
          <w:tab/>
        </w:r>
        <w:r>
          <w:fldChar w:fldCharType="begin"/>
        </w:r>
        <w:r>
          <w:instrText xml:space="preserve"> PAGEREF _Toc31877 \h </w:instrText>
        </w:r>
        <w:r>
          <w:fldChar w:fldCharType="separate"/>
        </w:r>
        <w:r>
          <w:t>33</w:t>
        </w:r>
        <w:r>
          <w:fldChar w:fldCharType="end"/>
        </w:r>
      </w:hyperlink>
    </w:p>
    <w:p>
      <w:pPr>
        <w:pStyle w:val="TOC2"/>
        <w:tabs>
          <w:tab w:val="right" w:leader="dot" w:pos="8306"/>
        </w:tabs>
      </w:pPr>
      <w:hyperlink w:anchor="_Toc3959" w:history="1">
        <w:r>
          <w:rPr>
            <w:rFonts w:ascii="仿宋" w:eastAsia="仿宋" w:hAnsi="仿宋" w:cs="仿宋" w:hint="eastAsia"/>
            <w:lang w:eastAsia="zh-CN"/>
          </w:rPr>
          <w:t>(二)、建设期环境保护</w:t>
        </w:r>
        <w:r>
          <w:tab/>
        </w:r>
        <w:r>
          <w:fldChar w:fldCharType="begin"/>
        </w:r>
        <w:r>
          <w:instrText xml:space="preserve"> PAGEREF _Toc3959 \h </w:instrText>
        </w:r>
        <w:r>
          <w:fldChar w:fldCharType="separate"/>
        </w:r>
        <w:r>
          <w:t>34</w:t>
        </w:r>
        <w:r>
          <w:fldChar w:fldCharType="end"/>
        </w:r>
      </w:hyperlink>
    </w:p>
    <w:p>
      <w:pPr>
        <w:pStyle w:val="TOC2"/>
        <w:tabs>
          <w:tab w:val="right" w:leader="dot" w:pos="8306"/>
        </w:tabs>
      </w:pPr>
      <w:hyperlink w:anchor="_Toc18333" w:history="1">
        <w:r>
          <w:rPr>
            <w:rFonts w:ascii="仿宋" w:eastAsia="仿宋" w:hAnsi="仿宋" w:cs="仿宋" w:hint="eastAsia"/>
            <w:lang w:eastAsia="zh-CN"/>
          </w:rPr>
          <w:t>(三)、运营期环境保护</w:t>
        </w:r>
        <w:r>
          <w:tab/>
        </w:r>
        <w:r>
          <w:fldChar w:fldCharType="begin"/>
        </w:r>
        <w:r>
          <w:instrText xml:space="preserve"> PAGEREF _Toc18333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06" w:history="1">
        <w:r>
          <w:rPr>
            <w:rFonts w:ascii="仿宋" w:eastAsia="仿宋" w:hAnsi="仿宋" w:cs="仿宋" w:hint="eastAsia"/>
            <w:lang w:eastAsia="zh-CN"/>
          </w:rPr>
          <w:t>(四)、街头篮球项目建设对区域经济的影响</w:t>
        </w:r>
        <w:r>
          <w:tab/>
        </w:r>
        <w:r>
          <w:fldChar w:fldCharType="begin"/>
        </w:r>
        <w:r>
          <w:instrText xml:space="preserve"> PAGEREF _Toc24106 \h </w:instrText>
        </w:r>
        <w:r>
          <w:fldChar w:fldCharType="separate"/>
        </w:r>
        <w:r>
          <w:t>37</w:t>
        </w:r>
        <w:r>
          <w:fldChar w:fldCharType="end"/>
        </w:r>
      </w:hyperlink>
    </w:p>
    <w:p>
      <w:pPr>
        <w:pStyle w:val="TOC2"/>
        <w:tabs>
          <w:tab w:val="right" w:leader="dot" w:pos="8306"/>
        </w:tabs>
      </w:pPr>
      <w:hyperlink w:anchor="_Toc26555" w:history="1">
        <w:r>
          <w:rPr>
            <w:rFonts w:ascii="仿宋" w:eastAsia="仿宋" w:hAnsi="仿宋" w:cs="仿宋" w:hint="eastAsia"/>
            <w:lang w:eastAsia="zh-CN"/>
          </w:rPr>
          <w:t>(五)、废弃物处理</w:t>
        </w:r>
        <w:r>
          <w:tab/>
        </w:r>
        <w:r>
          <w:fldChar w:fldCharType="begin"/>
        </w:r>
        <w:r>
          <w:instrText xml:space="preserve"> PAGEREF _Toc26555 \h </w:instrText>
        </w:r>
        <w:r>
          <w:fldChar w:fldCharType="separate"/>
        </w:r>
        <w:r>
          <w:t>39</w:t>
        </w:r>
        <w:r>
          <w:fldChar w:fldCharType="end"/>
        </w:r>
      </w:hyperlink>
    </w:p>
    <w:p>
      <w:pPr>
        <w:pStyle w:val="TOC2"/>
        <w:tabs>
          <w:tab w:val="right" w:leader="dot" w:pos="8306"/>
        </w:tabs>
      </w:pPr>
      <w:hyperlink w:anchor="_Toc1226" w:history="1">
        <w:r>
          <w:rPr>
            <w:rFonts w:ascii="仿宋" w:eastAsia="仿宋" w:hAnsi="仿宋" w:cs="仿宋" w:hint="eastAsia"/>
            <w:lang w:eastAsia="zh-CN"/>
          </w:rPr>
          <w:t>(六)、特殊环境影响分析</w:t>
        </w:r>
        <w:r>
          <w:tab/>
        </w:r>
        <w:r>
          <w:fldChar w:fldCharType="begin"/>
        </w:r>
        <w:r>
          <w:instrText xml:space="preserve"> PAGEREF _Toc1226 \h </w:instrText>
        </w:r>
        <w:r>
          <w:fldChar w:fldCharType="separate"/>
        </w:r>
        <w:r>
          <w:t>40</w:t>
        </w:r>
        <w:r>
          <w:fldChar w:fldCharType="end"/>
        </w:r>
      </w:hyperlink>
    </w:p>
    <w:p>
      <w:pPr>
        <w:pStyle w:val="TOC2"/>
        <w:tabs>
          <w:tab w:val="right" w:leader="dot" w:pos="8306"/>
        </w:tabs>
      </w:pPr>
      <w:hyperlink w:anchor="_Toc23556" w:history="1">
        <w:r>
          <w:rPr>
            <w:rFonts w:ascii="仿宋" w:eastAsia="仿宋" w:hAnsi="仿宋" w:cs="仿宋" w:hint="eastAsia"/>
            <w:lang w:eastAsia="zh-CN"/>
          </w:rPr>
          <w:t>(七)、清洁生产</w:t>
        </w:r>
        <w:r>
          <w:tab/>
        </w:r>
        <w:r>
          <w:fldChar w:fldCharType="begin"/>
        </w:r>
        <w:r>
          <w:instrText xml:space="preserve"> PAGEREF _Toc23556 \h </w:instrText>
        </w:r>
        <w:r>
          <w:fldChar w:fldCharType="separate"/>
        </w:r>
        <w:r>
          <w:t>41</w:t>
        </w:r>
        <w:r>
          <w:fldChar w:fldCharType="end"/>
        </w:r>
      </w:hyperlink>
    </w:p>
    <w:p>
      <w:pPr>
        <w:pStyle w:val="TOC2"/>
        <w:tabs>
          <w:tab w:val="right" w:leader="dot" w:pos="8306"/>
        </w:tabs>
      </w:pPr>
      <w:hyperlink w:anchor="_Toc30740" w:history="1">
        <w:r>
          <w:rPr>
            <w:rFonts w:ascii="仿宋" w:eastAsia="仿宋" w:hAnsi="仿宋" w:cs="仿宋" w:hint="eastAsia"/>
            <w:lang w:eastAsia="zh-CN"/>
          </w:rPr>
          <w:t>(八)、环境保护综合评价</w:t>
        </w:r>
        <w:r>
          <w:tab/>
        </w:r>
        <w:r>
          <w:fldChar w:fldCharType="begin"/>
        </w:r>
        <w:r>
          <w:instrText xml:space="preserve"> PAGEREF _Toc30740 \h </w:instrText>
        </w:r>
        <w:r>
          <w:fldChar w:fldCharType="separate"/>
        </w:r>
        <w:r>
          <w:t>42</w:t>
        </w:r>
        <w:r>
          <w:fldChar w:fldCharType="end"/>
        </w:r>
      </w:hyperlink>
    </w:p>
    <w:p>
      <w:pPr>
        <w:pStyle w:val="TOC1"/>
        <w:tabs>
          <w:tab w:val="right" w:leader="dot" w:pos="8306"/>
        </w:tabs>
      </w:pPr>
      <w:hyperlink w:anchor="_Toc30685" w:history="1">
        <w:r>
          <w:rPr>
            <w:rFonts w:ascii="仿宋" w:eastAsia="仿宋" w:hAnsi="仿宋" w:cs="仿宋" w:hint="eastAsia"/>
            <w:lang w:eastAsia="zh-CN"/>
          </w:rPr>
          <w:t>十二、生产安全保护</w:t>
        </w:r>
        <w:r>
          <w:tab/>
        </w:r>
        <w:r>
          <w:fldChar w:fldCharType="begin"/>
        </w:r>
        <w:r>
          <w:instrText xml:space="preserve"> PAGEREF _Toc30685 \h </w:instrText>
        </w:r>
        <w:r>
          <w:fldChar w:fldCharType="separate"/>
        </w:r>
        <w:r>
          <w:t>43</w:t>
        </w:r>
        <w:r>
          <w:fldChar w:fldCharType="end"/>
        </w:r>
      </w:hyperlink>
    </w:p>
    <w:p>
      <w:pPr>
        <w:pStyle w:val="TOC2"/>
        <w:tabs>
          <w:tab w:val="right" w:leader="dot" w:pos="8306"/>
        </w:tabs>
      </w:pPr>
      <w:hyperlink w:anchor="_Toc4356" w:history="1">
        <w:r>
          <w:rPr>
            <w:rFonts w:ascii="仿宋" w:eastAsia="仿宋" w:hAnsi="仿宋" w:cs="仿宋" w:hint="eastAsia"/>
            <w:lang w:eastAsia="zh-CN"/>
          </w:rPr>
          <w:t>(一)、消防安全</w:t>
        </w:r>
        <w:r>
          <w:tab/>
        </w:r>
        <w:r>
          <w:fldChar w:fldCharType="begin"/>
        </w:r>
        <w:r>
          <w:instrText xml:space="preserve"> PAGEREF _Toc4356 \h </w:instrText>
        </w:r>
        <w:r>
          <w:fldChar w:fldCharType="separate"/>
        </w:r>
        <w:r>
          <w:t>43</w:t>
        </w:r>
        <w:r>
          <w:fldChar w:fldCharType="end"/>
        </w:r>
      </w:hyperlink>
    </w:p>
    <w:p>
      <w:pPr>
        <w:pStyle w:val="TOC2"/>
        <w:tabs>
          <w:tab w:val="right" w:leader="dot" w:pos="8306"/>
        </w:tabs>
      </w:pPr>
      <w:hyperlink w:anchor="_Toc32443" w:history="1">
        <w:r>
          <w:rPr>
            <w:rFonts w:ascii="仿宋" w:eastAsia="仿宋" w:hAnsi="仿宋" w:cs="仿宋" w:hint="eastAsia"/>
            <w:lang w:eastAsia="zh-CN"/>
          </w:rPr>
          <w:t>(二)、防火防爆总图布置措施</w:t>
        </w:r>
        <w:r>
          <w:tab/>
        </w:r>
        <w:r>
          <w:fldChar w:fldCharType="begin"/>
        </w:r>
        <w:r>
          <w:instrText xml:space="preserve"> PAGEREF _Toc32443 \h </w:instrText>
        </w:r>
        <w:r>
          <w:fldChar w:fldCharType="separate"/>
        </w:r>
        <w:r>
          <w:t>45</w:t>
        </w:r>
        <w:r>
          <w:fldChar w:fldCharType="end"/>
        </w:r>
      </w:hyperlink>
    </w:p>
    <w:p>
      <w:pPr>
        <w:pStyle w:val="TOC2"/>
        <w:tabs>
          <w:tab w:val="right" w:leader="dot" w:pos="8306"/>
        </w:tabs>
      </w:pPr>
      <w:hyperlink w:anchor="_Toc16896" w:history="1">
        <w:r>
          <w:rPr>
            <w:rFonts w:ascii="仿宋" w:eastAsia="仿宋" w:hAnsi="仿宋" w:cs="仿宋" w:hint="eastAsia"/>
            <w:lang w:eastAsia="zh-CN"/>
          </w:rPr>
          <w:t>(三)、自然灾害防范措施</w:t>
        </w:r>
        <w:r>
          <w:tab/>
        </w:r>
        <w:r>
          <w:fldChar w:fldCharType="begin"/>
        </w:r>
        <w:r>
          <w:instrText xml:space="preserve"> PAGEREF _Toc16896 \h </w:instrText>
        </w:r>
        <w:r>
          <w:fldChar w:fldCharType="separate"/>
        </w:r>
        <w:r>
          <w:t>46</w:t>
        </w:r>
        <w:r>
          <w:fldChar w:fldCharType="end"/>
        </w:r>
      </w:hyperlink>
    </w:p>
    <w:p>
      <w:pPr>
        <w:pStyle w:val="TOC2"/>
        <w:tabs>
          <w:tab w:val="right" w:leader="dot" w:pos="8306"/>
        </w:tabs>
      </w:pPr>
      <w:hyperlink w:anchor="_Toc27432" w:history="1">
        <w:r>
          <w:rPr>
            <w:rFonts w:ascii="仿宋" w:eastAsia="仿宋" w:hAnsi="仿宋" w:cs="仿宋" w:hint="eastAsia"/>
            <w:lang w:eastAsia="zh-CN"/>
          </w:rPr>
          <w:t>(四)、安全色及安全标志使用要求</w:t>
        </w:r>
        <w:r>
          <w:tab/>
        </w:r>
        <w:r>
          <w:fldChar w:fldCharType="begin"/>
        </w:r>
        <w:r>
          <w:instrText xml:space="preserve"> PAGEREF _Toc27432 \h </w:instrText>
        </w:r>
        <w:r>
          <w:fldChar w:fldCharType="separate"/>
        </w:r>
        <w:r>
          <w:t>47</w:t>
        </w:r>
        <w:r>
          <w:fldChar w:fldCharType="end"/>
        </w:r>
      </w:hyperlink>
    </w:p>
    <w:p>
      <w:pPr>
        <w:pStyle w:val="TOC2"/>
        <w:tabs>
          <w:tab w:val="right" w:leader="dot" w:pos="8306"/>
        </w:tabs>
      </w:pPr>
      <w:hyperlink w:anchor="_Toc3640" w:history="1">
        <w:r>
          <w:rPr>
            <w:rFonts w:ascii="仿宋" w:eastAsia="仿宋" w:hAnsi="仿宋" w:cs="仿宋" w:hint="eastAsia"/>
            <w:lang w:eastAsia="zh-CN"/>
          </w:rPr>
          <w:t>(五)、防尘防毒措施</w:t>
        </w:r>
        <w:r>
          <w:tab/>
        </w:r>
        <w:r>
          <w:fldChar w:fldCharType="begin"/>
        </w:r>
        <w:r>
          <w:instrText xml:space="preserve"> PAGEREF _Toc3640 \h </w:instrText>
        </w:r>
        <w:r>
          <w:fldChar w:fldCharType="separate"/>
        </w:r>
        <w:r>
          <w:t>48</w:t>
        </w:r>
        <w:r>
          <w:fldChar w:fldCharType="end"/>
        </w:r>
      </w:hyperlink>
    </w:p>
    <w:p>
      <w:pPr>
        <w:pStyle w:val="TOC2"/>
        <w:tabs>
          <w:tab w:val="right" w:leader="dot" w:pos="8306"/>
        </w:tabs>
      </w:pPr>
      <w:hyperlink w:anchor="_Toc8985" w:history="1">
        <w:r>
          <w:rPr>
            <w:rFonts w:ascii="仿宋" w:eastAsia="仿宋" w:hAnsi="仿宋" w:cs="仿宋" w:hint="eastAsia"/>
            <w:lang w:eastAsia="zh-CN"/>
          </w:rPr>
          <w:t>(六)、防静电、触电防护及防雷措施</w:t>
        </w:r>
        <w:r>
          <w:tab/>
        </w:r>
        <w:r>
          <w:fldChar w:fldCharType="begin"/>
        </w:r>
        <w:r>
          <w:instrText xml:space="preserve"> PAGEREF _Toc8985 \h </w:instrText>
        </w:r>
        <w:r>
          <w:fldChar w:fldCharType="separate"/>
        </w:r>
        <w:r>
          <w:t>48</w:t>
        </w:r>
        <w:r>
          <w:fldChar w:fldCharType="end"/>
        </w:r>
      </w:hyperlink>
    </w:p>
    <w:p>
      <w:pPr>
        <w:pStyle w:val="TOC2"/>
        <w:tabs>
          <w:tab w:val="right" w:leader="dot" w:pos="8306"/>
        </w:tabs>
      </w:pPr>
      <w:hyperlink w:anchor="_Toc7480" w:history="1">
        <w:r>
          <w:rPr>
            <w:rFonts w:ascii="仿宋" w:eastAsia="仿宋" w:hAnsi="仿宋" w:cs="仿宋" w:hint="eastAsia"/>
            <w:lang w:eastAsia="zh-CN"/>
          </w:rPr>
          <w:t>(七)、机械设备安全保障措施</w:t>
        </w:r>
        <w:r>
          <w:tab/>
        </w:r>
        <w:r>
          <w:fldChar w:fldCharType="begin"/>
        </w:r>
        <w:r>
          <w:instrText xml:space="preserve"> PAGEREF _Toc7480 \h </w:instrText>
        </w:r>
        <w:r>
          <w:fldChar w:fldCharType="separate"/>
        </w:r>
        <w:r>
          <w:t>50</w:t>
        </w:r>
        <w:r>
          <w:fldChar w:fldCharType="end"/>
        </w:r>
      </w:hyperlink>
    </w:p>
    <w:p>
      <w:pPr>
        <w:pStyle w:val="TOC1"/>
        <w:tabs>
          <w:tab w:val="right" w:leader="dot" w:pos="8306"/>
        </w:tabs>
      </w:pPr>
      <w:hyperlink w:anchor="_Toc11210" w:history="1">
        <w:r>
          <w:rPr>
            <w:rFonts w:ascii="仿宋" w:eastAsia="仿宋" w:hAnsi="仿宋" w:cs="仿宋" w:hint="eastAsia"/>
            <w:lang w:eastAsia="zh-CN"/>
          </w:rPr>
          <w:t>十三、街头篮球项目实施保障措施</w:t>
        </w:r>
        <w:r>
          <w:tab/>
        </w:r>
        <w:r>
          <w:fldChar w:fldCharType="begin"/>
        </w:r>
        <w:r>
          <w:instrText xml:space="preserve"> PAGEREF _Toc11210 \h </w:instrText>
        </w:r>
        <w:r>
          <w:fldChar w:fldCharType="separate"/>
        </w:r>
        <w:r>
          <w:t>51</w:t>
        </w:r>
        <w:r>
          <w:fldChar w:fldCharType="end"/>
        </w:r>
      </w:hyperlink>
    </w:p>
    <w:p>
      <w:pPr>
        <w:pStyle w:val="TOC2"/>
        <w:tabs>
          <w:tab w:val="right" w:leader="dot" w:pos="8306"/>
        </w:tabs>
      </w:pPr>
      <w:hyperlink w:anchor="_Toc21429" w:history="1">
        <w:r>
          <w:rPr>
            <w:rFonts w:ascii="仿宋" w:eastAsia="仿宋" w:hAnsi="仿宋" w:cs="仿宋" w:hint="eastAsia"/>
            <w:lang w:eastAsia="zh-CN"/>
          </w:rPr>
          <w:t>(一)、街头篮球项目实施保障机制</w:t>
        </w:r>
        <w:r>
          <w:tab/>
        </w:r>
        <w:r>
          <w:fldChar w:fldCharType="begin"/>
        </w:r>
        <w:r>
          <w:instrText xml:space="preserve"> PAGEREF _Toc21429 \h </w:instrText>
        </w:r>
        <w:r>
          <w:fldChar w:fldCharType="separate"/>
        </w:r>
        <w:r>
          <w:t>51</w:t>
        </w:r>
        <w:r>
          <w:fldChar w:fldCharType="end"/>
        </w:r>
      </w:hyperlink>
    </w:p>
    <w:p>
      <w:pPr>
        <w:pStyle w:val="TOC2"/>
        <w:tabs>
          <w:tab w:val="right" w:leader="dot" w:pos="8306"/>
        </w:tabs>
      </w:pPr>
      <w:hyperlink w:anchor="_Toc16834" w:history="1">
        <w:r>
          <w:rPr>
            <w:rFonts w:ascii="仿宋" w:eastAsia="仿宋" w:hAnsi="仿宋" w:cs="仿宋" w:hint="eastAsia"/>
            <w:lang w:eastAsia="zh-CN"/>
          </w:rPr>
          <w:t>(二)、街头篮球项目法律合规要求</w:t>
        </w:r>
        <w:r>
          <w:tab/>
        </w:r>
        <w:r>
          <w:fldChar w:fldCharType="begin"/>
        </w:r>
        <w:r>
          <w:instrText xml:space="preserve"> PAGEREF _Toc16834 \h </w:instrText>
        </w:r>
        <w:r>
          <w:fldChar w:fldCharType="separate"/>
        </w:r>
        <w:r>
          <w:t>55</w:t>
        </w:r>
        <w:r>
          <w:fldChar w:fldCharType="end"/>
        </w:r>
      </w:hyperlink>
    </w:p>
    <w:p>
      <w:pPr>
        <w:pStyle w:val="TOC2"/>
        <w:tabs>
          <w:tab w:val="right" w:leader="dot" w:pos="8306"/>
        </w:tabs>
      </w:pPr>
      <w:hyperlink w:anchor="_Toc25631" w:history="1">
        <w:r>
          <w:rPr>
            <w:rFonts w:ascii="仿宋" w:eastAsia="仿宋" w:hAnsi="仿宋" w:cs="仿宋" w:hint="eastAsia"/>
            <w:lang w:eastAsia="zh-CN"/>
          </w:rPr>
          <w:t>(三)、街头篮球项目合同管理与法律事务</w:t>
        </w:r>
        <w:r>
          <w:tab/>
        </w:r>
        <w:r>
          <w:fldChar w:fldCharType="begin"/>
        </w:r>
        <w:r>
          <w:instrText xml:space="preserve"> PAGEREF _Toc25631 \h </w:instrText>
        </w:r>
        <w:r>
          <w:fldChar w:fldCharType="separate"/>
        </w:r>
        <w:r>
          <w:t>59</w:t>
        </w:r>
        <w:r>
          <w:fldChar w:fldCharType="end"/>
        </w:r>
      </w:hyperlink>
    </w:p>
    <w:p>
      <w:pPr>
        <w:pStyle w:val="TOC2"/>
        <w:tabs>
          <w:tab w:val="right" w:leader="dot" w:pos="8306"/>
        </w:tabs>
      </w:pPr>
      <w:hyperlink w:anchor="_Toc7596" w:history="1">
        <w:r>
          <w:rPr>
            <w:rFonts w:ascii="仿宋" w:eastAsia="仿宋" w:hAnsi="仿宋" w:cs="仿宋" w:hint="eastAsia"/>
            <w:lang w:eastAsia="zh-CN"/>
          </w:rPr>
          <w:t>(四)、街头篮球项目知识产权保护策略</w:t>
        </w:r>
        <w:r>
          <w:tab/>
        </w:r>
        <w:r>
          <w:fldChar w:fldCharType="begin"/>
        </w:r>
        <w:r>
          <w:instrText xml:space="preserve"> PAGEREF _Toc7596 \h </w:instrText>
        </w:r>
        <w:r>
          <w:fldChar w:fldCharType="separate"/>
        </w:r>
        <w:r>
          <w:t>65</w:t>
        </w:r>
        <w:r>
          <w:fldChar w:fldCharType="end"/>
        </w:r>
      </w:hyperlink>
    </w:p>
    <w:p>
      <w:pPr>
        <w:pStyle w:val="TOC1"/>
        <w:tabs>
          <w:tab w:val="right" w:leader="dot" w:pos="8306"/>
        </w:tabs>
      </w:pPr>
      <w:hyperlink w:anchor="_Toc7304" w:history="1">
        <w:r>
          <w:rPr>
            <w:rFonts w:ascii="仿宋" w:eastAsia="仿宋" w:hAnsi="仿宋" w:cs="仿宋" w:hint="eastAsia"/>
            <w:lang w:eastAsia="zh-CN"/>
          </w:rPr>
          <w:t>十四、街头篮球项目治理与监督</w:t>
        </w:r>
        <w:r>
          <w:tab/>
        </w:r>
        <w:r>
          <w:fldChar w:fldCharType="begin"/>
        </w:r>
        <w:r>
          <w:instrText xml:space="preserve"> PAGEREF _Toc7304 \h </w:instrText>
        </w:r>
        <w:r>
          <w:fldChar w:fldCharType="separate"/>
        </w:r>
        <w:r>
          <w:t>68</w:t>
        </w:r>
        <w:r>
          <w:fldChar w:fldCharType="end"/>
        </w:r>
      </w:hyperlink>
    </w:p>
    <w:p>
      <w:pPr>
        <w:pStyle w:val="TOC2"/>
        <w:tabs>
          <w:tab w:val="right" w:leader="dot" w:pos="8306"/>
        </w:tabs>
      </w:pPr>
      <w:hyperlink w:anchor="_Toc13598" w:history="1">
        <w:r>
          <w:rPr>
            <w:rFonts w:ascii="仿宋" w:eastAsia="仿宋" w:hAnsi="仿宋" w:cs="仿宋" w:hint="eastAsia"/>
            <w:lang w:eastAsia="zh-CN"/>
          </w:rPr>
          <w:t>(一)、街头篮球项目治理结构</w:t>
        </w:r>
        <w:r>
          <w:tab/>
        </w:r>
        <w:r>
          <w:fldChar w:fldCharType="begin"/>
        </w:r>
        <w:r>
          <w:instrText xml:space="preserve"> PAGEREF _Toc13598 \h </w:instrText>
        </w:r>
        <w:r>
          <w:fldChar w:fldCharType="separate"/>
        </w:r>
        <w:r>
          <w:t>68</w:t>
        </w:r>
        <w:r>
          <w:fldChar w:fldCharType="end"/>
        </w:r>
      </w:hyperlink>
    </w:p>
    <w:p>
      <w:pPr>
        <w:pStyle w:val="TOC2"/>
        <w:tabs>
          <w:tab w:val="right" w:leader="dot" w:pos="8306"/>
        </w:tabs>
      </w:pPr>
      <w:hyperlink w:anchor="_Toc9424" w:history="1">
        <w:r>
          <w:rPr>
            <w:rFonts w:ascii="仿宋" w:eastAsia="仿宋" w:hAnsi="仿宋" w:cs="仿宋" w:hint="eastAsia"/>
            <w:lang w:eastAsia="zh-CN"/>
          </w:rPr>
          <w:t>(二)、监督与审计</w:t>
        </w:r>
        <w:r>
          <w:tab/>
        </w:r>
        <w:r>
          <w:fldChar w:fldCharType="begin"/>
        </w:r>
        <w:r>
          <w:instrText xml:space="preserve"> PAGEREF _Toc9424 \h </w:instrText>
        </w:r>
        <w:r>
          <w:fldChar w:fldCharType="separate"/>
        </w:r>
        <w:r>
          <w:t>69</w:t>
        </w:r>
        <w:r>
          <w:fldChar w:fldCharType="end"/>
        </w:r>
      </w:hyperlink>
    </w:p>
    <w:p>
      <w:pPr>
        <w:pStyle w:val="TOC1"/>
        <w:tabs>
          <w:tab w:val="right" w:leader="dot" w:pos="8306"/>
        </w:tabs>
      </w:pPr>
      <w:hyperlink w:anchor="_Toc32399" w:history="1">
        <w:r>
          <w:rPr>
            <w:rFonts w:ascii="仿宋" w:eastAsia="仿宋" w:hAnsi="仿宋" w:cs="仿宋" w:hint="eastAsia"/>
            <w:lang w:eastAsia="zh-CN"/>
          </w:rPr>
          <w:t>十五、供应链管理</w:t>
        </w:r>
        <w:r>
          <w:tab/>
        </w:r>
        <w:r>
          <w:fldChar w:fldCharType="begin"/>
        </w:r>
        <w:r>
          <w:instrText xml:space="preserve"> PAGEREF _Toc32399 \h </w:instrText>
        </w:r>
        <w:r>
          <w:fldChar w:fldCharType="separate"/>
        </w:r>
        <w:r>
          <w:t>70</w:t>
        </w:r>
        <w:r>
          <w:fldChar w:fldCharType="end"/>
        </w:r>
      </w:hyperlink>
    </w:p>
    <w:p>
      <w:pPr>
        <w:pStyle w:val="TOC2"/>
        <w:tabs>
          <w:tab w:val="right" w:leader="dot" w:pos="8306"/>
        </w:tabs>
      </w:pPr>
      <w:hyperlink w:anchor="_Toc14146" w:history="1">
        <w:r>
          <w:rPr>
            <w:rFonts w:ascii="仿宋" w:eastAsia="仿宋" w:hAnsi="仿宋" w:cs="仿宋" w:hint="eastAsia"/>
            <w:lang w:eastAsia="zh-CN"/>
          </w:rPr>
          <w:t>(一)、供应链战略规划</w:t>
        </w:r>
        <w:r>
          <w:tab/>
        </w:r>
        <w:r>
          <w:fldChar w:fldCharType="begin"/>
        </w:r>
        <w:r>
          <w:instrText xml:space="preserve"> PAGEREF _Toc14146 \h </w:instrText>
        </w:r>
        <w:r>
          <w:fldChar w:fldCharType="separate"/>
        </w:r>
        <w:r>
          <w:t>70</w:t>
        </w:r>
        <w:r>
          <w:fldChar w:fldCharType="end"/>
        </w:r>
      </w:hyperlink>
    </w:p>
    <w:p>
      <w:pPr>
        <w:pStyle w:val="TOC2"/>
        <w:tabs>
          <w:tab w:val="right" w:leader="dot" w:pos="8306"/>
        </w:tabs>
      </w:pPr>
      <w:hyperlink w:anchor="_Toc14857" w:history="1">
        <w:r>
          <w:rPr>
            <w:rFonts w:ascii="仿宋" w:eastAsia="仿宋" w:hAnsi="仿宋" w:cs="仿宋" w:hint="eastAsia"/>
            <w:lang w:eastAsia="zh-CN"/>
          </w:rPr>
          <w:t>(二)、供应商选择与合作</w:t>
        </w:r>
        <w:r>
          <w:tab/>
        </w:r>
        <w:r>
          <w:fldChar w:fldCharType="begin"/>
        </w:r>
        <w:r>
          <w:instrText xml:space="preserve"> PAGEREF _Toc14857 \h </w:instrText>
        </w:r>
        <w:r>
          <w:fldChar w:fldCharType="separate"/>
        </w:r>
        <w:r>
          <w:t>72</w:t>
        </w:r>
        <w:r>
          <w:fldChar w:fldCharType="end"/>
        </w:r>
      </w:hyperlink>
    </w:p>
    <w:p>
      <w:pPr>
        <w:pStyle w:val="TOC2"/>
        <w:tabs>
          <w:tab w:val="right" w:leader="dot" w:pos="8306"/>
        </w:tabs>
      </w:pPr>
      <w:hyperlink w:anchor="_Toc28418" w:history="1">
        <w:r>
          <w:rPr>
            <w:rFonts w:ascii="仿宋" w:eastAsia="仿宋" w:hAnsi="仿宋" w:cs="仿宋" w:hint="eastAsia"/>
            <w:lang w:eastAsia="zh-CN"/>
          </w:rPr>
          <w:t>(三)、物流与库存管理</w:t>
        </w:r>
        <w:r>
          <w:tab/>
        </w:r>
        <w:r>
          <w:fldChar w:fldCharType="begin"/>
        </w:r>
        <w:r>
          <w:instrText xml:space="preserve"> PAGEREF _Toc28418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15"/>
      <w:r>
        <w:rPr>
          <w:rFonts w:ascii="仿宋" w:eastAsia="仿宋" w:hAnsi="仿宋" w:cs="仿宋" w:hint="eastAsia"/>
          <w:sz w:val="28"/>
          <w:lang w:eastAsia="zh-CN"/>
        </w:rPr>
        <w:t>一、街头篮球项目概论</w:t>
      </w:r>
      <w:bookmarkEnd w:id="2"/>
    </w:p>
    <w:p>
      <w:pPr>
        <w:pStyle w:val="Heading2"/>
        <w:rPr>
          <w:rFonts w:ascii="仿宋" w:eastAsia="仿宋" w:hAnsi="仿宋" w:cs="仿宋" w:hint="eastAsia"/>
          <w:lang w:eastAsia="zh-CN"/>
        </w:rPr>
      </w:pPr>
      <w:bookmarkStart w:id="3" w:name="_Toc14381"/>
      <w:r>
        <w:rPr>
          <w:rFonts w:ascii="仿宋" w:eastAsia="仿宋" w:hAnsi="仿宋" w:cs="仿宋" w:hint="eastAsia"/>
          <w:lang w:eastAsia="zh-CN"/>
        </w:rPr>
        <w:t>(一)、街头篮球项目概况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起源追溯至对市场的深入洞察。市场的不断演变与变革为街头篮球项目提供了难得的机遇。当前市场存在的需求缺口和变革的大环境共同构成了街头篮球项目的背景。这个街头篮球项目旨在充分利用市场机遇，填补行业中尚未满足的需求，为客户提供全新的解决方案。市场的变革和需求的增长使得这个街头篮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街头篮球项目名称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正式命名为街头篮球。这个名称不仅仅是一个标识，更代表了街头篮球项目的核心理念和愿景。它蕴含着街头篮球项目所要解决问题的关键字，具有强烈的表达和辨识度，为街头篮球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街头篮球项目目标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核心目标是提供一种全新、高效的解决方案，满足客户日益增长的需求。街头篮球项目追求的不仅仅是满足市场需求，更是在市场中获得卓越的竞争优势。通过不断提升产品或服务的质量和创新水平，街头篮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街头篮球项目范围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全面涵盖了产品研发、制造、市场推广和售后服务，确保从产品设计到最终用户体验的全方位关注。这一全面的街头篮球项目范围是为了确保街头篮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街头篮球项目时间表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街头篮球项目计划在未来18个月内完成，包括研发、测试、市场试点和正式推出等不同阶段。这个时间表的合理设计是为了确保街头篮球项目各个阶段的顺利推进，以便按时交付高质量的成果。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街头篮球项目预算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街头篮球项目总预算估算为XX百万美元，主要分配在研发、市场推广、人员培训和运营等方面。这一充足的预算为街头篮球项目提供了充足的资源，确保街头篮球项目在各个方面都能取得优异的表现。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街头篮球项目风险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街头篮球项目可能面临的风险包括市场接受度低、技术难题、竞争激烈等。街头篮球项目团队已经制定了相应的风险应对计划，通过前瞻性的风险管理，确保街头篮球项目在面对不确定性时能够迅速做出应对。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街头篮球项目团队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街头篮球项目汇聚了一支经验丰富、多领域专业素养的核心团队，确保街头篮球项目在各个方面都能拥有高水平的执行力。团队的协同作战是街头篮球项目成功的关键因素之一。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街头篮球项目背景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街头篮球项目的背景根植于市场对更高效、创新产品的渴望，同时也受到科技发展对行业格局的深刻改变的影响。这为街头篮球项目提供了广阔的发展空间和市场需求。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街头篮球项目现状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截至目前，街头篮球项目已完成市场调研和技术验证，取得了初步的成功。这为街头篮球项目在未来的发展奠定了坚实的基础，为更远大的目标打下了坚实的基石。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774"/>
      <w:r>
        <w:rPr>
          <w:rFonts w:ascii="仿宋" w:eastAsia="仿宋" w:hAnsi="仿宋" w:cs="仿宋" w:hint="eastAsia"/>
          <w:sz w:val="28"/>
          <w:lang w:eastAsia="zh-CN"/>
        </w:rPr>
        <w:t>(二)、街头篮球项目目标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keyword》街头篮球项目首要业务目标是在市场中占据有利地位，实现产品/服务的成功推广和销售。通过不断提升产品质量、创新性，街头篮球项目追求成为行业中的领导者，赢得更多客户的青睐。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在科技迅速发展的时代，街头篮球项目着眼于技术创新。通过持续的研发和技术升级，街头篮球项目旨在推出更具创新性的产品或服务，以满足市场对新鲜、先进解决方案的需求。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为了建立可持续的客户关系，街头篮球项目设定了客户满意度目标。通过提供卓越的产品质量和优质的客户服务，街头篮球项目追求赢得客户的信任和忠诚度，确保他们的满意度达到行业领先水平。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街头篮球项目注重社会责任和可持续发展。通过实施环保、社会责任街头篮球项目，街头篮球项目致力于在经济发展的同时保护环境，促进社会公平，实现可持续经营。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街头篮球项目的团队是实现目标的核心驱动力。因此，街头篮球项目设定了团队发展目标，包括提升团队成员的专业技能、培养领导力，以及搭建协同高效的团队工作氛围。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474"/>
      <w:r>
        <w:rPr>
          <w:rFonts w:ascii="仿宋" w:eastAsia="仿宋" w:hAnsi="仿宋" w:cs="仿宋" w:hint="eastAsia"/>
          <w:sz w:val="28"/>
          <w:lang w:eastAsia="zh-CN"/>
        </w:rPr>
        <w:t>(三)、街头篮球项目提出的理由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街头篮球项目提出的理由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源于对市场机遇的深刻洞察。当前市场中存在的需求缺口和行业发展趋势表明，有巨大的商业机会等待被开发。通过准确捕捉市场机遇，街头篮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理念基于对技术创新的信仰。通过持续的研发和技术投入，街头篮球项目有望推出更具创新性的产品或服务。在科技飞速发展的当下，街头篮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是为了增强企业的行业竞争力。通过提升产品或服务的质量和独特性，街头篮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响应了消费者需求的变化。随着社会和科技的不断发展，消费者对产品和服务的需求也在发生变化。通过深入了解并及时回应消费者的新需求，街头篮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街头篮球项目的提出是企业战略发展规划的一部分。在面对日益激烈的市场竞争和不断变化的商业环境中，街头篮球项目作为企业战略的一环，旨在为企业开辟新的增长领域，巩固企业在行业中的地位。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不仅仅是基于商业考量，还注重社会责任。通过推出环保、社会责任等方面的街头篮球项目，街头篮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街头篮球项目的提出反映了对利益相关者期望的关注。包括客户、员工、投资者等利益相关者在企业发展中都有着各自的期望，街头篮球项目力求在满足这些期望的同时，取得更大的共赢。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480"/>
      <w:r>
        <w:rPr>
          <w:rFonts w:ascii="仿宋" w:eastAsia="仿宋" w:hAnsi="仿宋" w:cs="仿宋" w:hint="eastAsia"/>
          <w:sz w:val="28"/>
          <w:lang w:eastAsia="zh-CN"/>
        </w:rPr>
        <w:t>(四)、街头篮球项目意义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在实施街头篮球项目的过程中，我们不仅仅是在追逐商业成功，更是为企业和社会的多个层面创造了深远的意义。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首要意义在于提升企业的市场竞争力。通过持续的创新和对产品质量的高标准要求，街头篮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街头篮球项目的推进将促使行业技术水平的提升。通过引入先进技术和创新性解决方案，街头篮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街头篮球项目不仅创造了大量就业机会，提高了就业水平，还注重社会责任和环保。通过参与社会公益事业和推动环保街头篮球项目，街头篮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综合而言，街头篮球项目意义重大，不仅推动了企业的发展，也为行业和社会的进步贡献了积极力量。这是一个全面而深刻的影响，将在未来产生可持续的正面效应。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205"/>
      <w:r>
        <w:rPr>
          <w:rFonts w:ascii="仿宋" w:eastAsia="仿宋" w:hAnsi="仿宋" w:cs="仿宋" w:hint="eastAsia"/>
          <w:sz w:val="28"/>
          <w:lang w:eastAsia="zh-CN"/>
        </w:rPr>
        <w:t>(五)、街头篮球项目背景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在当今迅猛发展的商业环境中，街头篮球项目的动因根植于对多方面因素的审慎考量。这个街头篮球项目的提出并非孤立的决策，而是对企业所处背景深入思考的产物。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市场的不断演变是街头篮球项目背后的首要原因。科技的迅速发展和全球市场的快速变化使得企业必须灵活应对。街头篮球项目应运而生，旨在通过创新性的解决方案迎合市场的多变需求，赢得竞争中的先机。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竞争的激烈程度也是街头篮球项目背景中不可忽视的一环。企业需要在激烈竞争中脱颖而出，为此，街头篮球项目致力于打破常规，提供独特的价值主张，以吸引客户并确保市场份额的增长。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技术的迅速发展为企业带来了机遇与挑战。作为街头篮球项目启动的背景之一，对新兴技术的应用将有助于提升企业的技术水平，使其在不断演进的商业环境中保持竞争优势。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此外，社会对企业责任的期望也在逐渐升高。街头篮球项目充分融入了社会责任的理念，通过可持续经营和社会公益街头篮球项目，企图为社会贡献一份力量，在商业成功的同时关注社会价值。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299"/>
      <w:r>
        <w:rPr>
          <w:rFonts w:ascii="仿宋" w:eastAsia="仿宋" w:hAnsi="仿宋" w:cs="仿宋" w:hint="eastAsia"/>
          <w:sz w:val="28"/>
          <w:lang w:eastAsia="zh-CN"/>
        </w:rPr>
        <w:t>二、街头篮球项目可持续发展</w:t>
      </w:r>
      <w:bookmarkEnd w:id="8"/>
    </w:p>
    <w:p>
      <w:pPr>
        <w:pStyle w:val="Heading2"/>
        <w:rPr>
          <w:rFonts w:ascii="仿宋" w:eastAsia="仿宋" w:hAnsi="仿宋" w:cs="仿宋" w:hint="eastAsia"/>
          <w:lang w:eastAsia="zh-CN"/>
        </w:rPr>
      </w:pPr>
      <w:bookmarkStart w:id="9" w:name="_Toc103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项目中，街头篮球项目团队着眼于未来，明确了可持续发展的战略方向。制定的具体可持续发展目标包括降低资源使用、采用环保技术、最大化社会效益等。这一步骤不仅有助于街头篮球项目在环保和社会责任方面达到最高标准，也为未来提供了明确的指引，确保街头篮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可持续实践的融入街头篮球项目管理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街头篮球项目管理周期。从街头篮球项目规划开始，街头篮球项目团队就考虑了环境和社会的因素。在执行阶段，街头篮球项目团队积极推动绿色技术的应用，优化资源利用。此外，关注员工的社会责任，通过培训和沟通活动提高员工对可持续发展的认知，使他们能够在日常工作中践行可持续实践。这些举措不仅为街头篮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9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扎根于街头篮球项目的可持续发展理念，我们深信环保与社会责任是街头篮球项目成功的关键支柱。在街头篮球项目的每一步，我们都致力于通过创新和实践，履行对环境和社会的坚定责任。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团队通过引入先进的环保技术、建立高效的废物处理系统以及推动能源节约措施，积极履行环保责任。定期的环保监测和评估确保街头篮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不仅致力于自身可持续发展，还注重对社会的回馈。通过支持社区街头篮球项目、参与慈善事业、提供培训机会等方式，街头篮球项目积极履行社会责任。与当地社区建立积极互动，关注员工的工作与生活平衡，以及员工的身心健康，是街头篮球项目在社会责任层面的关键举措。这样的实践不仅增强了街头篮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79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67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技术管理特点体现在其创新导向。通过引入最先进的技术趋势和解决方案，街头篮球项目致力于提升科技含量、提高质量和效率水平。这意味着我们将采用最新的工具和方法，确保街头篮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街头篮球项目技术管理的显著特征。通过整合不同领域的技术资源，我们实现了跨学科的协同工作。这有助于优化技术架构，提高整体效能。此外，整合性策略还促进了不同技术团队之间的紧密沟通和高效合作，确保街头篮球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街头篮球项目所采用的技术。通过不断优化技术方案，街头篮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街头篮球项目团队将在街头篮球项目初期识别可能的技术风险，并采取相应的预防和应对措施。通过建立健全的风险评估机制，街头篮球项目能够在实施过程中及时发现并解决潜在的技术问题，保障街头篮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街头篮球项目中，技术将成为街头篮球项目成功的有力支持。这一深度剖析揭示了技术管理在街头篮球项目实施中的关键作用，为街头篮球项目的技术基础奠定了坚实的基础。</w:t>
      </w:r>
    </w:p>
    <w:p>
      <w:pPr>
        <w:pStyle w:val="Heading2"/>
        <w:ind w:firstLine="560" w:firstLineChars="200"/>
        <w:rPr>
          <w:rFonts w:ascii="仿宋" w:eastAsia="仿宋" w:hAnsi="仿宋" w:cs="仿宋" w:hint="eastAsia"/>
          <w:sz w:val="28"/>
          <w:lang w:eastAsia="zh-CN"/>
        </w:rPr>
      </w:pPr>
      <w:bookmarkStart w:id="13" w:name="_Toc30971"/>
      <w:r>
        <w:rPr>
          <w:rFonts w:ascii="仿宋" w:eastAsia="仿宋" w:hAnsi="仿宋" w:cs="仿宋" w:hint="eastAsia"/>
          <w:sz w:val="28"/>
          <w:lang w:eastAsia="zh-CN"/>
        </w:rPr>
        <w:t>(二)、街头篮球项目工艺技术设计方案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街头篮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街头篮球项目将严格按照相关行业规范要求进行组织。通过有效控制产品质量，街头篮球项目将致力于为顾客提供优质的街头篮球项目产品和良好的服务。这体现了街头篮球项目对于生产活动合规性和质量标准的高度重视，为街头篮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街头篮球项目注重生态效益和清洁生产原则。街头篮球项目建设将紧密结合地方特色经济发展，与社会经济发展规划和区域环境保护规划方案相协调一致。通过与当地区域自然生态系统的结合，街头篮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街头篮球项目产品具有多样化的客户需求和个性化的特点。因此，街头篮球项目产品规格品种多样，且单批生产数量较小。为满足这一特点，街头篮球项目承办单位将建设先进的柔性制造生产线。通过广泛应用柔性制造技术，街头篮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街头篮球项目采用的技术具有较高的技术含量和自动化水平，处于国内先进水平。这一技术选用不仅体现了对生产效率、质量和环境友好性的高标准要求，同时为街头篮球项目的可持续发展奠定了坚实的基础。</w:t>
      </w:r>
    </w:p>
    <w:p>
      <w:pPr>
        <w:pStyle w:val="Heading2"/>
        <w:ind w:firstLine="560" w:firstLineChars="200"/>
        <w:rPr>
          <w:rFonts w:ascii="仿宋" w:eastAsia="仿宋" w:hAnsi="仿宋" w:cs="仿宋" w:hint="eastAsia"/>
          <w:sz w:val="28"/>
          <w:lang w:eastAsia="zh-CN"/>
        </w:rPr>
      </w:pPr>
      <w:bookmarkStart w:id="14" w:name="_Toc2618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为确保街头篮球项目的高效生产和技术实施，我们制定了一套精心设计的设备选型方案，以满足街头篮球项目生产、质量和环保的要求。该方案的主要特点如下：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街头篮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针对街头篮球项目产品的多样性和小批量生产的特点，我们将建设柔性制造生产线。通过在设备选型中考虑柔性制造技术，可以灵活应对不同产品规格和生产需求，实现生产线的高度灵活性和适应性。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281"/>
      <w:r>
        <w:rPr>
          <w:rFonts w:ascii="仿宋" w:eastAsia="仿宋" w:hAnsi="仿宋" w:cs="仿宋" w:hint="eastAsia"/>
          <w:sz w:val="28"/>
          <w:lang w:eastAsia="zh-CN"/>
        </w:rPr>
        <w:t>四、街头篮球项目建设背景及必要性分析</w:t>
      </w:r>
      <w:bookmarkEnd w:id="15"/>
    </w:p>
    <w:p>
      <w:pPr>
        <w:pStyle w:val="Heading2"/>
        <w:rPr>
          <w:rFonts w:ascii="仿宋" w:eastAsia="仿宋" w:hAnsi="仿宋" w:cs="仿宋" w:hint="eastAsia"/>
          <w:lang w:eastAsia="zh-CN"/>
        </w:rPr>
      </w:pPr>
      <w:bookmarkStart w:id="16" w:name="_Toc18178"/>
      <w:r>
        <w:rPr>
          <w:rFonts w:ascii="仿宋" w:eastAsia="仿宋" w:hAnsi="仿宋" w:cs="仿宋" w:hint="eastAsia"/>
          <w:lang w:eastAsia="zh-CN"/>
        </w:rPr>
        <w:t>(一)、街头篮球项目背景分析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街头篮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街头篮球项目在这个潮流中的定位。同时，我们将关注行业内涌现的新兴机遇，以便街头篮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街头篮球项目提供了强大的发展动力。我们将聚焦于行业内最新的技术发展趋势，包括但不限于人工智能、大数据分析、物联网等领域。通过深度的技术研究，我们将确保街头篮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街头篮球项目发展的源泉。我们将投入更多的精力对市场需求进行深入剖析，超越表面的需求，深入挖掘潜在的市场痛点和机遇。通过对市场需求的细致了解，街头篮球项目将更有针对性地设计解决方案，满足市场的多样化需求，从而更好地促进街头篮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街头篮球项目战略至关重要。我们将对竞争态势进行更为深入的分析，包括但不限于市场份额、产品特点、客户满意度等多个维度。通过深度的竞争分析，街头篮球项目将能够更准确地把握市场脉搏，制定具有竞争力的街头篮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街头篮球项目的发展具有直接的影响。我们将进行更为全面的法规和政策分析，了解行业发展中的潜在法律风险和合规挑战。通过充分了解和遵守相关法规，街头篮球项目将确保在法律框架内合法合规运营，为街头篮球项目的稳健发展提供有力支持。</w:t>
      </w:r>
    </w:p>
    <w:p>
      <w:pPr>
        <w:pStyle w:val="Heading2"/>
        <w:ind w:firstLine="560" w:firstLineChars="200"/>
        <w:rPr>
          <w:rFonts w:ascii="仿宋" w:eastAsia="仿宋" w:hAnsi="仿宋" w:cs="仿宋" w:hint="eastAsia"/>
          <w:sz w:val="28"/>
          <w:lang w:eastAsia="zh-CN"/>
        </w:rPr>
      </w:pPr>
      <w:bookmarkStart w:id="17" w:name="_Toc9381"/>
      <w:r>
        <w:rPr>
          <w:rFonts w:ascii="仿宋" w:eastAsia="仿宋" w:hAnsi="仿宋" w:cs="仿宋" w:hint="eastAsia"/>
          <w:sz w:val="28"/>
          <w:lang w:eastAsia="zh-CN"/>
        </w:rPr>
        <w:t>(二)、街头篮球项目建设必要性分析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建设的迫切性源于对行业发展趋势的深刻洞察。我们正处于一个行业变革的时代，科技创新、数字化转型成为企业发展的关键动力。街头篮球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https://d.book118.com/096235102111010053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A6BC0"/>
    <w:rsid w:val="3FAA6B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3510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2024-02-25T15:45:00Z</dcterms:created>
  <dcterms:modified xsi:type="dcterms:W3CDTF">2024-02-25T15:45:46Z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0A781C381D314B418B56FC7B14E12D80_11</vt:lpwstr>
  </property>
  <property fmtid="{D5CDD505-2E9C-101B-9397-08002B2CF9AE}" pid="3" name="KSOProductBuildVer">
    <vt:lpwstr>2052-12.1.0.16388</vt:lpwstr>
  </property>
</Properties>
</file>