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D0AF7" w14:paraId="3153263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0AF7" w14:paraId="7A8DB3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0AF7" w14:paraId="65C5673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D0AF7" w:rsidRPr="003D0AF7" w14:paraId="60FE3D2C" w14:textId="546F8D64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D0AF7">
        <w:rPr>
          <w:rFonts w:ascii="宋体" w:eastAsia="宋体" w:hAnsi="宋体" w:hint="eastAsia"/>
          <w:b/>
          <w:sz w:val="60"/>
        </w:rPr>
        <w:t>电子按摩器相关行业可行性分析报告</w:t>
      </w:r>
    </w:p>
    <w:p w:rsidR="003D0AF7" w:rsidP="003D0AF7" w14:paraId="0C7C72AC" w14:textId="096ACB1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D0AF7">
        <w:rPr>
          <w:rFonts w:ascii="仿宋" w:eastAsia="仿宋" w:hAnsi="仿宋" w:hint="eastAsia"/>
          <w:b/>
          <w:sz w:val="40"/>
        </w:rPr>
        <w:t>目录</w:t>
      </w:r>
    </w:p>
    <w:p w:rsidR="003D0AF7" w14:paraId="3EAF407F" w14:textId="07663F3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_Toc157618589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D0AF7" w14:paraId="644A23EC" w14:textId="0094C9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一、电子按摩器项目综合评价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_Toc157618590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D0AF7" w14:paraId="0B510222" w14:textId="17973F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(一)、电子按摩器项目建设期总体设计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_Toc157618591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D0AF7" w14:paraId="3DCB8D52" w14:textId="156B431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(二)、电子按摩器项目实施保障措施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_Toc157618592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D0AF7" w14:paraId="44F95AC1" w14:textId="6CE82893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二、电子按摩器项目主要建(构)筑物建设工程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_Toc157618593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D0AF7" w14:paraId="2D1B8165" w14:textId="6DC388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_Toc157618594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D0AF7" w14:paraId="133FCD05" w14:textId="43A685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_Toc157618595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D0AF7" w14:paraId="11A8FDAE" w14:textId="26281F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_Toc157618596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D0AF7" w14:paraId="1B18ACEB" w14:textId="6464E6A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_Toc157618597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D0AF7" w14:paraId="1CAE6966" w14:textId="5F116D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_Toc157618598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D0AF7" w14:paraId="6A0E201B" w14:textId="524673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_Toc157618599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D0AF7" w14:paraId="3AF29289" w14:textId="794BA7A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_Toc157618600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D0AF7" w14:paraId="06EC6CBC" w14:textId="32E45B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_Toc157618601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D0AF7" w14:paraId="37142F68" w14:textId="52F6A3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(一)、电子按摩器项目与文化内涵的结合方式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_Toc157618602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D0AF7" w14:paraId="1C6B6AB8" w14:textId="66F97E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(二)、电子按摩器项目产品的艺术价值分析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_Toc157618603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D0AF7" w14:paraId="5FE9E8B0" w14:textId="42DEBC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_Toc157618604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D0AF7" w14:paraId="2B908B98" w14:textId="1663C9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_Toc157618605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D0AF7" w14:paraId="63481005" w14:textId="10B8429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_Toc157618606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D0AF7" w14:paraId="5E9B8CCC" w14:textId="05EF19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(二)、商业模式创新对电子按摩器项目价值的影响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_Toc157618607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3D0AF7" w14:paraId="1075470D" w14:textId="01C1D2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_Toc157618608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3D0AF7" w14:paraId="7E33887F" w14:textId="1048C52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六、电子按摩器可行性项目环境保护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_Toc157618609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https://d.book118.com/097000033100006036</w:t>
        </w:r>
      </w:hyperlink>
    </w:p>
    <w:p w:rsidR="003D0AF7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:rsidP="00397E4B" w14:paraId="65BC404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0AF7" w14:paraId="7227535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:rsidP="00397E4B" w14:paraId="01FBB9D8" w14:textId="196657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D0AF7" w14:paraId="4429F99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14:paraId="2F623FA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:rsidP="00397E4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D0AF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:rsidP="00397E4B" w14:textId="196657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D0AF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14:paraId="7FD62F5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:rsidRPr="003D0AF7" w:rsidP="003D0AF7" w14:paraId="53F9E289" w14:textId="32E8CA13">
    <w:pPr>
      <w:pStyle w:val="Header"/>
      <w:rPr>
        <w:rFonts w:ascii="仿宋" w:eastAsia="仿宋" w:hAnsi="仿宋"/>
      </w:rPr>
    </w:pPr>
    <w:r w:rsidRPr="003D0AF7">
      <w:rPr>
        <w:rFonts w:ascii="仿宋" w:eastAsia="仿宋" w:hAnsi="仿宋" w:hint="eastAsia"/>
      </w:rPr>
      <w:t>电子按摩器可行性报告</w:t>
    </w:r>
    <w:r w:rsidRPr="003D0AF7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14:paraId="2507743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:rsidRPr="003D0AF7" w:rsidP="003D0AF7" w14:textId="32E8CA13">
    <w:pPr>
      <w:pStyle w:val="Header"/>
      <w:rPr>
        <w:rFonts w:ascii="仿宋" w:eastAsia="仿宋" w:hAnsi="仿宋"/>
      </w:rPr>
    </w:pPr>
    <w:r w:rsidRPr="003D0AF7">
      <w:rPr>
        <w:rFonts w:ascii="仿宋" w:eastAsia="仿宋" w:hAnsi="仿宋" w:hint="eastAsia"/>
      </w:rPr>
      <w:t>电子按摩器可行性报告</w:t>
    </w:r>
    <w:r w:rsidRPr="003D0AF7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0AF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F7"/>
    <w:rsid w:val="00397E4B"/>
    <w:rsid w:val="003D0AF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740B6C"/>
  <w15:chartTrackingRefBased/>
  <w15:docId w15:val="{56148075-9D07-4166-8EFC-51352EB6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D0A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D0AF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D0AF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D0AF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D0A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D0AF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D0A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D0AF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D0AF7"/>
  </w:style>
  <w:style w:type="paragraph" w:styleId="TOC1">
    <w:name w:val="toc 1"/>
    <w:basedOn w:val="Normal"/>
    <w:next w:val="Normal"/>
    <w:autoRedefine/>
    <w:uiPriority w:val="39"/>
    <w:unhideWhenUsed/>
    <w:rsid w:val="003D0AF7"/>
  </w:style>
  <w:style w:type="paragraph" w:styleId="TOC2">
    <w:name w:val="toc 2"/>
    <w:basedOn w:val="Normal"/>
    <w:next w:val="Normal"/>
    <w:autoRedefine/>
    <w:uiPriority w:val="39"/>
    <w:unhideWhenUsed/>
    <w:rsid w:val="003D0AF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09700003310000603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4314</Words>
  <Characters>24591</Characters>
  <Application>Microsoft Office Word</Application>
  <DocSecurity>0</DocSecurity>
  <Lines>204</Lines>
  <Paragraphs>57</Paragraphs>
  <ScaleCrop>false</ScaleCrop>
  <Company/>
  <LinksUpToDate>false</LinksUpToDate>
  <CharactersWithSpaces>28848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2024-01-31T10:35:00Z</dcterms:created>
  <dcterms:modified xsi:type="dcterms:W3CDTF">2024-01-31T10:36:00Z</dcterms:modified>
</cp:coreProperties>
</file>