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32BC" w14:paraId="4DB83B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32BC" w14:paraId="4AE186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32BC" w14:paraId="5B97AB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32BC" w:rsidRPr="00D832BC" w14:paraId="413E01A6" w14:textId="2566EC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32BC">
        <w:rPr>
          <w:rFonts w:ascii="宋体" w:eastAsia="宋体" w:hAnsi="宋体" w:hint="eastAsia"/>
          <w:b/>
          <w:sz w:val="60"/>
        </w:rPr>
        <w:t>优质油菜新品种、新组合项目安全风险评价报告</w:t>
      </w:r>
    </w:p>
    <w:p w:rsidR="00D832BC" w:rsidP="00D832BC" w14:paraId="4A01C796" w14:textId="492591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32BC">
        <w:rPr>
          <w:rFonts w:ascii="仿宋" w:eastAsia="仿宋" w:hAnsi="仿宋" w:hint="eastAsia"/>
          <w:b/>
          <w:sz w:val="40"/>
        </w:rPr>
        <w:t>目录</w:t>
      </w:r>
    </w:p>
    <w:p w:rsidR="00D832BC" w14:paraId="7A86E006" w14:textId="07FC207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832BC" w14:paraId="234D4DCD" w14:textId="647BF8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32BC" w14:paraId="67AE829E" w14:textId="434F3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32BC" w14:paraId="2CD5DCBD" w14:textId="69F8A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32BC" w14:paraId="2382035F" w14:textId="40363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32BC" w14:paraId="4DC81CA4" w14:textId="5423BA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二、评价优质油菜新品种、新组合项目概述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32BC" w14:paraId="10FFA436" w14:textId="47F0B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32BC" w14:paraId="3A4B5CEC" w14:textId="02056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(二)、优质油菜新品种、新组合行业企业所在地的自然条件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32BC" w14:paraId="78389123" w14:textId="2D276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32BC" w14:paraId="2D24EFE4" w14:textId="7A649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32BC" w14:paraId="7D13C12F" w14:textId="48283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832BC" w14:paraId="79E73396" w14:textId="60E52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832BC" w14:paraId="35B30A16" w14:textId="03D7D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32BC" w14:paraId="3096CCED" w14:textId="2A29F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832BC" w14:paraId="24407F42" w14:textId="091F6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832BC" w14:paraId="595ED4AD" w14:textId="5CECC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832BC" w14:paraId="2611D88D" w14:textId="4B2BFC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832BC" w14:paraId="15AD5BB0" w14:textId="74FF7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_Toc157686099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832BC" w14:paraId="36A326D6" w14:textId="32548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832BC" w14:paraId="2C15A68D" w14:textId="15B8B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832BC" w14:paraId="55A33BA6" w14:textId="030D9ED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32BC" w14:paraId="723433A2" w14:textId="7B825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32BC" w14:paraId="57ADB002" w14:textId="7EA0A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(二)、优质油菜新品种、新组合项目对当地经济的影响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832BC" w14:paraId="3D4614C5" w14:textId="71850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(三)、优质油菜新品种、新组合项目对当地社会的影响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832BC" w14:paraId="44978D74" w14:textId="5BE64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(四)、优质油菜新品种、新组合项目对当地文化的影响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832BC" w14:paraId="051A6459" w14:textId="34CC18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832BC" w14:paraId="60886F90" w14:textId="32EBA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832BC" w14:paraId="6D2CE138" w14:textId="7277D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832BC" w14:paraId="6DC90F7C" w14:textId="33EDE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832BC" w14:paraId="556408D9" w14:textId="27F0C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832BC" w14:paraId="79B44FF5" w14:textId="6A00C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832BC" w14:paraId="156C761F" w14:textId="5BADB5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832BC" w14:paraId="7CFC5082" w14:textId="30895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832BC" w14:paraId="76A995D7" w14:textId="028A7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832BC" w14:paraId="62E65ACE" w14:textId="4B408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832BC" w14:paraId="3A367ADC" w14:textId="10571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832BC" w14:paraId="57142496" w14:textId="29F94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832BC" w14:paraId="3ACC6017" w14:textId="26E5E1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_Toc157686119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832BC" w14:paraId="4D8F24C7" w14:textId="4593C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832BC" w14:paraId="0782B8A5" w14:textId="1ABF9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832BC" w14:paraId="3CF236F5" w14:textId="0E891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832BC" w14:paraId="33332481" w14:textId="70606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832BC" w14:paraId="4C0C37FD" w14:textId="1F0767E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832BC" w14:paraId="0BCCB78F" w14:textId="132310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832BC" w14:paraId="47AAA9D6" w14:textId="38F81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832BC" w14:paraId="79425C1E" w14:textId="64E25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832BC" w14:paraId="01D4E1E4" w14:textId="08B5F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832BC" w14:paraId="5EEA8606" w14:textId="067BA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_Toc157686129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832BC" w14:paraId="662475BD" w14:textId="447825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832BC" w14:paraId="1FC5B12C" w14:textId="2CA7C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832BC" w14:paraId="7E2AB2D5" w14:textId="2D03E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832BC" w14:paraId="471B8B04" w14:textId="29BEF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832BC" w14:paraId="06B0F930" w14:textId="59FA6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832BC" w14:paraId="4E546D05" w14:textId="609EE3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十一、优质油菜新品种、新组合项目安全现状评价报告的审核与批准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832BC" w14:paraId="17E736B4" w14:textId="5412B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832BC" w14:paraId="1C2A61B9" w14:textId="3A989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832BC" w14:paraId="20F3B0E1" w14:textId="66528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832BC" w14:paraId="3FD563D5" w14:textId="71FBC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_Toc157686139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832BC" w14:paraId="7863AFC7" w14:textId="6075CD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十二、优质油菜新品种、新组合项目安全现状评价报告的存档与发布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_Toc157686140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832BC" w14:paraId="235B577C" w14:textId="1D336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_Toc157686141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832BC" w14:paraId="023802FF" w14:textId="56F03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_Toc157686142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832BC" w14:paraId="39D7A709" w14:textId="5C8B7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_Toc157686143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832BC" w14:paraId="212FD92B" w14:textId="3BE3C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_Toc157686144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832BC" w14:paraId="43AB0962" w14:textId="6318DF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_Toc157686145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832BC" w14:paraId="1393C860" w14:textId="486BF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_Toc157686146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https://d.book118.com/097004015200006036</w:t>
        </w:r>
      </w:hyperlink>
    </w:p>
    <w:p w:rsidR="00D832B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P="005A1CDE" w14:paraId="7DA918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32BC" w14:paraId="3F681F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P="005A1CDE" w14:paraId="5B2C5112" w14:textId="7ADCD3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32BC" w14:paraId="4510609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paraId="6B325A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P="005A1C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32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P="005A1CDE" w14:textId="7ADCD3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32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P="005A1C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32B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P="005A1CDE" w14:textId="7ADCD3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832B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P="005A1C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32B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P="005A1CDE" w14:textId="7ADCD3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832B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paraId="28368F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RPr="00D832BC" w:rsidP="00D832BC" w14:paraId="166216F6" w14:textId="05B56D8F">
    <w:pPr>
      <w:pStyle w:val="Header"/>
      <w:rPr>
        <w:rFonts w:ascii="仿宋" w:eastAsia="仿宋" w:hAnsi="仿宋"/>
      </w:rPr>
    </w:pPr>
    <w:r w:rsidRPr="00D832BC">
      <w:rPr>
        <w:rFonts w:ascii="仿宋" w:eastAsia="仿宋" w:hAnsi="仿宋" w:hint="eastAsia"/>
      </w:rPr>
      <w:t>优质油菜新品种、新组合项目安全风险评价报告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paraId="080DAD0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RPr="00D832BC" w:rsidP="00D832BC" w14:textId="05B56D8F">
    <w:pPr>
      <w:pStyle w:val="Header"/>
      <w:rPr>
        <w:rFonts w:ascii="仿宋" w:eastAsia="仿宋" w:hAnsi="仿宋"/>
      </w:rPr>
    </w:pPr>
    <w:r w:rsidRPr="00D832BC">
      <w:rPr>
        <w:rFonts w:ascii="仿宋" w:eastAsia="仿宋" w:hAnsi="仿宋" w:hint="eastAsia"/>
      </w:rPr>
      <w:t>优质油菜新品种、新组合项目安全风险评价报告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RPr="00D832BC" w:rsidP="00D832BC" w14:textId="05B56D8F">
    <w:pPr>
      <w:pStyle w:val="Header"/>
      <w:rPr>
        <w:rFonts w:ascii="仿宋" w:eastAsia="仿宋" w:hAnsi="仿宋"/>
      </w:rPr>
    </w:pPr>
    <w:r w:rsidRPr="00D832BC">
      <w:rPr>
        <w:rFonts w:ascii="仿宋" w:eastAsia="仿宋" w:hAnsi="仿宋" w:hint="eastAsia"/>
      </w:rPr>
      <w:t>优质油菜新品种、新组合项目安全风险评价报告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:rsidRPr="00D832BC" w:rsidP="00D832BC" w14:textId="05B56D8F">
    <w:pPr>
      <w:pStyle w:val="Header"/>
      <w:rPr>
        <w:rFonts w:ascii="仿宋" w:eastAsia="仿宋" w:hAnsi="仿宋"/>
      </w:rPr>
    </w:pPr>
    <w:r w:rsidRPr="00D832BC">
      <w:rPr>
        <w:rFonts w:ascii="仿宋" w:eastAsia="仿宋" w:hAnsi="仿宋" w:hint="eastAsia"/>
      </w:rPr>
      <w:t>优质油菜新品种、新组合项目安全风险评价报告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32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2BC"/>
    <w:rsid w:val="005A1CDE"/>
    <w:rsid w:val="00D832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1B2145"/>
  <w15:chartTrackingRefBased/>
  <w15:docId w15:val="{892406B3-282A-4FAE-A16F-30E34112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32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32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32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32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32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32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3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32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32BC"/>
  </w:style>
  <w:style w:type="paragraph" w:styleId="TOC1">
    <w:name w:val="toc 1"/>
    <w:basedOn w:val="Normal"/>
    <w:next w:val="Normal"/>
    <w:autoRedefine/>
    <w:uiPriority w:val="39"/>
    <w:unhideWhenUsed/>
    <w:rsid w:val="00D832BC"/>
  </w:style>
  <w:style w:type="paragraph" w:styleId="TOC2">
    <w:name w:val="toc 2"/>
    <w:basedOn w:val="Normal"/>
    <w:next w:val="Normal"/>
    <w:autoRedefine/>
    <w:uiPriority w:val="39"/>
    <w:unhideWhenUsed/>
    <w:rsid w:val="00D832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700401520000603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7049</Words>
  <Characters>40185</Characters>
  <Application>Microsoft Office Word</Application>
  <DocSecurity>0</DocSecurity>
  <Lines>334</Lines>
  <Paragraphs>94</Paragraphs>
  <ScaleCrop>false</ScaleCrop>
  <Company/>
  <LinksUpToDate>false</LinksUpToDate>
  <CharactersWithSpaces>47140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2024-02-01T05:20:00Z</dcterms:created>
  <dcterms:modified xsi:type="dcterms:W3CDTF">2024-02-01T05:21:00Z</dcterms:modified>
</cp:coreProperties>
</file>