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乳品加工机械项目融资计划书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0" w:history="1">
        <w:r>
          <w:rPr>
            <w:rFonts w:ascii="仿宋" w:eastAsia="仿宋" w:hAnsi="仿宋" w:cs="仿宋" w:hint="eastAsia"/>
            <w:lang w:eastAsia="zh-CN"/>
          </w:rPr>
          <w:t>概论</w:t>
        </w:r>
        <w:r>
          <w:tab/>
        </w:r>
        <w:r>
          <w:fldChar w:fldCharType="begin"/>
        </w:r>
        <w:r>
          <w:instrText xml:space="preserve"> PAGEREF _Toc18520 \h </w:instrText>
        </w:r>
        <w:r>
          <w:fldChar w:fldCharType="separate"/>
        </w:r>
        <w:r>
          <w:t>4</w:t>
        </w:r>
        <w:r>
          <w:fldChar w:fldCharType="end"/>
        </w:r>
      </w:hyperlink>
    </w:p>
    <w:p>
      <w:pPr>
        <w:pStyle w:val="TOC1"/>
        <w:tabs>
          <w:tab w:val="right" w:leader="dot" w:pos="8306"/>
        </w:tabs>
      </w:pPr>
      <w:hyperlink w:anchor="_Toc2380" w:history="1">
        <w:r>
          <w:rPr>
            <w:rFonts w:ascii="仿宋" w:eastAsia="仿宋" w:hAnsi="仿宋" w:cs="仿宋" w:hint="eastAsia"/>
            <w:lang w:eastAsia="zh-CN"/>
          </w:rPr>
          <w:t>一、实施进度计划</w:t>
        </w:r>
        <w:r>
          <w:tab/>
        </w:r>
        <w:r>
          <w:fldChar w:fldCharType="begin"/>
        </w:r>
        <w:r>
          <w:instrText xml:space="preserve"> PAGEREF _Toc2380 \h </w:instrText>
        </w:r>
        <w:r>
          <w:fldChar w:fldCharType="separate"/>
        </w:r>
        <w:r>
          <w:t>4</w:t>
        </w:r>
        <w:r>
          <w:fldChar w:fldCharType="end"/>
        </w:r>
      </w:hyperlink>
    </w:p>
    <w:p>
      <w:pPr>
        <w:pStyle w:val="TOC2"/>
        <w:tabs>
          <w:tab w:val="right" w:leader="dot" w:pos="8306"/>
        </w:tabs>
      </w:pPr>
      <w:hyperlink w:anchor="_Toc13236" w:history="1">
        <w:r>
          <w:rPr>
            <w:rFonts w:ascii="仿宋" w:eastAsia="仿宋" w:hAnsi="仿宋" w:cs="仿宋" w:hint="eastAsia"/>
            <w:lang w:eastAsia="zh-CN"/>
          </w:rPr>
          <w:t>(一)、建设周期</w:t>
        </w:r>
        <w:r>
          <w:tab/>
        </w:r>
        <w:r>
          <w:fldChar w:fldCharType="begin"/>
        </w:r>
        <w:r>
          <w:instrText xml:space="preserve"> PAGEREF _Toc13236 \h </w:instrText>
        </w:r>
        <w:r>
          <w:fldChar w:fldCharType="separate"/>
        </w:r>
        <w:r>
          <w:t>4</w:t>
        </w:r>
        <w:r>
          <w:fldChar w:fldCharType="end"/>
        </w:r>
      </w:hyperlink>
    </w:p>
    <w:p>
      <w:pPr>
        <w:pStyle w:val="TOC2"/>
        <w:tabs>
          <w:tab w:val="right" w:leader="dot" w:pos="8306"/>
        </w:tabs>
      </w:pPr>
      <w:hyperlink w:anchor="_Toc14502" w:history="1">
        <w:r>
          <w:rPr>
            <w:rFonts w:ascii="仿宋" w:eastAsia="仿宋" w:hAnsi="仿宋" w:cs="仿宋" w:hint="eastAsia"/>
            <w:lang w:eastAsia="zh-CN"/>
          </w:rPr>
          <w:t>(二)、建设进度</w:t>
        </w:r>
        <w:r>
          <w:tab/>
        </w:r>
        <w:r>
          <w:fldChar w:fldCharType="begin"/>
        </w:r>
        <w:r>
          <w:instrText xml:space="preserve"> PAGEREF _Toc14502 \h </w:instrText>
        </w:r>
        <w:r>
          <w:fldChar w:fldCharType="separate"/>
        </w:r>
        <w:r>
          <w:t>4</w:t>
        </w:r>
        <w:r>
          <w:fldChar w:fldCharType="end"/>
        </w:r>
      </w:hyperlink>
    </w:p>
    <w:p>
      <w:pPr>
        <w:pStyle w:val="TOC2"/>
        <w:tabs>
          <w:tab w:val="right" w:leader="dot" w:pos="8306"/>
        </w:tabs>
      </w:pPr>
      <w:hyperlink w:anchor="_Toc31106" w:history="1">
        <w:r>
          <w:rPr>
            <w:rFonts w:ascii="仿宋" w:eastAsia="仿宋" w:hAnsi="仿宋" w:cs="仿宋" w:hint="eastAsia"/>
            <w:lang w:eastAsia="zh-CN"/>
          </w:rPr>
          <w:t>(三)、进度安排注意事项</w:t>
        </w:r>
        <w:r>
          <w:tab/>
        </w:r>
        <w:r>
          <w:fldChar w:fldCharType="begin"/>
        </w:r>
        <w:r>
          <w:instrText xml:space="preserve"> PAGEREF _Toc31106 \h </w:instrText>
        </w:r>
        <w:r>
          <w:fldChar w:fldCharType="separate"/>
        </w:r>
        <w:r>
          <w:t>5</w:t>
        </w:r>
        <w:r>
          <w:fldChar w:fldCharType="end"/>
        </w:r>
      </w:hyperlink>
    </w:p>
    <w:p>
      <w:pPr>
        <w:pStyle w:val="TOC2"/>
        <w:tabs>
          <w:tab w:val="right" w:leader="dot" w:pos="8306"/>
        </w:tabs>
      </w:pPr>
      <w:hyperlink w:anchor="_Toc29506" w:history="1">
        <w:r>
          <w:rPr>
            <w:rFonts w:ascii="仿宋" w:eastAsia="仿宋" w:hAnsi="仿宋" w:cs="仿宋" w:hint="eastAsia"/>
            <w:lang w:eastAsia="zh-CN"/>
          </w:rPr>
          <w:t>(四)、人力资源配置</w:t>
        </w:r>
        <w:r>
          <w:tab/>
        </w:r>
        <w:r>
          <w:fldChar w:fldCharType="begin"/>
        </w:r>
        <w:r>
          <w:instrText xml:space="preserve"> PAGEREF _Toc29506 \h </w:instrText>
        </w:r>
        <w:r>
          <w:fldChar w:fldCharType="separate"/>
        </w:r>
        <w:r>
          <w:t>6</w:t>
        </w:r>
        <w:r>
          <w:fldChar w:fldCharType="end"/>
        </w:r>
      </w:hyperlink>
    </w:p>
    <w:p>
      <w:pPr>
        <w:pStyle w:val="TOC2"/>
        <w:tabs>
          <w:tab w:val="right" w:leader="dot" w:pos="8306"/>
        </w:tabs>
      </w:pPr>
      <w:hyperlink w:anchor="_Toc3766" w:history="1">
        <w:r>
          <w:rPr>
            <w:rFonts w:ascii="仿宋" w:eastAsia="仿宋" w:hAnsi="仿宋" w:cs="仿宋" w:hint="eastAsia"/>
            <w:lang w:eastAsia="zh-CN"/>
          </w:rPr>
          <w:t>(五)、员工培训</w:t>
        </w:r>
        <w:r>
          <w:tab/>
        </w:r>
        <w:r>
          <w:fldChar w:fldCharType="begin"/>
        </w:r>
        <w:r>
          <w:instrText xml:space="preserve"> PAGEREF _Toc3766 \h </w:instrText>
        </w:r>
        <w:r>
          <w:fldChar w:fldCharType="separate"/>
        </w:r>
        <w:r>
          <w:t>8</w:t>
        </w:r>
        <w:r>
          <w:fldChar w:fldCharType="end"/>
        </w:r>
      </w:hyperlink>
    </w:p>
    <w:p>
      <w:pPr>
        <w:pStyle w:val="TOC2"/>
        <w:tabs>
          <w:tab w:val="right" w:leader="dot" w:pos="8306"/>
        </w:tabs>
      </w:pPr>
      <w:hyperlink w:anchor="_Toc10539" w:history="1">
        <w:r>
          <w:rPr>
            <w:rFonts w:ascii="仿宋" w:eastAsia="仿宋" w:hAnsi="仿宋" w:cs="仿宋" w:hint="eastAsia"/>
            <w:lang w:eastAsia="zh-CN"/>
          </w:rPr>
          <w:t>(六)、项目实施保障</w:t>
        </w:r>
        <w:r>
          <w:tab/>
        </w:r>
        <w:r>
          <w:fldChar w:fldCharType="begin"/>
        </w:r>
        <w:r>
          <w:instrText xml:space="preserve"> PAGEREF _Toc10539 \h </w:instrText>
        </w:r>
        <w:r>
          <w:fldChar w:fldCharType="separate"/>
        </w:r>
        <w:r>
          <w:t>10</w:t>
        </w:r>
        <w:r>
          <w:fldChar w:fldCharType="end"/>
        </w:r>
      </w:hyperlink>
    </w:p>
    <w:p>
      <w:pPr>
        <w:pStyle w:val="TOC1"/>
        <w:tabs>
          <w:tab w:val="right" w:leader="dot" w:pos="8306"/>
        </w:tabs>
      </w:pPr>
      <w:hyperlink w:anchor="_Toc16009" w:history="1">
        <w:r>
          <w:rPr>
            <w:rFonts w:ascii="仿宋" w:eastAsia="仿宋" w:hAnsi="仿宋" w:cs="仿宋" w:hint="eastAsia"/>
            <w:lang w:eastAsia="zh-CN"/>
          </w:rPr>
          <w:t>二、社会影响分析</w:t>
        </w:r>
        <w:r>
          <w:tab/>
        </w:r>
        <w:r>
          <w:fldChar w:fldCharType="begin"/>
        </w:r>
        <w:r>
          <w:instrText xml:space="preserve"> PAGEREF _Toc16009 \h </w:instrText>
        </w:r>
        <w:r>
          <w:fldChar w:fldCharType="separate"/>
        </w:r>
        <w:r>
          <w:t>11</w:t>
        </w:r>
        <w:r>
          <w:fldChar w:fldCharType="end"/>
        </w:r>
      </w:hyperlink>
    </w:p>
    <w:p>
      <w:pPr>
        <w:pStyle w:val="TOC2"/>
        <w:tabs>
          <w:tab w:val="right" w:leader="dot" w:pos="8306"/>
        </w:tabs>
      </w:pPr>
      <w:hyperlink w:anchor="_Toc3753" w:history="1">
        <w:r>
          <w:rPr>
            <w:rFonts w:ascii="仿宋" w:eastAsia="仿宋" w:hAnsi="仿宋" w:cs="仿宋" w:hint="eastAsia"/>
            <w:lang w:eastAsia="zh-CN"/>
          </w:rPr>
          <w:t>(一)、社会影响效果分析</w:t>
        </w:r>
        <w:r>
          <w:tab/>
        </w:r>
        <w:r>
          <w:fldChar w:fldCharType="begin"/>
        </w:r>
        <w:r>
          <w:instrText xml:space="preserve"> PAGEREF _Toc3753 \h </w:instrText>
        </w:r>
        <w:r>
          <w:fldChar w:fldCharType="separate"/>
        </w:r>
        <w:r>
          <w:t>11</w:t>
        </w:r>
        <w:r>
          <w:fldChar w:fldCharType="end"/>
        </w:r>
      </w:hyperlink>
    </w:p>
    <w:p>
      <w:pPr>
        <w:pStyle w:val="TOC2"/>
        <w:tabs>
          <w:tab w:val="right" w:leader="dot" w:pos="8306"/>
        </w:tabs>
      </w:pPr>
      <w:hyperlink w:anchor="_Toc29262" w:history="1">
        <w:r>
          <w:rPr>
            <w:rFonts w:ascii="仿宋" w:eastAsia="仿宋" w:hAnsi="仿宋" w:cs="仿宋" w:hint="eastAsia"/>
            <w:lang w:eastAsia="zh-CN"/>
          </w:rPr>
          <w:t>(二)、社会适应性分析</w:t>
        </w:r>
        <w:r>
          <w:tab/>
        </w:r>
        <w:r>
          <w:fldChar w:fldCharType="begin"/>
        </w:r>
        <w:r>
          <w:instrText xml:space="preserve"> PAGEREF _Toc29262 \h </w:instrText>
        </w:r>
        <w:r>
          <w:fldChar w:fldCharType="separate"/>
        </w:r>
        <w:r>
          <w:t>13</w:t>
        </w:r>
        <w:r>
          <w:fldChar w:fldCharType="end"/>
        </w:r>
      </w:hyperlink>
    </w:p>
    <w:p>
      <w:pPr>
        <w:pStyle w:val="TOC2"/>
        <w:tabs>
          <w:tab w:val="right" w:leader="dot" w:pos="8306"/>
        </w:tabs>
      </w:pPr>
      <w:hyperlink w:anchor="_Toc32066" w:history="1">
        <w:r>
          <w:rPr>
            <w:rFonts w:ascii="仿宋" w:eastAsia="仿宋" w:hAnsi="仿宋" w:cs="仿宋" w:hint="eastAsia"/>
            <w:lang w:eastAsia="zh-CN"/>
          </w:rPr>
          <w:t>(三)、社会风险及对策分析</w:t>
        </w:r>
        <w:r>
          <w:tab/>
        </w:r>
        <w:r>
          <w:fldChar w:fldCharType="begin"/>
        </w:r>
        <w:r>
          <w:instrText xml:space="preserve"> PAGEREF _Toc32066 \h </w:instrText>
        </w:r>
        <w:r>
          <w:fldChar w:fldCharType="separate"/>
        </w:r>
        <w:r>
          <w:t>15</w:t>
        </w:r>
        <w:r>
          <w:fldChar w:fldCharType="end"/>
        </w:r>
      </w:hyperlink>
    </w:p>
    <w:p>
      <w:pPr>
        <w:pStyle w:val="TOC1"/>
        <w:tabs>
          <w:tab w:val="right" w:leader="dot" w:pos="8306"/>
        </w:tabs>
      </w:pPr>
      <w:hyperlink w:anchor="_Toc25833" w:history="1">
        <w:r>
          <w:rPr>
            <w:rFonts w:ascii="仿宋" w:eastAsia="仿宋" w:hAnsi="仿宋" w:cs="仿宋" w:hint="eastAsia"/>
            <w:lang w:eastAsia="zh-CN"/>
          </w:rPr>
          <w:t>三、乳品加工机械项目投资背景分析</w:t>
        </w:r>
        <w:r>
          <w:tab/>
        </w:r>
        <w:r>
          <w:fldChar w:fldCharType="begin"/>
        </w:r>
        <w:r>
          <w:instrText xml:space="preserve"> PAGEREF _Toc25833 \h </w:instrText>
        </w:r>
        <w:r>
          <w:fldChar w:fldCharType="separate"/>
        </w:r>
        <w:r>
          <w:t>18</w:t>
        </w:r>
        <w:r>
          <w:fldChar w:fldCharType="end"/>
        </w:r>
      </w:hyperlink>
    </w:p>
    <w:p>
      <w:pPr>
        <w:pStyle w:val="TOC2"/>
        <w:tabs>
          <w:tab w:val="right" w:leader="dot" w:pos="8306"/>
        </w:tabs>
      </w:pPr>
      <w:hyperlink w:anchor="_Toc21984" w:history="1">
        <w:r>
          <w:rPr>
            <w:rFonts w:ascii="仿宋" w:eastAsia="仿宋" w:hAnsi="仿宋" w:cs="仿宋" w:hint="eastAsia"/>
            <w:lang w:eastAsia="zh-CN"/>
          </w:rPr>
          <w:t>(一)、行业背景分析</w:t>
        </w:r>
        <w:r>
          <w:tab/>
        </w:r>
        <w:r>
          <w:fldChar w:fldCharType="begin"/>
        </w:r>
        <w:r>
          <w:instrText xml:space="preserve"> PAGEREF _Toc21984 \h </w:instrText>
        </w:r>
        <w:r>
          <w:fldChar w:fldCharType="separate"/>
        </w:r>
        <w:r>
          <w:t>18</w:t>
        </w:r>
        <w:r>
          <w:fldChar w:fldCharType="end"/>
        </w:r>
      </w:hyperlink>
    </w:p>
    <w:p>
      <w:pPr>
        <w:pStyle w:val="TOC2"/>
        <w:tabs>
          <w:tab w:val="right" w:leader="dot" w:pos="8306"/>
        </w:tabs>
      </w:pPr>
      <w:hyperlink w:anchor="_Toc1770" w:history="1">
        <w:r>
          <w:rPr>
            <w:rFonts w:ascii="仿宋" w:eastAsia="仿宋" w:hAnsi="仿宋" w:cs="仿宋" w:hint="eastAsia"/>
            <w:lang w:eastAsia="zh-CN"/>
          </w:rPr>
          <w:t>(二)、产业发展分析</w:t>
        </w:r>
        <w:r>
          <w:tab/>
        </w:r>
        <w:r>
          <w:fldChar w:fldCharType="begin"/>
        </w:r>
        <w:r>
          <w:instrText xml:space="preserve"> PAGEREF _Toc1770 \h </w:instrText>
        </w:r>
        <w:r>
          <w:fldChar w:fldCharType="separate"/>
        </w:r>
        <w:r>
          <w:t>19</w:t>
        </w:r>
        <w:r>
          <w:fldChar w:fldCharType="end"/>
        </w:r>
      </w:hyperlink>
    </w:p>
    <w:p>
      <w:pPr>
        <w:pStyle w:val="TOC1"/>
        <w:tabs>
          <w:tab w:val="right" w:leader="dot" w:pos="8306"/>
        </w:tabs>
      </w:pPr>
      <w:hyperlink w:anchor="_Toc13552" w:history="1">
        <w:r>
          <w:rPr>
            <w:rFonts w:ascii="仿宋" w:eastAsia="仿宋" w:hAnsi="仿宋" w:cs="仿宋" w:hint="eastAsia"/>
            <w:lang w:eastAsia="zh-CN"/>
          </w:rPr>
          <w:t>四、乳品加工机械项目概论</w:t>
        </w:r>
        <w:r>
          <w:tab/>
        </w:r>
        <w:r>
          <w:fldChar w:fldCharType="begin"/>
        </w:r>
        <w:r>
          <w:instrText xml:space="preserve"> PAGEREF _Toc13552 \h </w:instrText>
        </w:r>
        <w:r>
          <w:fldChar w:fldCharType="separate"/>
        </w:r>
        <w:r>
          <w:t>21</w:t>
        </w:r>
        <w:r>
          <w:fldChar w:fldCharType="end"/>
        </w:r>
      </w:hyperlink>
    </w:p>
    <w:p>
      <w:pPr>
        <w:pStyle w:val="TOC2"/>
        <w:tabs>
          <w:tab w:val="right" w:leader="dot" w:pos="8306"/>
        </w:tabs>
      </w:pPr>
      <w:hyperlink w:anchor="_Toc16543" w:history="1">
        <w:r>
          <w:rPr>
            <w:rFonts w:ascii="仿宋" w:eastAsia="仿宋" w:hAnsi="仿宋" w:cs="仿宋" w:hint="eastAsia"/>
            <w:lang w:eastAsia="zh-CN"/>
          </w:rPr>
          <w:t>(一)、乳品加工机械项目提出的理由</w:t>
        </w:r>
        <w:r>
          <w:tab/>
        </w:r>
        <w:r>
          <w:fldChar w:fldCharType="begin"/>
        </w:r>
        <w:r>
          <w:instrText xml:space="preserve"> PAGEREF _Toc16543 \h </w:instrText>
        </w:r>
        <w:r>
          <w:fldChar w:fldCharType="separate"/>
        </w:r>
        <w:r>
          <w:t>21</w:t>
        </w:r>
        <w:r>
          <w:fldChar w:fldCharType="end"/>
        </w:r>
      </w:hyperlink>
    </w:p>
    <w:p>
      <w:pPr>
        <w:pStyle w:val="TOC2"/>
        <w:tabs>
          <w:tab w:val="right" w:leader="dot" w:pos="8306"/>
        </w:tabs>
      </w:pPr>
      <w:hyperlink w:anchor="_Toc4283" w:history="1">
        <w:r>
          <w:rPr>
            <w:rFonts w:ascii="仿宋" w:eastAsia="仿宋" w:hAnsi="仿宋" w:cs="仿宋" w:hint="eastAsia"/>
            <w:lang w:eastAsia="zh-CN"/>
          </w:rPr>
          <w:t>(二)、乳品加工机械项目概述</w:t>
        </w:r>
        <w:r>
          <w:tab/>
        </w:r>
        <w:r>
          <w:fldChar w:fldCharType="begin"/>
        </w:r>
        <w:r>
          <w:instrText xml:space="preserve"> PAGEREF _Toc4283 \h </w:instrText>
        </w:r>
        <w:r>
          <w:fldChar w:fldCharType="separate"/>
        </w:r>
        <w:r>
          <w:t>22</w:t>
        </w:r>
        <w:r>
          <w:fldChar w:fldCharType="end"/>
        </w:r>
      </w:hyperlink>
    </w:p>
    <w:p>
      <w:pPr>
        <w:pStyle w:val="TOC2"/>
        <w:tabs>
          <w:tab w:val="right" w:leader="dot" w:pos="8306"/>
        </w:tabs>
      </w:pPr>
      <w:hyperlink w:anchor="_Toc27036" w:history="1">
        <w:r>
          <w:rPr>
            <w:rFonts w:ascii="仿宋" w:eastAsia="仿宋" w:hAnsi="仿宋" w:cs="仿宋" w:hint="eastAsia"/>
            <w:lang w:eastAsia="zh-CN"/>
          </w:rPr>
          <w:t>(三)、乳品加工机械项目总投资及资金构成</w:t>
        </w:r>
        <w:r>
          <w:tab/>
        </w:r>
        <w:r>
          <w:fldChar w:fldCharType="begin"/>
        </w:r>
        <w:r>
          <w:instrText xml:space="preserve"> PAGEREF _Toc27036 \h </w:instrText>
        </w:r>
        <w:r>
          <w:fldChar w:fldCharType="separate"/>
        </w:r>
        <w:r>
          <w:t>23</w:t>
        </w:r>
        <w:r>
          <w:fldChar w:fldCharType="end"/>
        </w:r>
      </w:hyperlink>
    </w:p>
    <w:p>
      <w:pPr>
        <w:pStyle w:val="TOC2"/>
        <w:tabs>
          <w:tab w:val="right" w:leader="dot" w:pos="8306"/>
        </w:tabs>
      </w:pPr>
      <w:hyperlink w:anchor="_Toc23369" w:history="1">
        <w:r>
          <w:rPr>
            <w:rFonts w:ascii="仿宋" w:eastAsia="仿宋" w:hAnsi="仿宋" w:cs="仿宋" w:hint="eastAsia"/>
            <w:lang w:eastAsia="zh-CN"/>
          </w:rPr>
          <w:t>(四)、资金筹措方案</w:t>
        </w:r>
        <w:r>
          <w:tab/>
        </w:r>
        <w:r>
          <w:fldChar w:fldCharType="begin"/>
        </w:r>
        <w:r>
          <w:instrText xml:space="preserve"> PAGEREF _Toc23369 \h </w:instrText>
        </w:r>
        <w:r>
          <w:fldChar w:fldCharType="separate"/>
        </w:r>
        <w:r>
          <w:t>23</w:t>
        </w:r>
        <w:r>
          <w:fldChar w:fldCharType="end"/>
        </w:r>
      </w:hyperlink>
    </w:p>
    <w:p>
      <w:pPr>
        <w:pStyle w:val="TOC2"/>
        <w:tabs>
          <w:tab w:val="right" w:leader="dot" w:pos="8306"/>
        </w:tabs>
      </w:pPr>
      <w:hyperlink w:anchor="_Toc18819" w:history="1">
        <w:r>
          <w:rPr>
            <w:rFonts w:ascii="仿宋" w:eastAsia="仿宋" w:hAnsi="仿宋" w:cs="仿宋" w:hint="eastAsia"/>
            <w:lang w:eastAsia="zh-CN"/>
          </w:rPr>
          <w:t>(五)、乳品加工机械项目预期经济效益规划目标</w:t>
        </w:r>
        <w:r>
          <w:tab/>
        </w:r>
        <w:r>
          <w:fldChar w:fldCharType="begin"/>
        </w:r>
        <w:r>
          <w:instrText xml:space="preserve"> PAGEREF _Toc18819 \h </w:instrText>
        </w:r>
        <w:r>
          <w:fldChar w:fldCharType="separate"/>
        </w:r>
        <w:r>
          <w:t>24</w:t>
        </w:r>
        <w:r>
          <w:fldChar w:fldCharType="end"/>
        </w:r>
      </w:hyperlink>
    </w:p>
    <w:p>
      <w:pPr>
        <w:pStyle w:val="TOC2"/>
        <w:tabs>
          <w:tab w:val="right" w:leader="dot" w:pos="8306"/>
        </w:tabs>
      </w:pPr>
      <w:hyperlink w:anchor="_Toc19590" w:history="1">
        <w:r>
          <w:rPr>
            <w:rFonts w:ascii="仿宋" w:eastAsia="仿宋" w:hAnsi="仿宋" w:cs="仿宋" w:hint="eastAsia"/>
            <w:lang w:eastAsia="zh-CN"/>
          </w:rPr>
          <w:t>(六)、乳品加工机械项目建设进度规划</w:t>
        </w:r>
        <w:r>
          <w:tab/>
        </w:r>
        <w:r>
          <w:fldChar w:fldCharType="begin"/>
        </w:r>
        <w:r>
          <w:instrText xml:space="preserve"> PAGEREF _Toc19590 \h </w:instrText>
        </w:r>
        <w:r>
          <w:fldChar w:fldCharType="separate"/>
        </w:r>
        <w:r>
          <w:t>26</w:t>
        </w:r>
        <w:r>
          <w:fldChar w:fldCharType="end"/>
        </w:r>
      </w:hyperlink>
    </w:p>
    <w:p>
      <w:pPr>
        <w:pStyle w:val="TOC2"/>
        <w:tabs>
          <w:tab w:val="right" w:leader="dot" w:pos="8306"/>
        </w:tabs>
      </w:pPr>
      <w:hyperlink w:anchor="_Toc21525" w:history="1">
        <w:r>
          <w:rPr>
            <w:rFonts w:ascii="仿宋" w:eastAsia="仿宋" w:hAnsi="仿宋" w:cs="仿宋" w:hint="eastAsia"/>
            <w:lang w:eastAsia="zh-CN"/>
          </w:rPr>
          <w:t>(七)、研究结论</w:t>
        </w:r>
        <w:r>
          <w:tab/>
        </w:r>
        <w:r>
          <w:fldChar w:fldCharType="begin"/>
        </w:r>
        <w:r>
          <w:instrText xml:space="preserve"> PAGEREF _Toc21525 \h </w:instrText>
        </w:r>
        <w:r>
          <w:fldChar w:fldCharType="separate"/>
        </w:r>
        <w:r>
          <w:t>27</w:t>
        </w:r>
        <w:r>
          <w:fldChar w:fldCharType="end"/>
        </w:r>
      </w:hyperlink>
    </w:p>
    <w:p>
      <w:pPr>
        <w:pStyle w:val="TOC1"/>
        <w:tabs>
          <w:tab w:val="right" w:leader="dot" w:pos="8306"/>
        </w:tabs>
      </w:pPr>
      <w:hyperlink w:anchor="_Toc24208" w:history="1">
        <w:r>
          <w:rPr>
            <w:rFonts w:ascii="仿宋" w:eastAsia="仿宋" w:hAnsi="仿宋" w:cs="仿宋" w:hint="eastAsia"/>
            <w:lang w:eastAsia="zh-CN"/>
          </w:rPr>
          <w:t>五、土建工程说明</w:t>
        </w:r>
        <w:r>
          <w:tab/>
        </w:r>
        <w:r>
          <w:fldChar w:fldCharType="begin"/>
        </w:r>
        <w:r>
          <w:instrText xml:space="preserve"> PAGEREF _Toc24208 \h </w:instrText>
        </w:r>
        <w:r>
          <w:fldChar w:fldCharType="separate"/>
        </w:r>
        <w:r>
          <w:t>28</w:t>
        </w:r>
        <w:r>
          <w:fldChar w:fldCharType="end"/>
        </w:r>
      </w:hyperlink>
    </w:p>
    <w:p>
      <w:pPr>
        <w:pStyle w:val="TOC2"/>
        <w:tabs>
          <w:tab w:val="right" w:leader="dot" w:pos="8306"/>
        </w:tabs>
      </w:pPr>
      <w:hyperlink w:anchor="_Toc8920" w:history="1">
        <w:r>
          <w:rPr>
            <w:rFonts w:ascii="仿宋" w:eastAsia="仿宋" w:hAnsi="仿宋" w:cs="仿宋" w:hint="eastAsia"/>
            <w:lang w:eastAsia="zh-CN"/>
          </w:rPr>
          <w:t>(一)、建筑工程设计原则</w:t>
        </w:r>
        <w:r>
          <w:tab/>
        </w:r>
        <w:r>
          <w:fldChar w:fldCharType="begin"/>
        </w:r>
        <w:r>
          <w:instrText xml:space="preserve"> PAGEREF _Toc8920 \h </w:instrText>
        </w:r>
        <w:r>
          <w:fldChar w:fldCharType="separate"/>
        </w:r>
        <w:r>
          <w:t>28</w:t>
        </w:r>
        <w:r>
          <w:fldChar w:fldCharType="end"/>
        </w:r>
      </w:hyperlink>
    </w:p>
    <w:p>
      <w:pPr>
        <w:pStyle w:val="TOC2"/>
        <w:tabs>
          <w:tab w:val="right" w:leader="dot" w:pos="8306"/>
        </w:tabs>
      </w:pPr>
      <w:hyperlink w:anchor="_Toc5447" w:history="1">
        <w:r>
          <w:rPr>
            <w:rFonts w:ascii="仿宋" w:eastAsia="仿宋" w:hAnsi="仿宋" w:cs="仿宋" w:hint="eastAsia"/>
            <w:lang w:eastAsia="zh-CN"/>
          </w:rPr>
          <w:t>(二)、乳品加工机械项目工程建设标准规范</w:t>
        </w:r>
        <w:r>
          <w:tab/>
        </w:r>
        <w:r>
          <w:fldChar w:fldCharType="begin"/>
        </w:r>
        <w:r>
          <w:instrText xml:space="preserve"> PAGEREF _Toc5447 \h </w:instrText>
        </w:r>
        <w:r>
          <w:fldChar w:fldCharType="separate"/>
        </w:r>
        <w:r>
          <w:t>29</w:t>
        </w:r>
        <w:r>
          <w:fldChar w:fldCharType="end"/>
        </w:r>
      </w:hyperlink>
    </w:p>
    <w:p>
      <w:pPr>
        <w:pStyle w:val="TOC2"/>
        <w:tabs>
          <w:tab w:val="right" w:leader="dot" w:pos="8306"/>
        </w:tabs>
      </w:pPr>
      <w:hyperlink w:anchor="_Toc209" w:history="1">
        <w:r>
          <w:rPr>
            <w:rFonts w:ascii="仿宋" w:eastAsia="仿宋" w:hAnsi="仿宋" w:cs="仿宋" w:hint="eastAsia"/>
            <w:lang w:eastAsia="zh-CN"/>
          </w:rPr>
          <w:t>(三)、乳品加工机械项目总平面设计要求</w:t>
        </w:r>
        <w:r>
          <w:tab/>
        </w:r>
        <w:r>
          <w:fldChar w:fldCharType="begin"/>
        </w:r>
        <w:r>
          <w:instrText xml:space="preserve"> PAGEREF _Toc209 \h </w:instrText>
        </w:r>
        <w:r>
          <w:fldChar w:fldCharType="separate"/>
        </w:r>
        <w:r>
          <w:t>29</w:t>
        </w:r>
        <w:r>
          <w:fldChar w:fldCharType="end"/>
        </w:r>
      </w:hyperlink>
    </w:p>
    <w:p>
      <w:pPr>
        <w:pStyle w:val="TOC2"/>
        <w:tabs>
          <w:tab w:val="right" w:leader="dot" w:pos="8306"/>
        </w:tabs>
      </w:pPr>
      <w:hyperlink w:anchor="_Toc13215" w:history="1">
        <w:r>
          <w:rPr>
            <w:rFonts w:ascii="仿宋" w:eastAsia="仿宋" w:hAnsi="仿宋" w:cs="仿宋" w:hint="eastAsia"/>
            <w:lang w:eastAsia="zh-CN"/>
          </w:rPr>
          <w:t>(四)、建筑设计规范和标准</w:t>
        </w:r>
        <w:r>
          <w:tab/>
        </w:r>
        <w:r>
          <w:fldChar w:fldCharType="begin"/>
        </w:r>
        <w:r>
          <w:instrText xml:space="preserve"> PAGEREF _Toc13215 \h </w:instrText>
        </w:r>
        <w:r>
          <w:fldChar w:fldCharType="separate"/>
        </w:r>
        <w:r>
          <w:t>29</w:t>
        </w:r>
        <w:r>
          <w:fldChar w:fldCharType="end"/>
        </w:r>
      </w:hyperlink>
    </w:p>
    <w:p>
      <w:pPr>
        <w:pStyle w:val="TOC2"/>
        <w:tabs>
          <w:tab w:val="right" w:leader="dot" w:pos="8306"/>
        </w:tabs>
      </w:pPr>
      <w:hyperlink w:anchor="_Toc16674" w:history="1">
        <w:r>
          <w:rPr>
            <w:rFonts w:ascii="仿宋" w:eastAsia="仿宋" w:hAnsi="仿宋" w:cs="仿宋" w:hint="eastAsia"/>
            <w:lang w:eastAsia="zh-CN"/>
          </w:rPr>
          <w:t>(五)、土建工程设计年限及安全等级</w:t>
        </w:r>
        <w:r>
          <w:tab/>
        </w:r>
        <w:r>
          <w:fldChar w:fldCharType="begin"/>
        </w:r>
        <w:r>
          <w:instrText xml:space="preserve"> PAGEREF _Toc16674 \h </w:instrText>
        </w:r>
        <w:r>
          <w:fldChar w:fldCharType="separate"/>
        </w:r>
        <w:r>
          <w:t>30</w:t>
        </w:r>
        <w:r>
          <w:fldChar w:fldCharType="end"/>
        </w:r>
      </w:hyperlink>
    </w:p>
    <w:p>
      <w:pPr>
        <w:pStyle w:val="TOC2"/>
        <w:tabs>
          <w:tab w:val="right" w:leader="dot" w:pos="8306"/>
        </w:tabs>
      </w:pPr>
      <w:hyperlink w:anchor="_Toc21572" w:history="1">
        <w:r>
          <w:rPr>
            <w:rFonts w:ascii="仿宋" w:eastAsia="仿宋" w:hAnsi="仿宋" w:cs="仿宋" w:hint="eastAsia"/>
            <w:lang w:eastAsia="zh-CN"/>
          </w:rPr>
          <w:t>(六)、建筑工程设计总体要求</w:t>
        </w:r>
        <w:r>
          <w:tab/>
        </w:r>
        <w:r>
          <w:fldChar w:fldCharType="begin"/>
        </w:r>
        <w:r>
          <w:instrText xml:space="preserve"> PAGEREF _Toc21572 \h </w:instrText>
        </w:r>
        <w:r>
          <w:fldChar w:fldCharType="separate"/>
        </w:r>
        <w:r>
          <w:t>31</w:t>
        </w:r>
        <w:r>
          <w:fldChar w:fldCharType="end"/>
        </w:r>
      </w:hyperlink>
    </w:p>
    <w:p>
      <w:pPr>
        <w:pStyle w:val="TOC2"/>
        <w:tabs>
          <w:tab w:val="right" w:leader="dot" w:pos="8306"/>
        </w:tabs>
      </w:pPr>
      <w:hyperlink w:anchor="_Toc8079" w:history="1">
        <w:r>
          <w:rPr>
            <w:rFonts w:ascii="仿宋" w:eastAsia="仿宋" w:hAnsi="仿宋" w:cs="仿宋" w:hint="eastAsia"/>
            <w:lang w:eastAsia="zh-CN"/>
          </w:rPr>
          <w:t>(七)、土建工程建设指标</w:t>
        </w:r>
        <w:r>
          <w:tab/>
        </w:r>
        <w:r>
          <w:fldChar w:fldCharType="begin"/>
        </w:r>
        <w:r>
          <w:instrText xml:space="preserve"> PAGEREF _Toc8079 \h </w:instrText>
        </w:r>
        <w:r>
          <w:fldChar w:fldCharType="separate"/>
        </w:r>
        <w:r>
          <w:t>32</w:t>
        </w:r>
        <w:r>
          <w:fldChar w:fldCharType="end"/>
        </w:r>
      </w:hyperlink>
    </w:p>
    <w:p>
      <w:pPr>
        <w:pStyle w:val="TOC1"/>
        <w:tabs>
          <w:tab w:val="right" w:leader="dot" w:pos="8306"/>
        </w:tabs>
      </w:pPr>
      <w:hyperlink w:anchor="_Toc18569" w:history="1">
        <w:r>
          <w:rPr>
            <w:rFonts w:ascii="仿宋" w:eastAsia="仿宋" w:hAnsi="仿宋" w:cs="仿宋" w:hint="eastAsia"/>
            <w:lang w:eastAsia="zh-CN"/>
          </w:rPr>
          <w:t>六、乳品加工机械项目概论</w:t>
        </w:r>
        <w:r>
          <w:tab/>
        </w:r>
        <w:r>
          <w:fldChar w:fldCharType="begin"/>
        </w:r>
        <w:r>
          <w:instrText xml:space="preserve"> PAGEREF _Toc18569 \h </w:instrText>
        </w:r>
        <w:r>
          <w:fldChar w:fldCharType="separate"/>
        </w:r>
        <w:r>
          <w:t>32</w:t>
        </w:r>
        <w:r>
          <w:fldChar w:fldCharType="end"/>
        </w:r>
      </w:hyperlink>
    </w:p>
    <w:p>
      <w:pPr>
        <w:pStyle w:val="TOC2"/>
        <w:tabs>
          <w:tab w:val="right" w:leader="dot" w:pos="8306"/>
        </w:tabs>
      </w:pPr>
      <w:hyperlink w:anchor="_Toc8759" w:history="1">
        <w:r>
          <w:rPr>
            <w:rFonts w:ascii="仿宋" w:eastAsia="仿宋" w:hAnsi="仿宋" w:cs="仿宋" w:hint="eastAsia"/>
            <w:lang w:eastAsia="zh-CN"/>
          </w:rPr>
          <w:t>(一)、乳品加工机械项目承办单位基本情况</w:t>
        </w:r>
        <w:r>
          <w:tab/>
        </w:r>
        <w:r>
          <w:fldChar w:fldCharType="begin"/>
        </w:r>
        <w:r>
          <w:instrText xml:space="preserve"> PAGEREF _Toc8759 \h </w:instrText>
        </w:r>
        <w:r>
          <w:fldChar w:fldCharType="separate"/>
        </w:r>
        <w:r>
          <w:t>32</w:t>
        </w:r>
        <w:r>
          <w:fldChar w:fldCharType="end"/>
        </w:r>
      </w:hyperlink>
    </w:p>
    <w:p>
      <w:pPr>
        <w:pStyle w:val="TOC2"/>
        <w:tabs>
          <w:tab w:val="right" w:leader="dot" w:pos="8306"/>
        </w:tabs>
      </w:pPr>
      <w:hyperlink w:anchor="_Toc30661" w:history="1">
        <w:r>
          <w:rPr>
            <w:rFonts w:ascii="仿宋" w:eastAsia="仿宋" w:hAnsi="仿宋" w:cs="仿宋" w:hint="eastAsia"/>
            <w:lang w:eastAsia="zh-CN"/>
          </w:rPr>
          <w:t>(二)、乳品加工机械项目概况</w:t>
        </w:r>
        <w:r>
          <w:tab/>
        </w:r>
        <w:r>
          <w:fldChar w:fldCharType="begin"/>
        </w:r>
        <w:r>
          <w:instrText xml:space="preserve"> PAGEREF _Toc30661 \h </w:instrText>
        </w:r>
        <w:r>
          <w:fldChar w:fldCharType="separate"/>
        </w:r>
        <w:r>
          <w:t>32</w:t>
        </w:r>
        <w:r>
          <w:fldChar w:fldCharType="end"/>
        </w:r>
      </w:hyperlink>
    </w:p>
    <w:p>
      <w:pPr>
        <w:pStyle w:val="TOC2"/>
        <w:tabs>
          <w:tab w:val="right" w:leader="dot" w:pos="8306"/>
        </w:tabs>
      </w:pPr>
      <w:hyperlink w:anchor="_Toc28164" w:history="1">
        <w:r>
          <w:rPr>
            <w:rFonts w:ascii="仿宋" w:eastAsia="仿宋" w:hAnsi="仿宋" w:cs="仿宋" w:hint="eastAsia"/>
            <w:lang w:eastAsia="zh-CN"/>
          </w:rPr>
          <w:t>(三)、乳品加工机械项目评价</w:t>
        </w:r>
        <w:r>
          <w:tab/>
        </w:r>
        <w:r>
          <w:fldChar w:fldCharType="begin"/>
        </w:r>
        <w:r>
          <w:instrText xml:space="preserve"> PAGEREF _Toc28164 \h </w:instrText>
        </w:r>
        <w:r>
          <w:fldChar w:fldCharType="separate"/>
        </w:r>
        <w:r>
          <w:t>33</w:t>
        </w:r>
        <w:r>
          <w:fldChar w:fldCharType="end"/>
        </w:r>
      </w:hyperlink>
    </w:p>
    <w:p>
      <w:pPr>
        <w:pStyle w:val="TOC2"/>
        <w:tabs>
          <w:tab w:val="right" w:leader="dot" w:pos="8306"/>
        </w:tabs>
      </w:pPr>
      <w:hyperlink w:anchor="_Toc2687" w:history="1">
        <w:r>
          <w:rPr>
            <w:rFonts w:ascii="仿宋" w:eastAsia="仿宋" w:hAnsi="仿宋" w:cs="仿宋" w:hint="eastAsia"/>
            <w:lang w:eastAsia="zh-CN"/>
          </w:rPr>
          <w:t>(四)、主要经济指标</w:t>
        </w:r>
        <w:r>
          <w:tab/>
        </w:r>
        <w:r>
          <w:fldChar w:fldCharType="begin"/>
        </w:r>
        <w:r>
          <w:instrText xml:space="preserve"> PAGEREF _Toc2687 \h </w:instrText>
        </w:r>
        <w:r>
          <w:fldChar w:fldCharType="separate"/>
        </w:r>
        <w:r>
          <w:t>33</w:t>
        </w:r>
        <w:r>
          <w:fldChar w:fldCharType="end"/>
        </w:r>
      </w:hyperlink>
    </w:p>
    <w:p>
      <w:pPr>
        <w:pStyle w:val="TOC1"/>
        <w:tabs>
          <w:tab w:val="right" w:leader="dot" w:pos="8306"/>
        </w:tabs>
      </w:pPr>
      <w:hyperlink w:anchor="_Toc19353" w:history="1">
        <w:r>
          <w:rPr>
            <w:rFonts w:ascii="仿宋" w:eastAsia="仿宋" w:hAnsi="仿宋" w:cs="仿宋" w:hint="eastAsia"/>
            <w:lang w:eastAsia="zh-CN"/>
          </w:rPr>
          <w:t>七、乳品加工机械项目建设背景</w:t>
        </w:r>
        <w:r>
          <w:tab/>
        </w:r>
        <w:r>
          <w:fldChar w:fldCharType="begin"/>
        </w:r>
        <w:r>
          <w:instrText xml:space="preserve"> PAGEREF _Toc19353 \h </w:instrText>
        </w:r>
        <w:r>
          <w:fldChar w:fldCharType="separate"/>
        </w:r>
        <w:r>
          <w:t>34</w:t>
        </w:r>
        <w:r>
          <w:fldChar w:fldCharType="end"/>
        </w:r>
      </w:hyperlink>
    </w:p>
    <w:p>
      <w:pPr>
        <w:pStyle w:val="TOC2"/>
        <w:tabs>
          <w:tab w:val="right" w:leader="dot" w:pos="8306"/>
        </w:tabs>
      </w:pPr>
      <w:hyperlink w:anchor="_Toc18459" w:history="1">
        <w:r>
          <w:rPr>
            <w:rFonts w:ascii="仿宋" w:eastAsia="仿宋" w:hAnsi="仿宋" w:cs="仿宋" w:hint="eastAsia"/>
            <w:lang w:eastAsia="zh-CN"/>
          </w:rPr>
          <w:t>(一)、乳品加工机械项目提出背景</w:t>
        </w:r>
        <w:r>
          <w:tab/>
        </w:r>
        <w:r>
          <w:fldChar w:fldCharType="begin"/>
        </w:r>
        <w:r>
          <w:instrText xml:space="preserve"> PAGEREF _Toc18459 \h </w:instrText>
        </w:r>
        <w:r>
          <w:fldChar w:fldCharType="separate"/>
        </w:r>
        <w:r>
          <w:t>34</w:t>
        </w:r>
        <w:r>
          <w:fldChar w:fldCharType="end"/>
        </w:r>
      </w:hyperlink>
    </w:p>
    <w:p>
      <w:pPr>
        <w:pStyle w:val="TOC2"/>
        <w:tabs>
          <w:tab w:val="right" w:leader="dot" w:pos="8306"/>
        </w:tabs>
      </w:pPr>
      <w:hyperlink w:anchor="_Toc18640" w:history="1">
        <w:r>
          <w:rPr>
            <w:rFonts w:ascii="仿宋" w:eastAsia="仿宋" w:hAnsi="仿宋" w:cs="仿宋" w:hint="eastAsia"/>
            <w:lang w:eastAsia="zh-CN"/>
          </w:rPr>
          <w:t>(二)、乳品加工机械项目建设的必要性</w:t>
        </w:r>
        <w:r>
          <w:tab/>
        </w:r>
        <w:r>
          <w:fldChar w:fldCharType="begin"/>
        </w:r>
        <w:r>
          <w:instrText xml:space="preserve"> PAGEREF _Toc18640 \h </w:instrText>
        </w:r>
        <w:r>
          <w:fldChar w:fldCharType="separate"/>
        </w:r>
        <w:r>
          <w:t>35</w:t>
        </w:r>
        <w:r>
          <w:fldChar w:fldCharType="end"/>
        </w:r>
      </w:hyperlink>
    </w:p>
    <w:p>
      <w:pPr>
        <w:pStyle w:val="TOC2"/>
        <w:tabs>
          <w:tab w:val="right" w:leader="dot" w:pos="8306"/>
        </w:tabs>
      </w:pPr>
      <w:hyperlink w:anchor="_Toc752" w:history="1">
        <w:r>
          <w:rPr>
            <w:rFonts w:ascii="仿宋" w:eastAsia="仿宋" w:hAnsi="仿宋" w:cs="仿宋" w:hint="eastAsia"/>
            <w:lang w:eastAsia="zh-CN"/>
          </w:rPr>
          <w:t>(三)、乳品加工机械项目建设的可行性</w:t>
        </w:r>
        <w:r>
          <w:tab/>
        </w:r>
        <w:r>
          <w:fldChar w:fldCharType="begin"/>
        </w:r>
        <w:r>
          <w:instrText xml:space="preserve"> PAGEREF _Toc752 \h </w:instrText>
        </w:r>
        <w:r>
          <w:fldChar w:fldCharType="separate"/>
        </w:r>
        <w:r>
          <w:t>36</w:t>
        </w:r>
        <w:r>
          <w:fldChar w:fldCharType="end"/>
        </w:r>
      </w:hyperlink>
    </w:p>
    <w:p>
      <w:pPr>
        <w:pStyle w:val="TOC1"/>
        <w:tabs>
          <w:tab w:val="right" w:leader="dot" w:pos="8306"/>
        </w:tabs>
      </w:pPr>
      <w:hyperlink w:anchor="_Toc771" w:history="1">
        <w:r>
          <w:rPr>
            <w:rFonts w:ascii="仿宋" w:eastAsia="仿宋" w:hAnsi="仿宋" w:cs="仿宋" w:hint="eastAsia"/>
            <w:lang w:eastAsia="zh-CN"/>
          </w:rPr>
          <w:t>八、环境监测与管理</w:t>
        </w:r>
        <w:r>
          <w:tab/>
        </w:r>
        <w:r>
          <w:fldChar w:fldCharType="begin"/>
        </w:r>
        <w:r>
          <w:instrText xml:space="preserve"> PAGEREF _Toc771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3" w:history="1">
        <w:r>
          <w:rPr>
            <w:rFonts w:ascii="仿宋" w:eastAsia="仿宋" w:hAnsi="仿宋" w:cs="仿宋" w:hint="eastAsia"/>
            <w:lang w:eastAsia="zh-CN"/>
          </w:rPr>
          <w:t>(一)、环境监测计划</w:t>
        </w:r>
        <w:r>
          <w:tab/>
        </w:r>
        <w:r>
          <w:fldChar w:fldCharType="begin"/>
        </w:r>
        <w:r>
          <w:instrText xml:space="preserve"> PAGEREF _Toc3553 \h </w:instrText>
        </w:r>
        <w:r>
          <w:fldChar w:fldCharType="separate"/>
        </w:r>
        <w:r>
          <w:t>37</w:t>
        </w:r>
        <w:r>
          <w:fldChar w:fldCharType="end"/>
        </w:r>
      </w:hyperlink>
    </w:p>
    <w:p>
      <w:pPr>
        <w:pStyle w:val="TOC2"/>
        <w:tabs>
          <w:tab w:val="right" w:leader="dot" w:pos="8306"/>
        </w:tabs>
      </w:pPr>
      <w:hyperlink w:anchor="_Toc18609" w:history="1">
        <w:r>
          <w:rPr>
            <w:rFonts w:ascii="仿宋" w:eastAsia="仿宋" w:hAnsi="仿宋" w:cs="仿宋" w:hint="eastAsia"/>
            <w:lang w:eastAsia="zh-CN"/>
          </w:rPr>
          <w:t>(二)、监测方法与指标</w:t>
        </w:r>
        <w:r>
          <w:tab/>
        </w:r>
        <w:r>
          <w:fldChar w:fldCharType="begin"/>
        </w:r>
        <w:r>
          <w:instrText xml:space="preserve"> PAGEREF _Toc18609 \h </w:instrText>
        </w:r>
        <w:r>
          <w:fldChar w:fldCharType="separate"/>
        </w:r>
        <w:r>
          <w:t>39</w:t>
        </w:r>
        <w:r>
          <w:fldChar w:fldCharType="end"/>
        </w:r>
      </w:hyperlink>
    </w:p>
    <w:p>
      <w:pPr>
        <w:pStyle w:val="TOC2"/>
        <w:tabs>
          <w:tab w:val="right" w:leader="dot" w:pos="8306"/>
        </w:tabs>
      </w:pPr>
      <w:hyperlink w:anchor="_Toc20468" w:history="1">
        <w:r>
          <w:rPr>
            <w:rFonts w:ascii="仿宋" w:eastAsia="仿宋" w:hAnsi="仿宋" w:cs="仿宋" w:hint="eastAsia"/>
            <w:lang w:eastAsia="zh-CN"/>
          </w:rPr>
          <w:t>(三)、监测结果分析</w:t>
        </w:r>
        <w:r>
          <w:tab/>
        </w:r>
        <w:r>
          <w:fldChar w:fldCharType="begin"/>
        </w:r>
        <w:r>
          <w:instrText xml:space="preserve"> PAGEREF _Toc20468 \h </w:instrText>
        </w:r>
        <w:r>
          <w:fldChar w:fldCharType="separate"/>
        </w:r>
        <w:r>
          <w:t>41</w:t>
        </w:r>
        <w:r>
          <w:fldChar w:fldCharType="end"/>
        </w:r>
      </w:hyperlink>
    </w:p>
    <w:p>
      <w:pPr>
        <w:pStyle w:val="TOC2"/>
        <w:tabs>
          <w:tab w:val="right" w:leader="dot" w:pos="8306"/>
        </w:tabs>
      </w:pPr>
      <w:hyperlink w:anchor="_Toc30018" w:history="1">
        <w:r>
          <w:rPr>
            <w:rFonts w:ascii="仿宋" w:eastAsia="仿宋" w:hAnsi="仿宋" w:cs="仿宋" w:hint="eastAsia"/>
            <w:lang w:eastAsia="zh-CN"/>
          </w:rPr>
          <w:t>(四)、环境管理措施</w:t>
        </w:r>
        <w:r>
          <w:tab/>
        </w:r>
        <w:r>
          <w:fldChar w:fldCharType="begin"/>
        </w:r>
        <w:r>
          <w:instrText xml:space="preserve"> PAGEREF _Toc30018 \h </w:instrText>
        </w:r>
        <w:r>
          <w:fldChar w:fldCharType="separate"/>
        </w:r>
        <w:r>
          <w:t>41</w:t>
        </w:r>
        <w:r>
          <w:fldChar w:fldCharType="end"/>
        </w:r>
      </w:hyperlink>
    </w:p>
    <w:p>
      <w:pPr>
        <w:pStyle w:val="TOC1"/>
        <w:tabs>
          <w:tab w:val="right" w:leader="dot" w:pos="8306"/>
        </w:tabs>
      </w:pPr>
      <w:hyperlink w:anchor="_Toc28034" w:history="1">
        <w:r>
          <w:rPr>
            <w:rFonts w:ascii="仿宋" w:eastAsia="仿宋" w:hAnsi="仿宋" w:cs="仿宋" w:hint="eastAsia"/>
            <w:lang w:eastAsia="zh-CN"/>
          </w:rPr>
          <w:t>九、制度运行与优化</w:t>
        </w:r>
        <w:r>
          <w:tab/>
        </w:r>
        <w:r>
          <w:fldChar w:fldCharType="begin"/>
        </w:r>
        <w:r>
          <w:instrText xml:space="preserve"> PAGEREF _Toc28034 \h </w:instrText>
        </w:r>
        <w:r>
          <w:fldChar w:fldCharType="separate"/>
        </w:r>
        <w:r>
          <w:t>42</w:t>
        </w:r>
        <w:r>
          <w:fldChar w:fldCharType="end"/>
        </w:r>
      </w:hyperlink>
    </w:p>
    <w:p>
      <w:pPr>
        <w:pStyle w:val="TOC2"/>
        <w:tabs>
          <w:tab w:val="right" w:leader="dot" w:pos="8306"/>
        </w:tabs>
      </w:pPr>
      <w:hyperlink w:anchor="_Toc16375" w:history="1">
        <w:r>
          <w:rPr>
            <w:rFonts w:ascii="仿宋" w:eastAsia="仿宋" w:hAnsi="仿宋" w:cs="仿宋" w:hint="eastAsia"/>
            <w:lang w:eastAsia="zh-CN"/>
          </w:rPr>
          <w:t>(一)、制度执行与监督</w:t>
        </w:r>
        <w:r>
          <w:tab/>
        </w:r>
        <w:r>
          <w:fldChar w:fldCharType="begin"/>
        </w:r>
        <w:r>
          <w:instrText xml:space="preserve"> PAGEREF _Toc16375 \h </w:instrText>
        </w:r>
        <w:r>
          <w:fldChar w:fldCharType="separate"/>
        </w:r>
        <w:r>
          <w:t>42</w:t>
        </w:r>
        <w:r>
          <w:fldChar w:fldCharType="end"/>
        </w:r>
      </w:hyperlink>
    </w:p>
    <w:p>
      <w:pPr>
        <w:pStyle w:val="TOC2"/>
        <w:tabs>
          <w:tab w:val="right" w:leader="dot" w:pos="8306"/>
        </w:tabs>
      </w:pPr>
      <w:hyperlink w:anchor="_Toc31723" w:history="1">
        <w:r>
          <w:rPr>
            <w:rFonts w:ascii="仿宋" w:eastAsia="仿宋" w:hAnsi="仿宋" w:cs="仿宋" w:hint="eastAsia"/>
            <w:lang w:eastAsia="zh-CN"/>
          </w:rPr>
          <w:t>(二)、制度优化与更新</w:t>
        </w:r>
        <w:r>
          <w:tab/>
        </w:r>
        <w:r>
          <w:fldChar w:fldCharType="begin"/>
        </w:r>
        <w:r>
          <w:instrText xml:space="preserve"> PAGEREF _Toc31723 \h </w:instrText>
        </w:r>
        <w:r>
          <w:fldChar w:fldCharType="separate"/>
        </w:r>
        <w:r>
          <w:t>43</w:t>
        </w:r>
        <w:r>
          <w:fldChar w:fldCharType="end"/>
        </w:r>
      </w:hyperlink>
    </w:p>
    <w:p>
      <w:pPr>
        <w:pStyle w:val="TOC1"/>
        <w:tabs>
          <w:tab w:val="right" w:leader="dot" w:pos="8306"/>
        </w:tabs>
      </w:pPr>
      <w:hyperlink w:anchor="_Toc16198" w:history="1">
        <w:r>
          <w:rPr>
            <w:rFonts w:ascii="仿宋" w:eastAsia="仿宋" w:hAnsi="仿宋" w:cs="仿宋" w:hint="eastAsia"/>
            <w:lang w:eastAsia="zh-CN"/>
          </w:rPr>
          <w:t>十、节能情况分析</w:t>
        </w:r>
        <w:r>
          <w:tab/>
        </w:r>
        <w:r>
          <w:fldChar w:fldCharType="begin"/>
        </w:r>
        <w:r>
          <w:instrText xml:space="preserve"> PAGEREF _Toc16198 \h </w:instrText>
        </w:r>
        <w:r>
          <w:fldChar w:fldCharType="separate"/>
        </w:r>
        <w:r>
          <w:t>44</w:t>
        </w:r>
        <w:r>
          <w:fldChar w:fldCharType="end"/>
        </w:r>
      </w:hyperlink>
    </w:p>
    <w:p>
      <w:pPr>
        <w:pStyle w:val="TOC2"/>
        <w:tabs>
          <w:tab w:val="right" w:leader="dot" w:pos="8306"/>
        </w:tabs>
      </w:pPr>
      <w:hyperlink w:anchor="_Toc7164" w:history="1">
        <w:r>
          <w:rPr>
            <w:rFonts w:ascii="仿宋" w:eastAsia="仿宋" w:hAnsi="仿宋" w:cs="仿宋" w:hint="eastAsia"/>
            <w:lang w:eastAsia="zh-CN"/>
          </w:rPr>
          <w:t>(一)、节能的重要性</w:t>
        </w:r>
        <w:r>
          <w:tab/>
        </w:r>
        <w:r>
          <w:fldChar w:fldCharType="begin"/>
        </w:r>
        <w:r>
          <w:instrText xml:space="preserve"> PAGEREF _Toc7164 \h </w:instrText>
        </w:r>
        <w:r>
          <w:fldChar w:fldCharType="separate"/>
        </w:r>
        <w:r>
          <w:t>44</w:t>
        </w:r>
        <w:r>
          <w:fldChar w:fldCharType="end"/>
        </w:r>
      </w:hyperlink>
    </w:p>
    <w:p>
      <w:pPr>
        <w:pStyle w:val="TOC2"/>
        <w:tabs>
          <w:tab w:val="right" w:leader="dot" w:pos="8306"/>
        </w:tabs>
      </w:pPr>
      <w:hyperlink w:anchor="_Toc11320" w:history="1">
        <w:r>
          <w:rPr>
            <w:rFonts w:ascii="仿宋" w:eastAsia="仿宋" w:hAnsi="仿宋" w:cs="仿宋" w:hint="eastAsia"/>
            <w:lang w:eastAsia="zh-CN"/>
          </w:rPr>
          <w:t>(二)、节能的法规与标准要求</w:t>
        </w:r>
        <w:r>
          <w:tab/>
        </w:r>
        <w:r>
          <w:fldChar w:fldCharType="begin"/>
        </w:r>
        <w:r>
          <w:instrText xml:space="preserve"> PAGEREF _Toc11320 \h </w:instrText>
        </w:r>
        <w:r>
          <w:fldChar w:fldCharType="separate"/>
        </w:r>
        <w:r>
          <w:t>45</w:t>
        </w:r>
        <w:r>
          <w:fldChar w:fldCharType="end"/>
        </w:r>
      </w:hyperlink>
    </w:p>
    <w:p>
      <w:pPr>
        <w:pStyle w:val="TOC2"/>
        <w:tabs>
          <w:tab w:val="right" w:leader="dot" w:pos="8306"/>
        </w:tabs>
      </w:pPr>
      <w:hyperlink w:anchor="_Toc30817" w:history="1">
        <w:r>
          <w:rPr>
            <w:rFonts w:ascii="仿宋" w:eastAsia="仿宋" w:hAnsi="仿宋" w:cs="仿宋" w:hint="eastAsia"/>
            <w:lang w:eastAsia="zh-CN"/>
          </w:rPr>
          <w:t>(三)、乳品加工机械项目地能源消耗与供应状况</w:t>
        </w:r>
        <w:r>
          <w:tab/>
        </w:r>
        <w:r>
          <w:fldChar w:fldCharType="begin"/>
        </w:r>
        <w:r>
          <w:instrText xml:space="preserve"> PAGEREF _Toc30817 \h </w:instrText>
        </w:r>
        <w:r>
          <w:fldChar w:fldCharType="separate"/>
        </w:r>
        <w:r>
          <w:t>45</w:t>
        </w:r>
        <w:r>
          <w:fldChar w:fldCharType="end"/>
        </w:r>
      </w:hyperlink>
    </w:p>
    <w:p>
      <w:pPr>
        <w:pStyle w:val="TOC2"/>
        <w:tabs>
          <w:tab w:val="right" w:leader="dot" w:pos="8306"/>
        </w:tabs>
      </w:pPr>
      <w:hyperlink w:anchor="_Toc3449" w:history="1">
        <w:r>
          <w:rPr>
            <w:rFonts w:ascii="仿宋" w:eastAsia="仿宋" w:hAnsi="仿宋" w:cs="仿宋" w:hint="eastAsia"/>
            <w:lang w:eastAsia="zh-CN"/>
          </w:rPr>
          <w:t>(四)、能源消耗类型与数量的深入分析</w:t>
        </w:r>
        <w:r>
          <w:tab/>
        </w:r>
        <w:r>
          <w:fldChar w:fldCharType="begin"/>
        </w:r>
        <w:r>
          <w:instrText xml:space="preserve"> PAGEREF _Toc3449 \h </w:instrText>
        </w:r>
        <w:r>
          <w:fldChar w:fldCharType="separate"/>
        </w:r>
        <w:r>
          <w:t>46</w:t>
        </w:r>
        <w:r>
          <w:fldChar w:fldCharType="end"/>
        </w:r>
      </w:hyperlink>
    </w:p>
    <w:p>
      <w:pPr>
        <w:pStyle w:val="TOC2"/>
        <w:tabs>
          <w:tab w:val="right" w:leader="dot" w:pos="8306"/>
        </w:tabs>
      </w:pPr>
      <w:hyperlink w:anchor="_Toc20707" w:history="1">
        <w:r>
          <w:rPr>
            <w:rFonts w:ascii="仿宋" w:eastAsia="仿宋" w:hAnsi="仿宋" w:cs="仿宋" w:hint="eastAsia"/>
            <w:lang w:eastAsia="zh-CN"/>
          </w:rPr>
          <w:t>(五)、节能综合评价</w:t>
        </w:r>
        <w:r>
          <w:tab/>
        </w:r>
        <w:r>
          <w:fldChar w:fldCharType="begin"/>
        </w:r>
        <w:r>
          <w:instrText xml:space="preserve"> PAGEREF _Toc20707 \h </w:instrText>
        </w:r>
        <w:r>
          <w:fldChar w:fldCharType="separate"/>
        </w:r>
        <w:r>
          <w:t>47</w:t>
        </w:r>
        <w:r>
          <w:fldChar w:fldCharType="end"/>
        </w:r>
      </w:hyperlink>
    </w:p>
    <w:p>
      <w:pPr>
        <w:pStyle w:val="TOC2"/>
        <w:tabs>
          <w:tab w:val="right" w:leader="dot" w:pos="8306"/>
        </w:tabs>
      </w:pPr>
      <w:hyperlink w:anchor="_Toc28740" w:history="1">
        <w:r>
          <w:rPr>
            <w:rFonts w:ascii="仿宋" w:eastAsia="仿宋" w:hAnsi="仿宋" w:cs="仿宋" w:hint="eastAsia"/>
            <w:lang w:eastAsia="zh-CN"/>
          </w:rPr>
          <w:t>(六)、设计节能方案</w:t>
        </w:r>
        <w:r>
          <w:tab/>
        </w:r>
        <w:r>
          <w:fldChar w:fldCharType="begin"/>
        </w:r>
        <w:r>
          <w:instrText xml:space="preserve"> PAGEREF _Toc28740 \h </w:instrText>
        </w:r>
        <w:r>
          <w:fldChar w:fldCharType="separate"/>
        </w:r>
        <w:r>
          <w:t>47</w:t>
        </w:r>
        <w:r>
          <w:fldChar w:fldCharType="end"/>
        </w:r>
      </w:hyperlink>
    </w:p>
    <w:p>
      <w:pPr>
        <w:pStyle w:val="TOC2"/>
        <w:tabs>
          <w:tab w:val="right" w:leader="dot" w:pos="8306"/>
        </w:tabs>
      </w:pPr>
      <w:hyperlink w:anchor="_Toc16438" w:history="1">
        <w:r>
          <w:rPr>
            <w:rFonts w:ascii="仿宋" w:eastAsia="仿宋" w:hAnsi="仿宋" w:cs="仿宋" w:hint="eastAsia"/>
            <w:lang w:eastAsia="zh-CN"/>
          </w:rPr>
          <w:t>(七)、实施节能措施</w:t>
        </w:r>
        <w:r>
          <w:tab/>
        </w:r>
        <w:r>
          <w:fldChar w:fldCharType="begin"/>
        </w:r>
        <w:r>
          <w:instrText xml:space="preserve"> PAGEREF _Toc16438 \h </w:instrText>
        </w:r>
        <w:r>
          <w:fldChar w:fldCharType="separate"/>
        </w:r>
        <w:r>
          <w:t>48</w:t>
        </w:r>
        <w:r>
          <w:fldChar w:fldCharType="end"/>
        </w:r>
      </w:hyperlink>
    </w:p>
    <w:p>
      <w:pPr>
        <w:pStyle w:val="TOC1"/>
        <w:tabs>
          <w:tab w:val="right" w:leader="dot" w:pos="8306"/>
        </w:tabs>
      </w:pPr>
      <w:hyperlink w:anchor="_Toc17744" w:history="1">
        <w:r>
          <w:rPr>
            <w:rFonts w:ascii="仿宋" w:eastAsia="仿宋" w:hAnsi="仿宋" w:cs="仿宋" w:hint="eastAsia"/>
            <w:lang w:eastAsia="zh-CN"/>
          </w:rPr>
          <w:t>十一、创新与科技应用方案</w:t>
        </w:r>
        <w:r>
          <w:tab/>
        </w:r>
        <w:r>
          <w:fldChar w:fldCharType="begin"/>
        </w:r>
        <w:r>
          <w:instrText xml:space="preserve"> PAGEREF _Toc17744 \h </w:instrText>
        </w:r>
        <w:r>
          <w:fldChar w:fldCharType="separate"/>
        </w:r>
        <w:r>
          <w:t>49</w:t>
        </w:r>
        <w:r>
          <w:fldChar w:fldCharType="end"/>
        </w:r>
      </w:hyperlink>
    </w:p>
    <w:p>
      <w:pPr>
        <w:pStyle w:val="TOC2"/>
        <w:tabs>
          <w:tab w:val="right" w:leader="dot" w:pos="8306"/>
        </w:tabs>
      </w:pPr>
      <w:hyperlink w:anchor="_Toc6568" w:history="1">
        <w:r>
          <w:rPr>
            <w:rFonts w:ascii="仿宋" w:eastAsia="仿宋" w:hAnsi="仿宋" w:cs="仿宋" w:hint="eastAsia"/>
            <w:lang w:eastAsia="zh-CN"/>
          </w:rPr>
          <w:t>(一)、技术创新概述</w:t>
        </w:r>
        <w:r>
          <w:tab/>
        </w:r>
        <w:r>
          <w:fldChar w:fldCharType="begin"/>
        </w:r>
        <w:r>
          <w:instrText xml:space="preserve"> PAGEREF _Toc6568 \h </w:instrText>
        </w:r>
        <w:r>
          <w:fldChar w:fldCharType="separate"/>
        </w:r>
        <w:r>
          <w:t>49</w:t>
        </w:r>
        <w:r>
          <w:fldChar w:fldCharType="end"/>
        </w:r>
      </w:hyperlink>
    </w:p>
    <w:p>
      <w:pPr>
        <w:pStyle w:val="TOC2"/>
        <w:tabs>
          <w:tab w:val="right" w:leader="dot" w:pos="8306"/>
        </w:tabs>
      </w:pPr>
      <w:hyperlink w:anchor="_Toc27227" w:history="1">
        <w:r>
          <w:rPr>
            <w:rFonts w:ascii="仿宋" w:eastAsia="仿宋" w:hAnsi="仿宋" w:cs="仿宋" w:hint="eastAsia"/>
            <w:lang w:eastAsia="zh-CN"/>
          </w:rPr>
          <w:t>(二)、生产工艺创新</w:t>
        </w:r>
        <w:r>
          <w:tab/>
        </w:r>
        <w:r>
          <w:fldChar w:fldCharType="begin"/>
        </w:r>
        <w:r>
          <w:instrText xml:space="preserve"> PAGEREF _Toc27227 \h </w:instrText>
        </w:r>
        <w:r>
          <w:fldChar w:fldCharType="separate"/>
        </w:r>
        <w:r>
          <w:t>50</w:t>
        </w:r>
        <w:r>
          <w:fldChar w:fldCharType="end"/>
        </w:r>
      </w:hyperlink>
    </w:p>
    <w:p>
      <w:pPr>
        <w:pStyle w:val="TOC2"/>
        <w:tabs>
          <w:tab w:val="right" w:leader="dot" w:pos="8306"/>
        </w:tabs>
      </w:pPr>
      <w:hyperlink w:anchor="_Toc25851" w:history="1">
        <w:r>
          <w:rPr>
            <w:rFonts w:ascii="仿宋" w:eastAsia="仿宋" w:hAnsi="仿宋" w:cs="仿宋" w:hint="eastAsia"/>
            <w:lang w:eastAsia="zh-CN"/>
          </w:rPr>
          <w:t>(三)、信息技术应用</w:t>
        </w:r>
        <w:r>
          <w:tab/>
        </w:r>
        <w:r>
          <w:fldChar w:fldCharType="begin"/>
        </w:r>
        <w:r>
          <w:instrText xml:space="preserve"> PAGEREF _Toc25851 \h </w:instrText>
        </w:r>
        <w:r>
          <w:fldChar w:fldCharType="separate"/>
        </w:r>
        <w:r>
          <w:t>52</w:t>
        </w:r>
        <w:r>
          <w:fldChar w:fldCharType="end"/>
        </w:r>
      </w:hyperlink>
    </w:p>
    <w:p>
      <w:pPr>
        <w:pStyle w:val="TOC2"/>
        <w:tabs>
          <w:tab w:val="right" w:leader="dot" w:pos="8306"/>
        </w:tabs>
      </w:pPr>
      <w:hyperlink w:anchor="_Toc27935" w:history="1">
        <w:r>
          <w:rPr>
            <w:rFonts w:ascii="仿宋" w:eastAsia="仿宋" w:hAnsi="仿宋" w:cs="仿宋" w:hint="eastAsia"/>
            <w:lang w:eastAsia="zh-CN"/>
          </w:rPr>
          <w:t>(四)、智能制造与自动化</w:t>
        </w:r>
        <w:r>
          <w:tab/>
        </w:r>
        <w:r>
          <w:fldChar w:fldCharType="begin"/>
        </w:r>
        <w:r>
          <w:instrText xml:space="preserve"> PAGEREF _Toc27935 \h </w:instrText>
        </w:r>
        <w:r>
          <w:fldChar w:fldCharType="separate"/>
        </w:r>
        <w:r>
          <w:t>54</w:t>
        </w:r>
        <w:r>
          <w:fldChar w:fldCharType="end"/>
        </w:r>
      </w:hyperlink>
    </w:p>
    <w:p>
      <w:pPr>
        <w:pStyle w:val="TOC2"/>
        <w:tabs>
          <w:tab w:val="right" w:leader="dot" w:pos="8306"/>
        </w:tabs>
      </w:pPr>
      <w:hyperlink w:anchor="_Toc29211" w:history="1">
        <w:r>
          <w:rPr>
            <w:rFonts w:ascii="仿宋" w:eastAsia="仿宋" w:hAnsi="仿宋" w:cs="仿宋" w:hint="eastAsia"/>
            <w:lang w:eastAsia="zh-CN"/>
          </w:rPr>
          <w:t>(五)、研发与创新团队建设</w:t>
        </w:r>
        <w:r>
          <w:tab/>
        </w:r>
        <w:r>
          <w:fldChar w:fldCharType="begin"/>
        </w:r>
        <w:r>
          <w:instrText xml:space="preserve"> PAGEREF _Toc29211 \h </w:instrText>
        </w:r>
        <w:r>
          <w:fldChar w:fldCharType="separate"/>
        </w:r>
        <w:r>
          <w:t>55</w:t>
        </w:r>
        <w:r>
          <w:fldChar w:fldCharType="end"/>
        </w:r>
      </w:hyperlink>
    </w:p>
    <w:p>
      <w:pPr>
        <w:pStyle w:val="TOC1"/>
        <w:tabs>
          <w:tab w:val="right" w:leader="dot" w:pos="8306"/>
        </w:tabs>
      </w:pPr>
      <w:hyperlink w:anchor="_Toc15006" w:history="1">
        <w:r>
          <w:rPr>
            <w:rFonts w:ascii="仿宋" w:eastAsia="仿宋" w:hAnsi="仿宋" w:cs="仿宋" w:hint="eastAsia"/>
            <w:lang w:eastAsia="zh-CN"/>
          </w:rPr>
          <w:t>十二、第十三章技术与创新支持</w:t>
        </w:r>
        <w:r>
          <w:tab/>
        </w:r>
        <w:r>
          <w:fldChar w:fldCharType="begin"/>
        </w:r>
        <w:r>
          <w:instrText xml:space="preserve"> PAGEREF _Toc15006 \h </w:instrText>
        </w:r>
        <w:r>
          <w:fldChar w:fldCharType="separate"/>
        </w:r>
        <w:r>
          <w:t>57</w:t>
        </w:r>
        <w:r>
          <w:fldChar w:fldCharType="end"/>
        </w:r>
      </w:hyperlink>
    </w:p>
    <w:p>
      <w:pPr>
        <w:pStyle w:val="TOC2"/>
        <w:tabs>
          <w:tab w:val="right" w:leader="dot" w:pos="8306"/>
        </w:tabs>
      </w:pPr>
      <w:hyperlink w:anchor="_Toc2974" w:history="1">
        <w:r>
          <w:rPr>
            <w:rFonts w:ascii="仿宋" w:eastAsia="仿宋" w:hAnsi="仿宋" w:cs="仿宋" w:hint="eastAsia"/>
            <w:lang w:eastAsia="zh-CN"/>
          </w:rPr>
          <w:t>(一)、技术培训与更新</w:t>
        </w:r>
        <w:r>
          <w:tab/>
        </w:r>
        <w:r>
          <w:fldChar w:fldCharType="begin"/>
        </w:r>
        <w:r>
          <w:instrText xml:space="preserve"> PAGEREF _Toc2974 \h </w:instrText>
        </w:r>
        <w:r>
          <w:fldChar w:fldCharType="separate"/>
        </w:r>
        <w:r>
          <w:t>57</w:t>
        </w:r>
        <w:r>
          <w:fldChar w:fldCharType="end"/>
        </w:r>
      </w:hyperlink>
    </w:p>
    <w:p>
      <w:pPr>
        <w:pStyle w:val="TOC2"/>
        <w:tabs>
          <w:tab w:val="right" w:leader="dot" w:pos="8306"/>
        </w:tabs>
      </w:pPr>
      <w:hyperlink w:anchor="_Toc17969" w:history="1">
        <w:r>
          <w:rPr>
            <w:rFonts w:ascii="仿宋" w:eastAsia="仿宋" w:hAnsi="仿宋" w:cs="仿宋" w:hint="eastAsia"/>
            <w:lang w:eastAsia="zh-CN"/>
          </w:rPr>
          <w:t>(二)、创新文化与项目支持</w:t>
        </w:r>
        <w:r>
          <w:tab/>
        </w:r>
        <w:r>
          <w:fldChar w:fldCharType="begin"/>
        </w:r>
        <w:r>
          <w:instrText xml:space="preserve"> PAGEREF _Toc17969 \h </w:instrText>
        </w:r>
        <w:r>
          <w:fldChar w:fldCharType="separate"/>
        </w:r>
        <w:r>
          <w:t>58</w:t>
        </w:r>
        <w:r>
          <w:fldChar w:fldCharType="end"/>
        </w:r>
      </w:hyperlink>
    </w:p>
    <w:p>
      <w:pPr>
        <w:pStyle w:val="TOC1"/>
        <w:tabs>
          <w:tab w:val="right" w:leader="dot" w:pos="8306"/>
        </w:tabs>
      </w:pPr>
      <w:hyperlink w:anchor="_Toc17967" w:history="1">
        <w:r>
          <w:rPr>
            <w:rFonts w:ascii="仿宋" w:eastAsia="仿宋" w:hAnsi="仿宋" w:cs="仿宋" w:hint="eastAsia"/>
            <w:lang w:eastAsia="zh-CN"/>
          </w:rPr>
          <w:t>十三、风险及退出方式</w:t>
        </w:r>
        <w:r>
          <w:tab/>
        </w:r>
        <w:r>
          <w:fldChar w:fldCharType="begin"/>
        </w:r>
        <w:r>
          <w:instrText xml:space="preserve"> PAGEREF _Toc17967 \h </w:instrText>
        </w:r>
        <w:r>
          <w:fldChar w:fldCharType="separate"/>
        </w:r>
        <w:r>
          <w:t>59</w:t>
        </w:r>
        <w:r>
          <w:fldChar w:fldCharType="end"/>
        </w:r>
      </w:hyperlink>
    </w:p>
    <w:p>
      <w:pPr>
        <w:pStyle w:val="TOC2"/>
        <w:tabs>
          <w:tab w:val="right" w:leader="dot" w:pos="8306"/>
        </w:tabs>
      </w:pPr>
      <w:hyperlink w:anchor="_Toc19908" w:history="1">
        <w:r>
          <w:rPr>
            <w:rFonts w:ascii="仿宋" w:eastAsia="仿宋" w:hAnsi="仿宋" w:cs="仿宋" w:hint="eastAsia"/>
            <w:lang w:eastAsia="zh-CN"/>
          </w:rPr>
          <w:t>(一)、风险分析</w:t>
        </w:r>
        <w:r>
          <w:tab/>
        </w:r>
        <w:r>
          <w:fldChar w:fldCharType="begin"/>
        </w:r>
        <w:r>
          <w:instrText xml:space="preserve"> PAGEREF _Toc19908 \h </w:instrText>
        </w:r>
        <w:r>
          <w:fldChar w:fldCharType="separate"/>
        </w:r>
        <w:r>
          <w:t>59</w:t>
        </w:r>
        <w:r>
          <w:fldChar w:fldCharType="end"/>
        </w:r>
      </w:hyperlink>
    </w:p>
    <w:p>
      <w:pPr>
        <w:pStyle w:val="TOC2"/>
        <w:tabs>
          <w:tab w:val="right" w:leader="dot" w:pos="8306"/>
        </w:tabs>
      </w:pPr>
      <w:hyperlink w:anchor="_Toc7242" w:history="1">
        <w:r>
          <w:rPr>
            <w:rFonts w:ascii="仿宋" w:eastAsia="仿宋" w:hAnsi="仿宋" w:cs="仿宋" w:hint="eastAsia"/>
            <w:lang w:eastAsia="zh-CN"/>
          </w:rPr>
          <w:t>(二)、退出方式</w:t>
        </w:r>
        <w:r>
          <w:tab/>
        </w:r>
        <w:r>
          <w:fldChar w:fldCharType="begin"/>
        </w:r>
        <w:r>
          <w:instrText xml:space="preserve"> PAGEREF _Toc7242 \h </w:instrText>
        </w:r>
        <w:r>
          <w:fldChar w:fldCharType="separate"/>
        </w:r>
        <w:r>
          <w:t>60</w:t>
        </w:r>
        <w:r>
          <w:fldChar w:fldCharType="end"/>
        </w:r>
      </w:hyperlink>
    </w:p>
    <w:p>
      <w:pPr>
        <w:pStyle w:val="TOC1"/>
        <w:tabs>
          <w:tab w:val="right" w:leader="dot" w:pos="8306"/>
        </w:tabs>
      </w:pPr>
      <w:hyperlink w:anchor="_Toc19736" w:history="1">
        <w:r>
          <w:rPr>
            <w:rFonts w:ascii="仿宋" w:eastAsia="仿宋" w:hAnsi="仿宋" w:cs="仿宋" w:hint="eastAsia"/>
            <w:lang w:eastAsia="zh-CN"/>
          </w:rPr>
          <w:t>十四、产业环境分析</w:t>
        </w:r>
        <w:r>
          <w:tab/>
        </w:r>
        <w:r>
          <w:fldChar w:fldCharType="begin"/>
        </w:r>
        <w:r>
          <w:instrText xml:space="preserve"> PAGEREF _Toc19736 \h </w:instrText>
        </w:r>
        <w:r>
          <w:fldChar w:fldCharType="separate"/>
        </w:r>
        <w:r>
          <w:t>61</w:t>
        </w:r>
        <w:r>
          <w:fldChar w:fldCharType="end"/>
        </w:r>
      </w:hyperlink>
    </w:p>
    <w:p>
      <w:pPr>
        <w:pStyle w:val="TOC2"/>
        <w:tabs>
          <w:tab w:val="right" w:leader="dot" w:pos="8306"/>
        </w:tabs>
      </w:pPr>
      <w:hyperlink w:anchor="_Toc16637" w:history="1">
        <w:r>
          <w:rPr>
            <w:rFonts w:ascii="仿宋" w:eastAsia="仿宋" w:hAnsi="仿宋" w:cs="仿宋" w:hint="eastAsia"/>
            <w:lang w:eastAsia="zh-CN"/>
          </w:rPr>
          <w:t>(一)、产业环境分析</w:t>
        </w:r>
        <w:r>
          <w:tab/>
        </w:r>
        <w:r>
          <w:fldChar w:fldCharType="begin"/>
        </w:r>
        <w:r>
          <w:instrText xml:space="preserve"> PAGEREF _Toc16637 \h </w:instrText>
        </w:r>
        <w:r>
          <w:fldChar w:fldCharType="separate"/>
        </w:r>
        <w:r>
          <w:t>61</w:t>
        </w:r>
        <w:r>
          <w:fldChar w:fldCharType="end"/>
        </w:r>
      </w:hyperlink>
    </w:p>
    <w:p>
      <w:pPr>
        <w:pStyle w:val="TOC1"/>
        <w:tabs>
          <w:tab w:val="right" w:leader="dot" w:pos="8306"/>
        </w:tabs>
      </w:pPr>
      <w:hyperlink w:anchor="_Toc14" w:history="1">
        <w:r>
          <w:rPr>
            <w:rFonts w:ascii="仿宋" w:eastAsia="仿宋" w:hAnsi="仿宋" w:cs="仿宋" w:hint="eastAsia"/>
            <w:lang w:eastAsia="zh-CN"/>
          </w:rPr>
          <w:t>十五、渠道管理概述</w:t>
        </w:r>
        <w:r>
          <w:tab/>
        </w:r>
        <w:r>
          <w:fldChar w:fldCharType="begin"/>
        </w:r>
        <w:r>
          <w:instrText xml:space="preserve"> PAGEREF _Toc14 \h </w:instrText>
        </w:r>
        <w:r>
          <w:fldChar w:fldCharType="separate"/>
        </w:r>
        <w:r>
          <w:t>62</w:t>
        </w:r>
        <w:r>
          <w:fldChar w:fldCharType="end"/>
        </w:r>
      </w:hyperlink>
    </w:p>
    <w:p>
      <w:pPr>
        <w:pStyle w:val="TOC2"/>
        <w:tabs>
          <w:tab w:val="right" w:leader="dot" w:pos="8306"/>
        </w:tabs>
      </w:pPr>
      <w:hyperlink w:anchor="_Toc10633" w:history="1">
        <w:r>
          <w:rPr>
            <w:rFonts w:ascii="仿宋" w:eastAsia="仿宋" w:hAnsi="仿宋" w:cs="仿宋" w:hint="eastAsia"/>
            <w:lang w:eastAsia="zh-CN"/>
          </w:rPr>
          <w:t>(一)、市场营销渠道与分销渠道</w:t>
        </w:r>
        <w:r>
          <w:tab/>
        </w:r>
        <w:r>
          <w:fldChar w:fldCharType="begin"/>
        </w:r>
        <w:r>
          <w:instrText xml:space="preserve"> PAGEREF _Toc10633 \h </w:instrText>
        </w:r>
        <w:r>
          <w:fldChar w:fldCharType="separate"/>
        </w:r>
        <w:r>
          <w:t>62</w:t>
        </w:r>
        <w:r>
          <w:fldChar w:fldCharType="end"/>
        </w:r>
      </w:hyperlink>
    </w:p>
    <w:p>
      <w:pPr>
        <w:pStyle w:val="TOC2"/>
        <w:tabs>
          <w:tab w:val="right" w:leader="dot" w:pos="8306"/>
        </w:tabs>
      </w:pPr>
      <w:hyperlink w:anchor="_Toc5186" w:history="1">
        <w:r>
          <w:rPr>
            <w:rFonts w:ascii="仿宋" w:eastAsia="仿宋" w:hAnsi="仿宋" w:cs="仿宋" w:hint="eastAsia"/>
            <w:lang w:eastAsia="zh-CN"/>
          </w:rPr>
          <w:t>(二)、分销渠道管理目标和任务</w:t>
        </w:r>
        <w:r>
          <w:tab/>
        </w:r>
        <w:r>
          <w:fldChar w:fldCharType="begin"/>
        </w:r>
        <w:r>
          <w:instrText xml:space="preserve"> PAGEREF _Toc5186 \h </w:instrText>
        </w:r>
        <w:r>
          <w:fldChar w:fldCharType="separate"/>
        </w:r>
        <w:r>
          <w:t>63</w:t>
        </w:r>
        <w:r>
          <w:fldChar w:fldCharType="end"/>
        </w:r>
      </w:hyperlink>
    </w:p>
    <w:p>
      <w:pPr>
        <w:pStyle w:val="TOC1"/>
        <w:tabs>
          <w:tab w:val="right" w:leader="dot" w:pos="8306"/>
        </w:tabs>
      </w:pPr>
      <w:hyperlink w:anchor="_Toc3340" w:history="1">
        <w:r>
          <w:rPr>
            <w:rFonts w:ascii="仿宋" w:eastAsia="仿宋" w:hAnsi="仿宋" w:cs="仿宋" w:hint="eastAsia"/>
            <w:lang w:eastAsia="zh-CN"/>
          </w:rPr>
          <w:t>十六、风险沟通与管理</w:t>
        </w:r>
        <w:r>
          <w:tab/>
        </w:r>
        <w:r>
          <w:fldChar w:fldCharType="begin"/>
        </w:r>
        <w:r>
          <w:instrText xml:space="preserve"> PAGEREF _Toc3340 \h </w:instrText>
        </w:r>
        <w:r>
          <w:fldChar w:fldCharType="separate"/>
        </w:r>
        <w:r>
          <w:t>64</w:t>
        </w:r>
        <w:r>
          <w:fldChar w:fldCharType="end"/>
        </w:r>
      </w:hyperlink>
    </w:p>
    <w:p>
      <w:pPr>
        <w:pStyle w:val="TOC2"/>
        <w:tabs>
          <w:tab w:val="right" w:leader="dot" w:pos="8306"/>
        </w:tabs>
      </w:pPr>
      <w:hyperlink w:anchor="_Toc27773" w:history="1">
        <w:r>
          <w:rPr>
            <w:rFonts w:ascii="仿宋" w:eastAsia="仿宋" w:hAnsi="仿宋" w:cs="仿宋" w:hint="eastAsia"/>
            <w:lang w:eastAsia="zh-CN"/>
          </w:rPr>
          <w:t>(一)、风险沟通在安全管理中的作用</w:t>
        </w:r>
        <w:r>
          <w:tab/>
        </w:r>
        <w:r>
          <w:fldChar w:fldCharType="begin"/>
        </w:r>
        <w:r>
          <w:instrText xml:space="preserve"> PAGEREF _Toc27773 \h </w:instrText>
        </w:r>
        <w:r>
          <w:fldChar w:fldCharType="separate"/>
        </w:r>
        <w:r>
          <w:t>64</w:t>
        </w:r>
        <w:r>
          <w:fldChar w:fldCharType="end"/>
        </w:r>
      </w:hyperlink>
    </w:p>
    <w:p>
      <w:pPr>
        <w:pStyle w:val="TOC2"/>
        <w:tabs>
          <w:tab w:val="right" w:leader="dot" w:pos="8306"/>
        </w:tabs>
      </w:pPr>
      <w:hyperlink w:anchor="_Toc21164" w:history="1">
        <w:r>
          <w:rPr>
            <w:rFonts w:ascii="仿宋" w:eastAsia="仿宋" w:hAnsi="仿宋" w:cs="仿宋" w:hint="eastAsia"/>
            <w:lang w:eastAsia="zh-CN"/>
          </w:rPr>
          <w:t>(二)、风险沟通的基本原则</w:t>
        </w:r>
        <w:r>
          <w:tab/>
        </w:r>
        <w:r>
          <w:fldChar w:fldCharType="begin"/>
        </w:r>
        <w:r>
          <w:instrText xml:space="preserve"> PAGEREF _Toc21164 \h </w:instrText>
        </w:r>
        <w:r>
          <w:fldChar w:fldCharType="separate"/>
        </w:r>
        <w:r>
          <w:t>65</w:t>
        </w:r>
        <w:r>
          <w:fldChar w:fldCharType="end"/>
        </w:r>
      </w:hyperlink>
    </w:p>
    <w:p>
      <w:pPr>
        <w:pStyle w:val="TOC2"/>
        <w:tabs>
          <w:tab w:val="right" w:leader="dot" w:pos="8306"/>
        </w:tabs>
      </w:pPr>
      <w:hyperlink w:anchor="_Toc11469" w:history="1">
        <w:r>
          <w:rPr>
            <w:rFonts w:ascii="仿宋" w:eastAsia="仿宋" w:hAnsi="仿宋" w:cs="仿宋" w:hint="eastAsia"/>
            <w:lang w:eastAsia="zh-CN"/>
          </w:rPr>
          <w:t>(三)、风险沟通的组织架构</w:t>
        </w:r>
        <w:r>
          <w:tab/>
        </w:r>
        <w:r>
          <w:fldChar w:fldCharType="begin"/>
        </w:r>
        <w:r>
          <w:instrText xml:space="preserve"> PAGEREF _Toc11469 \h </w:instrText>
        </w:r>
        <w:r>
          <w:fldChar w:fldCharType="separate"/>
        </w:r>
        <w:r>
          <w:t>66</w:t>
        </w:r>
        <w:r>
          <w:fldChar w:fldCharType="end"/>
        </w:r>
      </w:hyperlink>
    </w:p>
    <w:p>
      <w:pPr>
        <w:pStyle w:val="TOC2"/>
        <w:tabs>
          <w:tab w:val="right" w:leader="dot" w:pos="8306"/>
        </w:tabs>
      </w:pPr>
      <w:hyperlink w:anchor="_Toc27088" w:history="1">
        <w:r>
          <w:rPr>
            <w:rFonts w:ascii="仿宋" w:eastAsia="仿宋" w:hAnsi="仿宋" w:cs="仿宋" w:hint="eastAsia"/>
            <w:lang w:eastAsia="zh-CN"/>
          </w:rPr>
          <w:t>(四)、风险信息的传递与共享</w:t>
        </w:r>
        <w:r>
          <w:tab/>
        </w:r>
        <w:r>
          <w:fldChar w:fldCharType="begin"/>
        </w:r>
        <w:r>
          <w:instrText xml:space="preserve"> PAGEREF _Toc27088 \h </w:instrText>
        </w:r>
        <w:r>
          <w:fldChar w:fldCharType="separate"/>
        </w:r>
        <w:r>
          <w:t>67</w:t>
        </w:r>
        <w:r>
          <w:fldChar w:fldCharType="end"/>
        </w:r>
      </w:hyperlink>
    </w:p>
    <w:p>
      <w:pPr>
        <w:pStyle w:val="TOC2"/>
        <w:tabs>
          <w:tab w:val="right" w:leader="dot" w:pos="8306"/>
        </w:tabs>
      </w:pPr>
      <w:hyperlink w:anchor="_Toc15426" w:history="1">
        <w:r>
          <w:rPr>
            <w:rFonts w:ascii="仿宋" w:eastAsia="仿宋" w:hAnsi="仿宋" w:cs="仿宋" w:hint="eastAsia"/>
            <w:lang w:eastAsia="zh-CN"/>
          </w:rPr>
          <w:t>(五)、风险沟通的技巧与方法</w:t>
        </w:r>
        <w:r>
          <w:tab/>
        </w:r>
        <w:r>
          <w:fldChar w:fldCharType="begin"/>
        </w:r>
        <w:r>
          <w:instrText xml:space="preserve"> PAGEREF _Toc15426 \h </w:instrText>
        </w:r>
        <w:r>
          <w:fldChar w:fldCharType="separate"/>
        </w:r>
        <w:r>
          <w:t>68</w:t>
        </w:r>
        <w:r>
          <w:fldChar w:fldCharType="end"/>
        </w:r>
      </w:hyperlink>
    </w:p>
    <w:p>
      <w:pPr>
        <w:pStyle w:val="TOC2"/>
        <w:tabs>
          <w:tab w:val="right" w:leader="dot" w:pos="8306"/>
        </w:tabs>
      </w:pPr>
      <w:hyperlink w:anchor="_Toc9580" w:history="1">
        <w:r>
          <w:rPr>
            <w:rFonts w:ascii="仿宋" w:eastAsia="仿宋" w:hAnsi="仿宋" w:cs="仿宋" w:hint="eastAsia"/>
            <w:lang w:eastAsia="zh-CN"/>
          </w:rPr>
          <w:t>(六)、风险沟通的应对策略</w:t>
        </w:r>
        <w:r>
          <w:tab/>
        </w:r>
        <w:r>
          <w:fldChar w:fldCharType="begin"/>
        </w:r>
        <w:r>
          <w:instrText xml:space="preserve"> PAGEREF _Toc9580 \h </w:instrText>
        </w:r>
        <w:r>
          <w:fldChar w:fldCharType="separate"/>
        </w:r>
        <w:r>
          <w:t>70</w:t>
        </w:r>
        <w:r>
          <w:fldChar w:fldCharType="end"/>
        </w:r>
      </w:hyperlink>
    </w:p>
    <w:p>
      <w:pPr>
        <w:pStyle w:val="TOC1"/>
        <w:tabs>
          <w:tab w:val="right" w:leader="dot" w:pos="8306"/>
        </w:tabs>
      </w:pPr>
      <w:hyperlink w:anchor="_Toc4508" w:history="1">
        <w:r>
          <w:rPr>
            <w:rFonts w:ascii="仿宋" w:eastAsia="仿宋" w:hAnsi="仿宋" w:cs="仿宋" w:hint="eastAsia"/>
            <w:lang w:eastAsia="zh-CN"/>
          </w:rPr>
          <w:t>十七、社会影响与可持续性报告</w:t>
        </w:r>
        <w:r>
          <w:tab/>
        </w:r>
        <w:r>
          <w:fldChar w:fldCharType="begin"/>
        </w:r>
        <w:r>
          <w:instrText xml:space="preserve"> PAGEREF _Toc4508 \h </w:instrText>
        </w:r>
        <w:r>
          <w:fldChar w:fldCharType="separate"/>
        </w:r>
        <w:r>
          <w:t>71</w:t>
        </w:r>
        <w:r>
          <w:fldChar w:fldCharType="end"/>
        </w:r>
      </w:hyperlink>
    </w:p>
    <w:p>
      <w:pPr>
        <w:pStyle w:val="TOC2"/>
        <w:tabs>
          <w:tab w:val="right" w:leader="dot" w:pos="8306"/>
        </w:tabs>
      </w:pPr>
      <w:hyperlink w:anchor="_Toc14960" w:history="1">
        <w:r>
          <w:rPr>
            <w:rFonts w:ascii="仿宋" w:eastAsia="仿宋" w:hAnsi="仿宋" w:cs="仿宋" w:hint="eastAsia"/>
            <w:lang w:eastAsia="zh-CN"/>
          </w:rPr>
          <w:t>(一)、社会责任与可持续性</w:t>
        </w:r>
        <w:r>
          <w:tab/>
        </w:r>
        <w:r>
          <w:fldChar w:fldCharType="begin"/>
        </w:r>
        <w:r>
          <w:instrText xml:space="preserve"> PAGEREF _Toc14960 \h </w:instrText>
        </w:r>
        <w:r>
          <w:fldChar w:fldCharType="separate"/>
        </w:r>
        <w:r>
          <w:t>71</w:t>
        </w:r>
        <w:r>
          <w:fldChar w:fldCharType="end"/>
        </w:r>
      </w:hyperlink>
    </w:p>
    <w:p>
      <w:pPr>
        <w:pStyle w:val="TOC2"/>
        <w:tabs>
          <w:tab w:val="right" w:leader="dot" w:pos="8306"/>
        </w:tabs>
      </w:pPr>
      <w:hyperlink w:anchor="_Toc2678" w:history="1">
        <w:r>
          <w:rPr>
            <w:rFonts w:ascii="仿宋" w:eastAsia="仿宋" w:hAnsi="仿宋" w:cs="仿宋" w:hint="eastAsia"/>
            <w:lang w:eastAsia="zh-CN"/>
          </w:rPr>
          <w:t>(二)、社会影响评估</w:t>
        </w:r>
        <w:r>
          <w:tab/>
        </w:r>
        <w:r>
          <w:fldChar w:fldCharType="begin"/>
        </w:r>
        <w:r>
          <w:instrText xml:space="preserve"> PAGEREF _Toc2678 \h </w:instrText>
        </w:r>
        <w:r>
          <w:fldChar w:fldCharType="separate"/>
        </w:r>
        <w:r>
          <w:t>71</w:t>
        </w:r>
        <w:r>
          <w:fldChar w:fldCharType="end"/>
        </w:r>
      </w:hyperlink>
    </w:p>
    <w:p>
      <w:pPr>
        <w:pStyle w:val="TOC2"/>
        <w:tabs>
          <w:tab w:val="right" w:leader="dot" w:pos="8306"/>
        </w:tabs>
      </w:pPr>
      <w:hyperlink w:anchor="_Toc17105" w:history="1">
        <w:r>
          <w:rPr>
            <w:rFonts w:ascii="仿宋" w:eastAsia="仿宋" w:hAnsi="仿宋" w:cs="仿宋" w:hint="eastAsia"/>
            <w:lang w:eastAsia="zh-CN"/>
          </w:rPr>
          <w:t>(三)、可持续性报告与透明度</w:t>
        </w:r>
        <w:r>
          <w:tab/>
        </w:r>
        <w:r>
          <w:fldChar w:fldCharType="begin"/>
        </w:r>
        <w:r>
          <w:instrText xml:space="preserve"> PAGEREF _Toc17105 \h </w:instrText>
        </w:r>
        <w:r>
          <w:fldChar w:fldCharType="separate"/>
        </w:r>
        <w:r>
          <w:t>71</w:t>
        </w:r>
        <w:r>
          <w:fldChar w:fldCharType="end"/>
        </w:r>
      </w:hyperlink>
    </w:p>
    <w:p>
      <w:pPr>
        <w:pStyle w:val="TOC1"/>
        <w:tabs>
          <w:tab w:val="right" w:leader="dot" w:pos="8306"/>
        </w:tabs>
      </w:pPr>
      <w:hyperlink w:anchor="_Toc18603" w:history="1">
        <w:r>
          <w:rPr>
            <w:rFonts w:ascii="仿宋" w:eastAsia="仿宋" w:hAnsi="仿宋" w:cs="仿宋" w:hint="eastAsia"/>
            <w:lang w:eastAsia="zh-CN"/>
          </w:rPr>
          <w:t>十八、法律和合规事项</w:t>
        </w:r>
        <w:r>
          <w:tab/>
        </w:r>
        <w:r>
          <w:fldChar w:fldCharType="begin"/>
        </w:r>
        <w:r>
          <w:instrText xml:space="preserve"> PAGEREF _Toc18603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133" w:history="1">
        <w:r>
          <w:rPr>
            <w:rFonts w:ascii="仿宋" w:eastAsia="仿宋" w:hAnsi="仿宋" w:cs="仿宋" w:hint="eastAsia"/>
            <w:lang w:eastAsia="zh-CN"/>
          </w:rPr>
          <w:t>(一)、公司注册和法律地位</w:t>
        </w:r>
        <w:r>
          <w:tab/>
        </w:r>
        <w:r>
          <w:fldChar w:fldCharType="begin"/>
        </w:r>
        <w:r>
          <w:instrText xml:space="preserve"> PAGEREF _Toc29133 \h </w:instrText>
        </w:r>
        <w:r>
          <w:fldChar w:fldCharType="separate"/>
        </w:r>
        <w:r>
          <w:t>72</w:t>
        </w:r>
        <w:r>
          <w:fldChar w:fldCharType="end"/>
        </w:r>
      </w:hyperlink>
    </w:p>
    <w:p>
      <w:pPr>
        <w:pStyle w:val="TOC2"/>
        <w:tabs>
          <w:tab w:val="right" w:leader="dot" w:pos="8306"/>
        </w:tabs>
      </w:pPr>
      <w:hyperlink w:anchor="_Toc12299" w:history="1">
        <w:r>
          <w:rPr>
            <w:rFonts w:ascii="仿宋" w:eastAsia="仿宋" w:hAnsi="仿宋" w:cs="仿宋" w:hint="eastAsia"/>
            <w:lang w:eastAsia="zh-CN"/>
          </w:rPr>
          <w:t>(二)、专业许可与许可证</w:t>
        </w:r>
        <w:r>
          <w:tab/>
        </w:r>
        <w:r>
          <w:fldChar w:fldCharType="begin"/>
        </w:r>
        <w:r>
          <w:instrText xml:space="preserve"> PAGEREF _Toc12299 \h </w:instrText>
        </w:r>
        <w:r>
          <w:fldChar w:fldCharType="separate"/>
        </w:r>
        <w:r>
          <w:t>72</w:t>
        </w:r>
        <w:r>
          <w:fldChar w:fldCharType="end"/>
        </w:r>
      </w:hyperlink>
    </w:p>
    <w:p>
      <w:pPr>
        <w:pStyle w:val="TOC2"/>
        <w:tabs>
          <w:tab w:val="right" w:leader="dot" w:pos="8306"/>
        </w:tabs>
      </w:pPr>
      <w:hyperlink w:anchor="_Toc19283" w:history="1">
        <w:r>
          <w:rPr>
            <w:rFonts w:ascii="仿宋" w:eastAsia="仿宋" w:hAnsi="仿宋" w:cs="仿宋" w:hint="eastAsia"/>
            <w:lang w:eastAsia="zh-CN"/>
          </w:rPr>
          <w:t>(三)、知识产权</w:t>
        </w:r>
        <w:r>
          <w:tab/>
        </w:r>
        <w:r>
          <w:fldChar w:fldCharType="begin"/>
        </w:r>
        <w:r>
          <w:instrText xml:space="preserve"> PAGEREF _Toc19283 \h </w:instrText>
        </w:r>
        <w:r>
          <w:fldChar w:fldCharType="separate"/>
        </w:r>
        <w:r>
          <w:t>72</w:t>
        </w:r>
        <w:r>
          <w:fldChar w:fldCharType="end"/>
        </w:r>
      </w:hyperlink>
    </w:p>
    <w:p>
      <w:pPr>
        <w:pStyle w:val="TOC2"/>
        <w:tabs>
          <w:tab w:val="right" w:leader="dot" w:pos="8306"/>
        </w:tabs>
      </w:pPr>
      <w:hyperlink w:anchor="_Toc11935" w:history="1">
        <w:r>
          <w:rPr>
            <w:rFonts w:ascii="仿宋" w:eastAsia="仿宋" w:hAnsi="仿宋" w:cs="仿宋" w:hint="eastAsia"/>
            <w:lang w:eastAsia="zh-CN"/>
          </w:rPr>
          <w:t>(四)、合同与法律义务</w:t>
        </w:r>
        <w:r>
          <w:tab/>
        </w:r>
        <w:r>
          <w:fldChar w:fldCharType="begin"/>
        </w:r>
        <w:r>
          <w:instrText xml:space="preserve"> PAGEREF _Toc11935 \h </w:instrText>
        </w:r>
        <w:r>
          <w:fldChar w:fldCharType="separate"/>
        </w:r>
        <w:r>
          <w:t>73</w:t>
        </w:r>
        <w:r>
          <w:fldChar w:fldCharType="end"/>
        </w:r>
      </w:hyperlink>
    </w:p>
    <w:p>
      <w:pPr>
        <w:pStyle w:val="TOC1"/>
        <w:tabs>
          <w:tab w:val="right" w:leader="dot" w:pos="8306"/>
        </w:tabs>
      </w:pPr>
      <w:hyperlink w:anchor="_Toc32703" w:history="1">
        <w:r>
          <w:rPr>
            <w:rFonts w:ascii="仿宋" w:eastAsia="仿宋" w:hAnsi="仿宋" w:cs="仿宋" w:hint="eastAsia"/>
            <w:lang w:eastAsia="zh-CN"/>
          </w:rPr>
          <w:t>十九、乳品加工机械项目环境保护</w:t>
        </w:r>
        <w:r>
          <w:tab/>
        </w:r>
        <w:r>
          <w:fldChar w:fldCharType="begin"/>
        </w:r>
        <w:r>
          <w:instrText xml:space="preserve"> PAGEREF _Toc32703 \h </w:instrText>
        </w:r>
        <w:r>
          <w:fldChar w:fldCharType="separate"/>
        </w:r>
        <w:r>
          <w:t>73</w:t>
        </w:r>
        <w:r>
          <w:fldChar w:fldCharType="end"/>
        </w:r>
      </w:hyperlink>
    </w:p>
    <w:p>
      <w:pPr>
        <w:pStyle w:val="TOC2"/>
        <w:tabs>
          <w:tab w:val="right" w:leader="dot" w:pos="8306"/>
        </w:tabs>
      </w:pPr>
      <w:hyperlink w:anchor="_Toc3075" w:history="1">
        <w:r>
          <w:rPr>
            <w:rFonts w:ascii="仿宋" w:eastAsia="仿宋" w:hAnsi="仿宋" w:cs="仿宋" w:hint="eastAsia"/>
            <w:lang w:eastAsia="zh-CN"/>
          </w:rPr>
          <w:t>(一)、乳品加工机械项目环境影响评估</w:t>
        </w:r>
        <w:r>
          <w:tab/>
        </w:r>
        <w:r>
          <w:fldChar w:fldCharType="begin"/>
        </w:r>
        <w:r>
          <w:instrText xml:space="preserve"> PAGEREF _Toc3075 \h </w:instrText>
        </w:r>
        <w:r>
          <w:fldChar w:fldCharType="separate"/>
        </w:r>
        <w:r>
          <w:t>73</w:t>
        </w:r>
        <w:r>
          <w:fldChar w:fldCharType="end"/>
        </w:r>
      </w:hyperlink>
    </w:p>
    <w:p>
      <w:pPr>
        <w:pStyle w:val="TOC2"/>
        <w:tabs>
          <w:tab w:val="right" w:leader="dot" w:pos="8306"/>
        </w:tabs>
      </w:pPr>
      <w:hyperlink w:anchor="_Toc22080" w:history="1">
        <w:r>
          <w:rPr>
            <w:rFonts w:ascii="仿宋" w:eastAsia="仿宋" w:hAnsi="仿宋" w:cs="仿宋" w:hint="eastAsia"/>
            <w:lang w:eastAsia="zh-CN"/>
          </w:rPr>
          <w:t>(二)、环境保护措施与方案</w:t>
        </w:r>
        <w:r>
          <w:tab/>
        </w:r>
        <w:r>
          <w:fldChar w:fldCharType="begin"/>
        </w:r>
        <w:r>
          <w:instrText xml:space="preserve"> PAGEREF _Toc22080 \h </w:instrText>
        </w:r>
        <w:r>
          <w:fldChar w:fldCharType="separate"/>
        </w:r>
        <w:r>
          <w:t>74</w:t>
        </w:r>
        <w:r>
          <w:fldChar w:fldCharType="end"/>
        </w:r>
      </w:hyperlink>
    </w:p>
    <w:p>
      <w:pPr>
        <w:pStyle w:val="TOC2"/>
        <w:tabs>
          <w:tab w:val="right" w:leader="dot" w:pos="8306"/>
        </w:tabs>
      </w:pPr>
      <w:hyperlink w:anchor="_Toc8354" w:history="1">
        <w:r>
          <w:rPr>
            <w:rFonts w:ascii="仿宋" w:eastAsia="仿宋" w:hAnsi="仿宋" w:cs="仿宋" w:hint="eastAsia"/>
            <w:lang w:eastAsia="zh-CN"/>
          </w:rPr>
          <w:t>(三)、生态恢复与补偿措施</w:t>
        </w:r>
        <w:r>
          <w:tab/>
        </w:r>
        <w:r>
          <w:fldChar w:fldCharType="begin"/>
        </w:r>
        <w:r>
          <w:instrText xml:space="preserve"> PAGEREF _Toc8354 \h </w:instrText>
        </w:r>
        <w:r>
          <w:fldChar w:fldCharType="separate"/>
        </w:r>
        <w:r>
          <w:t>75</w:t>
        </w:r>
        <w:r>
          <w:fldChar w:fldCharType="end"/>
        </w:r>
      </w:hyperlink>
    </w:p>
    <w:p>
      <w:pPr>
        <w:pStyle w:val="TOC2"/>
        <w:tabs>
          <w:tab w:val="right" w:leader="dot" w:pos="8306"/>
        </w:tabs>
      </w:pPr>
      <w:hyperlink w:anchor="_Toc9121" w:history="1">
        <w:r>
          <w:rPr>
            <w:rFonts w:ascii="仿宋" w:eastAsia="仿宋" w:hAnsi="仿宋" w:cs="仿宋" w:hint="eastAsia"/>
            <w:lang w:eastAsia="zh-CN"/>
          </w:rPr>
          <w:t>(四)、环境保护监测与评估</w:t>
        </w:r>
        <w:r>
          <w:tab/>
        </w:r>
        <w:r>
          <w:fldChar w:fldCharType="begin"/>
        </w:r>
        <w:r>
          <w:instrText xml:space="preserve"> PAGEREF _Toc9121 \h </w:instrText>
        </w:r>
        <w:r>
          <w:fldChar w:fldCharType="separate"/>
        </w:r>
        <w:r>
          <w:t>78</w:t>
        </w:r>
        <w:r>
          <w:fldChar w:fldCharType="end"/>
        </w:r>
      </w:hyperlink>
    </w:p>
    <w:p>
      <w:pPr>
        <w:pStyle w:val="TOC1"/>
        <w:tabs>
          <w:tab w:val="right" w:leader="dot" w:pos="8306"/>
        </w:tabs>
      </w:pPr>
      <w:hyperlink w:anchor="_Toc7135" w:history="1">
        <w:r>
          <w:rPr>
            <w:rFonts w:ascii="仿宋" w:eastAsia="仿宋" w:hAnsi="仿宋" w:cs="仿宋" w:hint="eastAsia"/>
            <w:lang w:eastAsia="zh-CN"/>
          </w:rPr>
          <w:t>二十、战略合作伙伴与投资者关系</w:t>
        </w:r>
        <w:r>
          <w:tab/>
        </w:r>
        <w:r>
          <w:fldChar w:fldCharType="begin"/>
        </w:r>
        <w:r>
          <w:instrText xml:space="preserve"> PAGEREF _Toc7135 \h </w:instrText>
        </w:r>
        <w:r>
          <w:fldChar w:fldCharType="separate"/>
        </w:r>
        <w:r>
          <w:t>80</w:t>
        </w:r>
        <w:r>
          <w:fldChar w:fldCharType="end"/>
        </w:r>
      </w:hyperlink>
    </w:p>
    <w:p>
      <w:pPr>
        <w:pStyle w:val="TOC2"/>
        <w:tabs>
          <w:tab w:val="right" w:leader="dot" w:pos="8306"/>
        </w:tabs>
      </w:pPr>
      <w:hyperlink w:anchor="_Toc30813" w:history="1">
        <w:r>
          <w:rPr>
            <w:rFonts w:ascii="仿宋" w:eastAsia="仿宋" w:hAnsi="仿宋" w:cs="仿宋" w:hint="eastAsia"/>
            <w:lang w:eastAsia="zh-CN"/>
          </w:rPr>
          <w:t>(一)、投资者关系管理</w:t>
        </w:r>
        <w:r>
          <w:tab/>
        </w:r>
        <w:r>
          <w:fldChar w:fldCharType="begin"/>
        </w:r>
        <w:r>
          <w:instrText xml:space="preserve"> PAGEREF _Toc30813 \h </w:instrText>
        </w:r>
        <w:r>
          <w:fldChar w:fldCharType="separate"/>
        </w:r>
        <w:r>
          <w:t>80</w:t>
        </w:r>
        <w:r>
          <w:fldChar w:fldCharType="end"/>
        </w:r>
      </w:hyperlink>
    </w:p>
    <w:p>
      <w:pPr>
        <w:pStyle w:val="TOC2"/>
        <w:tabs>
          <w:tab w:val="right" w:leader="dot" w:pos="8306"/>
        </w:tabs>
      </w:pPr>
      <w:hyperlink w:anchor="_Toc30829" w:history="1">
        <w:r>
          <w:rPr>
            <w:rFonts w:ascii="仿宋" w:eastAsia="仿宋" w:hAnsi="仿宋" w:cs="仿宋" w:hint="eastAsia"/>
            <w:lang w:eastAsia="zh-CN"/>
          </w:rPr>
          <w:t>(二)、战略合作伙伴关系管理</w:t>
        </w:r>
        <w:r>
          <w:tab/>
        </w:r>
        <w:r>
          <w:fldChar w:fldCharType="begin"/>
        </w:r>
        <w:r>
          <w:instrText xml:space="preserve"> PAGEREF _Toc30829 \h </w:instrText>
        </w:r>
        <w:r>
          <w:fldChar w:fldCharType="separate"/>
        </w:r>
        <w:r>
          <w:t>80</w:t>
        </w:r>
        <w:r>
          <w:fldChar w:fldCharType="end"/>
        </w:r>
      </w:hyperlink>
    </w:p>
    <w:p>
      <w:pPr>
        <w:pStyle w:val="TOC2"/>
        <w:tabs>
          <w:tab w:val="right" w:leader="dot" w:pos="8306"/>
        </w:tabs>
      </w:pPr>
      <w:hyperlink w:anchor="_Toc18449" w:history="1">
        <w:r>
          <w:rPr>
            <w:rFonts w:ascii="仿宋" w:eastAsia="仿宋" w:hAnsi="仿宋" w:cs="仿宋" w:hint="eastAsia"/>
            <w:lang w:eastAsia="zh-CN"/>
          </w:rPr>
          <w:t>(三)、投资者关系沟通</w:t>
        </w:r>
        <w:r>
          <w:tab/>
        </w:r>
        <w:r>
          <w:fldChar w:fldCharType="begin"/>
        </w:r>
        <w:r>
          <w:instrText xml:space="preserve"> PAGEREF _Toc18449 \h </w:instrText>
        </w:r>
        <w:r>
          <w:fldChar w:fldCharType="separate"/>
        </w:r>
        <w:r>
          <w:t>80</w:t>
        </w:r>
        <w:r>
          <w:fldChar w:fldCharType="end"/>
        </w:r>
      </w:hyperlink>
    </w:p>
    <w:p>
      <w:pPr>
        <w:pStyle w:val="TOC2"/>
        <w:tabs>
          <w:tab w:val="right" w:leader="dot" w:pos="8306"/>
        </w:tabs>
      </w:pPr>
      <w:hyperlink w:anchor="_Toc30811" w:history="1">
        <w:r>
          <w:rPr>
            <w:rFonts w:ascii="仿宋" w:eastAsia="仿宋" w:hAnsi="仿宋" w:cs="仿宋" w:hint="eastAsia"/>
            <w:lang w:eastAsia="zh-CN"/>
          </w:rPr>
          <w:t>(四)、投资者服务计划</w:t>
        </w:r>
        <w:r>
          <w:tab/>
        </w:r>
        <w:r>
          <w:fldChar w:fldCharType="begin"/>
        </w:r>
        <w:r>
          <w:instrText xml:space="preserve"> PAGEREF _Toc30811 \h </w:instrText>
        </w:r>
        <w:r>
          <w:fldChar w:fldCharType="separate"/>
        </w:r>
        <w:r>
          <w:t>81</w:t>
        </w:r>
        <w:r>
          <w:fldChar w:fldCharType="end"/>
        </w:r>
      </w:hyperlink>
    </w:p>
    <w:p>
      <w:pPr>
        <w:pStyle w:val="TOC1"/>
        <w:tabs>
          <w:tab w:val="right" w:leader="dot" w:pos="8306"/>
        </w:tabs>
      </w:pPr>
      <w:hyperlink w:anchor="_Toc7632" w:history="1">
        <w:r>
          <w:rPr>
            <w:rFonts w:ascii="仿宋" w:eastAsia="仿宋" w:hAnsi="仿宋" w:cs="仿宋" w:hint="eastAsia"/>
            <w:lang w:eastAsia="zh-CN"/>
          </w:rPr>
          <w:t>二十一、员工关系管理与危机处理</w:t>
        </w:r>
        <w:r>
          <w:tab/>
        </w:r>
        <w:r>
          <w:fldChar w:fldCharType="begin"/>
        </w:r>
        <w:r>
          <w:instrText xml:space="preserve"> PAGEREF _Toc7632 \h </w:instrText>
        </w:r>
        <w:r>
          <w:fldChar w:fldCharType="separate"/>
        </w:r>
        <w:r>
          <w:t>81</w:t>
        </w:r>
        <w:r>
          <w:fldChar w:fldCharType="end"/>
        </w:r>
      </w:hyperlink>
    </w:p>
    <w:p>
      <w:pPr>
        <w:pStyle w:val="TOC2"/>
        <w:tabs>
          <w:tab w:val="right" w:leader="dot" w:pos="8306"/>
        </w:tabs>
      </w:pPr>
      <w:hyperlink w:anchor="_Toc3750" w:history="1">
        <w:r>
          <w:rPr>
            <w:rFonts w:ascii="仿宋" w:eastAsia="仿宋" w:hAnsi="仿宋" w:cs="仿宋" w:hint="eastAsia"/>
            <w:lang w:eastAsia="zh-CN"/>
          </w:rPr>
          <w:t>(一)、员工关系管理原则与方法</w:t>
        </w:r>
        <w:r>
          <w:tab/>
        </w:r>
        <w:r>
          <w:fldChar w:fldCharType="begin"/>
        </w:r>
        <w:r>
          <w:instrText xml:space="preserve"> PAGEREF _Toc3750 \h </w:instrText>
        </w:r>
        <w:r>
          <w:fldChar w:fldCharType="separate"/>
        </w:r>
        <w:r>
          <w:t>81</w:t>
        </w:r>
        <w:r>
          <w:fldChar w:fldCharType="end"/>
        </w:r>
      </w:hyperlink>
    </w:p>
    <w:p>
      <w:pPr>
        <w:pStyle w:val="TOC2"/>
        <w:tabs>
          <w:tab w:val="right" w:leader="dot" w:pos="8306"/>
        </w:tabs>
      </w:pPr>
      <w:hyperlink w:anchor="_Toc19441" w:history="1">
        <w:r>
          <w:rPr>
            <w:rFonts w:ascii="仿宋" w:eastAsia="仿宋" w:hAnsi="仿宋" w:cs="仿宋" w:hint="eastAsia"/>
            <w:lang w:eastAsia="zh-CN"/>
          </w:rPr>
          <w:t>(二)、危机处理机制的建立与实施</w:t>
        </w:r>
        <w:r>
          <w:tab/>
        </w:r>
        <w:r>
          <w:fldChar w:fldCharType="begin"/>
        </w:r>
        <w:r>
          <w:instrText xml:space="preserve"> PAGEREF _Toc19441 \h </w:instrText>
        </w:r>
        <w:r>
          <w:fldChar w:fldCharType="separate"/>
        </w:r>
        <w:r>
          <w:t>82</w:t>
        </w:r>
        <w:r>
          <w:fldChar w:fldCharType="end"/>
        </w:r>
      </w:hyperlink>
    </w:p>
    <w:p>
      <w:pPr>
        <w:pStyle w:val="TOC2"/>
        <w:tabs>
          <w:tab w:val="right" w:leader="dot" w:pos="8306"/>
        </w:tabs>
      </w:pPr>
      <w:hyperlink w:anchor="_Toc2648" w:history="1">
        <w:r>
          <w:rPr>
            <w:rFonts w:ascii="仿宋" w:eastAsia="仿宋" w:hAnsi="仿宋" w:cs="仿宋" w:hint="eastAsia"/>
            <w:lang w:eastAsia="zh-CN"/>
          </w:rPr>
          <w:t>(三)、劳动争议解决与法律风险防范</w:t>
        </w:r>
        <w:r>
          <w:tab/>
        </w:r>
        <w:r>
          <w:fldChar w:fldCharType="begin"/>
        </w:r>
        <w:r>
          <w:instrText xml:space="preserve"> PAGEREF _Toc2648 \h </w:instrText>
        </w:r>
        <w:r>
          <w:fldChar w:fldCharType="separate"/>
        </w:r>
        <w:r>
          <w:t>83</w:t>
        </w:r>
        <w:r>
          <w:fldChar w:fldCharType="end"/>
        </w:r>
      </w:hyperlink>
    </w:p>
    <w:p>
      <w:pPr>
        <w:pStyle w:val="TOC1"/>
        <w:tabs>
          <w:tab w:val="right" w:leader="dot" w:pos="8306"/>
        </w:tabs>
      </w:pPr>
      <w:hyperlink w:anchor="_Toc15165" w:history="1">
        <w:r>
          <w:rPr>
            <w:rFonts w:ascii="仿宋" w:eastAsia="仿宋" w:hAnsi="仿宋" w:cs="仿宋" w:hint="eastAsia"/>
            <w:lang w:eastAsia="zh-CN"/>
          </w:rPr>
          <w:t>二十二安全与环境责任体系</w:t>
        </w:r>
        <w:r>
          <w:tab/>
        </w:r>
        <w:r>
          <w:fldChar w:fldCharType="begin"/>
        </w:r>
        <w:r>
          <w:instrText xml:space="preserve"> PAGEREF _Toc15165 \h </w:instrText>
        </w:r>
        <w:r>
          <w:fldChar w:fldCharType="separate"/>
        </w:r>
        <w:r>
          <w:t>83</w:t>
        </w:r>
        <w:r>
          <w:fldChar w:fldCharType="end"/>
        </w:r>
      </w:hyperlink>
    </w:p>
    <w:p>
      <w:pPr>
        <w:pStyle w:val="TOC2"/>
        <w:tabs>
          <w:tab w:val="right" w:leader="dot" w:pos="8306"/>
        </w:tabs>
      </w:pPr>
      <w:hyperlink w:anchor="_Toc14189" w:history="1">
        <w:r>
          <w:rPr>
            <w:rFonts w:ascii="仿宋" w:eastAsia="仿宋" w:hAnsi="仿宋" w:cs="仿宋" w:hint="eastAsia"/>
            <w:lang w:eastAsia="zh-CN"/>
          </w:rPr>
          <w:t>(一)、责任分工</w:t>
        </w:r>
        <w:r>
          <w:tab/>
        </w:r>
        <w:r>
          <w:fldChar w:fldCharType="begin"/>
        </w:r>
        <w:r>
          <w:instrText xml:space="preserve"> PAGEREF _Toc14189 \h </w:instrText>
        </w:r>
        <w:r>
          <w:fldChar w:fldCharType="separate"/>
        </w:r>
        <w:r>
          <w:t>83</w:t>
        </w:r>
        <w:r>
          <w:fldChar w:fldCharType="end"/>
        </w:r>
      </w:hyperlink>
    </w:p>
    <w:p>
      <w:pPr>
        <w:pStyle w:val="TOC2"/>
        <w:tabs>
          <w:tab w:val="right" w:leader="dot" w:pos="8306"/>
        </w:tabs>
      </w:pPr>
      <w:hyperlink w:anchor="_Toc23729" w:history="1">
        <w:r>
          <w:rPr>
            <w:rFonts w:ascii="仿宋" w:eastAsia="仿宋" w:hAnsi="仿宋" w:cs="仿宋" w:hint="eastAsia"/>
            <w:lang w:eastAsia="zh-CN"/>
          </w:rPr>
          <w:t>(二)、安全与环境管理人员配备</w:t>
        </w:r>
        <w:r>
          <w:tab/>
        </w:r>
        <w:r>
          <w:fldChar w:fldCharType="begin"/>
        </w:r>
        <w:r>
          <w:instrText xml:space="preserve"> PAGEREF _Toc23729 \h </w:instrText>
        </w:r>
        <w:r>
          <w:fldChar w:fldCharType="separate"/>
        </w:r>
        <w:r>
          <w:t>87</w:t>
        </w:r>
        <w:r>
          <w:fldChar w:fldCharType="end"/>
        </w:r>
      </w:hyperlink>
    </w:p>
    <w:p>
      <w:pPr>
        <w:pStyle w:val="TOC2"/>
        <w:tabs>
          <w:tab w:val="right" w:leader="dot" w:pos="8306"/>
        </w:tabs>
      </w:pPr>
      <w:hyperlink w:anchor="_Toc3098" w:history="1">
        <w:r>
          <w:rPr>
            <w:rFonts w:ascii="仿宋" w:eastAsia="仿宋" w:hAnsi="仿宋" w:cs="仿宋" w:hint="eastAsia"/>
            <w:lang w:eastAsia="zh-CN"/>
          </w:rPr>
          <w:t>(三)、责任追究机制</w:t>
        </w:r>
        <w:r>
          <w:tab/>
        </w:r>
        <w:r>
          <w:fldChar w:fldCharType="begin"/>
        </w:r>
        <w:r>
          <w:instrText xml:space="preserve"> PAGEREF _Toc3098 \h </w:instrText>
        </w:r>
        <w:r>
          <w:fldChar w:fldCharType="separate"/>
        </w:r>
        <w:r>
          <w:t>89</w:t>
        </w:r>
        <w:r>
          <w:fldChar w:fldCharType="end"/>
        </w:r>
      </w:hyperlink>
    </w:p>
    <w:p>
      <w:pPr>
        <w:pStyle w:val="TOC2"/>
        <w:tabs>
          <w:tab w:val="right" w:leader="dot" w:pos="8306"/>
        </w:tabs>
      </w:pPr>
      <w:hyperlink w:anchor="_Toc6704" w:history="1">
        <w:r>
          <w:rPr>
            <w:rFonts w:ascii="仿宋" w:eastAsia="仿宋" w:hAnsi="仿宋" w:cs="仿宋" w:hint="eastAsia"/>
            <w:lang w:eastAsia="zh-CN"/>
          </w:rPr>
          <w:t>(四)、绩效考核</w:t>
        </w:r>
        <w:r>
          <w:tab/>
        </w:r>
        <w:r>
          <w:fldChar w:fldCharType="begin"/>
        </w:r>
        <w:r>
          <w:instrText xml:space="preserve"> PAGEREF _Toc6704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80"/>
      <w:r>
        <w:rPr>
          <w:rFonts w:ascii="仿宋" w:eastAsia="仿宋" w:hAnsi="仿宋" w:cs="仿宋" w:hint="eastAsia"/>
          <w:sz w:val="28"/>
          <w:lang w:eastAsia="zh-CN"/>
        </w:rPr>
        <w:t>一、实施进度计划</w:t>
      </w:r>
      <w:bookmarkEnd w:id="2"/>
    </w:p>
    <w:p>
      <w:pPr>
        <w:pStyle w:val="Heading2"/>
        <w:rPr>
          <w:rFonts w:ascii="仿宋" w:eastAsia="仿宋" w:hAnsi="仿宋" w:cs="仿宋" w:hint="eastAsia"/>
          <w:lang w:eastAsia="zh-CN"/>
        </w:rPr>
      </w:pPr>
      <w:bookmarkStart w:id="3" w:name="_Toc13236"/>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预计工程完成时间为XXX个月。</w:t>
      </w:r>
    </w:p>
    <w:p>
      <w:pPr>
        <w:pStyle w:val="Heading2"/>
        <w:ind w:firstLine="560" w:firstLineChars="200"/>
        <w:rPr>
          <w:rFonts w:ascii="仿宋" w:eastAsia="仿宋" w:hAnsi="仿宋" w:cs="仿宋" w:hint="eastAsia"/>
          <w:sz w:val="28"/>
          <w:lang w:eastAsia="zh-CN"/>
        </w:rPr>
      </w:pPr>
      <w:bookmarkStart w:id="4" w:name="_Toc14502"/>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本经济发展项目具有重要意义，并为确保乳品加工机械项目的顺利进展和有效资金利用采取了分阶段建设策略。目前，该项目已实现令人瞩目的进展。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显示，该项目的实际投资已达到XX万元，占计划投资的XX%。这一数字反映了项目在资金筹措和投资实施方面的良好表现。通过精心规划和有效管理，项目方实现了资金的及时投入和合理利用，为乳品加工机械项目的未来发展奠定了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https://d.book118.com/097004053166006045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F032E"/>
    <w:rsid w:val="4593521B"/>
    <w:rsid w:val="520F032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700405316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2024-02-22T04:32:00Z</dcterms:created>
  <dcterms:modified xsi:type="dcterms:W3CDTF">2024-02-22T04:32:26Z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8354A4EA545D4A2393302BBB55C0EAFC_11</vt:lpwstr>
  </property>
  <property fmtid="{D5CDD505-2E9C-101B-9397-08002B2CF9AE}" pid="3" name="KSOProductBuildVer">
    <vt:lpwstr>2052-12.1.0.16250</vt:lpwstr>
  </property>
</Properties>
</file>