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2271" w14:paraId="1D3E02A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2271" w14:paraId="4B2531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2271" w14:paraId="76031E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2271" w:rsidRPr="00EF2271" w14:paraId="6EDDE492" w14:textId="212F53D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F2271">
        <w:rPr>
          <w:rFonts w:ascii="宋体" w:eastAsia="宋体" w:hAnsi="宋体" w:hint="eastAsia"/>
          <w:b/>
          <w:sz w:val="60"/>
        </w:rPr>
        <w:t>观光型酒店项目招商引资风险评估报告</w:t>
      </w:r>
    </w:p>
    <w:p w:rsidR="00EF2271" w:rsidP="00EF2271" w14:paraId="29973E32" w14:textId="67B3916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F2271">
        <w:rPr>
          <w:rFonts w:ascii="仿宋" w:eastAsia="仿宋" w:hAnsi="仿宋" w:hint="eastAsia"/>
          <w:b/>
          <w:sz w:val="40"/>
        </w:rPr>
        <w:t>目录</w:t>
      </w:r>
    </w:p>
    <w:p w:rsidR="00EF2271" w14:paraId="7ED5B951" w14:textId="6F9ADAA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F2271" w14:paraId="6833546E" w14:textId="353253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一、观光型酒店项目工程设计研究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2271" w14:paraId="143AF17B" w14:textId="0EC35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2271" w14:paraId="344EB647" w14:textId="5851F9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(二)、观光型酒店项目工程建设标准规范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F2271" w14:paraId="4AB39D48" w14:textId="19727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(三)、观光型酒店项目总平面设计要求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F2271" w14:paraId="67A5A4AD" w14:textId="54B107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F2271" w14:paraId="58AB72AA" w14:textId="07E049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F2271" w14:paraId="445ABA3A" w14:textId="7A29C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2271" w14:paraId="67A70E12" w14:textId="202FAA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F2271" w14:paraId="0ED3C1ED" w14:textId="76110D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二、观光型酒店项目概论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271" w14:paraId="6CC35E76" w14:textId="25793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(一)、观光型酒店项目名称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271" w14:paraId="1E0BCC01" w14:textId="524E71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(二)、观光型酒店项目选址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271" w14:paraId="459E1502" w14:textId="775E24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(三)、观光型酒店项目用地规模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271" w14:paraId="5C98D4FA" w14:textId="40BF7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(四)、观光型酒店项目用地控制指标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271" w14:paraId="6E2F6032" w14:textId="54B3AB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F2271" w14:paraId="2A8A5527" w14:textId="4A800E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F2271" w14:paraId="17F17DBB" w14:textId="2CA10E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F2271" w14:paraId="26712A21" w14:textId="44EDB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F2271" w14:paraId="5E69FA7F" w14:textId="6A46E4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(九)、观光型酒店项目总投资及资本结构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F2271" w14:paraId="22BBB10E" w14:textId="21C135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F2271" w14:paraId="1584348A" w14:textId="63D7F9A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(十一)、观光型酒店项目预期经济效益规划目标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F2271" w14:paraId="0BE04C6E" w14:textId="22ABCE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(十二)、观光型酒店项目进度计划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F2271" w14:paraId="36E0D793" w14:textId="176FF7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F2271" w14:paraId="6ABB0468" w14:textId="42BEA4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(十四)、观光型酒店项目评价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F2271" w14:paraId="23A4FA1A" w14:textId="7C70A5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三、观光型酒店项目选址研究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F2271" w14:paraId="0B1B75A4" w14:textId="36804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(一)、观光型酒店项目选址的指导原则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_Toc155658099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F2271" w14:paraId="377CBEEA" w14:textId="309AF8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(二)、观光型酒店项目选址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F2271" w14:paraId="47B4E289" w14:textId="5E8287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F2271" w14:paraId="01637F36" w14:textId="73E249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F2271" w14:paraId="6113DB22" w14:textId="75B0E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F2271" w14:paraId="51CAA11C" w14:textId="20D30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F2271" w14:paraId="65939AD8" w14:textId="237BE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F2271" w14:paraId="6AA82AFB" w14:textId="2D5217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F2271" w14:paraId="5085C935" w14:textId="1688FA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F2271" w14:paraId="3784D0EB" w14:textId="487F05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四、观光型酒店项目投资方案分析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F2271" w14:paraId="7D4F98F7" w14:textId="4166FA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(一)、观光型酒店项目估算说明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_Toc155658109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F2271" w14:paraId="71AC3483" w14:textId="56FC05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(二)、观光型酒店项目总投资估算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F2271" w14:paraId="76677E4C" w14:textId="20E5C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F2271" w14:paraId="7B651B6C" w14:textId="4FEB37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F2271" w14:paraId="70D9FB23" w14:textId="1884DF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F2271" w14:paraId="7584661F" w14:textId="6316B3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F2271" w14:paraId="734EAF91" w14:textId="0F42D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(三)、观光型酒店项目盈利能力分析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F2271" w14:paraId="2CB234B4" w14:textId="547237F9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六、风险性分析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F2271" w14:paraId="4B9CADF0" w14:textId="75D07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F2271" w14:paraId="54C9B424" w14:textId="7B6928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F2271" w14:paraId="5910AEC1" w14:textId="3ECA5B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_Toc155658119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F2271" w14:paraId="700D0E9B" w14:textId="0844CF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EF2271" w14:paraId="3FF6511C" w14:textId="472C9E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EF2271" w14:paraId="6792824D" w14:textId="107CA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EF2271" w14:paraId="7A9DA9B9" w14:textId="42D598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(七)、观光型酒店项目建设风险及控制手段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F2271" w14:paraId="0D8511AD" w14:textId="28589D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F2271" w14:paraId="4503C9E0" w14:textId="2DBE50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F2271" w14:paraId="3D6480C6" w14:textId="54BA2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EF2271" w14:paraId="53AD0312" w14:textId="3FC492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EF2271" w14:paraId="2F5BACE5" w14:textId="36EAFE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EF2271" w14:paraId="6B04A17C" w14:textId="2AAB1E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_Toc155658129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F2271" w14:paraId="2BB3F926" w14:textId="25F5C9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(三)、观光型酒店项目地能源消耗与供应状况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F2271" w14:paraId="3269FE3F" w14:textId="00576A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F2271" w14:paraId="274B8FC1" w14:textId="68B01E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EF2271" w14:paraId="18D6A2ED" w14:textId="2DF59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EF2271" w14:paraId="7D352055" w14:textId="7D898A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F2271" w14:paraId="7A264C98" w14:textId="231CDC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八、观光型酒店项目实施进度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F2271" w14:paraId="2A555CD4" w14:textId="4CCA3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F2271" w14:paraId="27D7035D" w14:textId="1A09AB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F2271" w14:paraId="7EA8D229" w14:textId="316A24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_Toc155658138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https://d.book118.com/097005110112006031</w:t>
        </w:r>
      </w:hyperlink>
    </w:p>
    <w:p w:rsidR="00EF227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paraId="014DAE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2271" w14:paraId="35A81EC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227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textId="0D5394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F227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paraId="1C1A19E9" w14:textId="0D5394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F2271" w14:paraId="1F2997B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paraId="7C1D259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227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textId="0D5394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F227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227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P="006D65F6" w14:textId="0D5394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F227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paraId="71877CD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RPr="00EF2271" w:rsidP="00EF2271" w14:textId="0537F2E4">
    <w:pPr>
      <w:pStyle w:val="Header"/>
      <w:rPr>
        <w:rFonts w:ascii="仿宋" w:eastAsia="仿宋" w:hAnsi="仿宋"/>
      </w:rPr>
    </w:pPr>
    <w:r w:rsidRPr="00EF2271">
      <w:rPr>
        <w:rFonts w:ascii="仿宋" w:eastAsia="仿宋" w:hAnsi="仿宋" w:hint="eastAsia"/>
      </w:rPr>
      <w:t>观光型酒店项目招商引资风险评估报告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RPr="00EF2271" w:rsidP="00EF2271" w14:paraId="04F8446E" w14:textId="0537F2E4">
    <w:pPr>
      <w:pStyle w:val="Header"/>
      <w:rPr>
        <w:rFonts w:ascii="仿宋" w:eastAsia="仿宋" w:hAnsi="仿宋"/>
      </w:rPr>
    </w:pPr>
    <w:r w:rsidRPr="00EF2271">
      <w:rPr>
        <w:rFonts w:ascii="仿宋" w:eastAsia="仿宋" w:hAnsi="仿宋" w:hint="eastAsia"/>
      </w:rPr>
      <w:t>观光型酒店项目招商引资风险评估报告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paraId="324A956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RPr="00EF2271" w:rsidP="00EF2271" w14:textId="0537F2E4">
    <w:pPr>
      <w:pStyle w:val="Header"/>
      <w:rPr>
        <w:rFonts w:ascii="仿宋" w:eastAsia="仿宋" w:hAnsi="仿宋"/>
      </w:rPr>
    </w:pPr>
    <w:r w:rsidRPr="00EF2271">
      <w:rPr>
        <w:rFonts w:ascii="仿宋" w:eastAsia="仿宋" w:hAnsi="仿宋" w:hint="eastAsia"/>
      </w:rPr>
      <w:t>观光型酒店项目招商引资风险评估报告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:rsidRPr="00EF2271" w:rsidP="00EF2271" w14:textId="0537F2E4">
    <w:pPr>
      <w:pStyle w:val="Header"/>
      <w:rPr>
        <w:rFonts w:ascii="仿宋" w:eastAsia="仿宋" w:hAnsi="仿宋"/>
      </w:rPr>
    </w:pPr>
    <w:r w:rsidRPr="00EF2271">
      <w:rPr>
        <w:rFonts w:ascii="仿宋" w:eastAsia="仿宋" w:hAnsi="仿宋" w:hint="eastAsia"/>
      </w:rPr>
      <w:t>观光型酒店项目招商引资风险评估报告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27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71"/>
    <w:rsid w:val="006D65F6"/>
    <w:rsid w:val="00CF0DFC"/>
    <w:rsid w:val="00EF2271"/>
    <w:rsid w:val="00EF781E"/>
    <w:rsid w:val="00F61E52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59FC18"/>
  <w15:chartTrackingRefBased/>
  <w15:docId w15:val="{FA962939-004A-42CA-A4A8-5221E6DE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F2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F227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F227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F227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F22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F227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F2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F227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F2271"/>
  </w:style>
  <w:style w:type="paragraph" w:styleId="TOC1">
    <w:name w:val="toc 1"/>
    <w:basedOn w:val="Normal"/>
    <w:next w:val="Normal"/>
    <w:autoRedefine/>
    <w:uiPriority w:val="39"/>
    <w:unhideWhenUsed/>
    <w:rsid w:val="00EF2271"/>
  </w:style>
  <w:style w:type="paragraph" w:styleId="TOC2">
    <w:name w:val="toc 2"/>
    <w:basedOn w:val="Normal"/>
    <w:next w:val="Normal"/>
    <w:autoRedefine/>
    <w:uiPriority w:val="39"/>
    <w:unhideWhenUsed/>
    <w:rsid w:val="00EF227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9700511011200603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6456</Words>
  <Characters>36803</Characters>
  <Application>Microsoft Office Word</Application>
  <DocSecurity>0</DocSecurity>
  <Lines>306</Lines>
  <Paragraphs>86</Paragraphs>
  <ScaleCrop>false</ScaleCrop>
  <Company/>
  <LinksUpToDate>false</LinksUpToDate>
  <CharactersWithSpaces>43173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2024-01-08T18:00:00Z</dcterms:created>
  <dcterms:modified xsi:type="dcterms:W3CDTF">2024-01-08T18:00:00Z</dcterms:modified>
</cp:coreProperties>
</file>