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自配合组合电器项目计划设计方案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09" w:history="1">
        <w:r>
          <w:rPr>
            <w:rFonts w:ascii="仿宋" w:eastAsia="仿宋" w:hAnsi="仿宋" w:cs="仿宋" w:hint="eastAsia"/>
            <w:lang w:eastAsia="zh-CN"/>
          </w:rPr>
          <w:t>序言</w:t>
        </w:r>
        <w:r>
          <w:tab/>
        </w:r>
        <w:r>
          <w:fldChar w:fldCharType="begin"/>
        </w:r>
        <w:r>
          <w:instrText xml:space="preserve"> PAGEREF _Toc14209 \h </w:instrText>
        </w:r>
        <w:r>
          <w:fldChar w:fldCharType="separate"/>
        </w:r>
        <w:r>
          <w:t>3</w:t>
        </w:r>
        <w:r>
          <w:fldChar w:fldCharType="end"/>
        </w:r>
      </w:hyperlink>
    </w:p>
    <w:p>
      <w:pPr>
        <w:pStyle w:val="TOC1"/>
        <w:tabs>
          <w:tab w:val="right" w:leader="dot" w:pos="8306"/>
        </w:tabs>
      </w:pPr>
      <w:hyperlink w:anchor="_Toc12376" w:history="1">
        <w:r>
          <w:rPr>
            <w:rFonts w:ascii="仿宋" w:eastAsia="仿宋" w:hAnsi="仿宋" w:cs="仿宋" w:hint="eastAsia"/>
            <w:lang w:eastAsia="zh-CN"/>
          </w:rPr>
          <w:t>一、自配合组合电器项目文档管理</w:t>
        </w:r>
        <w:r>
          <w:tab/>
        </w:r>
        <w:r>
          <w:fldChar w:fldCharType="begin"/>
        </w:r>
        <w:r>
          <w:instrText xml:space="preserve"> PAGEREF _Toc12376 \h </w:instrText>
        </w:r>
        <w:r>
          <w:fldChar w:fldCharType="separate"/>
        </w:r>
        <w:r>
          <w:t>3</w:t>
        </w:r>
        <w:r>
          <w:fldChar w:fldCharType="end"/>
        </w:r>
      </w:hyperlink>
    </w:p>
    <w:p>
      <w:pPr>
        <w:pStyle w:val="TOC2"/>
        <w:tabs>
          <w:tab w:val="right" w:leader="dot" w:pos="8306"/>
        </w:tabs>
      </w:pPr>
      <w:hyperlink w:anchor="_Toc22955" w:history="1">
        <w:r>
          <w:rPr>
            <w:rFonts w:ascii="仿宋" w:eastAsia="仿宋" w:hAnsi="仿宋" w:cs="仿宋" w:hint="eastAsia"/>
            <w:lang w:eastAsia="zh-CN"/>
          </w:rPr>
          <w:t>(一)、文档编制与审查</w:t>
        </w:r>
        <w:r>
          <w:tab/>
        </w:r>
        <w:r>
          <w:fldChar w:fldCharType="begin"/>
        </w:r>
        <w:r>
          <w:instrText xml:space="preserve"> PAGEREF _Toc22955 \h </w:instrText>
        </w:r>
        <w:r>
          <w:fldChar w:fldCharType="separate"/>
        </w:r>
        <w:r>
          <w:t>3</w:t>
        </w:r>
        <w:r>
          <w:fldChar w:fldCharType="end"/>
        </w:r>
      </w:hyperlink>
    </w:p>
    <w:p>
      <w:pPr>
        <w:pStyle w:val="TOC2"/>
        <w:tabs>
          <w:tab w:val="right" w:leader="dot" w:pos="8306"/>
        </w:tabs>
      </w:pPr>
      <w:hyperlink w:anchor="_Toc19288" w:history="1">
        <w:r>
          <w:rPr>
            <w:rFonts w:ascii="仿宋" w:eastAsia="仿宋" w:hAnsi="仿宋" w:cs="仿宋" w:hint="eastAsia"/>
            <w:lang w:eastAsia="zh-CN"/>
          </w:rPr>
          <w:t>(二)、文档发布与分发</w:t>
        </w:r>
        <w:r>
          <w:tab/>
        </w:r>
        <w:r>
          <w:fldChar w:fldCharType="begin"/>
        </w:r>
        <w:r>
          <w:instrText xml:space="preserve"> PAGEREF _Toc19288 \h </w:instrText>
        </w:r>
        <w:r>
          <w:fldChar w:fldCharType="separate"/>
        </w:r>
        <w:r>
          <w:t>4</w:t>
        </w:r>
        <w:r>
          <w:fldChar w:fldCharType="end"/>
        </w:r>
      </w:hyperlink>
    </w:p>
    <w:p>
      <w:pPr>
        <w:pStyle w:val="TOC2"/>
        <w:tabs>
          <w:tab w:val="right" w:leader="dot" w:pos="8306"/>
        </w:tabs>
      </w:pPr>
      <w:hyperlink w:anchor="_Toc29134" w:history="1">
        <w:r>
          <w:rPr>
            <w:rFonts w:ascii="仿宋" w:eastAsia="仿宋" w:hAnsi="仿宋" w:cs="仿宋" w:hint="eastAsia"/>
            <w:lang w:eastAsia="zh-CN"/>
          </w:rPr>
          <w:t>(三)、文档存档与归档</w:t>
        </w:r>
        <w:r>
          <w:tab/>
        </w:r>
        <w:r>
          <w:fldChar w:fldCharType="begin"/>
        </w:r>
        <w:r>
          <w:instrText xml:space="preserve"> PAGEREF _Toc29134 \h </w:instrText>
        </w:r>
        <w:r>
          <w:fldChar w:fldCharType="separate"/>
        </w:r>
        <w:r>
          <w:t>5</w:t>
        </w:r>
        <w:r>
          <w:fldChar w:fldCharType="end"/>
        </w:r>
      </w:hyperlink>
    </w:p>
    <w:p>
      <w:pPr>
        <w:pStyle w:val="TOC1"/>
        <w:tabs>
          <w:tab w:val="right" w:leader="dot" w:pos="8306"/>
        </w:tabs>
      </w:pPr>
      <w:hyperlink w:anchor="_Toc32422" w:history="1">
        <w:r>
          <w:rPr>
            <w:rFonts w:ascii="仿宋" w:eastAsia="仿宋" w:hAnsi="仿宋" w:cs="仿宋" w:hint="eastAsia"/>
            <w:lang w:eastAsia="zh-CN"/>
          </w:rPr>
          <w:t>二、自配合组合电器项目建设背景及必要性分析</w:t>
        </w:r>
        <w:r>
          <w:tab/>
        </w:r>
        <w:r>
          <w:fldChar w:fldCharType="begin"/>
        </w:r>
        <w:r>
          <w:instrText xml:space="preserve"> PAGEREF _Toc32422 \h </w:instrText>
        </w:r>
        <w:r>
          <w:fldChar w:fldCharType="separate"/>
        </w:r>
        <w:r>
          <w:t>6</w:t>
        </w:r>
        <w:r>
          <w:fldChar w:fldCharType="end"/>
        </w:r>
      </w:hyperlink>
    </w:p>
    <w:p>
      <w:pPr>
        <w:pStyle w:val="TOC2"/>
        <w:tabs>
          <w:tab w:val="right" w:leader="dot" w:pos="8306"/>
        </w:tabs>
      </w:pPr>
      <w:hyperlink w:anchor="_Toc16227" w:history="1">
        <w:r>
          <w:rPr>
            <w:rFonts w:ascii="仿宋" w:eastAsia="仿宋" w:hAnsi="仿宋" w:cs="仿宋" w:hint="eastAsia"/>
            <w:lang w:eastAsia="zh-CN"/>
          </w:rPr>
          <w:t>(一)、自配合组合电器项目背景分析</w:t>
        </w:r>
        <w:r>
          <w:tab/>
        </w:r>
        <w:r>
          <w:fldChar w:fldCharType="begin"/>
        </w:r>
        <w:r>
          <w:instrText xml:space="preserve"> PAGEREF _Toc16227 \h </w:instrText>
        </w:r>
        <w:r>
          <w:fldChar w:fldCharType="separate"/>
        </w:r>
        <w:r>
          <w:t>6</w:t>
        </w:r>
        <w:r>
          <w:fldChar w:fldCharType="end"/>
        </w:r>
      </w:hyperlink>
    </w:p>
    <w:p>
      <w:pPr>
        <w:pStyle w:val="TOC2"/>
        <w:tabs>
          <w:tab w:val="right" w:leader="dot" w:pos="8306"/>
        </w:tabs>
      </w:pPr>
      <w:hyperlink w:anchor="_Toc20366" w:history="1">
        <w:r>
          <w:rPr>
            <w:rFonts w:ascii="仿宋" w:eastAsia="仿宋" w:hAnsi="仿宋" w:cs="仿宋" w:hint="eastAsia"/>
            <w:lang w:eastAsia="zh-CN"/>
          </w:rPr>
          <w:t>(二)、自配合组合电器项目建设必要性分析</w:t>
        </w:r>
        <w:r>
          <w:tab/>
        </w:r>
        <w:r>
          <w:fldChar w:fldCharType="begin"/>
        </w:r>
        <w:r>
          <w:instrText xml:space="preserve"> PAGEREF _Toc20366 \h </w:instrText>
        </w:r>
        <w:r>
          <w:fldChar w:fldCharType="separate"/>
        </w:r>
        <w:r>
          <w:t>8</w:t>
        </w:r>
        <w:r>
          <w:fldChar w:fldCharType="end"/>
        </w:r>
      </w:hyperlink>
    </w:p>
    <w:p>
      <w:pPr>
        <w:pStyle w:val="TOC1"/>
        <w:tabs>
          <w:tab w:val="right" w:leader="dot" w:pos="8306"/>
        </w:tabs>
      </w:pPr>
      <w:hyperlink w:anchor="_Toc20310" w:history="1">
        <w:r>
          <w:rPr>
            <w:rFonts w:ascii="仿宋" w:eastAsia="仿宋" w:hAnsi="仿宋" w:cs="仿宋" w:hint="eastAsia"/>
            <w:lang w:eastAsia="zh-CN"/>
          </w:rPr>
          <w:t>三、自配合组合电器项目绩效评估</w:t>
        </w:r>
        <w:r>
          <w:tab/>
        </w:r>
        <w:r>
          <w:fldChar w:fldCharType="begin"/>
        </w:r>
        <w:r>
          <w:instrText xml:space="preserve"> PAGEREF _Toc20310 \h </w:instrText>
        </w:r>
        <w:r>
          <w:fldChar w:fldCharType="separate"/>
        </w:r>
        <w:r>
          <w:t>9</w:t>
        </w:r>
        <w:r>
          <w:fldChar w:fldCharType="end"/>
        </w:r>
      </w:hyperlink>
    </w:p>
    <w:p>
      <w:pPr>
        <w:pStyle w:val="TOC2"/>
        <w:tabs>
          <w:tab w:val="right" w:leader="dot" w:pos="8306"/>
        </w:tabs>
      </w:pPr>
      <w:hyperlink w:anchor="_Toc2265" w:history="1">
        <w:r>
          <w:rPr>
            <w:rFonts w:ascii="仿宋" w:eastAsia="仿宋" w:hAnsi="仿宋" w:cs="仿宋" w:hint="eastAsia"/>
            <w:lang w:eastAsia="zh-CN"/>
          </w:rPr>
          <w:t>(一)、绩效评估指标</w:t>
        </w:r>
        <w:r>
          <w:tab/>
        </w:r>
        <w:r>
          <w:fldChar w:fldCharType="begin"/>
        </w:r>
        <w:r>
          <w:instrText xml:space="preserve"> PAGEREF _Toc2265 \h </w:instrText>
        </w:r>
        <w:r>
          <w:fldChar w:fldCharType="separate"/>
        </w:r>
        <w:r>
          <w:t>9</w:t>
        </w:r>
        <w:r>
          <w:fldChar w:fldCharType="end"/>
        </w:r>
      </w:hyperlink>
    </w:p>
    <w:p>
      <w:pPr>
        <w:pStyle w:val="TOC2"/>
        <w:tabs>
          <w:tab w:val="right" w:leader="dot" w:pos="8306"/>
        </w:tabs>
      </w:pPr>
      <w:hyperlink w:anchor="_Toc5291" w:history="1">
        <w:r>
          <w:rPr>
            <w:rFonts w:ascii="仿宋" w:eastAsia="仿宋" w:hAnsi="仿宋" w:cs="仿宋" w:hint="eastAsia"/>
            <w:lang w:eastAsia="zh-CN"/>
          </w:rPr>
          <w:t>(二)、绩效评估方法</w:t>
        </w:r>
        <w:r>
          <w:tab/>
        </w:r>
        <w:r>
          <w:fldChar w:fldCharType="begin"/>
        </w:r>
        <w:r>
          <w:instrText xml:space="preserve"> PAGEREF _Toc5291 \h </w:instrText>
        </w:r>
        <w:r>
          <w:fldChar w:fldCharType="separate"/>
        </w:r>
        <w:r>
          <w:t>11</w:t>
        </w:r>
        <w:r>
          <w:fldChar w:fldCharType="end"/>
        </w:r>
      </w:hyperlink>
    </w:p>
    <w:p>
      <w:pPr>
        <w:pStyle w:val="TOC2"/>
        <w:tabs>
          <w:tab w:val="right" w:leader="dot" w:pos="8306"/>
        </w:tabs>
      </w:pPr>
      <w:hyperlink w:anchor="_Toc24402" w:history="1">
        <w:r>
          <w:rPr>
            <w:rFonts w:ascii="仿宋" w:eastAsia="仿宋" w:hAnsi="仿宋" w:cs="仿宋" w:hint="eastAsia"/>
            <w:lang w:eastAsia="zh-CN"/>
          </w:rPr>
          <w:t>(三)、绩效评估周期</w:t>
        </w:r>
        <w:r>
          <w:tab/>
        </w:r>
        <w:r>
          <w:fldChar w:fldCharType="begin"/>
        </w:r>
        <w:r>
          <w:instrText xml:space="preserve"> PAGEREF _Toc24402 \h </w:instrText>
        </w:r>
        <w:r>
          <w:fldChar w:fldCharType="separate"/>
        </w:r>
        <w:r>
          <w:t>12</w:t>
        </w:r>
        <w:r>
          <w:fldChar w:fldCharType="end"/>
        </w:r>
      </w:hyperlink>
    </w:p>
    <w:p>
      <w:pPr>
        <w:pStyle w:val="TOC1"/>
        <w:tabs>
          <w:tab w:val="right" w:leader="dot" w:pos="8306"/>
        </w:tabs>
      </w:pPr>
      <w:hyperlink w:anchor="_Toc12154" w:history="1">
        <w:r>
          <w:rPr>
            <w:rFonts w:ascii="仿宋" w:eastAsia="仿宋" w:hAnsi="仿宋" w:cs="仿宋" w:hint="eastAsia"/>
            <w:lang w:eastAsia="zh-CN"/>
          </w:rPr>
          <w:t>四、自配合组合电器项目概论</w:t>
        </w:r>
        <w:r>
          <w:tab/>
        </w:r>
        <w:r>
          <w:fldChar w:fldCharType="begin"/>
        </w:r>
        <w:r>
          <w:instrText xml:space="preserve"> PAGEREF _Toc12154 \h </w:instrText>
        </w:r>
        <w:r>
          <w:fldChar w:fldCharType="separate"/>
        </w:r>
        <w:r>
          <w:t>13</w:t>
        </w:r>
        <w:r>
          <w:fldChar w:fldCharType="end"/>
        </w:r>
      </w:hyperlink>
    </w:p>
    <w:p>
      <w:pPr>
        <w:pStyle w:val="TOC2"/>
        <w:tabs>
          <w:tab w:val="right" w:leader="dot" w:pos="8306"/>
        </w:tabs>
      </w:pPr>
      <w:hyperlink w:anchor="_Toc32603" w:history="1">
        <w:r>
          <w:rPr>
            <w:rFonts w:ascii="仿宋" w:eastAsia="仿宋" w:hAnsi="仿宋" w:cs="仿宋" w:hint="eastAsia"/>
            <w:lang w:eastAsia="zh-CN"/>
          </w:rPr>
          <w:t>(一)、自配合组合电器项目概况</w:t>
        </w:r>
        <w:r>
          <w:tab/>
        </w:r>
        <w:r>
          <w:fldChar w:fldCharType="begin"/>
        </w:r>
        <w:r>
          <w:instrText xml:space="preserve"> PAGEREF _Toc32603 \h </w:instrText>
        </w:r>
        <w:r>
          <w:fldChar w:fldCharType="separate"/>
        </w:r>
        <w:r>
          <w:t>13</w:t>
        </w:r>
        <w:r>
          <w:fldChar w:fldCharType="end"/>
        </w:r>
      </w:hyperlink>
    </w:p>
    <w:p>
      <w:pPr>
        <w:pStyle w:val="TOC2"/>
        <w:tabs>
          <w:tab w:val="right" w:leader="dot" w:pos="8306"/>
        </w:tabs>
      </w:pPr>
      <w:hyperlink w:anchor="_Toc7319" w:history="1">
        <w:r>
          <w:rPr>
            <w:rFonts w:ascii="仿宋" w:eastAsia="仿宋" w:hAnsi="仿宋" w:cs="仿宋" w:hint="eastAsia"/>
            <w:lang w:eastAsia="zh-CN"/>
          </w:rPr>
          <w:t>(二)、自配合组合电器项目目标</w:t>
        </w:r>
        <w:r>
          <w:tab/>
        </w:r>
        <w:r>
          <w:fldChar w:fldCharType="begin"/>
        </w:r>
        <w:r>
          <w:instrText xml:space="preserve"> PAGEREF _Toc7319 \h </w:instrText>
        </w:r>
        <w:r>
          <w:fldChar w:fldCharType="separate"/>
        </w:r>
        <w:r>
          <w:t>15</w:t>
        </w:r>
        <w:r>
          <w:fldChar w:fldCharType="end"/>
        </w:r>
      </w:hyperlink>
    </w:p>
    <w:p>
      <w:pPr>
        <w:pStyle w:val="TOC2"/>
        <w:tabs>
          <w:tab w:val="right" w:leader="dot" w:pos="8306"/>
        </w:tabs>
      </w:pPr>
      <w:hyperlink w:anchor="_Toc29812" w:history="1">
        <w:r>
          <w:rPr>
            <w:rFonts w:ascii="仿宋" w:eastAsia="仿宋" w:hAnsi="仿宋" w:cs="仿宋" w:hint="eastAsia"/>
            <w:lang w:eastAsia="zh-CN"/>
          </w:rPr>
          <w:t>(三)、自配合组合电器项目提出的理由</w:t>
        </w:r>
        <w:r>
          <w:tab/>
        </w:r>
        <w:r>
          <w:fldChar w:fldCharType="begin"/>
        </w:r>
        <w:r>
          <w:instrText xml:space="preserve"> PAGEREF _Toc29812 \h </w:instrText>
        </w:r>
        <w:r>
          <w:fldChar w:fldCharType="separate"/>
        </w:r>
        <w:r>
          <w:t>16</w:t>
        </w:r>
        <w:r>
          <w:fldChar w:fldCharType="end"/>
        </w:r>
      </w:hyperlink>
    </w:p>
    <w:p>
      <w:pPr>
        <w:pStyle w:val="TOC2"/>
        <w:tabs>
          <w:tab w:val="right" w:leader="dot" w:pos="8306"/>
        </w:tabs>
      </w:pPr>
      <w:hyperlink w:anchor="_Toc7069" w:history="1">
        <w:r>
          <w:rPr>
            <w:rFonts w:ascii="仿宋" w:eastAsia="仿宋" w:hAnsi="仿宋" w:cs="仿宋" w:hint="eastAsia"/>
            <w:lang w:eastAsia="zh-CN"/>
          </w:rPr>
          <w:t>(四)、自配合组合电器项目意义</w:t>
        </w:r>
        <w:r>
          <w:tab/>
        </w:r>
        <w:r>
          <w:fldChar w:fldCharType="begin"/>
        </w:r>
        <w:r>
          <w:instrText xml:space="preserve"> PAGEREF _Toc7069 \h </w:instrText>
        </w:r>
        <w:r>
          <w:fldChar w:fldCharType="separate"/>
        </w:r>
        <w:r>
          <w:t>18</w:t>
        </w:r>
        <w:r>
          <w:fldChar w:fldCharType="end"/>
        </w:r>
      </w:hyperlink>
    </w:p>
    <w:p>
      <w:pPr>
        <w:pStyle w:val="TOC2"/>
        <w:tabs>
          <w:tab w:val="right" w:leader="dot" w:pos="8306"/>
        </w:tabs>
      </w:pPr>
      <w:hyperlink w:anchor="_Toc8599" w:history="1">
        <w:r>
          <w:rPr>
            <w:rFonts w:ascii="仿宋" w:eastAsia="仿宋" w:hAnsi="仿宋" w:cs="仿宋" w:hint="eastAsia"/>
            <w:lang w:eastAsia="zh-CN"/>
          </w:rPr>
          <w:t>(五)、自配合组合电器项目背景</w:t>
        </w:r>
        <w:r>
          <w:tab/>
        </w:r>
        <w:r>
          <w:fldChar w:fldCharType="begin"/>
        </w:r>
        <w:r>
          <w:instrText xml:space="preserve"> PAGEREF _Toc8599 \h </w:instrText>
        </w:r>
        <w:r>
          <w:fldChar w:fldCharType="separate"/>
        </w:r>
        <w:r>
          <w:t>18</w:t>
        </w:r>
        <w:r>
          <w:fldChar w:fldCharType="end"/>
        </w:r>
      </w:hyperlink>
    </w:p>
    <w:p>
      <w:pPr>
        <w:pStyle w:val="TOC1"/>
        <w:tabs>
          <w:tab w:val="right" w:leader="dot" w:pos="8306"/>
        </w:tabs>
      </w:pPr>
      <w:hyperlink w:anchor="_Toc17976" w:history="1">
        <w:r>
          <w:rPr>
            <w:rFonts w:ascii="仿宋" w:eastAsia="仿宋" w:hAnsi="仿宋" w:cs="仿宋" w:hint="eastAsia"/>
            <w:lang w:eastAsia="zh-CN"/>
          </w:rPr>
          <w:t>五、市场分析、调研</w:t>
        </w:r>
        <w:r>
          <w:tab/>
        </w:r>
        <w:r>
          <w:fldChar w:fldCharType="begin"/>
        </w:r>
        <w:r>
          <w:instrText xml:space="preserve"> PAGEREF _Toc17976 \h </w:instrText>
        </w:r>
        <w:r>
          <w:fldChar w:fldCharType="separate"/>
        </w:r>
        <w:r>
          <w:t>19</w:t>
        </w:r>
        <w:r>
          <w:fldChar w:fldCharType="end"/>
        </w:r>
      </w:hyperlink>
    </w:p>
    <w:p>
      <w:pPr>
        <w:pStyle w:val="TOC2"/>
        <w:tabs>
          <w:tab w:val="right" w:leader="dot" w:pos="8306"/>
        </w:tabs>
      </w:pPr>
      <w:hyperlink w:anchor="_Toc31192" w:history="1">
        <w:r>
          <w:rPr>
            <w:rFonts w:ascii="仿宋" w:eastAsia="仿宋" w:hAnsi="仿宋" w:cs="仿宋" w:hint="eastAsia"/>
            <w:lang w:eastAsia="zh-CN"/>
          </w:rPr>
          <w:t>(一)、自配合组合电器行业分析</w:t>
        </w:r>
        <w:r>
          <w:tab/>
        </w:r>
        <w:r>
          <w:fldChar w:fldCharType="begin"/>
        </w:r>
        <w:r>
          <w:instrText xml:space="preserve"> PAGEREF _Toc31192 \h </w:instrText>
        </w:r>
        <w:r>
          <w:fldChar w:fldCharType="separate"/>
        </w:r>
        <w:r>
          <w:t>19</w:t>
        </w:r>
        <w:r>
          <w:fldChar w:fldCharType="end"/>
        </w:r>
      </w:hyperlink>
    </w:p>
    <w:p>
      <w:pPr>
        <w:pStyle w:val="TOC2"/>
        <w:tabs>
          <w:tab w:val="right" w:leader="dot" w:pos="8306"/>
        </w:tabs>
      </w:pPr>
      <w:hyperlink w:anchor="_Toc27363" w:history="1">
        <w:r>
          <w:rPr>
            <w:rFonts w:ascii="仿宋" w:eastAsia="仿宋" w:hAnsi="仿宋" w:cs="仿宋" w:hint="eastAsia"/>
            <w:lang w:eastAsia="zh-CN"/>
          </w:rPr>
          <w:t>(二)、自配合组合电器市场分析预测</w:t>
        </w:r>
        <w:r>
          <w:tab/>
        </w:r>
        <w:r>
          <w:fldChar w:fldCharType="begin"/>
        </w:r>
        <w:r>
          <w:instrText xml:space="preserve"> PAGEREF _Toc27363 \h </w:instrText>
        </w:r>
        <w:r>
          <w:fldChar w:fldCharType="separate"/>
        </w:r>
        <w:r>
          <w:t>20</w:t>
        </w:r>
        <w:r>
          <w:fldChar w:fldCharType="end"/>
        </w:r>
      </w:hyperlink>
    </w:p>
    <w:p>
      <w:pPr>
        <w:pStyle w:val="TOC1"/>
        <w:tabs>
          <w:tab w:val="right" w:leader="dot" w:pos="8306"/>
        </w:tabs>
      </w:pPr>
      <w:hyperlink w:anchor="_Toc25262" w:history="1">
        <w:r>
          <w:rPr>
            <w:rFonts w:ascii="仿宋" w:eastAsia="仿宋" w:hAnsi="仿宋" w:cs="仿宋" w:hint="eastAsia"/>
            <w:lang w:eastAsia="zh-CN"/>
          </w:rPr>
          <w:t>六、自配合组合电器项目选址可行性分析</w:t>
        </w:r>
        <w:r>
          <w:tab/>
        </w:r>
        <w:r>
          <w:fldChar w:fldCharType="begin"/>
        </w:r>
        <w:r>
          <w:instrText xml:space="preserve"> PAGEREF _Toc25262 \h </w:instrText>
        </w:r>
        <w:r>
          <w:fldChar w:fldCharType="separate"/>
        </w:r>
        <w:r>
          <w:t>21</w:t>
        </w:r>
        <w:r>
          <w:fldChar w:fldCharType="end"/>
        </w:r>
      </w:hyperlink>
    </w:p>
    <w:p>
      <w:pPr>
        <w:pStyle w:val="TOC2"/>
        <w:tabs>
          <w:tab w:val="right" w:leader="dot" w:pos="8306"/>
        </w:tabs>
      </w:pPr>
      <w:hyperlink w:anchor="_Toc3704" w:history="1">
        <w:r>
          <w:rPr>
            <w:rFonts w:ascii="仿宋" w:eastAsia="仿宋" w:hAnsi="仿宋" w:cs="仿宋" w:hint="eastAsia"/>
            <w:lang w:eastAsia="zh-CN"/>
          </w:rPr>
          <w:t>(一)、自配合组合电器项目选址</w:t>
        </w:r>
        <w:r>
          <w:tab/>
        </w:r>
        <w:r>
          <w:fldChar w:fldCharType="begin"/>
        </w:r>
        <w:r>
          <w:instrText xml:space="preserve"> PAGEREF _Toc3704 \h </w:instrText>
        </w:r>
        <w:r>
          <w:fldChar w:fldCharType="separate"/>
        </w:r>
        <w:r>
          <w:t>21</w:t>
        </w:r>
        <w:r>
          <w:fldChar w:fldCharType="end"/>
        </w:r>
      </w:hyperlink>
    </w:p>
    <w:p>
      <w:pPr>
        <w:pStyle w:val="TOC2"/>
        <w:tabs>
          <w:tab w:val="right" w:leader="dot" w:pos="8306"/>
        </w:tabs>
      </w:pPr>
      <w:hyperlink w:anchor="_Toc13770" w:history="1">
        <w:r>
          <w:rPr>
            <w:rFonts w:ascii="仿宋" w:eastAsia="仿宋" w:hAnsi="仿宋" w:cs="仿宋" w:hint="eastAsia"/>
            <w:lang w:eastAsia="zh-CN"/>
          </w:rPr>
          <w:t>(二)、用地控制指标</w:t>
        </w:r>
        <w:r>
          <w:tab/>
        </w:r>
        <w:r>
          <w:fldChar w:fldCharType="begin"/>
        </w:r>
        <w:r>
          <w:instrText xml:space="preserve"> PAGEREF _Toc13770 \h </w:instrText>
        </w:r>
        <w:r>
          <w:fldChar w:fldCharType="separate"/>
        </w:r>
        <w:r>
          <w:t>21</w:t>
        </w:r>
        <w:r>
          <w:fldChar w:fldCharType="end"/>
        </w:r>
      </w:hyperlink>
    </w:p>
    <w:p>
      <w:pPr>
        <w:pStyle w:val="TOC2"/>
        <w:tabs>
          <w:tab w:val="right" w:leader="dot" w:pos="8306"/>
        </w:tabs>
      </w:pPr>
      <w:hyperlink w:anchor="_Toc21304" w:history="1">
        <w:r>
          <w:rPr>
            <w:rFonts w:ascii="仿宋" w:eastAsia="仿宋" w:hAnsi="仿宋" w:cs="仿宋" w:hint="eastAsia"/>
            <w:lang w:eastAsia="zh-CN"/>
          </w:rPr>
          <w:t>(三)、节约用地措施</w:t>
        </w:r>
        <w:r>
          <w:tab/>
        </w:r>
        <w:r>
          <w:fldChar w:fldCharType="begin"/>
        </w:r>
        <w:r>
          <w:instrText xml:space="preserve"> PAGEREF _Toc21304 \h </w:instrText>
        </w:r>
        <w:r>
          <w:fldChar w:fldCharType="separate"/>
        </w:r>
        <w:r>
          <w:t>23</w:t>
        </w:r>
        <w:r>
          <w:fldChar w:fldCharType="end"/>
        </w:r>
      </w:hyperlink>
    </w:p>
    <w:p>
      <w:pPr>
        <w:pStyle w:val="TOC2"/>
        <w:tabs>
          <w:tab w:val="right" w:leader="dot" w:pos="8306"/>
        </w:tabs>
      </w:pPr>
      <w:hyperlink w:anchor="_Toc18028" w:history="1">
        <w:r>
          <w:rPr>
            <w:rFonts w:ascii="仿宋" w:eastAsia="仿宋" w:hAnsi="仿宋" w:cs="仿宋" w:hint="eastAsia"/>
            <w:lang w:eastAsia="zh-CN"/>
          </w:rPr>
          <w:t>(四)、总图布置方案</w:t>
        </w:r>
        <w:r>
          <w:tab/>
        </w:r>
        <w:r>
          <w:fldChar w:fldCharType="begin"/>
        </w:r>
        <w:r>
          <w:instrText xml:space="preserve"> PAGEREF _Toc18028 \h </w:instrText>
        </w:r>
        <w:r>
          <w:fldChar w:fldCharType="separate"/>
        </w:r>
        <w:r>
          <w:t>24</w:t>
        </w:r>
        <w:r>
          <w:fldChar w:fldCharType="end"/>
        </w:r>
      </w:hyperlink>
    </w:p>
    <w:p>
      <w:pPr>
        <w:pStyle w:val="TOC2"/>
        <w:tabs>
          <w:tab w:val="right" w:leader="dot" w:pos="8306"/>
        </w:tabs>
      </w:pPr>
      <w:hyperlink w:anchor="_Toc14660" w:history="1">
        <w:r>
          <w:rPr>
            <w:rFonts w:ascii="仿宋" w:eastAsia="仿宋" w:hAnsi="仿宋" w:cs="仿宋" w:hint="eastAsia"/>
            <w:lang w:eastAsia="zh-CN"/>
          </w:rPr>
          <w:t>(五)、选址综合评价</w:t>
        </w:r>
        <w:r>
          <w:tab/>
        </w:r>
        <w:r>
          <w:fldChar w:fldCharType="begin"/>
        </w:r>
        <w:r>
          <w:instrText xml:space="preserve"> PAGEREF _Toc14660 \h </w:instrText>
        </w:r>
        <w:r>
          <w:fldChar w:fldCharType="separate"/>
        </w:r>
        <w:r>
          <w:t>25</w:t>
        </w:r>
        <w:r>
          <w:fldChar w:fldCharType="end"/>
        </w:r>
      </w:hyperlink>
    </w:p>
    <w:p>
      <w:pPr>
        <w:pStyle w:val="TOC1"/>
        <w:tabs>
          <w:tab w:val="right" w:leader="dot" w:pos="8306"/>
        </w:tabs>
      </w:pPr>
      <w:hyperlink w:anchor="_Toc11922" w:history="1">
        <w:r>
          <w:rPr>
            <w:rFonts w:ascii="仿宋" w:eastAsia="仿宋" w:hAnsi="仿宋" w:cs="仿宋" w:hint="eastAsia"/>
            <w:lang w:eastAsia="zh-CN"/>
          </w:rPr>
          <w:t>七、自配合组合电器项目计划安排</w:t>
        </w:r>
        <w:r>
          <w:tab/>
        </w:r>
        <w:r>
          <w:fldChar w:fldCharType="begin"/>
        </w:r>
        <w:r>
          <w:instrText xml:space="preserve"> PAGEREF _Toc11922 \h </w:instrText>
        </w:r>
        <w:r>
          <w:fldChar w:fldCharType="separate"/>
        </w:r>
        <w:r>
          <w:t>27</w:t>
        </w:r>
        <w:r>
          <w:fldChar w:fldCharType="end"/>
        </w:r>
      </w:hyperlink>
    </w:p>
    <w:p>
      <w:pPr>
        <w:pStyle w:val="TOC2"/>
        <w:tabs>
          <w:tab w:val="right" w:leader="dot" w:pos="8306"/>
        </w:tabs>
      </w:pPr>
      <w:hyperlink w:anchor="_Toc2965" w:history="1">
        <w:r>
          <w:rPr>
            <w:rFonts w:ascii="仿宋" w:eastAsia="仿宋" w:hAnsi="仿宋" w:cs="仿宋" w:hint="eastAsia"/>
            <w:lang w:eastAsia="zh-CN"/>
          </w:rPr>
          <w:t>(一)、建设周期</w:t>
        </w:r>
        <w:r>
          <w:tab/>
        </w:r>
        <w:r>
          <w:fldChar w:fldCharType="begin"/>
        </w:r>
        <w:r>
          <w:instrText xml:space="preserve"> PAGEREF _Toc2965 \h </w:instrText>
        </w:r>
        <w:r>
          <w:fldChar w:fldCharType="separate"/>
        </w:r>
        <w:r>
          <w:t>27</w:t>
        </w:r>
        <w:r>
          <w:fldChar w:fldCharType="end"/>
        </w:r>
      </w:hyperlink>
    </w:p>
    <w:p>
      <w:pPr>
        <w:pStyle w:val="TOC2"/>
        <w:tabs>
          <w:tab w:val="right" w:leader="dot" w:pos="8306"/>
        </w:tabs>
      </w:pPr>
      <w:hyperlink w:anchor="_Toc2682" w:history="1">
        <w:r>
          <w:rPr>
            <w:rFonts w:ascii="仿宋" w:eastAsia="仿宋" w:hAnsi="仿宋" w:cs="仿宋" w:hint="eastAsia"/>
            <w:lang w:eastAsia="zh-CN"/>
          </w:rPr>
          <w:t>(二)、建设进度</w:t>
        </w:r>
        <w:r>
          <w:tab/>
        </w:r>
        <w:r>
          <w:fldChar w:fldCharType="begin"/>
        </w:r>
        <w:r>
          <w:instrText xml:space="preserve"> PAGEREF _Toc2682 \h </w:instrText>
        </w:r>
        <w:r>
          <w:fldChar w:fldCharType="separate"/>
        </w:r>
        <w:r>
          <w:t>28</w:t>
        </w:r>
        <w:r>
          <w:fldChar w:fldCharType="end"/>
        </w:r>
      </w:hyperlink>
    </w:p>
    <w:p>
      <w:pPr>
        <w:pStyle w:val="TOC2"/>
        <w:tabs>
          <w:tab w:val="right" w:leader="dot" w:pos="8306"/>
        </w:tabs>
      </w:pPr>
      <w:hyperlink w:anchor="_Toc9713" w:history="1">
        <w:r>
          <w:rPr>
            <w:rFonts w:ascii="仿宋" w:eastAsia="仿宋" w:hAnsi="仿宋" w:cs="仿宋" w:hint="eastAsia"/>
            <w:lang w:eastAsia="zh-CN"/>
          </w:rPr>
          <w:t>(三)、进度安排注意事项</w:t>
        </w:r>
        <w:r>
          <w:tab/>
        </w:r>
        <w:r>
          <w:fldChar w:fldCharType="begin"/>
        </w:r>
        <w:r>
          <w:instrText xml:space="preserve"> PAGEREF _Toc9713 \h </w:instrText>
        </w:r>
        <w:r>
          <w:fldChar w:fldCharType="separate"/>
        </w:r>
        <w:r>
          <w:t>29</w:t>
        </w:r>
        <w:r>
          <w:fldChar w:fldCharType="end"/>
        </w:r>
      </w:hyperlink>
    </w:p>
    <w:p>
      <w:pPr>
        <w:pStyle w:val="TOC2"/>
        <w:tabs>
          <w:tab w:val="right" w:leader="dot" w:pos="8306"/>
        </w:tabs>
      </w:pPr>
      <w:hyperlink w:anchor="_Toc15688" w:history="1">
        <w:r>
          <w:rPr>
            <w:rFonts w:ascii="仿宋" w:eastAsia="仿宋" w:hAnsi="仿宋" w:cs="仿宋" w:hint="eastAsia"/>
            <w:lang w:eastAsia="zh-CN"/>
          </w:rPr>
          <w:t>(四)、人力资源配置</w:t>
        </w:r>
        <w:r>
          <w:tab/>
        </w:r>
        <w:r>
          <w:fldChar w:fldCharType="begin"/>
        </w:r>
        <w:r>
          <w:instrText xml:space="preserve"> PAGEREF _Toc15688 \h </w:instrText>
        </w:r>
        <w:r>
          <w:fldChar w:fldCharType="separate"/>
        </w:r>
        <w:r>
          <w:t>30</w:t>
        </w:r>
        <w:r>
          <w:fldChar w:fldCharType="end"/>
        </w:r>
      </w:hyperlink>
    </w:p>
    <w:p>
      <w:pPr>
        <w:pStyle w:val="TOC1"/>
        <w:tabs>
          <w:tab w:val="right" w:leader="dot" w:pos="8306"/>
        </w:tabs>
      </w:pPr>
      <w:hyperlink w:anchor="_Toc25470" w:history="1">
        <w:r>
          <w:rPr>
            <w:rFonts w:ascii="仿宋" w:eastAsia="仿宋" w:hAnsi="仿宋" w:cs="仿宋" w:hint="eastAsia"/>
            <w:lang w:eastAsia="zh-CN"/>
          </w:rPr>
          <w:t>八、自配合组合电器项目创新与研发</w:t>
        </w:r>
        <w:r>
          <w:tab/>
        </w:r>
        <w:r>
          <w:fldChar w:fldCharType="begin"/>
        </w:r>
        <w:r>
          <w:instrText xml:space="preserve"> PAGEREF _Toc25470 \h </w:instrText>
        </w:r>
        <w:r>
          <w:fldChar w:fldCharType="separate"/>
        </w:r>
        <w:r>
          <w:t>31</w:t>
        </w:r>
        <w:r>
          <w:fldChar w:fldCharType="end"/>
        </w:r>
      </w:hyperlink>
    </w:p>
    <w:p>
      <w:pPr>
        <w:pStyle w:val="TOC2"/>
        <w:tabs>
          <w:tab w:val="right" w:leader="dot" w:pos="8306"/>
        </w:tabs>
      </w:pPr>
      <w:hyperlink w:anchor="_Toc28629" w:history="1">
        <w:r>
          <w:rPr>
            <w:rFonts w:ascii="仿宋" w:eastAsia="仿宋" w:hAnsi="仿宋" w:cs="仿宋" w:hint="eastAsia"/>
            <w:lang w:eastAsia="zh-CN"/>
          </w:rPr>
          <w:t>(一)、创新策略与方向</w:t>
        </w:r>
        <w:r>
          <w:tab/>
        </w:r>
        <w:r>
          <w:fldChar w:fldCharType="begin"/>
        </w:r>
        <w:r>
          <w:instrText xml:space="preserve"> PAGEREF _Toc28629 \h </w:instrText>
        </w:r>
        <w:r>
          <w:fldChar w:fldCharType="separate"/>
        </w:r>
        <w:r>
          <w:t>31</w:t>
        </w:r>
        <w:r>
          <w:fldChar w:fldCharType="end"/>
        </w:r>
      </w:hyperlink>
    </w:p>
    <w:p>
      <w:pPr>
        <w:pStyle w:val="TOC2"/>
        <w:tabs>
          <w:tab w:val="right" w:leader="dot" w:pos="8306"/>
        </w:tabs>
      </w:pPr>
      <w:hyperlink w:anchor="_Toc17112" w:history="1">
        <w:r>
          <w:rPr>
            <w:rFonts w:ascii="仿宋" w:eastAsia="仿宋" w:hAnsi="仿宋" w:cs="仿宋" w:hint="eastAsia"/>
            <w:lang w:eastAsia="zh-CN"/>
          </w:rPr>
          <w:t>(二)、研发规划与投入</w:t>
        </w:r>
        <w:r>
          <w:tab/>
        </w:r>
        <w:r>
          <w:fldChar w:fldCharType="begin"/>
        </w:r>
        <w:r>
          <w:instrText xml:space="preserve"> PAGEREF _Toc17112 \h </w:instrText>
        </w:r>
        <w:r>
          <w:fldChar w:fldCharType="separate"/>
        </w:r>
        <w:r>
          <w:t>32</w:t>
        </w:r>
        <w:r>
          <w:fldChar w:fldCharType="end"/>
        </w:r>
      </w:hyperlink>
    </w:p>
    <w:p>
      <w:pPr>
        <w:pStyle w:val="TOC1"/>
        <w:tabs>
          <w:tab w:val="right" w:leader="dot" w:pos="8306"/>
        </w:tabs>
      </w:pPr>
      <w:hyperlink w:anchor="_Toc17130" w:history="1">
        <w:r>
          <w:rPr>
            <w:rFonts w:ascii="仿宋" w:eastAsia="仿宋" w:hAnsi="仿宋" w:cs="仿宋" w:hint="eastAsia"/>
            <w:lang w:eastAsia="zh-CN"/>
          </w:rPr>
          <w:t>九、自配合组合电器项目风险管理</w:t>
        </w:r>
        <w:r>
          <w:tab/>
        </w:r>
        <w:r>
          <w:fldChar w:fldCharType="begin"/>
        </w:r>
        <w:r>
          <w:instrText xml:space="preserve"> PAGEREF _Toc17130 \h </w:instrText>
        </w:r>
        <w:r>
          <w:fldChar w:fldCharType="separate"/>
        </w:r>
        <w:r>
          <w:t>34</w:t>
        </w:r>
        <w:r>
          <w:fldChar w:fldCharType="end"/>
        </w:r>
      </w:hyperlink>
    </w:p>
    <w:p>
      <w:pPr>
        <w:pStyle w:val="TOC2"/>
        <w:tabs>
          <w:tab w:val="right" w:leader="dot" w:pos="8306"/>
        </w:tabs>
      </w:pPr>
      <w:hyperlink w:anchor="_Toc29648" w:history="1">
        <w:r>
          <w:rPr>
            <w:rFonts w:ascii="仿宋" w:eastAsia="仿宋" w:hAnsi="仿宋" w:cs="仿宋" w:hint="eastAsia"/>
            <w:lang w:eastAsia="zh-CN"/>
          </w:rPr>
          <w:t>(一)、风险识别与评估</w:t>
        </w:r>
        <w:r>
          <w:tab/>
        </w:r>
        <w:r>
          <w:fldChar w:fldCharType="begin"/>
        </w:r>
        <w:r>
          <w:instrText xml:space="preserve"> PAGEREF _Toc29648 \h </w:instrText>
        </w:r>
        <w:r>
          <w:fldChar w:fldCharType="separate"/>
        </w:r>
        <w:r>
          <w:t>34</w:t>
        </w:r>
        <w:r>
          <w:fldChar w:fldCharType="end"/>
        </w:r>
      </w:hyperlink>
    </w:p>
    <w:p>
      <w:pPr>
        <w:pStyle w:val="TOC2"/>
        <w:tabs>
          <w:tab w:val="right" w:leader="dot" w:pos="8306"/>
        </w:tabs>
      </w:pPr>
      <w:hyperlink w:anchor="_Toc14462" w:history="1">
        <w:r>
          <w:rPr>
            <w:rFonts w:ascii="仿宋" w:eastAsia="仿宋" w:hAnsi="仿宋" w:cs="仿宋" w:hint="eastAsia"/>
            <w:lang w:eastAsia="zh-CN"/>
          </w:rPr>
          <w:t>(二)、风险应对策略</w:t>
        </w:r>
        <w:r>
          <w:tab/>
        </w:r>
        <w:r>
          <w:fldChar w:fldCharType="begin"/>
        </w:r>
        <w:r>
          <w:instrText xml:space="preserve"> PAGEREF _Toc14462 \h </w:instrText>
        </w:r>
        <w:r>
          <w:fldChar w:fldCharType="separate"/>
        </w:r>
        <w:r>
          <w:t>35</w:t>
        </w:r>
        <w:r>
          <w:fldChar w:fldCharType="end"/>
        </w:r>
      </w:hyperlink>
    </w:p>
    <w:p>
      <w:pPr>
        <w:pStyle w:val="TOC2"/>
        <w:tabs>
          <w:tab w:val="right" w:leader="dot" w:pos="8306"/>
        </w:tabs>
      </w:pPr>
      <w:hyperlink w:anchor="_Toc25668" w:history="1">
        <w:r>
          <w:rPr>
            <w:rFonts w:ascii="仿宋" w:eastAsia="仿宋" w:hAnsi="仿宋" w:cs="仿宋" w:hint="eastAsia"/>
            <w:lang w:eastAsia="zh-CN"/>
          </w:rPr>
          <w:t>(三)、风险监控与控制</w:t>
        </w:r>
        <w:r>
          <w:tab/>
        </w:r>
        <w:r>
          <w:fldChar w:fldCharType="begin"/>
        </w:r>
        <w:r>
          <w:instrText xml:space="preserve"> PAGEREF _Toc25668 \h </w:instrText>
        </w:r>
        <w:r>
          <w:fldChar w:fldCharType="separate"/>
        </w:r>
        <w:r>
          <w:t>37</w:t>
        </w:r>
        <w:r>
          <w:fldChar w:fldCharType="end"/>
        </w:r>
      </w:hyperlink>
    </w:p>
    <w:p>
      <w:pPr>
        <w:pStyle w:val="TOC1"/>
        <w:tabs>
          <w:tab w:val="right" w:leader="dot" w:pos="8306"/>
        </w:tabs>
      </w:pPr>
      <w:hyperlink w:anchor="_Toc13228" w:history="1">
        <w:r>
          <w:rPr>
            <w:rFonts w:ascii="仿宋" w:eastAsia="仿宋" w:hAnsi="仿宋" w:cs="仿宋" w:hint="eastAsia"/>
            <w:lang w:eastAsia="zh-CN"/>
          </w:rPr>
          <w:t>十、自配合组合电器项目人力资源管理</w:t>
        </w:r>
        <w:r>
          <w:tab/>
        </w:r>
        <w:r>
          <w:fldChar w:fldCharType="begin"/>
        </w:r>
        <w:r>
          <w:instrText xml:space="preserve"> PAGEREF _Toc13228 \h </w:instrText>
        </w:r>
        <w:r>
          <w:fldChar w:fldCharType="separate"/>
        </w:r>
        <w:r>
          <w:t>38</w:t>
        </w:r>
        <w:r>
          <w:fldChar w:fldCharType="end"/>
        </w:r>
      </w:hyperlink>
    </w:p>
    <w:p>
      <w:pPr>
        <w:pStyle w:val="TOC2"/>
        <w:tabs>
          <w:tab w:val="right" w:leader="dot" w:pos="8306"/>
        </w:tabs>
      </w:pPr>
      <w:hyperlink w:anchor="_Toc19641" w:history="1">
        <w:r>
          <w:rPr>
            <w:rFonts w:ascii="仿宋" w:eastAsia="仿宋" w:hAnsi="仿宋" w:cs="仿宋" w:hint="eastAsia"/>
            <w:lang w:eastAsia="zh-CN"/>
          </w:rPr>
          <w:t>(一)、建立健全的预算管理制度</w:t>
        </w:r>
        <w:r>
          <w:tab/>
        </w:r>
        <w:r>
          <w:fldChar w:fldCharType="begin"/>
        </w:r>
        <w:r>
          <w:instrText xml:space="preserve"> PAGEREF _Toc19641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36" w:history="1">
        <w:r>
          <w:rPr>
            <w:rFonts w:ascii="仿宋" w:eastAsia="仿宋" w:hAnsi="仿宋" w:cs="仿宋" w:hint="eastAsia"/>
            <w:lang w:eastAsia="zh-CN"/>
          </w:rPr>
          <w:t>(二)、加强资金流动监控</w:t>
        </w:r>
        <w:r>
          <w:tab/>
        </w:r>
        <w:r>
          <w:fldChar w:fldCharType="begin"/>
        </w:r>
        <w:r>
          <w:instrText xml:space="preserve"> PAGEREF _Toc11636 \h </w:instrText>
        </w:r>
        <w:r>
          <w:fldChar w:fldCharType="separate"/>
        </w:r>
        <w:r>
          <w:t>40</w:t>
        </w:r>
        <w:r>
          <w:fldChar w:fldCharType="end"/>
        </w:r>
      </w:hyperlink>
    </w:p>
    <w:p>
      <w:pPr>
        <w:pStyle w:val="TOC2"/>
        <w:tabs>
          <w:tab w:val="right" w:leader="dot" w:pos="8306"/>
        </w:tabs>
      </w:pPr>
      <w:hyperlink w:anchor="_Toc655" w:history="1">
        <w:r>
          <w:rPr>
            <w:rFonts w:ascii="仿宋" w:eastAsia="仿宋" w:hAnsi="仿宋" w:cs="仿宋" w:hint="eastAsia"/>
            <w:lang w:eastAsia="zh-CN"/>
          </w:rPr>
          <w:t>(三)、制定完善的风险控制机制</w:t>
        </w:r>
        <w:r>
          <w:tab/>
        </w:r>
        <w:r>
          <w:fldChar w:fldCharType="begin"/>
        </w:r>
        <w:r>
          <w:instrText xml:space="preserve"> PAGEREF _Toc655 \h </w:instrText>
        </w:r>
        <w:r>
          <w:fldChar w:fldCharType="separate"/>
        </w:r>
        <w:r>
          <w:t>41</w:t>
        </w:r>
        <w:r>
          <w:fldChar w:fldCharType="end"/>
        </w:r>
      </w:hyperlink>
    </w:p>
    <w:p>
      <w:pPr>
        <w:pStyle w:val="TOC2"/>
        <w:tabs>
          <w:tab w:val="right" w:leader="dot" w:pos="8306"/>
        </w:tabs>
      </w:pPr>
      <w:hyperlink w:anchor="_Toc27791" w:history="1">
        <w:r>
          <w:rPr>
            <w:rFonts w:ascii="仿宋" w:eastAsia="仿宋" w:hAnsi="仿宋" w:cs="仿宋" w:hint="eastAsia"/>
            <w:lang w:eastAsia="zh-CN"/>
          </w:rPr>
          <w:t>(四)、优化成本管理</w:t>
        </w:r>
        <w:r>
          <w:tab/>
        </w:r>
        <w:r>
          <w:fldChar w:fldCharType="begin"/>
        </w:r>
        <w:r>
          <w:instrText xml:space="preserve"> PAGEREF _Toc27791 \h </w:instrText>
        </w:r>
        <w:r>
          <w:fldChar w:fldCharType="separate"/>
        </w:r>
        <w:r>
          <w:t>42</w:t>
        </w:r>
        <w:r>
          <w:fldChar w:fldCharType="end"/>
        </w:r>
      </w:hyperlink>
    </w:p>
    <w:p>
      <w:pPr>
        <w:pStyle w:val="TOC1"/>
        <w:tabs>
          <w:tab w:val="right" w:leader="dot" w:pos="8306"/>
        </w:tabs>
      </w:pPr>
      <w:hyperlink w:anchor="_Toc17672" w:history="1">
        <w:r>
          <w:rPr>
            <w:rFonts w:ascii="仿宋" w:eastAsia="仿宋" w:hAnsi="仿宋" w:cs="仿宋" w:hint="eastAsia"/>
            <w:lang w:eastAsia="zh-CN"/>
          </w:rPr>
          <w:t>十一、自配合组合电器项目财务管理</w:t>
        </w:r>
        <w:r>
          <w:tab/>
        </w:r>
        <w:r>
          <w:fldChar w:fldCharType="begin"/>
        </w:r>
        <w:r>
          <w:instrText xml:space="preserve"> PAGEREF _Toc17672 \h </w:instrText>
        </w:r>
        <w:r>
          <w:fldChar w:fldCharType="separate"/>
        </w:r>
        <w:r>
          <w:t>44</w:t>
        </w:r>
        <w:r>
          <w:fldChar w:fldCharType="end"/>
        </w:r>
      </w:hyperlink>
    </w:p>
    <w:p>
      <w:pPr>
        <w:pStyle w:val="TOC2"/>
        <w:tabs>
          <w:tab w:val="right" w:leader="dot" w:pos="8306"/>
        </w:tabs>
      </w:pPr>
      <w:hyperlink w:anchor="_Toc16607" w:history="1">
        <w:r>
          <w:rPr>
            <w:rFonts w:ascii="仿宋" w:eastAsia="仿宋" w:hAnsi="仿宋" w:cs="仿宋" w:hint="eastAsia"/>
            <w:lang w:eastAsia="zh-CN"/>
          </w:rPr>
          <w:t>(一)、资金需求大</w:t>
        </w:r>
        <w:r>
          <w:tab/>
        </w:r>
        <w:r>
          <w:fldChar w:fldCharType="begin"/>
        </w:r>
        <w:r>
          <w:instrText xml:space="preserve"> PAGEREF _Toc16607 \h </w:instrText>
        </w:r>
        <w:r>
          <w:fldChar w:fldCharType="separate"/>
        </w:r>
        <w:r>
          <w:t>44</w:t>
        </w:r>
        <w:r>
          <w:fldChar w:fldCharType="end"/>
        </w:r>
      </w:hyperlink>
    </w:p>
    <w:p>
      <w:pPr>
        <w:pStyle w:val="TOC2"/>
        <w:tabs>
          <w:tab w:val="right" w:leader="dot" w:pos="8306"/>
        </w:tabs>
      </w:pPr>
      <w:hyperlink w:anchor="_Toc9095" w:history="1">
        <w:r>
          <w:rPr>
            <w:rFonts w:ascii="仿宋" w:eastAsia="仿宋" w:hAnsi="仿宋" w:cs="仿宋" w:hint="eastAsia"/>
            <w:lang w:eastAsia="zh-CN"/>
          </w:rPr>
          <w:t>(二)、研发周期长</w:t>
        </w:r>
        <w:r>
          <w:tab/>
        </w:r>
        <w:r>
          <w:fldChar w:fldCharType="begin"/>
        </w:r>
        <w:r>
          <w:instrText xml:space="preserve"> PAGEREF _Toc9095 \h </w:instrText>
        </w:r>
        <w:r>
          <w:fldChar w:fldCharType="separate"/>
        </w:r>
        <w:r>
          <w:t>45</w:t>
        </w:r>
        <w:r>
          <w:fldChar w:fldCharType="end"/>
        </w:r>
      </w:hyperlink>
    </w:p>
    <w:p>
      <w:pPr>
        <w:pStyle w:val="TOC2"/>
        <w:tabs>
          <w:tab w:val="right" w:leader="dot" w:pos="8306"/>
        </w:tabs>
      </w:pPr>
      <w:hyperlink w:anchor="_Toc1845" w:history="1">
        <w:r>
          <w:rPr>
            <w:rFonts w:ascii="仿宋" w:eastAsia="仿宋" w:hAnsi="仿宋" w:cs="仿宋" w:hint="eastAsia"/>
            <w:lang w:eastAsia="zh-CN"/>
          </w:rPr>
          <w:t>(三)、市场风险大</w:t>
        </w:r>
        <w:r>
          <w:tab/>
        </w:r>
        <w:r>
          <w:fldChar w:fldCharType="begin"/>
        </w:r>
        <w:r>
          <w:instrText xml:space="preserve"> PAGEREF _Toc1845 \h </w:instrText>
        </w:r>
        <w:r>
          <w:fldChar w:fldCharType="separate"/>
        </w:r>
        <w:r>
          <w:t>46</w:t>
        </w:r>
        <w:r>
          <w:fldChar w:fldCharType="end"/>
        </w:r>
      </w:hyperlink>
    </w:p>
    <w:p>
      <w:pPr>
        <w:pStyle w:val="TOC2"/>
        <w:tabs>
          <w:tab w:val="right" w:leader="dot" w:pos="8306"/>
        </w:tabs>
      </w:pPr>
      <w:hyperlink w:anchor="_Toc20135" w:history="1">
        <w:r>
          <w:rPr>
            <w:rFonts w:ascii="仿宋" w:eastAsia="仿宋" w:hAnsi="仿宋" w:cs="仿宋" w:hint="eastAsia"/>
            <w:lang w:eastAsia="zh-CN"/>
          </w:rPr>
          <w:t>(四)、利润率高</w:t>
        </w:r>
        <w:r>
          <w:tab/>
        </w:r>
        <w:r>
          <w:fldChar w:fldCharType="begin"/>
        </w:r>
        <w:r>
          <w:instrText xml:space="preserve"> PAGEREF _Toc20135 \h </w:instrText>
        </w:r>
        <w:r>
          <w:fldChar w:fldCharType="separate"/>
        </w:r>
        <w:r>
          <w:t>49</w:t>
        </w:r>
        <w:r>
          <w:fldChar w:fldCharType="end"/>
        </w:r>
      </w:hyperlink>
    </w:p>
    <w:p>
      <w:pPr>
        <w:pStyle w:val="TOC1"/>
        <w:tabs>
          <w:tab w:val="right" w:leader="dot" w:pos="8306"/>
        </w:tabs>
      </w:pPr>
      <w:hyperlink w:anchor="_Toc8334" w:history="1">
        <w:r>
          <w:rPr>
            <w:rFonts w:ascii="仿宋" w:eastAsia="仿宋" w:hAnsi="仿宋" w:cs="仿宋" w:hint="eastAsia"/>
            <w:lang w:eastAsia="zh-CN"/>
          </w:rPr>
          <w:t>十二、自配合组合电器项目投资规划</w:t>
        </w:r>
        <w:r>
          <w:tab/>
        </w:r>
        <w:r>
          <w:fldChar w:fldCharType="begin"/>
        </w:r>
        <w:r>
          <w:instrText xml:space="preserve"> PAGEREF _Toc8334 \h </w:instrText>
        </w:r>
        <w:r>
          <w:fldChar w:fldCharType="separate"/>
        </w:r>
        <w:r>
          <w:t>51</w:t>
        </w:r>
        <w:r>
          <w:fldChar w:fldCharType="end"/>
        </w:r>
      </w:hyperlink>
    </w:p>
    <w:p>
      <w:pPr>
        <w:pStyle w:val="TOC2"/>
        <w:tabs>
          <w:tab w:val="right" w:leader="dot" w:pos="8306"/>
        </w:tabs>
      </w:pPr>
      <w:hyperlink w:anchor="_Toc29462" w:history="1">
        <w:r>
          <w:rPr>
            <w:rFonts w:ascii="仿宋" w:eastAsia="仿宋" w:hAnsi="仿宋" w:cs="仿宋" w:hint="eastAsia"/>
            <w:lang w:eastAsia="zh-CN"/>
          </w:rPr>
          <w:t>(一)、自配合组合电器项目总投资估算</w:t>
        </w:r>
        <w:r>
          <w:tab/>
        </w:r>
        <w:r>
          <w:fldChar w:fldCharType="begin"/>
        </w:r>
        <w:r>
          <w:instrText xml:space="preserve"> PAGEREF _Toc29462 \h </w:instrText>
        </w:r>
        <w:r>
          <w:fldChar w:fldCharType="separate"/>
        </w:r>
        <w:r>
          <w:t>51</w:t>
        </w:r>
        <w:r>
          <w:fldChar w:fldCharType="end"/>
        </w:r>
      </w:hyperlink>
    </w:p>
    <w:p>
      <w:pPr>
        <w:pStyle w:val="TOC2"/>
        <w:tabs>
          <w:tab w:val="right" w:leader="dot" w:pos="8306"/>
        </w:tabs>
      </w:pPr>
      <w:hyperlink w:anchor="_Toc8180" w:history="1">
        <w:r>
          <w:rPr>
            <w:rFonts w:ascii="仿宋" w:eastAsia="仿宋" w:hAnsi="仿宋" w:cs="仿宋" w:hint="eastAsia"/>
            <w:lang w:eastAsia="zh-CN"/>
          </w:rPr>
          <w:t>(二)、资金筹措</w:t>
        </w:r>
        <w:r>
          <w:tab/>
        </w:r>
        <w:r>
          <w:fldChar w:fldCharType="begin"/>
        </w:r>
        <w:r>
          <w:instrText xml:space="preserve"> PAGEREF _Toc8180 \h </w:instrText>
        </w:r>
        <w:r>
          <w:fldChar w:fldCharType="separate"/>
        </w:r>
        <w:r>
          <w:t>52</w:t>
        </w:r>
        <w:r>
          <w:fldChar w:fldCharType="end"/>
        </w:r>
      </w:hyperlink>
    </w:p>
    <w:p>
      <w:pPr>
        <w:pStyle w:val="TOC1"/>
        <w:tabs>
          <w:tab w:val="right" w:leader="dot" w:pos="8306"/>
        </w:tabs>
      </w:pPr>
      <w:hyperlink w:anchor="_Toc29797" w:history="1">
        <w:r>
          <w:rPr>
            <w:rFonts w:ascii="仿宋" w:eastAsia="仿宋" w:hAnsi="仿宋" w:cs="仿宋" w:hint="eastAsia"/>
            <w:lang w:eastAsia="zh-CN"/>
          </w:rPr>
          <w:t>十三、质量管理体系</w:t>
        </w:r>
        <w:r>
          <w:tab/>
        </w:r>
        <w:r>
          <w:fldChar w:fldCharType="begin"/>
        </w:r>
        <w:r>
          <w:instrText xml:space="preserve"> PAGEREF _Toc29797 \h </w:instrText>
        </w:r>
        <w:r>
          <w:fldChar w:fldCharType="separate"/>
        </w:r>
        <w:r>
          <w:t>53</w:t>
        </w:r>
        <w:r>
          <w:fldChar w:fldCharType="end"/>
        </w:r>
      </w:hyperlink>
    </w:p>
    <w:p>
      <w:pPr>
        <w:pStyle w:val="TOC2"/>
        <w:tabs>
          <w:tab w:val="right" w:leader="dot" w:pos="8306"/>
        </w:tabs>
      </w:pPr>
      <w:hyperlink w:anchor="_Toc19619" w:history="1">
        <w:r>
          <w:rPr>
            <w:rFonts w:ascii="仿宋" w:eastAsia="仿宋" w:hAnsi="仿宋" w:cs="仿宋" w:hint="eastAsia"/>
            <w:lang w:eastAsia="zh-CN"/>
          </w:rPr>
          <w:t>(一)、质量目标与方针</w:t>
        </w:r>
        <w:r>
          <w:tab/>
        </w:r>
        <w:r>
          <w:fldChar w:fldCharType="begin"/>
        </w:r>
        <w:r>
          <w:instrText xml:space="preserve"> PAGEREF _Toc19619 \h </w:instrText>
        </w:r>
        <w:r>
          <w:fldChar w:fldCharType="separate"/>
        </w:r>
        <w:r>
          <w:t>53</w:t>
        </w:r>
        <w:r>
          <w:fldChar w:fldCharType="end"/>
        </w:r>
      </w:hyperlink>
    </w:p>
    <w:p>
      <w:pPr>
        <w:pStyle w:val="TOC2"/>
        <w:tabs>
          <w:tab w:val="right" w:leader="dot" w:pos="8306"/>
        </w:tabs>
      </w:pPr>
      <w:hyperlink w:anchor="_Toc20259" w:history="1">
        <w:r>
          <w:rPr>
            <w:rFonts w:ascii="仿宋" w:eastAsia="仿宋" w:hAnsi="仿宋" w:cs="仿宋" w:hint="eastAsia"/>
            <w:lang w:eastAsia="zh-CN"/>
          </w:rPr>
          <w:t>(二)、质量管理责任</w:t>
        </w:r>
        <w:r>
          <w:tab/>
        </w:r>
        <w:r>
          <w:fldChar w:fldCharType="begin"/>
        </w:r>
        <w:r>
          <w:instrText xml:space="preserve"> PAGEREF _Toc20259 \h </w:instrText>
        </w:r>
        <w:r>
          <w:fldChar w:fldCharType="separate"/>
        </w:r>
        <w:r>
          <w:t>54</w:t>
        </w:r>
        <w:r>
          <w:fldChar w:fldCharType="end"/>
        </w:r>
      </w:hyperlink>
    </w:p>
    <w:p>
      <w:pPr>
        <w:pStyle w:val="TOC2"/>
        <w:tabs>
          <w:tab w:val="right" w:leader="dot" w:pos="8306"/>
        </w:tabs>
      </w:pPr>
      <w:hyperlink w:anchor="_Toc16937" w:history="1">
        <w:r>
          <w:rPr>
            <w:rFonts w:ascii="仿宋" w:eastAsia="仿宋" w:hAnsi="仿宋" w:cs="仿宋" w:hint="eastAsia"/>
            <w:lang w:eastAsia="zh-CN"/>
          </w:rPr>
          <w:t>(三)、质量管理体系文件</w:t>
        </w:r>
        <w:r>
          <w:tab/>
        </w:r>
        <w:r>
          <w:fldChar w:fldCharType="begin"/>
        </w:r>
        <w:r>
          <w:instrText xml:space="preserve"> PAGEREF _Toc16937 \h </w:instrText>
        </w:r>
        <w:r>
          <w:fldChar w:fldCharType="separate"/>
        </w:r>
        <w:r>
          <w:t>56</w:t>
        </w:r>
        <w:r>
          <w:fldChar w:fldCharType="end"/>
        </w:r>
      </w:hyperlink>
    </w:p>
    <w:p>
      <w:pPr>
        <w:pStyle w:val="TOC2"/>
        <w:tabs>
          <w:tab w:val="right" w:leader="dot" w:pos="8306"/>
        </w:tabs>
      </w:pPr>
      <w:hyperlink w:anchor="_Toc25849" w:history="1">
        <w:r>
          <w:rPr>
            <w:rFonts w:ascii="仿宋" w:eastAsia="仿宋" w:hAnsi="仿宋" w:cs="仿宋" w:hint="eastAsia"/>
            <w:lang w:eastAsia="zh-CN"/>
          </w:rPr>
          <w:t>(四)、质量培训与教育</w:t>
        </w:r>
        <w:r>
          <w:tab/>
        </w:r>
        <w:r>
          <w:fldChar w:fldCharType="begin"/>
        </w:r>
        <w:r>
          <w:instrText xml:space="preserve"> PAGEREF _Toc25849 \h </w:instrText>
        </w:r>
        <w:r>
          <w:fldChar w:fldCharType="separate"/>
        </w:r>
        <w:r>
          <w:t>58</w:t>
        </w:r>
        <w:r>
          <w:fldChar w:fldCharType="end"/>
        </w:r>
      </w:hyperlink>
    </w:p>
    <w:p>
      <w:pPr>
        <w:pStyle w:val="TOC2"/>
        <w:tabs>
          <w:tab w:val="right" w:leader="dot" w:pos="8306"/>
        </w:tabs>
      </w:pPr>
      <w:hyperlink w:anchor="_Toc1677" w:history="1">
        <w:r>
          <w:rPr>
            <w:rFonts w:ascii="仿宋" w:eastAsia="仿宋" w:hAnsi="仿宋" w:cs="仿宋" w:hint="eastAsia"/>
            <w:lang w:eastAsia="zh-CN"/>
          </w:rPr>
          <w:t>(五)、质量审核与评价</w:t>
        </w:r>
        <w:r>
          <w:tab/>
        </w:r>
        <w:r>
          <w:fldChar w:fldCharType="begin"/>
        </w:r>
        <w:r>
          <w:instrText xml:space="preserve"> PAGEREF _Toc1677 \h </w:instrText>
        </w:r>
        <w:r>
          <w:fldChar w:fldCharType="separate"/>
        </w:r>
        <w:r>
          <w:t>59</w:t>
        </w:r>
        <w:r>
          <w:fldChar w:fldCharType="end"/>
        </w:r>
      </w:hyperlink>
    </w:p>
    <w:p>
      <w:pPr>
        <w:pStyle w:val="TOC2"/>
        <w:tabs>
          <w:tab w:val="right" w:leader="dot" w:pos="8306"/>
        </w:tabs>
      </w:pPr>
      <w:hyperlink w:anchor="_Toc19123" w:history="1">
        <w:r>
          <w:rPr>
            <w:rFonts w:ascii="仿宋" w:eastAsia="仿宋" w:hAnsi="仿宋" w:cs="仿宋" w:hint="eastAsia"/>
            <w:lang w:eastAsia="zh-CN"/>
          </w:rPr>
          <w:t>(六)、不符合与纠正措施</w:t>
        </w:r>
        <w:r>
          <w:tab/>
        </w:r>
        <w:r>
          <w:fldChar w:fldCharType="begin"/>
        </w:r>
        <w:r>
          <w:instrText xml:space="preserve"> PAGEREF _Toc19123 \h </w:instrText>
        </w:r>
        <w:r>
          <w:fldChar w:fldCharType="separate"/>
        </w:r>
        <w:r>
          <w:t>60</w:t>
        </w:r>
        <w:r>
          <w:fldChar w:fldCharType="end"/>
        </w:r>
      </w:hyperlink>
    </w:p>
    <w:p>
      <w:pPr>
        <w:pStyle w:val="TOC1"/>
        <w:tabs>
          <w:tab w:val="right" w:leader="dot" w:pos="8306"/>
        </w:tabs>
      </w:pPr>
      <w:hyperlink w:anchor="_Toc28367" w:history="1">
        <w:r>
          <w:rPr>
            <w:rFonts w:ascii="仿宋" w:eastAsia="仿宋" w:hAnsi="仿宋" w:cs="仿宋" w:hint="eastAsia"/>
            <w:lang w:eastAsia="zh-CN"/>
          </w:rPr>
          <w:t>十四、风险识别与分类</w:t>
        </w:r>
        <w:r>
          <w:tab/>
        </w:r>
        <w:r>
          <w:fldChar w:fldCharType="begin"/>
        </w:r>
        <w:r>
          <w:instrText xml:space="preserve"> PAGEREF _Toc28367 \h </w:instrText>
        </w:r>
        <w:r>
          <w:fldChar w:fldCharType="separate"/>
        </w:r>
        <w:r>
          <w:t>61</w:t>
        </w:r>
        <w:r>
          <w:fldChar w:fldCharType="end"/>
        </w:r>
      </w:hyperlink>
    </w:p>
    <w:p>
      <w:pPr>
        <w:pStyle w:val="TOC2"/>
        <w:tabs>
          <w:tab w:val="right" w:leader="dot" w:pos="8306"/>
        </w:tabs>
      </w:pPr>
      <w:hyperlink w:anchor="_Toc12100" w:history="1">
        <w:r>
          <w:rPr>
            <w:rFonts w:ascii="仿宋" w:eastAsia="仿宋" w:hAnsi="仿宋" w:cs="仿宋" w:hint="eastAsia"/>
            <w:lang w:eastAsia="zh-CN"/>
          </w:rPr>
          <w:t>(一)、风险识别</w:t>
        </w:r>
        <w:r>
          <w:tab/>
        </w:r>
        <w:r>
          <w:fldChar w:fldCharType="begin"/>
        </w:r>
        <w:r>
          <w:instrText xml:space="preserve"> PAGEREF _Toc12100 \h </w:instrText>
        </w:r>
        <w:r>
          <w:fldChar w:fldCharType="separate"/>
        </w:r>
        <w:r>
          <w:t>61</w:t>
        </w:r>
        <w:r>
          <w:fldChar w:fldCharType="end"/>
        </w:r>
      </w:hyperlink>
    </w:p>
    <w:p>
      <w:pPr>
        <w:pStyle w:val="TOC2"/>
        <w:tabs>
          <w:tab w:val="right" w:leader="dot" w:pos="8306"/>
        </w:tabs>
      </w:pPr>
      <w:hyperlink w:anchor="_Toc11319" w:history="1">
        <w:r>
          <w:rPr>
            <w:rFonts w:ascii="仿宋" w:eastAsia="仿宋" w:hAnsi="仿宋" w:cs="仿宋" w:hint="eastAsia"/>
            <w:lang w:eastAsia="zh-CN"/>
          </w:rPr>
          <w:t>(二)、风险分类</w:t>
        </w:r>
        <w:r>
          <w:tab/>
        </w:r>
        <w:r>
          <w:fldChar w:fldCharType="begin"/>
        </w:r>
        <w:r>
          <w:instrText xml:space="preserve"> PAGEREF _Toc11319 \h </w:instrText>
        </w:r>
        <w:r>
          <w:fldChar w:fldCharType="separate"/>
        </w:r>
        <w:r>
          <w:t>63</w:t>
        </w:r>
        <w:r>
          <w:fldChar w:fldCharType="end"/>
        </w:r>
      </w:hyperlink>
    </w:p>
    <w:p>
      <w:pPr>
        <w:pStyle w:val="TOC1"/>
        <w:tabs>
          <w:tab w:val="right" w:leader="dot" w:pos="8306"/>
        </w:tabs>
      </w:pPr>
      <w:hyperlink w:anchor="_Toc27732" w:history="1">
        <w:r>
          <w:rPr>
            <w:rFonts w:ascii="仿宋" w:eastAsia="仿宋" w:hAnsi="仿宋" w:cs="仿宋" w:hint="eastAsia"/>
            <w:lang w:eastAsia="zh-CN"/>
          </w:rPr>
          <w:t>十五、自配合组合电器项目工程方案分析</w:t>
        </w:r>
        <w:r>
          <w:tab/>
        </w:r>
        <w:r>
          <w:fldChar w:fldCharType="begin"/>
        </w:r>
        <w:r>
          <w:instrText xml:space="preserve"> PAGEREF _Toc27732 \h </w:instrText>
        </w:r>
        <w:r>
          <w:fldChar w:fldCharType="separate"/>
        </w:r>
        <w:r>
          <w:t>65</w:t>
        </w:r>
        <w:r>
          <w:fldChar w:fldCharType="end"/>
        </w:r>
      </w:hyperlink>
    </w:p>
    <w:p>
      <w:pPr>
        <w:pStyle w:val="TOC2"/>
        <w:tabs>
          <w:tab w:val="right" w:leader="dot" w:pos="8306"/>
        </w:tabs>
      </w:pPr>
      <w:hyperlink w:anchor="_Toc29008" w:history="1">
        <w:r>
          <w:rPr>
            <w:rFonts w:ascii="仿宋" w:eastAsia="仿宋" w:hAnsi="仿宋" w:cs="仿宋" w:hint="eastAsia"/>
            <w:lang w:eastAsia="zh-CN"/>
          </w:rPr>
          <w:t>(一)、建筑工程设计原则</w:t>
        </w:r>
        <w:r>
          <w:tab/>
        </w:r>
        <w:r>
          <w:fldChar w:fldCharType="begin"/>
        </w:r>
        <w:r>
          <w:instrText xml:space="preserve"> PAGEREF _Toc29008 \h </w:instrText>
        </w:r>
        <w:r>
          <w:fldChar w:fldCharType="separate"/>
        </w:r>
        <w:r>
          <w:t>65</w:t>
        </w:r>
        <w:r>
          <w:fldChar w:fldCharType="end"/>
        </w:r>
      </w:hyperlink>
    </w:p>
    <w:p>
      <w:pPr>
        <w:pStyle w:val="TOC2"/>
        <w:tabs>
          <w:tab w:val="right" w:leader="dot" w:pos="8306"/>
        </w:tabs>
      </w:pPr>
      <w:hyperlink w:anchor="_Toc5079" w:history="1">
        <w:r>
          <w:rPr>
            <w:rFonts w:ascii="仿宋" w:eastAsia="仿宋" w:hAnsi="仿宋" w:cs="仿宋" w:hint="eastAsia"/>
            <w:lang w:eastAsia="zh-CN"/>
          </w:rPr>
          <w:t>(二)、土建工程建设指标</w:t>
        </w:r>
        <w:r>
          <w:tab/>
        </w:r>
        <w:r>
          <w:fldChar w:fldCharType="begin"/>
        </w:r>
        <w:r>
          <w:instrText xml:space="preserve"> PAGEREF _Toc5079 \h </w:instrText>
        </w:r>
        <w:r>
          <w:fldChar w:fldCharType="separate"/>
        </w:r>
        <w:r>
          <w:t>68</w:t>
        </w:r>
        <w:r>
          <w:fldChar w:fldCharType="end"/>
        </w:r>
      </w:hyperlink>
    </w:p>
    <w:p>
      <w:pPr>
        <w:pStyle w:val="TOC1"/>
        <w:tabs>
          <w:tab w:val="right" w:leader="dot" w:pos="8306"/>
        </w:tabs>
      </w:pPr>
      <w:hyperlink w:anchor="_Toc21375" w:history="1">
        <w:r>
          <w:rPr>
            <w:rFonts w:ascii="仿宋" w:eastAsia="仿宋" w:hAnsi="仿宋" w:cs="仿宋" w:hint="eastAsia"/>
            <w:lang w:eastAsia="zh-CN"/>
          </w:rPr>
          <w:t>十六、营销与推广策略</w:t>
        </w:r>
        <w:r>
          <w:tab/>
        </w:r>
        <w:r>
          <w:fldChar w:fldCharType="begin"/>
        </w:r>
        <w:r>
          <w:instrText xml:space="preserve"> PAGEREF _Toc21375 \h </w:instrText>
        </w:r>
        <w:r>
          <w:fldChar w:fldCharType="separate"/>
        </w:r>
        <w:r>
          <w:t>70</w:t>
        </w:r>
        <w:r>
          <w:fldChar w:fldCharType="end"/>
        </w:r>
      </w:hyperlink>
    </w:p>
    <w:p>
      <w:pPr>
        <w:pStyle w:val="TOC2"/>
        <w:tabs>
          <w:tab w:val="right" w:leader="dot" w:pos="8306"/>
        </w:tabs>
      </w:pPr>
      <w:hyperlink w:anchor="_Toc11195" w:history="1">
        <w:r>
          <w:rPr>
            <w:rFonts w:ascii="仿宋" w:eastAsia="仿宋" w:hAnsi="仿宋" w:cs="仿宋" w:hint="eastAsia"/>
            <w:lang w:eastAsia="zh-CN"/>
          </w:rPr>
          <w:t>(一)、产品/服务定位与特点</w:t>
        </w:r>
        <w:r>
          <w:tab/>
        </w:r>
        <w:r>
          <w:fldChar w:fldCharType="begin"/>
        </w:r>
        <w:r>
          <w:instrText xml:space="preserve"> PAGEREF _Toc11195 \h </w:instrText>
        </w:r>
        <w:r>
          <w:fldChar w:fldCharType="separate"/>
        </w:r>
        <w:r>
          <w:t>70</w:t>
        </w:r>
        <w:r>
          <w:fldChar w:fldCharType="end"/>
        </w:r>
      </w:hyperlink>
    </w:p>
    <w:p>
      <w:pPr>
        <w:pStyle w:val="TOC2"/>
        <w:tabs>
          <w:tab w:val="right" w:leader="dot" w:pos="8306"/>
        </w:tabs>
      </w:pPr>
      <w:hyperlink w:anchor="_Toc30362" w:history="1">
        <w:r>
          <w:rPr>
            <w:rFonts w:ascii="仿宋" w:eastAsia="仿宋" w:hAnsi="仿宋" w:cs="仿宋" w:hint="eastAsia"/>
            <w:lang w:eastAsia="zh-CN"/>
          </w:rPr>
          <w:t>(二)、市场定位与竞争分析</w:t>
        </w:r>
        <w:r>
          <w:tab/>
        </w:r>
        <w:r>
          <w:fldChar w:fldCharType="begin"/>
        </w:r>
        <w:r>
          <w:instrText xml:space="preserve"> PAGEREF _Toc30362 \h </w:instrText>
        </w:r>
        <w:r>
          <w:fldChar w:fldCharType="separate"/>
        </w:r>
        <w:r>
          <w:t>71</w:t>
        </w:r>
        <w:r>
          <w:fldChar w:fldCharType="end"/>
        </w:r>
      </w:hyperlink>
    </w:p>
    <w:p>
      <w:pPr>
        <w:pStyle w:val="TOC2"/>
        <w:tabs>
          <w:tab w:val="right" w:leader="dot" w:pos="8306"/>
        </w:tabs>
      </w:pPr>
      <w:hyperlink w:anchor="_Toc4021" w:history="1">
        <w:r>
          <w:rPr>
            <w:rFonts w:ascii="仿宋" w:eastAsia="仿宋" w:hAnsi="仿宋" w:cs="仿宋" w:hint="eastAsia"/>
            <w:lang w:eastAsia="zh-CN"/>
          </w:rPr>
          <w:t>(三)、营销渠道与策略</w:t>
        </w:r>
        <w:r>
          <w:tab/>
        </w:r>
        <w:r>
          <w:fldChar w:fldCharType="begin"/>
        </w:r>
        <w:r>
          <w:instrText xml:space="preserve"> PAGEREF _Toc4021 \h </w:instrText>
        </w:r>
        <w:r>
          <w:fldChar w:fldCharType="separate"/>
        </w:r>
        <w:r>
          <w:t>72</w:t>
        </w:r>
        <w:r>
          <w:fldChar w:fldCharType="end"/>
        </w:r>
      </w:hyperlink>
    </w:p>
    <w:p>
      <w:pPr>
        <w:pStyle w:val="TOC2"/>
        <w:tabs>
          <w:tab w:val="right" w:leader="dot" w:pos="8306"/>
        </w:tabs>
      </w:pPr>
      <w:hyperlink w:anchor="_Toc14826" w:history="1">
        <w:r>
          <w:rPr>
            <w:rFonts w:ascii="仿宋" w:eastAsia="仿宋" w:hAnsi="仿宋" w:cs="仿宋" w:hint="eastAsia"/>
            <w:lang w:eastAsia="zh-CN"/>
          </w:rPr>
          <w:t>(四)、推广与宣传活动</w:t>
        </w:r>
        <w:r>
          <w:tab/>
        </w:r>
        <w:r>
          <w:fldChar w:fldCharType="begin"/>
        </w:r>
        <w:r>
          <w:instrText xml:space="preserve"> PAGEREF _Toc14826 \h </w:instrText>
        </w:r>
        <w:r>
          <w:fldChar w:fldCharType="separate"/>
        </w:r>
        <w:r>
          <w:t>73</w:t>
        </w:r>
        <w:r>
          <w:fldChar w:fldCharType="end"/>
        </w:r>
      </w:hyperlink>
    </w:p>
    <w:p>
      <w:pPr>
        <w:pStyle w:val="TOC1"/>
        <w:tabs>
          <w:tab w:val="right" w:leader="dot" w:pos="8306"/>
        </w:tabs>
      </w:pPr>
      <w:hyperlink w:anchor="_Toc29356" w:history="1">
        <w:r>
          <w:rPr>
            <w:rFonts w:ascii="仿宋" w:eastAsia="仿宋" w:hAnsi="仿宋" w:cs="仿宋" w:hint="eastAsia"/>
            <w:lang w:eastAsia="zh-CN"/>
          </w:rPr>
          <w:t>十七、利益相关者分析与沟通计划</w:t>
        </w:r>
        <w:r>
          <w:tab/>
        </w:r>
        <w:r>
          <w:fldChar w:fldCharType="begin"/>
        </w:r>
        <w:r>
          <w:instrText xml:space="preserve"> PAGEREF _Toc29356 \h </w:instrText>
        </w:r>
        <w:r>
          <w:fldChar w:fldCharType="separate"/>
        </w:r>
        <w:r>
          <w:t>79</w:t>
        </w:r>
        <w:r>
          <w:fldChar w:fldCharType="end"/>
        </w:r>
      </w:hyperlink>
    </w:p>
    <w:p>
      <w:pPr>
        <w:pStyle w:val="TOC2"/>
        <w:tabs>
          <w:tab w:val="right" w:leader="dot" w:pos="8306"/>
        </w:tabs>
      </w:pPr>
      <w:hyperlink w:anchor="_Toc6774" w:history="1">
        <w:r>
          <w:rPr>
            <w:rFonts w:ascii="仿宋" w:eastAsia="仿宋" w:hAnsi="仿宋" w:cs="仿宋" w:hint="eastAsia"/>
            <w:lang w:eastAsia="zh-CN"/>
          </w:rPr>
          <w:t>(一)、利益相关者分析</w:t>
        </w:r>
        <w:r>
          <w:tab/>
        </w:r>
        <w:r>
          <w:fldChar w:fldCharType="begin"/>
        </w:r>
        <w:r>
          <w:instrText xml:space="preserve"> PAGEREF _Toc6774 \h </w:instrText>
        </w:r>
        <w:r>
          <w:fldChar w:fldCharType="separate"/>
        </w:r>
        <w:r>
          <w:t>79</w:t>
        </w:r>
        <w:r>
          <w:fldChar w:fldCharType="end"/>
        </w:r>
      </w:hyperlink>
    </w:p>
    <w:p>
      <w:pPr>
        <w:pStyle w:val="TOC2"/>
        <w:tabs>
          <w:tab w:val="right" w:leader="dot" w:pos="8306"/>
        </w:tabs>
      </w:pPr>
      <w:hyperlink w:anchor="_Toc1114" w:history="1">
        <w:r>
          <w:rPr>
            <w:rFonts w:ascii="仿宋" w:eastAsia="仿宋" w:hAnsi="仿宋" w:cs="仿宋" w:hint="eastAsia"/>
            <w:lang w:eastAsia="zh-CN"/>
          </w:rPr>
          <w:t>(二)、沟通计划</w:t>
        </w:r>
        <w:r>
          <w:tab/>
        </w:r>
        <w:r>
          <w:fldChar w:fldCharType="begin"/>
        </w:r>
        <w:r>
          <w:instrText xml:space="preserve"> PAGEREF _Toc1114 \h </w:instrText>
        </w:r>
        <w:r>
          <w:fldChar w:fldCharType="separate"/>
        </w:r>
        <w:r>
          <w:t>80</w:t>
        </w:r>
        <w:r>
          <w:fldChar w:fldCharType="end"/>
        </w:r>
      </w:hyperlink>
    </w:p>
    <w:p>
      <w:pPr>
        <w:pStyle w:val="TOC1"/>
        <w:tabs>
          <w:tab w:val="right" w:leader="dot" w:pos="8306"/>
        </w:tabs>
      </w:pPr>
      <w:hyperlink w:anchor="_Toc23702" w:history="1">
        <w:r>
          <w:rPr>
            <w:rFonts w:ascii="仿宋" w:eastAsia="仿宋" w:hAnsi="仿宋" w:cs="仿宋" w:hint="eastAsia"/>
            <w:lang w:eastAsia="zh-CN"/>
          </w:rPr>
          <w:t>十八、自配合组合电器项目实施时间节点</w:t>
        </w:r>
        <w:r>
          <w:tab/>
        </w:r>
        <w:r>
          <w:fldChar w:fldCharType="begin"/>
        </w:r>
        <w:r>
          <w:instrText xml:space="preserve"> PAGEREF _Toc23702 \h </w:instrText>
        </w:r>
        <w:r>
          <w:fldChar w:fldCharType="separate"/>
        </w:r>
        <w:r>
          <w:t>81</w:t>
        </w:r>
        <w:r>
          <w:fldChar w:fldCharType="end"/>
        </w:r>
      </w:hyperlink>
    </w:p>
    <w:p>
      <w:pPr>
        <w:pStyle w:val="TOC2"/>
        <w:tabs>
          <w:tab w:val="right" w:leader="dot" w:pos="8306"/>
        </w:tabs>
      </w:pPr>
      <w:hyperlink w:anchor="_Toc9498" w:history="1">
        <w:r>
          <w:rPr>
            <w:rFonts w:ascii="仿宋" w:eastAsia="仿宋" w:hAnsi="仿宋" w:cs="仿宋" w:hint="eastAsia"/>
            <w:lang w:eastAsia="zh-CN"/>
          </w:rPr>
          <w:t>(一)、自配合组合电器项目启动阶段时间节点</w:t>
        </w:r>
        <w:r>
          <w:tab/>
        </w:r>
        <w:r>
          <w:fldChar w:fldCharType="begin"/>
        </w:r>
        <w:r>
          <w:instrText xml:space="preserve"> PAGEREF _Toc9498 \h </w:instrText>
        </w:r>
        <w:r>
          <w:fldChar w:fldCharType="separate"/>
        </w:r>
        <w:r>
          <w:t>81</w:t>
        </w:r>
        <w:r>
          <w:fldChar w:fldCharType="end"/>
        </w:r>
      </w:hyperlink>
    </w:p>
    <w:p>
      <w:pPr>
        <w:pStyle w:val="TOC2"/>
        <w:tabs>
          <w:tab w:val="right" w:leader="dot" w:pos="8306"/>
        </w:tabs>
      </w:pPr>
      <w:hyperlink w:anchor="_Toc24341" w:history="1">
        <w:r>
          <w:rPr>
            <w:rFonts w:ascii="仿宋" w:eastAsia="仿宋" w:hAnsi="仿宋" w:cs="仿宋" w:hint="eastAsia"/>
            <w:lang w:eastAsia="zh-CN"/>
          </w:rPr>
          <w:t>(二)、自配合组合电器项目执行阶段时间节点</w:t>
        </w:r>
        <w:r>
          <w:tab/>
        </w:r>
        <w:r>
          <w:fldChar w:fldCharType="begin"/>
        </w:r>
        <w:r>
          <w:instrText xml:space="preserve"> PAGEREF _Toc24341 \h </w:instrText>
        </w:r>
        <w:r>
          <w:fldChar w:fldCharType="separate"/>
        </w:r>
        <w:r>
          <w:t>82</w:t>
        </w:r>
        <w:r>
          <w:fldChar w:fldCharType="end"/>
        </w:r>
      </w:hyperlink>
    </w:p>
    <w:p>
      <w:pPr>
        <w:pStyle w:val="TOC2"/>
        <w:tabs>
          <w:tab w:val="right" w:leader="dot" w:pos="8306"/>
        </w:tabs>
      </w:pPr>
      <w:hyperlink w:anchor="_Toc8444" w:history="1">
        <w:r>
          <w:rPr>
            <w:rFonts w:ascii="仿宋" w:eastAsia="仿宋" w:hAnsi="仿宋" w:cs="仿宋" w:hint="eastAsia"/>
            <w:lang w:eastAsia="zh-CN"/>
          </w:rPr>
          <w:t>(三)、自配合组合电器项目完成阶段时间节点</w:t>
        </w:r>
        <w:r>
          <w:tab/>
        </w:r>
        <w:r>
          <w:fldChar w:fldCharType="begin"/>
        </w:r>
        <w:r>
          <w:instrText xml:space="preserve"> PAGEREF _Toc8444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76"/>
      <w:r>
        <w:rPr>
          <w:rFonts w:ascii="仿宋" w:eastAsia="仿宋" w:hAnsi="仿宋" w:cs="仿宋" w:hint="eastAsia"/>
          <w:sz w:val="28"/>
          <w:lang w:eastAsia="zh-CN"/>
        </w:rPr>
        <w:t>一、自配合组合电器项目文档管理</w:t>
      </w:r>
      <w:bookmarkEnd w:id="2"/>
    </w:p>
    <w:p>
      <w:pPr>
        <w:pStyle w:val="Heading2"/>
        <w:rPr>
          <w:rFonts w:ascii="仿宋" w:eastAsia="仿宋" w:hAnsi="仿宋" w:cs="仿宋" w:hint="eastAsia"/>
          <w:lang w:eastAsia="zh-CN"/>
        </w:rPr>
      </w:pPr>
      <w:bookmarkStart w:id="3" w:name="_Toc2295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自配合组合电器项目高度重视文档的质量和准确性，以支持自配合组合电器项目的各项活动和决策。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文档的编制始于自配合组合电器项目计划的初期，我们制定了详细的文档编制计划，明确了每个文档的内容、格式和编写责任人。在自配合组合电器项目启动阶段，我们首先编制了自配合组合电器项目章程，明确定义了自配合组合电器项目的目标、范围、风险等关键要素。随后，自配合组合电器项目团队根据计划陆续编制了需求文档、设计文档、测试文档等各类文档，确保自配合组合电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配合组合电器项目管理中的重要环节，旨在确保自配合组合电器项目文档符合质量标准和自配合组合电器项目需求。在自配合组合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配合组合电器项目相关利益方和专业领域的专家对文档进行独立审查。这有助于获取更全面、客观的反馈，确保自配合组合电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自配合组合电器项目在文档编制与审查方面建立了严格的管理机制，通过规范的流程和多维度的审查，确保自配合组合电器项目文档的质量、准确性和可靠性，为自配合组合电器项目的顺利推进提供了有力支持。</w:t>
      </w:r>
    </w:p>
    <w:p>
      <w:pPr>
        <w:pStyle w:val="Heading2"/>
        <w:ind w:firstLine="560" w:firstLineChars="200"/>
        <w:rPr>
          <w:rFonts w:ascii="仿宋" w:eastAsia="仿宋" w:hAnsi="仿宋" w:cs="仿宋" w:hint="eastAsia"/>
          <w:sz w:val="28"/>
          <w:lang w:eastAsia="zh-CN"/>
        </w:rPr>
      </w:pPr>
      <w:bookmarkStart w:id="4" w:name="_Toc1928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在自配合组合电器项目中，我们致力于优化文档发布与分发过程，以确保信息的高效传递和团队间协作的顺畅进行。以下是我们采取的关键优化策略：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我们通过多渠道发布文档，包括电子邮件、自配合组合电器项目管理平台、内部网站等，以满足不同团队成员的偏好和需求。多渠道发布确保了信息的全面覆盖。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我们采用了精细的权限控制，确保只有授权人员可以访问敏感信息。这种安全措施保护了自配合组合电器项目文档的机密性，防止了未经授权的信息泄露。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13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配合组合电器项目生命周期中一个至关重要的环节，直接关系到自配合组合电器项目信息的长期保存和历史记录的完整性。在自配合组合电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422"/>
      <w:r>
        <w:rPr>
          <w:rFonts w:ascii="仿宋" w:eastAsia="仿宋" w:hAnsi="仿宋" w:cs="仿宋" w:hint="eastAsia"/>
          <w:sz w:val="28"/>
          <w:lang w:eastAsia="zh-CN"/>
        </w:rPr>
        <w:t>二、自配合组合电器项目建设背景及必要性分析</w:t>
      </w:r>
      <w:bookmarkEnd w:id="6"/>
    </w:p>
    <w:p>
      <w:pPr>
        <w:pStyle w:val="Heading2"/>
        <w:rPr>
          <w:rFonts w:ascii="仿宋" w:eastAsia="仿宋" w:hAnsi="仿宋" w:cs="仿宋" w:hint="eastAsia"/>
          <w:lang w:eastAsia="zh-CN"/>
        </w:rPr>
      </w:pPr>
      <w:bookmarkStart w:id="7" w:name="_Toc16227"/>
      <w:r>
        <w:rPr>
          <w:rFonts w:ascii="仿宋" w:eastAsia="仿宋" w:hAnsi="仿宋" w:cs="仿宋" w:hint="eastAsia"/>
          <w:lang w:eastAsia="zh-CN"/>
        </w:rPr>
        <w:t>(一)、自配合组合电器项目背景分析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配合组合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配合组合电器项目在这个潮流中的定位。同时，我们将关注行业内涌现的新兴机遇，以便自配合组合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配合组合电器项目提供了强大的发展动力。我们将聚焦于行业内最新的技术发展趋势，包括但不限于人工智能、大数据分析、物联网等领域。通过深度的技术研究，我们将确保自配合组合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配合组合电器项目发展的源泉。我们将投入更多的精力对市场需求进行深入剖析，超越表面的需求，深入挖掘潜在的市场痛点和机遇。通过对市场需求的细致了解，自配合组合电器项目将更有针对性地设计解决方案，满足市场的多样化需求，从而更好地促进自配合组合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配合组合电器项目战略至关重要。我们将对竞争态势进行更为深入的分析，包括但不限于市场份额、产品特点、客户满意度等多个维度。通过深度的竞争分析，自配合组合电器项目将能够更准确地把握市场脉搏，制定具有竞争力的自配合组合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配合组合电器项目的发展具有直接的影响。我们将进行更为全面的法规和政策分析，了解行业发展中的潜在法律风险和合规挑战。通过充分了解和遵守相关法规，自配合组合电器项目将确保在法律框架内合法合规运营，为自配合组合电器项目的稳健发展提供有力支持。</w:t>
      </w:r>
    </w:p>
    <w:p>
      <w:pPr>
        <w:pStyle w:val="Heading2"/>
        <w:ind w:firstLine="560" w:firstLineChars="200"/>
        <w:rPr>
          <w:rFonts w:ascii="仿宋" w:eastAsia="仿宋" w:hAnsi="仿宋" w:cs="仿宋" w:hint="eastAsia"/>
          <w:sz w:val="28"/>
          <w:lang w:eastAsia="zh-CN"/>
        </w:rPr>
      </w:pPr>
      <w:bookmarkStart w:id="8" w:name="_Toc20366"/>
      <w:r>
        <w:rPr>
          <w:rFonts w:ascii="仿宋" w:eastAsia="仿宋" w:hAnsi="仿宋" w:cs="仿宋" w:hint="eastAsia"/>
          <w:sz w:val="28"/>
          <w:lang w:eastAsia="zh-CN"/>
        </w:rPr>
        <w:t>(二)、自配合组合电器项目建设必要性分析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建设的迫切性源于对行业发展趋势的深刻洞察。我们正处于一个行业变革的时代，科技创新、数字化转型成为企业发展的关键动力。自配合组合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建设不仅仅是为了跟上潮流，更是为了通过技术创新推动企业的持续发展。通过引入先进的技术和解决方案，自配合组合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配合组合电器项目的建设成为必然选择，通过提高产品质量、拓展服务领域，从而在竞争中获得更多的机会。自配合组合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配合组合电器项目建设的必要性体现在对客户需求更精准的满足。通过自配合组合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建设的背后是对企业持续创新的追求。只有通过不断创新，企业才能在竞争中立于不败之地。自配合组合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0310"/>
      <w:r>
        <w:rPr>
          <w:rFonts w:ascii="仿宋" w:eastAsia="仿宋" w:hAnsi="仿宋" w:cs="仿宋" w:hint="eastAsia"/>
          <w:sz w:val="28"/>
          <w:lang w:eastAsia="zh-CN"/>
        </w:rPr>
        <w:t>三、自配合组合电器项目绩效评估</w:t>
      </w:r>
      <w:bookmarkEnd w:id="9"/>
    </w:p>
    <w:p>
      <w:pPr>
        <w:pStyle w:val="Heading2"/>
        <w:rPr>
          <w:rFonts w:ascii="仿宋" w:eastAsia="仿宋" w:hAnsi="仿宋" w:cs="仿宋" w:hint="eastAsia"/>
          <w:lang w:eastAsia="zh-CN"/>
        </w:rPr>
      </w:pPr>
      <w:bookmarkStart w:id="10" w:name="_Toc226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配合组合电器项目中，我们设计了一套全面的绩效评估指标，以确保自配合组合电器项目的可控和成功交付。这些指标跨足自配合组合电器项目目标、成本、进度和质量等多个维度，为我们提供了全面洞察自配合组合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目标达成率是我们关注的首要指标。我们设定了明确的目标，并通过定期监测和评估，迅速发现并应对潜在的目标偏差。这为自配合组合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成本绩效是另一个核心关注点。通过实际成本与预算成本的对比分析，我们深入了解成本差异的原因，及时调整资源分配，保持自配合组合电器项目在经济效益方面的合理水平。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进度作为关键的绩效指标之一，得到了精心的关注。我们制定了详细的自配合组合电器项目进度计划，并设立了进度符合度指标，确保实际进度与计划进度保持一致。这使我们能够快速发现和解决潜在的进度问题，保持自配合组合电器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自配合组合电器项目绩效的不可或缺的一环。我们引入了一系列的质量标准和客户满意度指标，以确保自配合组合电器项目交付的成果在质量上达到或超越预期水平。通过持续监测这些指标，我们努力提升自配合组合电器项目整体质量水平，为自配合组合电器项目的成功交付提供有力保障。通过这些科学且全面的绩效评估，我们能够更好地引导自配合组合电器项目的持续改进，确保自配合组合电器项目目标的顺利达成。</w:t>
      </w:r>
    </w:p>
    <w:p>
      <w:pPr>
        <w:pStyle w:val="Heading2"/>
        <w:ind w:firstLine="560" w:firstLineChars="200"/>
        <w:rPr>
          <w:rFonts w:ascii="仿宋" w:eastAsia="仿宋" w:hAnsi="仿宋" w:cs="仿宋" w:hint="eastAsia"/>
          <w:sz w:val="28"/>
          <w:lang w:eastAsia="zh-CN"/>
        </w:rPr>
      </w:pPr>
      <w:bookmarkStart w:id="11" w:name="_Toc529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绩效评估是自配合组合电器项目中的关键环节，为确保自配合组合电器项目达到预期目标，我们采用了多层次、多维度的绩效评估方法。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配合组合电器项目的战略目标对齐，确保每个决策和行动都与自配合组合电器项目整体目标保持一致。团队会定期召开战略对齐会议，审视当前工作与自配合组合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配合组合电器项目进度、质量、成本和风险等方面。这些指标通过数据收集和分析，为自配合组合电器项目管理团队提供了客观的评估依据。例如，我们通过自配合组合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配合组合电器项目内部，还考虑了自配合组合电器项目对外部环境的影响。我们定期进行干系人满意度调查，以了解各利益相关方对自配合组合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这种多层次、多角度的绩效评估方法，使得我们能够全面了解自配合组合电器项目的运行状态，及时做出调整，确保自配合组合电器项目在不断变化的环境中保持稳健前行。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2440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为了确保自配合组合电器项目的有效管理和不断优化，我们采用了精心设计的绩效评估周期。这个周期旨在实现灵活、实时和全面的评估，以适应自配合组合电器项目执行中的各种挑战。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配合组合电器项目的不同需求，分为短期、中期和长期。短期评估关注每个迭代或工作周期，以及时发现和解决当前任务中的问题。中期评估涵盖几个迭代，深入了解整体自配合组合电器项目的趋势和性能。长期评估则着眼于整个自配合组合电器项目阶段，确保自配合组合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配合组合电器项目管理工具和协作平台，团队成员能够随时更新和分享自配合组合电器项目数据。这种实时性的反馈机制使我们能够及时察觉潜在问题，快速调整，保持自配合组合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自配合组合电器项目的决策制定密不可分。每个周期的自配合组合电器项目回顾会议成为集体总结经验、识别问题深层次原因并找到创新解决方案的平台。这种定期的反思与调整机制使自配合组合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2154"/>
      <w:r>
        <w:rPr>
          <w:rFonts w:ascii="仿宋" w:eastAsia="仿宋" w:hAnsi="仿宋" w:cs="仿宋" w:hint="eastAsia"/>
          <w:sz w:val="28"/>
          <w:lang w:eastAsia="zh-CN"/>
        </w:rPr>
        <w:t>四、自配合组合电器项目概论</w:t>
      </w:r>
      <w:bookmarkEnd w:id="13"/>
    </w:p>
    <w:p>
      <w:pPr>
        <w:pStyle w:val="Heading2"/>
        <w:rPr>
          <w:rFonts w:ascii="仿宋" w:eastAsia="仿宋" w:hAnsi="仿宋" w:cs="仿宋" w:hint="eastAsia"/>
          <w:lang w:eastAsia="zh-CN"/>
        </w:rPr>
      </w:pPr>
      <w:bookmarkStart w:id="14" w:name="_Toc32603"/>
      <w:r>
        <w:rPr>
          <w:rFonts w:ascii="仿宋" w:eastAsia="仿宋" w:hAnsi="仿宋" w:cs="仿宋" w:hint="eastAsia"/>
          <w:lang w:eastAsia="zh-CN"/>
        </w:rPr>
        <w:t>(一)、自配合组合电器项目概况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起源追溯至对市场的深入洞察。市场的不断演变与变革为自配合组合电器项目提供了难得的机遇。当前市场存在的需求缺口和变革的大环境共同构成了自配合组合电器项目的背景。这个自配合组合电器项目旨在充分利用市场机遇，填补行业中尚未满足的需求，为客户提供全新的解决方案。市场的变革和需求的增长使得这个自配合组合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自配合组合电器项目名称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正式命名为自配合组合电器。这个名称不仅仅是一个标识，更代表了自配合组合电器项目的核心理念和愿景。它蕴含着自配合组合电器项目所要解决问题的关键字，具有强烈的表达和辨识度，为自配合组合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自配合组合电器项目目标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核心目标是提供一种全新、高效的解决方案，满足客户日益增长的需求。自配合组合电器项目追求的不仅仅是满足市场需求，更是在市场中获得卓越的竞争优势。通过不断提升产品或服务的质量和创新水平，自配合组合电器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自配合组合电器项目范围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全面涵盖了产品研发、制造、市场推广和售后服务，确保从产品设计到最终用户体验的全方位关注。这一全面的自配合组合电器项目范围是为了确保自配合组合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自配合组合电器项目时间表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自配合组合电器项目计划在未来18个月内完成，包括研发、测试、市场试点和正式推出等不同阶段。这个时间表的合理设计是为了确保自配合组合电器项目各个阶段的顺利推进，以便按时交付高质量的成果。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自配合组合电器项目预算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总预算估算为XX百万美元，主要分配在研发、市场推广、人员培训和运营等方面。这一充足的预算为自配合组合电器项目提供了充足的资源，确保自配合组合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自配合组合电器项目风险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可能面临的风险包括市场接受度低、技术难题、竞争激烈等。自配合组合电器项目团队已经制定了相应的风险应对计划，通过前瞻性的风险管理，确保自配合组合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自配合组合电器项目团队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自配合组合电器项目汇聚了一支经验丰富、多领域专业素养的核心团队，确保自配合组合电器项目在各个方面都能拥有高水平的执行力。团队的协同作战是自配合组合电器项目成功的关键因素之一。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自配合组合电器项目背景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自配合组合电器项目的背景根植于市场对更高效、创新产品的渴望，同时也受到科技发展对行业格局的深刻改变的影响。这为自配合组合电器项目提供了广阔的发展空间和市场需求。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自配合组合电器项目现状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截至目前，自配合组合电器项目已完成市场调研和技术验证，取得了初步的成功。这为自配合组合电器项目在未来的发展奠定了坚实的基础，为更远大的目标打下了坚实的基石。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319"/>
      <w:r>
        <w:rPr>
          <w:rFonts w:ascii="仿宋" w:eastAsia="仿宋" w:hAnsi="仿宋" w:cs="仿宋" w:hint="eastAsia"/>
          <w:sz w:val="28"/>
          <w:lang w:eastAsia="zh-CN"/>
        </w:rPr>
        <w:t>(二)、自配合组合电器项目目标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keyword》自配合组合电器项目首要业务目标是在市场中占据有利地位，实现产品/服务的成功推广和销售。通过不断提升产品质量、创新性，自配合组合电器项目追求成为行业中的领导者，赢得更多客户的青睐。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在科技迅速发展的时代，自配合组合电器项目着眼于技术创新。通过持续的研发和技术升级，自配合组合电器项目旨在推出更具创新性的产品或服务，以满足市场对新鲜、先进解决方案的需求。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为了建立可持续的客户关系，自配合组合电器项目设定了客户满意度目标。通过提供卓越的产品质量和优质的客户服务，自配合组合电器项目追求赢得客户的信任和忠诚度，确保他们的满意度达到行业领先水平。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自配合组合电器项目注重社会责任和可持续发展。通过实施环保、社会责任自配合组合电器项目，自配合组合电器项目致力于在经济发展的同时保护环境，促进社会公平，实现可持续经营。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自配合组合电器项目的团队是实现目标的核心驱动力。因此，自配合组合电器项目设定了团队发展目标，包括提升团队成员的专业技能、培养领导力，以及搭建协同高效的团队工作氛围。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9812"/>
      <w:r>
        <w:rPr>
          <w:rFonts w:ascii="仿宋" w:eastAsia="仿宋" w:hAnsi="仿宋" w:cs="仿宋" w:hint="eastAsia"/>
          <w:sz w:val="28"/>
          <w:lang w:eastAsia="zh-CN"/>
        </w:rPr>
        <w:t>(三)、自配合组合电器项目提出的理由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自配合组合电器项目提出的理由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提出源于对市场机遇的深刻洞察。当前市场中存在的需求缺口和行业发展趋势表明，有巨大的商业机会等待被开发。通过准确捕捉市场机遇，自配合组合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理念基于对技术创新的信仰。通过持续的研发和技术投入，自配合组合电器项目有望推出更具创新性的产品或服务。在科技飞速发展的当下，自配合组合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https://d.book118.com/097006121061006052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8B68E0"/>
    <w:rsid w:val="368B68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006121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2024-03-02T13:56:00Z</dcterms:created>
  <dcterms:modified xsi:type="dcterms:W3CDTF">2024-03-02T13:56:56Z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11A4E6EE6FA54A0CADA47F2F06EC8ABD_11</vt:lpwstr>
  </property>
  <property fmtid="{D5CDD505-2E9C-101B-9397-08002B2CF9AE}" pid="3" name="KSOProductBuildVer">
    <vt:lpwstr>2052-12.1.0.16388</vt:lpwstr>
  </property>
</Properties>
</file>